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2D6FC2">
            <w:pPr>
              <w:spacing w:before="0"/>
              <w:jc w:val="both"/>
              <w:rPr>
                <w:rFonts w:ascii="Times New Roman" w:hAnsi="Times New Roman"/>
                <w:sz w:val="24"/>
              </w:rPr>
            </w:pPr>
            <w:r w:rsidRPr="000127F9">
              <w:rPr>
                <w:rFonts w:ascii="Times New Roman" w:hAnsi="Times New Roman"/>
                <w:sz w:val="24"/>
              </w:rPr>
              <w:t>Протокол  № ___</w:t>
            </w:r>
            <w:r w:rsidR="002D6FC2">
              <w:rPr>
                <w:rFonts w:ascii="Times New Roman" w:hAnsi="Times New Roman"/>
                <w:sz w:val="24"/>
              </w:rPr>
              <w:t>645</w:t>
            </w:r>
            <w:r w:rsidRPr="000127F9">
              <w:rPr>
                <w:rFonts w:ascii="Times New Roman" w:hAnsi="Times New Roman"/>
                <w:sz w:val="24"/>
              </w:rPr>
              <w:t>________</w:t>
            </w:r>
          </w:p>
        </w:tc>
      </w:tr>
      <w:tr w:rsidR="00203261" w:rsidRPr="000127F9" w:rsidTr="001D13CA">
        <w:trPr>
          <w:trHeight w:val="391"/>
        </w:trPr>
        <w:tc>
          <w:tcPr>
            <w:tcW w:w="5103" w:type="dxa"/>
          </w:tcPr>
          <w:p w:rsidR="00203261" w:rsidRDefault="00203261" w:rsidP="000127F9">
            <w:pPr>
              <w:spacing w:before="0"/>
              <w:jc w:val="both"/>
              <w:rPr>
                <w:rFonts w:ascii="Times New Roman" w:hAnsi="Times New Roman"/>
                <w:sz w:val="24"/>
              </w:rPr>
            </w:pPr>
          </w:p>
          <w:p w:rsidR="00FB4902" w:rsidRPr="000127F9" w:rsidRDefault="00FB4902" w:rsidP="000127F9">
            <w:pPr>
              <w:spacing w:before="0"/>
              <w:jc w:val="both"/>
              <w:rPr>
                <w:rFonts w:ascii="Times New Roman" w:hAnsi="Times New Roman"/>
                <w:sz w:val="24"/>
              </w:rPr>
            </w:pPr>
          </w:p>
        </w:tc>
        <w:tc>
          <w:tcPr>
            <w:tcW w:w="5103" w:type="dxa"/>
          </w:tcPr>
          <w:p w:rsidR="00203261" w:rsidRPr="000127F9" w:rsidRDefault="00203261" w:rsidP="002D6FC2">
            <w:pPr>
              <w:spacing w:before="0"/>
              <w:jc w:val="both"/>
              <w:rPr>
                <w:rFonts w:ascii="Times New Roman" w:hAnsi="Times New Roman"/>
                <w:sz w:val="24"/>
              </w:rPr>
            </w:pPr>
            <w:r w:rsidRPr="000127F9">
              <w:rPr>
                <w:rFonts w:ascii="Times New Roman" w:hAnsi="Times New Roman"/>
                <w:sz w:val="24"/>
              </w:rPr>
              <w:t>«_</w:t>
            </w:r>
            <w:r w:rsidR="002D6FC2">
              <w:rPr>
                <w:rFonts w:ascii="Times New Roman" w:hAnsi="Times New Roman"/>
                <w:sz w:val="24"/>
              </w:rPr>
              <w:t>11</w:t>
            </w:r>
            <w:r w:rsidRPr="000127F9">
              <w:rPr>
                <w:rFonts w:ascii="Times New Roman" w:hAnsi="Times New Roman"/>
                <w:sz w:val="24"/>
              </w:rPr>
              <w:t>_» ___</w:t>
            </w:r>
            <w:r w:rsidR="002D6FC2">
              <w:rPr>
                <w:rFonts w:ascii="Times New Roman" w:hAnsi="Times New Roman"/>
                <w:sz w:val="24"/>
              </w:rPr>
              <w:t>12</w:t>
            </w:r>
            <w:r w:rsidRPr="000127F9">
              <w:rPr>
                <w:rFonts w:ascii="Times New Roman" w:hAnsi="Times New Roman"/>
                <w:sz w:val="24"/>
              </w:rPr>
              <w:t xml:space="preserve">_______  </w:t>
            </w:r>
            <w:r w:rsidR="00FB4902">
              <w:rPr>
                <w:rFonts w:ascii="Times New Roman" w:hAnsi="Times New Roman"/>
                <w:sz w:val="24"/>
              </w:rPr>
              <w:t>2015</w:t>
            </w:r>
            <w:r w:rsidRPr="000127F9">
              <w:rPr>
                <w:rFonts w:ascii="Times New Roman" w:hAnsi="Times New Roman"/>
                <w:sz w:val="24"/>
              </w:rPr>
              <w:t xml:space="preserve">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310EE3">
        <w:rPr>
          <w:rFonts w:ascii="Times New Roman" w:hAnsi="Times New Roman"/>
          <w:b/>
          <w:sz w:val="24"/>
        </w:rPr>
        <w:t>8</w:t>
      </w:r>
      <w:r w:rsidR="001806C1">
        <w:rPr>
          <w:rFonts w:ascii="Times New Roman" w:hAnsi="Times New Roman"/>
          <w:b/>
          <w:sz w:val="24"/>
        </w:rPr>
        <w:t>89</w:t>
      </w:r>
      <w:r w:rsidR="00EA7411" w:rsidRPr="00A82139">
        <w:rPr>
          <w:rFonts w:ascii="Times New Roman" w:hAnsi="Times New Roman"/>
          <w:b/>
          <w:sz w:val="24"/>
        </w:rPr>
        <w:t>/ТК/201</w:t>
      </w:r>
      <w:r w:rsidR="00576586">
        <w:rPr>
          <w:rFonts w:ascii="Times New Roman" w:hAnsi="Times New Roman"/>
          <w:b/>
          <w:sz w:val="24"/>
        </w:rPr>
        <w:t>5</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107110">
        <w:rPr>
          <w:rFonts w:ascii="Times New Roman" w:hAnsi="Times New Roman"/>
          <w:b/>
          <w:sz w:val="24"/>
        </w:rPr>
        <w:t>_</w:t>
      </w:r>
      <w:r w:rsidR="002D6FC2">
        <w:rPr>
          <w:rFonts w:ascii="Times New Roman" w:hAnsi="Times New Roman"/>
          <w:b/>
          <w:sz w:val="24"/>
        </w:rPr>
        <w:t>11.12.</w:t>
      </w:r>
      <w:r w:rsidR="00107110">
        <w:rPr>
          <w:rFonts w:ascii="Times New Roman" w:hAnsi="Times New Roman"/>
          <w:b/>
          <w:sz w:val="24"/>
        </w:rPr>
        <w:t>__</w:t>
      </w:r>
      <w:r w:rsidRPr="007F74A6">
        <w:rPr>
          <w:rFonts w:ascii="Times New Roman" w:hAnsi="Times New Roman"/>
          <w:b/>
          <w:sz w:val="24"/>
        </w:rPr>
        <w:t>201</w:t>
      </w:r>
      <w:r w:rsidR="00576586">
        <w:rPr>
          <w:rFonts w:ascii="Times New Roman" w:hAnsi="Times New Roman"/>
          <w:b/>
          <w:sz w:val="24"/>
        </w:rPr>
        <w:t>5</w:t>
      </w:r>
      <w:r w:rsidR="00FB4902">
        <w:rPr>
          <w:rFonts w:ascii="Times New Roman" w:hAnsi="Times New Roman"/>
          <w:b/>
          <w:sz w:val="24"/>
        </w:rPr>
        <w:t xml:space="preserve"> </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FB4902" w:rsidRDefault="00FA3E46" w:rsidP="00FB4902">
      <w:pPr>
        <w:ind w:firstLine="709"/>
        <w:jc w:val="both"/>
        <w:rPr>
          <w:rFonts w:ascii="Times New Roman" w:hAnsi="Times New Roman"/>
          <w:b/>
          <w:sz w:val="24"/>
          <w:szCs w:val="20"/>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w:t>
      </w:r>
      <w:r w:rsidR="00FB4902" w:rsidRPr="00D54FD2">
        <w:rPr>
          <w:rFonts w:ascii="Times New Roman" w:hAnsi="Times New Roman"/>
          <w:b/>
          <w:sz w:val="24"/>
          <w:szCs w:val="20"/>
        </w:rPr>
        <w:t xml:space="preserve">на выполнение работ по </w:t>
      </w:r>
      <w:r w:rsidR="00363F7F" w:rsidRPr="00363F7F">
        <w:rPr>
          <w:rFonts w:ascii="Times New Roman" w:hAnsi="Times New Roman"/>
          <w:b/>
          <w:sz w:val="24"/>
          <w:lang w:eastAsia="ar-SA"/>
        </w:rPr>
        <w:t>ремонту блочного и емкостного оборудования</w:t>
      </w:r>
      <w:r w:rsidR="00FB4902">
        <w:rPr>
          <w:rFonts w:ascii="Times New Roman" w:hAnsi="Times New Roman"/>
          <w:b/>
          <w:sz w:val="24"/>
          <w:szCs w:val="20"/>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Pr="00D12CD3">
        <w:rPr>
          <w:rFonts w:ascii="Times New Roman" w:hAnsi="Times New Roman"/>
          <w:sz w:val="24"/>
        </w:rPr>
        <w:t>услуг</w:t>
      </w:r>
      <w:r w:rsidR="00FA3E46" w:rsidRPr="00D12CD3">
        <w:rPr>
          <w:rFonts w:ascii="Times New Roman" w:hAnsi="Times New Roman"/>
          <w:sz w:val="24"/>
        </w:rPr>
        <w:t xml:space="preserve">, указанных в 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w:t>
      </w:r>
      <w:r w:rsidR="00603EFC">
        <w:rPr>
          <w:rFonts w:ascii="Times New Roman" w:hAnsi="Times New Roman"/>
          <w:sz w:val="24"/>
        </w:rPr>
        <w:t xml:space="preserve"> объем</w:t>
      </w:r>
      <w:r w:rsidRPr="00D12CD3">
        <w:rPr>
          <w:rFonts w:ascii="Times New Roman" w:hAnsi="Times New Roman"/>
          <w:sz w:val="24"/>
        </w:rPr>
        <w:t xml:space="preserve"> </w:t>
      </w:r>
      <w:r w:rsidR="00603EFC">
        <w:rPr>
          <w:rFonts w:ascii="Times New Roman" w:hAnsi="Times New Roman"/>
          <w:sz w:val="24"/>
        </w:rPr>
        <w:t>оказываемых услуг</w:t>
      </w:r>
      <w:r w:rsidRPr="00D12CD3">
        <w:rPr>
          <w:rFonts w:ascii="Times New Roman" w:hAnsi="Times New Roman"/>
          <w:sz w:val="24"/>
        </w:rPr>
        <w:t xml:space="preserve">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 xml:space="preserve">авки, согласованных в договоре (Форма </w:t>
      </w:r>
      <w:r w:rsidR="00000752">
        <w:rPr>
          <w:rFonts w:ascii="Times New Roman" w:hAnsi="Times New Roman"/>
          <w:sz w:val="24"/>
        </w:rPr>
        <w:t>3</w:t>
      </w:r>
      <w:r w:rsidRPr="00D12CD3">
        <w:rPr>
          <w:rFonts w:ascii="Times New Roman" w:hAnsi="Times New Roman"/>
          <w:sz w:val="24"/>
        </w:rPr>
        <w:t>).</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lastRenderedPageBreak/>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C24ACB" w:rsidRPr="00A1601F">
        <w:rPr>
          <w:rFonts w:ascii="Times New Roman" w:hAnsi="Times New Roman"/>
          <w:b/>
          <w:sz w:val="24"/>
        </w:rPr>
        <w:t>3</w:t>
      </w:r>
      <w:r w:rsidR="00363F7F" w:rsidRPr="00A1601F">
        <w:rPr>
          <w:rFonts w:ascii="Times New Roman" w:hAnsi="Times New Roman"/>
          <w:b/>
          <w:sz w:val="24"/>
        </w:rPr>
        <w:t>0</w:t>
      </w:r>
      <w:r w:rsidR="00C24ACB" w:rsidRPr="00A1601F">
        <w:rPr>
          <w:rFonts w:ascii="Times New Roman" w:hAnsi="Times New Roman"/>
          <w:b/>
          <w:sz w:val="24"/>
        </w:rPr>
        <w:t>.0</w:t>
      </w:r>
      <w:r w:rsidR="00363F7F" w:rsidRPr="00A1601F">
        <w:rPr>
          <w:rFonts w:ascii="Times New Roman" w:hAnsi="Times New Roman"/>
          <w:b/>
          <w:sz w:val="24"/>
        </w:rPr>
        <w:t>6</w:t>
      </w:r>
      <w:r w:rsidR="00C24ACB" w:rsidRPr="00A1601F">
        <w:rPr>
          <w:rFonts w:ascii="Times New Roman" w:hAnsi="Times New Roman"/>
          <w:b/>
          <w:sz w:val="24"/>
        </w:rPr>
        <w:t>.2016 г.</w:t>
      </w:r>
      <w:r w:rsidR="00C24ACB" w:rsidRPr="00D12CD3">
        <w:rPr>
          <w:rFonts w:ascii="Times New Roman" w:hAnsi="Times New Roman"/>
          <w:sz w:val="24"/>
        </w:rPr>
        <w:t xml:space="preserve">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002208">
      <w:pPr>
        <w:numPr>
          <w:ilvl w:val="0"/>
          <w:numId w:val="3"/>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02208">
      <w:pPr>
        <w:numPr>
          <w:ilvl w:val="0"/>
          <w:numId w:val="3"/>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002208">
      <w:pPr>
        <w:numPr>
          <w:ilvl w:val="0"/>
          <w:numId w:val="3"/>
        </w:numPr>
        <w:tabs>
          <w:tab w:val="left" w:pos="1418"/>
        </w:tabs>
        <w:ind w:left="1418" w:hanging="341"/>
        <w:jc w:val="both"/>
        <w:rPr>
          <w:rFonts w:ascii="Times New Roman" w:hAnsi="Times New Roman"/>
          <w:sz w:val="24"/>
        </w:rPr>
      </w:pPr>
      <w:r>
        <w:rPr>
          <w:rFonts w:ascii="Times New Roman" w:hAnsi="Times New Roman"/>
          <w:sz w:val="24"/>
        </w:rPr>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Pr="00D12CD3" w:rsidRDefault="00861479" w:rsidP="00002208">
      <w:pPr>
        <w:numPr>
          <w:ilvl w:val="0"/>
          <w:numId w:val="3"/>
        </w:numPr>
        <w:tabs>
          <w:tab w:val="left" w:pos="1418"/>
        </w:tabs>
        <w:jc w:val="both"/>
        <w:rPr>
          <w:rFonts w:ascii="Times New Roman" w:hAnsi="Times New Roman"/>
          <w:sz w:val="24"/>
        </w:rPr>
      </w:pPr>
      <w:r w:rsidRPr="00D12CD3">
        <w:rPr>
          <w:rFonts w:ascii="Times New Roman" w:hAnsi="Times New Roman"/>
          <w:sz w:val="24"/>
        </w:rPr>
        <w:t xml:space="preserve">Заполненная и подписанная с расшифровками по </w:t>
      </w:r>
      <w:r w:rsidR="00E66805">
        <w:rPr>
          <w:rFonts w:ascii="Times New Roman" w:hAnsi="Times New Roman"/>
          <w:sz w:val="24"/>
        </w:rPr>
        <w:t>статьям</w:t>
      </w:r>
      <w:r w:rsidRPr="00D12CD3">
        <w:rPr>
          <w:rFonts w:ascii="Times New Roman" w:hAnsi="Times New Roman"/>
          <w:sz w:val="24"/>
        </w:rPr>
        <w:t xml:space="preserve"> затрат Калькуляция (Форма 8);</w:t>
      </w:r>
    </w:p>
    <w:p w:rsidR="00FA3E46" w:rsidRPr="00D12CD3" w:rsidRDefault="00FA3E46"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lastRenderedPageBreak/>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E66805">
        <w:rPr>
          <w:rFonts w:ascii="Times New Roman" w:hAnsi="Times New Roman"/>
          <w:b/>
          <w:sz w:val="24"/>
        </w:rPr>
        <w:t>ложение на №</w:t>
      </w:r>
      <w:r w:rsidR="00310EE3">
        <w:rPr>
          <w:rFonts w:ascii="Times New Roman" w:hAnsi="Times New Roman"/>
          <w:b/>
          <w:sz w:val="24"/>
        </w:rPr>
        <w:t>8</w:t>
      </w:r>
      <w:r w:rsidR="00363F7F">
        <w:rPr>
          <w:rFonts w:ascii="Times New Roman" w:hAnsi="Times New Roman"/>
          <w:b/>
          <w:sz w:val="24"/>
        </w:rPr>
        <w:t>89</w:t>
      </w:r>
      <w:r w:rsidR="00496585">
        <w:rPr>
          <w:rFonts w:ascii="Times New Roman" w:hAnsi="Times New Roman"/>
          <w:b/>
          <w:sz w:val="24"/>
        </w:rPr>
        <w:t>/</w:t>
      </w:r>
      <w:r w:rsidR="008A1AF9" w:rsidRPr="00D12CD3">
        <w:rPr>
          <w:rFonts w:ascii="Times New Roman" w:hAnsi="Times New Roman"/>
          <w:b/>
          <w:sz w:val="24"/>
        </w:rPr>
        <w:t>ТК/2015».</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002208">
      <w:pPr>
        <w:numPr>
          <w:ilvl w:val="0"/>
          <w:numId w:val="3"/>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002208">
      <w:pPr>
        <w:numPr>
          <w:ilvl w:val="0"/>
          <w:numId w:val="3"/>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«__</w:t>
      </w:r>
      <w:r w:rsidR="002D6FC2">
        <w:rPr>
          <w:rFonts w:ascii="Times New Roman" w:hAnsi="Times New Roman"/>
          <w:b/>
          <w:sz w:val="24"/>
        </w:rPr>
        <w:t>11</w:t>
      </w:r>
      <w:r w:rsidRPr="00D12CD3">
        <w:rPr>
          <w:rFonts w:ascii="Times New Roman" w:hAnsi="Times New Roman"/>
          <w:b/>
          <w:sz w:val="24"/>
        </w:rPr>
        <w:t>__» ____</w:t>
      </w:r>
      <w:r w:rsidR="002D6FC2">
        <w:rPr>
          <w:rFonts w:ascii="Times New Roman" w:hAnsi="Times New Roman"/>
          <w:b/>
          <w:sz w:val="24"/>
        </w:rPr>
        <w:t>12</w:t>
      </w:r>
      <w:r w:rsidRPr="00D12CD3">
        <w:rPr>
          <w:rFonts w:ascii="Times New Roman" w:hAnsi="Times New Roman"/>
          <w:b/>
          <w:sz w:val="24"/>
        </w:rPr>
        <w:t xml:space="preserve">___________ </w:t>
      </w:r>
      <w:r w:rsidR="000B0490">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Окончание приема оферт – _</w:t>
      </w:r>
      <w:r w:rsidR="002D6FC2">
        <w:rPr>
          <w:rFonts w:ascii="Times New Roman" w:hAnsi="Times New Roman"/>
          <w:b/>
          <w:sz w:val="24"/>
        </w:rPr>
        <w:t>15</w:t>
      </w:r>
      <w:r w:rsidRPr="00D12CD3">
        <w:rPr>
          <w:rFonts w:ascii="Times New Roman" w:hAnsi="Times New Roman"/>
          <w:b/>
          <w:sz w:val="24"/>
        </w:rPr>
        <w:t>__:_</w:t>
      </w:r>
      <w:r w:rsidR="002D6FC2">
        <w:rPr>
          <w:rFonts w:ascii="Times New Roman" w:hAnsi="Times New Roman"/>
          <w:b/>
          <w:sz w:val="24"/>
        </w:rPr>
        <w:t xml:space="preserve">00ч. </w:t>
      </w:r>
      <w:proofErr w:type="gramStart"/>
      <w:r w:rsidR="002D6FC2">
        <w:rPr>
          <w:rFonts w:ascii="Times New Roman" w:hAnsi="Times New Roman"/>
          <w:b/>
          <w:sz w:val="24"/>
        </w:rPr>
        <w:t>МСК</w:t>
      </w:r>
      <w:proofErr w:type="gramEnd"/>
      <w:r w:rsidRPr="00D12CD3">
        <w:rPr>
          <w:rFonts w:ascii="Times New Roman" w:hAnsi="Times New Roman"/>
          <w:b/>
          <w:sz w:val="24"/>
        </w:rPr>
        <w:t>__ «_</w:t>
      </w:r>
      <w:r w:rsidR="002D6FC2">
        <w:rPr>
          <w:rFonts w:ascii="Times New Roman" w:hAnsi="Times New Roman"/>
          <w:b/>
          <w:sz w:val="24"/>
        </w:rPr>
        <w:t>24</w:t>
      </w:r>
      <w:r w:rsidRPr="00D12CD3">
        <w:rPr>
          <w:rFonts w:ascii="Times New Roman" w:hAnsi="Times New Roman"/>
          <w:b/>
          <w:sz w:val="24"/>
        </w:rPr>
        <w:t>_» ______</w:t>
      </w:r>
      <w:r w:rsidR="002D6FC2">
        <w:rPr>
          <w:rFonts w:ascii="Times New Roman" w:hAnsi="Times New Roman"/>
          <w:b/>
          <w:sz w:val="24"/>
        </w:rPr>
        <w:t>12</w:t>
      </w:r>
      <w:r w:rsidRPr="00D12CD3">
        <w:rPr>
          <w:rFonts w:ascii="Times New Roman" w:hAnsi="Times New Roman"/>
          <w:b/>
          <w:sz w:val="24"/>
        </w:rPr>
        <w:t xml:space="preserve">________ </w:t>
      </w:r>
      <w:r w:rsidR="002D6FC2">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 xml:space="preserve">Срок для определения победителя – </w:t>
      </w:r>
      <w:r w:rsidRPr="00363F7F">
        <w:rPr>
          <w:rFonts w:ascii="Times New Roman" w:hAnsi="Times New Roman"/>
          <w:b/>
          <w:sz w:val="24"/>
        </w:rPr>
        <w:t>до «</w:t>
      </w:r>
      <w:r w:rsidR="00D513DB" w:rsidRPr="00363F7F">
        <w:rPr>
          <w:rFonts w:ascii="Times New Roman" w:hAnsi="Times New Roman"/>
          <w:b/>
          <w:sz w:val="24"/>
        </w:rPr>
        <w:t>3</w:t>
      </w:r>
      <w:r w:rsidR="00363F7F" w:rsidRPr="00363F7F">
        <w:rPr>
          <w:rFonts w:ascii="Times New Roman" w:hAnsi="Times New Roman"/>
          <w:b/>
          <w:sz w:val="24"/>
        </w:rPr>
        <w:t>0</w:t>
      </w:r>
      <w:r w:rsidRPr="00363F7F">
        <w:rPr>
          <w:rFonts w:ascii="Times New Roman" w:hAnsi="Times New Roman"/>
          <w:b/>
          <w:sz w:val="24"/>
        </w:rPr>
        <w:t>»</w:t>
      </w:r>
      <w:r w:rsidR="00D513DB" w:rsidRPr="00363F7F">
        <w:rPr>
          <w:rFonts w:ascii="Times New Roman" w:hAnsi="Times New Roman"/>
          <w:b/>
          <w:sz w:val="24"/>
        </w:rPr>
        <w:t xml:space="preserve"> </w:t>
      </w:r>
      <w:r w:rsidRPr="00363F7F">
        <w:rPr>
          <w:rFonts w:ascii="Times New Roman" w:hAnsi="Times New Roman"/>
          <w:b/>
          <w:sz w:val="24"/>
        </w:rPr>
        <w:t xml:space="preserve"> </w:t>
      </w:r>
      <w:r w:rsidR="00363F7F" w:rsidRPr="00363F7F">
        <w:rPr>
          <w:rFonts w:ascii="Times New Roman" w:hAnsi="Times New Roman"/>
          <w:b/>
          <w:sz w:val="24"/>
        </w:rPr>
        <w:t>июня</w:t>
      </w:r>
      <w:r w:rsidR="00D513DB" w:rsidRPr="00363F7F">
        <w:rPr>
          <w:rFonts w:ascii="Times New Roman" w:hAnsi="Times New Roman"/>
          <w:b/>
          <w:sz w:val="24"/>
        </w:rPr>
        <w:t xml:space="preserve"> 2016</w:t>
      </w:r>
      <w:r w:rsidRPr="00363F7F">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«__</w:t>
      </w:r>
      <w:r w:rsidR="002E5194">
        <w:rPr>
          <w:rFonts w:ascii="Times New Roman" w:hAnsi="Times New Roman"/>
          <w:sz w:val="24"/>
        </w:rPr>
        <w:t>21</w:t>
      </w:r>
      <w:r w:rsidR="00FA3E46" w:rsidRPr="00D12CD3">
        <w:rPr>
          <w:rFonts w:ascii="Times New Roman" w:hAnsi="Times New Roman"/>
          <w:sz w:val="24"/>
        </w:rPr>
        <w:t>_</w:t>
      </w:r>
      <w:r w:rsidR="00D513DB" w:rsidRPr="00D12CD3">
        <w:rPr>
          <w:rFonts w:ascii="Times New Roman" w:hAnsi="Times New Roman"/>
          <w:sz w:val="24"/>
        </w:rPr>
        <w:t>» ___</w:t>
      </w:r>
      <w:r w:rsidR="002E5194">
        <w:rPr>
          <w:rFonts w:ascii="Times New Roman" w:hAnsi="Times New Roman"/>
          <w:sz w:val="24"/>
        </w:rPr>
        <w:t>12</w:t>
      </w:r>
      <w:r w:rsidR="00D513DB" w:rsidRPr="00D12CD3">
        <w:rPr>
          <w:rFonts w:ascii="Times New Roman" w:hAnsi="Times New Roman"/>
          <w:sz w:val="24"/>
        </w:rPr>
        <w:t>___________ _</w:t>
      </w:r>
      <w:r w:rsidR="002E5194">
        <w:rPr>
          <w:rFonts w:ascii="Times New Roman" w:hAnsi="Times New Roman"/>
          <w:sz w:val="24"/>
        </w:rPr>
        <w:t>2015</w:t>
      </w:r>
      <w:r w:rsidR="00D513DB" w:rsidRPr="00D12CD3">
        <w:rPr>
          <w:rFonts w:ascii="Times New Roman" w:hAnsi="Times New Roman"/>
          <w:sz w:val="24"/>
        </w:rPr>
        <w:t>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EA132E" w:rsidRPr="00EA132E" w:rsidRDefault="00E66805" w:rsidP="00EA132E">
      <w:pPr>
        <w:spacing w:before="0"/>
        <w:jc w:val="both"/>
        <w:rPr>
          <w:rFonts w:ascii="Times New Roman" w:hAnsi="Times New Roman"/>
          <w:sz w:val="24"/>
        </w:rPr>
      </w:pPr>
      <w:r>
        <w:rPr>
          <w:rFonts w:ascii="Times New Roman" w:hAnsi="Times New Roman"/>
          <w:sz w:val="24"/>
        </w:rPr>
        <w:lastRenderedPageBreak/>
        <w:t>Главный механик</w:t>
      </w:r>
    </w:p>
    <w:p w:rsidR="00EA132E" w:rsidRPr="00EA132E" w:rsidRDefault="00E66805" w:rsidP="00EA132E">
      <w:pPr>
        <w:spacing w:before="0"/>
        <w:jc w:val="both"/>
        <w:rPr>
          <w:rFonts w:ascii="Times New Roman" w:hAnsi="Times New Roman"/>
          <w:sz w:val="24"/>
        </w:rPr>
      </w:pPr>
      <w:r>
        <w:rPr>
          <w:rFonts w:ascii="Times New Roman" w:hAnsi="Times New Roman"/>
          <w:sz w:val="24"/>
        </w:rPr>
        <w:t>Синев Сергей Николаевич</w:t>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тел. (34643) 4</w:t>
      </w:r>
      <w:r w:rsidR="00E66805">
        <w:rPr>
          <w:rFonts w:ascii="Times New Roman" w:hAnsi="Times New Roman"/>
          <w:sz w:val="24"/>
        </w:rPr>
        <w:t>6-717</w:t>
      </w:r>
      <w:r w:rsidRPr="00EA132E">
        <w:rPr>
          <w:rFonts w:ascii="Times New Roman" w:hAnsi="Times New Roman"/>
          <w:sz w:val="24"/>
        </w:rPr>
        <w:t xml:space="preserve">, </w:t>
      </w:r>
      <w:proofErr w:type="spellStart"/>
      <w:r w:rsidR="00E66805">
        <w:rPr>
          <w:rFonts w:ascii="Times New Roman" w:hAnsi="Times New Roman"/>
          <w:sz w:val="24"/>
          <w:u w:val="single"/>
          <w:lang w:val="en-US"/>
        </w:rPr>
        <w:t>SinevSN</w:t>
      </w:r>
      <w:proofErr w:type="spellEnd"/>
      <w:r w:rsidRPr="001F4995">
        <w:rPr>
          <w:rFonts w:ascii="Times New Roman" w:hAnsi="Times New Roman"/>
          <w:sz w:val="24"/>
          <w:u w:val="single"/>
        </w:rPr>
        <w:t>@mng.slavneft.ru</w:t>
      </w:r>
    </w:p>
    <w:p w:rsidR="00EA132E" w:rsidRPr="00E66805" w:rsidRDefault="00E66805" w:rsidP="00EA132E">
      <w:pPr>
        <w:spacing w:before="0"/>
        <w:jc w:val="both"/>
        <w:rPr>
          <w:rFonts w:ascii="Times New Roman" w:hAnsi="Times New Roman"/>
          <w:sz w:val="24"/>
        </w:rPr>
      </w:pPr>
      <w:r>
        <w:rPr>
          <w:rFonts w:ascii="Times New Roman" w:hAnsi="Times New Roman"/>
          <w:sz w:val="24"/>
        </w:rPr>
        <w:t>Начальник отдела главного механика</w:t>
      </w:r>
    </w:p>
    <w:p w:rsidR="00EA132E" w:rsidRPr="00EA132E" w:rsidRDefault="00E66805" w:rsidP="00EA132E">
      <w:pPr>
        <w:spacing w:before="0"/>
        <w:jc w:val="both"/>
        <w:rPr>
          <w:rFonts w:ascii="Times New Roman" w:hAnsi="Times New Roman"/>
          <w:sz w:val="24"/>
        </w:rPr>
      </w:pPr>
      <w:proofErr w:type="spellStart"/>
      <w:r>
        <w:rPr>
          <w:rFonts w:ascii="Times New Roman" w:hAnsi="Times New Roman"/>
          <w:sz w:val="24"/>
        </w:rPr>
        <w:t>Катчик</w:t>
      </w:r>
      <w:proofErr w:type="spellEnd"/>
      <w:r>
        <w:rPr>
          <w:rFonts w:ascii="Times New Roman" w:hAnsi="Times New Roman"/>
          <w:sz w:val="24"/>
        </w:rPr>
        <w:t xml:space="preserve"> Олег Александрович</w:t>
      </w:r>
    </w:p>
    <w:p w:rsidR="00EA132E" w:rsidRDefault="00EA132E" w:rsidP="00EA132E">
      <w:pPr>
        <w:spacing w:before="0"/>
        <w:jc w:val="both"/>
        <w:rPr>
          <w:rFonts w:ascii="Times New Roman" w:hAnsi="Times New Roman"/>
          <w:sz w:val="24"/>
        </w:rPr>
      </w:pPr>
      <w:r w:rsidRPr="00EA132E">
        <w:rPr>
          <w:rFonts w:ascii="Times New Roman" w:hAnsi="Times New Roman"/>
          <w:sz w:val="24"/>
        </w:rPr>
        <w:t>тел. (34643) 4</w:t>
      </w:r>
      <w:r w:rsidR="00E66805">
        <w:rPr>
          <w:rFonts w:ascii="Times New Roman" w:hAnsi="Times New Roman"/>
          <w:sz w:val="24"/>
        </w:rPr>
        <w:t>6-332</w:t>
      </w:r>
      <w:r w:rsidRPr="00EA132E">
        <w:rPr>
          <w:rFonts w:ascii="Times New Roman" w:hAnsi="Times New Roman"/>
          <w:sz w:val="24"/>
        </w:rPr>
        <w:t xml:space="preserve">, </w:t>
      </w:r>
      <w:hyperlink r:id="rId9" w:history="1">
        <w:r w:rsidR="00E66805" w:rsidRPr="00B42CAC">
          <w:rPr>
            <w:rStyle w:val="ab"/>
            <w:rFonts w:ascii="Times New Roman" w:hAnsi="Times New Roman"/>
            <w:sz w:val="24"/>
            <w:lang w:val="en-US"/>
          </w:rPr>
          <w:t>KatchikOA</w:t>
        </w:r>
        <w:r w:rsidR="00E66805" w:rsidRPr="00B42CAC">
          <w:rPr>
            <w:rStyle w:val="ab"/>
            <w:rFonts w:ascii="Times New Roman" w:hAnsi="Times New Roman"/>
            <w:sz w:val="24"/>
          </w:rPr>
          <w:t>@mng.slavneft.ru</w:t>
        </w:r>
      </w:hyperlink>
    </w:p>
    <w:p w:rsidR="001F4995" w:rsidRDefault="001F4995" w:rsidP="00EA132E">
      <w:pPr>
        <w:spacing w:before="0"/>
        <w:jc w:val="both"/>
        <w:rPr>
          <w:rFonts w:ascii="Times New Roman" w:hAnsi="Times New Roman"/>
          <w:sz w:val="24"/>
        </w:rPr>
      </w:pPr>
      <w:r w:rsidRPr="001F4995">
        <w:rPr>
          <w:rFonts w:ascii="Times New Roman" w:hAnsi="Times New Roman"/>
          <w:sz w:val="24"/>
        </w:rPr>
        <w:t xml:space="preserve">Главный специалист </w:t>
      </w:r>
      <w:r w:rsidR="00E66805">
        <w:rPr>
          <w:rFonts w:ascii="Times New Roman" w:hAnsi="Times New Roman"/>
          <w:sz w:val="24"/>
        </w:rPr>
        <w:t>отдела главного механика</w:t>
      </w:r>
    </w:p>
    <w:p w:rsidR="001F4995" w:rsidRPr="00E66805" w:rsidRDefault="00E66805" w:rsidP="00EA132E">
      <w:pPr>
        <w:spacing w:before="0"/>
        <w:jc w:val="both"/>
        <w:rPr>
          <w:rFonts w:ascii="Times New Roman" w:hAnsi="Times New Roman"/>
          <w:sz w:val="24"/>
        </w:rPr>
      </w:pPr>
      <w:proofErr w:type="spellStart"/>
      <w:r>
        <w:rPr>
          <w:rFonts w:ascii="Times New Roman" w:hAnsi="Times New Roman"/>
          <w:sz w:val="24"/>
        </w:rPr>
        <w:t>Киндиков</w:t>
      </w:r>
      <w:proofErr w:type="spellEnd"/>
      <w:r>
        <w:rPr>
          <w:rFonts w:ascii="Times New Roman" w:hAnsi="Times New Roman"/>
          <w:sz w:val="24"/>
        </w:rPr>
        <w:t xml:space="preserve"> Юрий Алексеевич</w:t>
      </w:r>
    </w:p>
    <w:p w:rsidR="001F4995" w:rsidRDefault="001F4995" w:rsidP="00EA132E">
      <w:pPr>
        <w:spacing w:before="0"/>
        <w:jc w:val="both"/>
        <w:rPr>
          <w:rFonts w:ascii="Times New Roman" w:hAnsi="Times New Roman"/>
          <w:sz w:val="24"/>
        </w:rPr>
      </w:pPr>
      <w:r>
        <w:rPr>
          <w:rFonts w:ascii="Times New Roman" w:hAnsi="Times New Roman"/>
          <w:sz w:val="24"/>
        </w:rPr>
        <w:t>тел. (34643) 4</w:t>
      </w:r>
      <w:r w:rsidR="00E66805">
        <w:rPr>
          <w:rFonts w:ascii="Times New Roman" w:hAnsi="Times New Roman"/>
          <w:sz w:val="24"/>
        </w:rPr>
        <w:t>6-821</w:t>
      </w:r>
      <w:r>
        <w:rPr>
          <w:rFonts w:ascii="Times New Roman" w:hAnsi="Times New Roman"/>
          <w:sz w:val="24"/>
        </w:rPr>
        <w:t xml:space="preserve">, </w:t>
      </w:r>
      <w:hyperlink r:id="rId10" w:history="1">
        <w:r w:rsidR="00B7560C" w:rsidRPr="00B42CAC">
          <w:rPr>
            <w:rStyle w:val="ab"/>
            <w:rFonts w:ascii="Times New Roman" w:hAnsi="Times New Roman"/>
            <w:sz w:val="24"/>
            <w:lang w:val="en-US"/>
          </w:rPr>
          <w:t>KindikovUA</w:t>
        </w:r>
        <w:r w:rsidR="00B7560C" w:rsidRPr="00B42CAC">
          <w:rPr>
            <w:rStyle w:val="ab"/>
            <w:rFonts w:ascii="Times New Roman" w:hAnsi="Times New Roman"/>
            <w:sz w:val="24"/>
          </w:rPr>
          <w:t>@mng.slavneft.ru</w:t>
        </w:r>
      </w:hyperlink>
    </w:p>
    <w:p w:rsidR="00B7560C" w:rsidRPr="00EA132E" w:rsidRDefault="00B7560C" w:rsidP="00EA132E">
      <w:pPr>
        <w:spacing w:before="0"/>
        <w:jc w:val="both"/>
        <w:rPr>
          <w:rFonts w:ascii="Times New Roman" w:hAnsi="Times New Roman"/>
          <w:sz w:val="24"/>
        </w:rPr>
      </w:pPr>
    </w:p>
    <w:p w:rsidR="00EA132E" w:rsidRPr="00E66805" w:rsidRDefault="00E66805" w:rsidP="00E66805">
      <w:pPr>
        <w:spacing w:before="0"/>
        <w:ind w:firstLine="709"/>
        <w:jc w:val="both"/>
        <w:rPr>
          <w:rFonts w:ascii="Times New Roman" w:hAnsi="Times New Roman"/>
          <w:b/>
          <w:sz w:val="24"/>
        </w:rPr>
      </w:pPr>
      <w:r w:rsidRPr="00E66805">
        <w:rPr>
          <w:rFonts w:ascii="Times New Roman" w:hAnsi="Times New Roman"/>
          <w:b/>
          <w:sz w:val="24"/>
        </w:rPr>
        <w:t>Ответственный закупщик:</w:t>
      </w:r>
    </w:p>
    <w:p w:rsidR="00A1601F" w:rsidRPr="008071E2" w:rsidRDefault="00A1601F" w:rsidP="00A1601F">
      <w:pPr>
        <w:pStyle w:val="af0"/>
        <w:rPr>
          <w:rFonts w:ascii="Times New Roman" w:hAnsi="Times New Roman"/>
          <w:sz w:val="24"/>
          <w:szCs w:val="24"/>
        </w:rPr>
      </w:pPr>
      <w:r w:rsidRPr="00FD1D2E">
        <w:rPr>
          <w:rFonts w:ascii="Times New Roman" w:hAnsi="Times New Roman"/>
          <w:sz w:val="24"/>
          <w:szCs w:val="24"/>
        </w:rPr>
        <w:t>Ведущий специалист ОЗПУ</w:t>
      </w:r>
    </w:p>
    <w:p w:rsidR="00EA132E" w:rsidRPr="00EA132E" w:rsidRDefault="00A1601F" w:rsidP="00EA132E">
      <w:pPr>
        <w:spacing w:before="0"/>
        <w:jc w:val="both"/>
        <w:rPr>
          <w:rFonts w:ascii="Times New Roman" w:hAnsi="Times New Roman"/>
          <w:sz w:val="24"/>
        </w:rPr>
      </w:pPr>
      <w:r>
        <w:rPr>
          <w:rFonts w:ascii="Times New Roman" w:hAnsi="Times New Roman"/>
          <w:sz w:val="24"/>
        </w:rPr>
        <w:t>Штокина Наталья Юрьевна</w:t>
      </w:r>
    </w:p>
    <w:p w:rsidR="00EA132E" w:rsidRDefault="00EA132E" w:rsidP="00EA132E">
      <w:pPr>
        <w:spacing w:before="0"/>
        <w:jc w:val="both"/>
        <w:rPr>
          <w:rFonts w:ascii="Times New Roman" w:hAnsi="Times New Roman"/>
          <w:sz w:val="24"/>
        </w:rPr>
      </w:pPr>
      <w:r w:rsidRPr="00EA132E">
        <w:rPr>
          <w:rFonts w:ascii="Times New Roman" w:hAnsi="Times New Roman"/>
          <w:sz w:val="24"/>
        </w:rPr>
        <w:t>тел. (34643) 4</w:t>
      </w:r>
      <w:r w:rsidR="00A1601F">
        <w:rPr>
          <w:rFonts w:ascii="Times New Roman" w:hAnsi="Times New Roman"/>
          <w:sz w:val="24"/>
        </w:rPr>
        <w:t>5</w:t>
      </w:r>
      <w:r w:rsidR="00E66805" w:rsidRPr="00E66805">
        <w:rPr>
          <w:rFonts w:ascii="Times New Roman" w:hAnsi="Times New Roman"/>
          <w:sz w:val="24"/>
        </w:rPr>
        <w:t>-</w:t>
      </w:r>
      <w:r w:rsidR="00A1601F">
        <w:rPr>
          <w:rFonts w:ascii="Times New Roman" w:hAnsi="Times New Roman"/>
          <w:sz w:val="24"/>
        </w:rPr>
        <w:t>769</w:t>
      </w:r>
      <w:r w:rsidRPr="00EA132E">
        <w:rPr>
          <w:rFonts w:ascii="Times New Roman" w:hAnsi="Times New Roman"/>
          <w:sz w:val="24"/>
        </w:rPr>
        <w:t xml:space="preserve">, </w:t>
      </w:r>
      <w:hyperlink r:id="rId11" w:history="1">
        <w:r w:rsidR="00A1601F" w:rsidRPr="00AC003F">
          <w:rPr>
            <w:rStyle w:val="ab"/>
            <w:rFonts w:ascii="Times New Roman" w:hAnsi="Times New Roman"/>
            <w:sz w:val="24"/>
            <w:lang w:val="en-US"/>
          </w:rPr>
          <w:t>ShtokinaNU</w:t>
        </w:r>
        <w:r w:rsidR="00A1601F" w:rsidRPr="00AC003F">
          <w:rPr>
            <w:rStyle w:val="ab"/>
            <w:rFonts w:ascii="Times New Roman" w:hAnsi="Times New Roman"/>
            <w:sz w:val="24"/>
          </w:rPr>
          <w:t>@mng.slavneft.ru</w:t>
        </w:r>
      </w:hyperlink>
      <w:r w:rsidRPr="00EA132E">
        <w:rPr>
          <w:rFonts w:ascii="Times New Roman" w:hAnsi="Times New Roman"/>
          <w:sz w:val="24"/>
        </w:rPr>
        <w:t>;</w:t>
      </w:r>
    </w:p>
    <w:p w:rsidR="00552890" w:rsidRPr="00D12CD3" w:rsidRDefault="00552890" w:rsidP="00552890">
      <w:pPr>
        <w:pStyle w:val="af0"/>
        <w:rPr>
          <w:rFonts w:ascii="Times New Roman" w:hAnsi="Times New Roman"/>
          <w:color w:val="003399"/>
          <w:sz w:val="24"/>
          <w:szCs w:val="24"/>
          <w:u w:val="single"/>
        </w:rPr>
      </w:pPr>
    </w:p>
    <w:p w:rsidR="00996348" w:rsidRPr="00D12CD3" w:rsidRDefault="00996348" w:rsidP="00996348">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996348" w:rsidRPr="00D12CD3" w:rsidRDefault="00B7560C" w:rsidP="00552890">
      <w:pPr>
        <w:spacing w:before="0"/>
        <w:jc w:val="both"/>
        <w:rPr>
          <w:rFonts w:ascii="Times New Roman" w:hAnsi="Times New Roman"/>
          <w:sz w:val="24"/>
        </w:rPr>
      </w:pPr>
      <w:r>
        <w:rPr>
          <w:rFonts w:ascii="Times New Roman" w:hAnsi="Times New Roman"/>
          <w:sz w:val="24"/>
        </w:rPr>
        <w:t>Заместителю руководителя Тендерного комитета</w:t>
      </w:r>
      <w:r w:rsidR="00996348" w:rsidRPr="00D12CD3">
        <w:rPr>
          <w:rFonts w:ascii="Times New Roman" w:hAnsi="Times New Roman"/>
          <w:sz w:val="24"/>
        </w:rPr>
        <w:t>:</w:t>
      </w: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552890">
      <w:pPr>
        <w:pStyle w:val="af0"/>
        <w:rPr>
          <w:rStyle w:val="ab"/>
          <w:rFonts w:ascii="Times New Roman" w:hAnsi="Times New Roman"/>
          <w:sz w:val="24"/>
          <w:szCs w:val="24"/>
        </w:rPr>
      </w:pPr>
      <w:r w:rsidRPr="00D12CD3">
        <w:rPr>
          <w:rFonts w:ascii="Times New Roman" w:hAnsi="Times New Roman"/>
          <w:sz w:val="24"/>
          <w:szCs w:val="24"/>
        </w:rPr>
        <w:t xml:space="preserve">тел. (34643) 46-021, </w:t>
      </w:r>
      <w:hyperlink r:id="rId12" w:history="1">
        <w:r w:rsidRPr="00D12CD3">
          <w:rPr>
            <w:rStyle w:val="ab"/>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00954E79" w:rsidRPr="00D12CD3">
          <w:rPr>
            <w:rStyle w:val="ab"/>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002208">
      <w:pPr>
        <w:numPr>
          <w:ilvl w:val="0"/>
          <w:numId w:val="3"/>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002208">
      <w:pPr>
        <w:numPr>
          <w:ilvl w:val="0"/>
          <w:numId w:val="3"/>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002208">
      <w:pPr>
        <w:numPr>
          <w:ilvl w:val="0"/>
          <w:numId w:val="3"/>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 xml:space="preserve">тся к категориям контрагентов, для которых, согласно Процедуре закупочной деятельности, </w:t>
      </w:r>
      <w:r w:rsidRPr="00D12CD3">
        <w:rPr>
          <w:rFonts w:ascii="Times New Roman" w:hAnsi="Times New Roman"/>
          <w:sz w:val="24"/>
        </w:rPr>
        <w:lastRenderedPageBreak/>
        <w:t>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4"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w:t>
      </w:r>
      <w:r w:rsidRPr="00B7560C">
        <w:rPr>
          <w:rFonts w:ascii="Times New Roman" w:hAnsi="Times New Roman"/>
          <w:b/>
          <w:sz w:val="24"/>
        </w:rPr>
        <w:t>Предложения делать оферты</w:t>
      </w:r>
      <w:r w:rsidRPr="00D12CD3">
        <w:rPr>
          <w:rFonts w:ascii="Times New Roman" w:hAnsi="Times New Roman"/>
          <w:sz w:val="24"/>
        </w:rPr>
        <w:t xml:space="preserve"> </w:t>
      </w:r>
      <w:r w:rsidR="00250473">
        <w:rPr>
          <w:rFonts w:ascii="Times New Roman" w:hAnsi="Times New Roman"/>
          <w:b/>
          <w:sz w:val="24"/>
        </w:rPr>
        <w:t>№</w:t>
      </w:r>
      <w:r w:rsidR="00310EE3">
        <w:rPr>
          <w:rFonts w:ascii="Times New Roman" w:hAnsi="Times New Roman"/>
          <w:b/>
          <w:sz w:val="24"/>
        </w:rPr>
        <w:t>8</w:t>
      </w:r>
      <w:r w:rsidR="00A1601F">
        <w:rPr>
          <w:rFonts w:ascii="Times New Roman" w:hAnsi="Times New Roman"/>
          <w:b/>
          <w:sz w:val="24"/>
        </w:rPr>
        <w:t>89</w:t>
      </w:r>
      <w:r w:rsidR="00496585">
        <w:rPr>
          <w:rFonts w:ascii="Times New Roman" w:hAnsi="Times New Roman"/>
          <w:b/>
          <w:sz w:val="24"/>
        </w:rPr>
        <w:t>/</w:t>
      </w:r>
      <w:r w:rsidR="00F42CF0" w:rsidRPr="00D12CD3">
        <w:rPr>
          <w:rFonts w:ascii="Times New Roman" w:hAnsi="Times New Roman"/>
          <w:b/>
          <w:sz w:val="24"/>
        </w:rPr>
        <w:t>ТК/2015</w:t>
      </w:r>
      <w:r w:rsidRPr="00D12CD3">
        <w:rPr>
          <w:rFonts w:ascii="Times New Roman" w:hAnsi="Times New Roman"/>
          <w:sz w:val="24"/>
        </w:rPr>
        <w:t>:</w:t>
      </w:r>
    </w:p>
    <w:p w:rsidR="00FF6375" w:rsidRPr="002451F2" w:rsidRDefault="00FF6375" w:rsidP="00002208">
      <w:pPr>
        <w:pStyle w:val="ac"/>
        <w:numPr>
          <w:ilvl w:val="0"/>
          <w:numId w:val="4"/>
        </w:numPr>
        <w:tabs>
          <w:tab w:val="left" w:pos="0"/>
        </w:tabs>
        <w:spacing w:before="0"/>
        <w:ind w:left="0" w:firstLine="0"/>
        <w:jc w:val="both"/>
        <w:rPr>
          <w:rFonts w:ascii="Times New Roman" w:hAnsi="Times New Roman"/>
          <w:sz w:val="24"/>
        </w:rPr>
      </w:pPr>
      <w:r w:rsidRPr="002451F2">
        <w:rPr>
          <w:rFonts w:ascii="Times New Roman" w:hAnsi="Times New Roman"/>
          <w:sz w:val="24"/>
        </w:rPr>
        <w:t xml:space="preserve">Извещение о проведении тендера (настоящий документ) на </w:t>
      </w:r>
      <w:r w:rsidR="002451F2" w:rsidRPr="002451F2">
        <w:rPr>
          <w:rFonts w:ascii="Times New Roman" w:hAnsi="Times New Roman"/>
          <w:sz w:val="24"/>
        </w:rPr>
        <w:t>16</w:t>
      </w:r>
      <w:r w:rsidRPr="002451F2">
        <w:rPr>
          <w:rFonts w:ascii="Times New Roman" w:hAnsi="Times New Roman"/>
          <w:sz w:val="24"/>
        </w:rPr>
        <w:t xml:space="preserve"> л. в 1 экз.;</w:t>
      </w:r>
    </w:p>
    <w:p w:rsidR="00FF6375" w:rsidRPr="002451F2" w:rsidRDefault="00FF6375" w:rsidP="00002208">
      <w:pPr>
        <w:pStyle w:val="ac"/>
        <w:numPr>
          <w:ilvl w:val="0"/>
          <w:numId w:val="4"/>
        </w:numPr>
        <w:tabs>
          <w:tab w:val="left" w:pos="0"/>
        </w:tabs>
        <w:spacing w:before="0"/>
        <w:ind w:left="0" w:firstLine="0"/>
        <w:jc w:val="both"/>
        <w:rPr>
          <w:rFonts w:ascii="Times New Roman" w:hAnsi="Times New Roman"/>
          <w:sz w:val="24"/>
        </w:rPr>
      </w:pPr>
      <w:r w:rsidRPr="002451F2">
        <w:rPr>
          <w:rFonts w:ascii="Times New Roman" w:hAnsi="Times New Roman"/>
          <w:sz w:val="24"/>
        </w:rPr>
        <w:t xml:space="preserve">Требования к предмету оферты на </w:t>
      </w:r>
      <w:r w:rsidR="002451F2" w:rsidRPr="002451F2">
        <w:rPr>
          <w:rFonts w:ascii="Times New Roman" w:hAnsi="Times New Roman"/>
          <w:sz w:val="24"/>
        </w:rPr>
        <w:t>7</w:t>
      </w:r>
      <w:r w:rsidRPr="002451F2">
        <w:rPr>
          <w:rFonts w:ascii="Times New Roman" w:hAnsi="Times New Roman"/>
          <w:sz w:val="24"/>
        </w:rPr>
        <w:t xml:space="preserve"> л. в 1 экз.;</w:t>
      </w:r>
    </w:p>
    <w:p w:rsidR="00FF6375" w:rsidRPr="00002208" w:rsidRDefault="00FF6375" w:rsidP="00002208">
      <w:pPr>
        <w:pStyle w:val="ac"/>
        <w:numPr>
          <w:ilvl w:val="0"/>
          <w:numId w:val="4"/>
        </w:numPr>
        <w:tabs>
          <w:tab w:val="left" w:pos="0"/>
        </w:tabs>
        <w:spacing w:before="0"/>
        <w:ind w:left="0" w:firstLine="0"/>
        <w:jc w:val="both"/>
        <w:rPr>
          <w:rFonts w:ascii="Times New Roman" w:hAnsi="Times New Roman"/>
          <w:sz w:val="24"/>
        </w:rPr>
      </w:pPr>
      <w:r w:rsidRPr="00002208">
        <w:rPr>
          <w:rFonts w:ascii="Times New Roman" w:hAnsi="Times New Roman"/>
          <w:sz w:val="24"/>
        </w:rPr>
        <w:t xml:space="preserve"> Проект договора на </w:t>
      </w:r>
      <w:r w:rsidR="00002208" w:rsidRPr="00002208">
        <w:rPr>
          <w:rFonts w:ascii="Times New Roman" w:hAnsi="Times New Roman"/>
          <w:sz w:val="24"/>
        </w:rPr>
        <w:t>3</w:t>
      </w:r>
      <w:r w:rsidR="00B721D4">
        <w:rPr>
          <w:rFonts w:ascii="Times New Roman" w:hAnsi="Times New Roman"/>
          <w:sz w:val="24"/>
        </w:rPr>
        <w:t>5</w:t>
      </w:r>
      <w:r w:rsidR="002C08CB" w:rsidRPr="00002208">
        <w:rPr>
          <w:rFonts w:ascii="Times New Roman" w:hAnsi="Times New Roman"/>
          <w:sz w:val="24"/>
        </w:rPr>
        <w:t xml:space="preserve"> </w:t>
      </w:r>
      <w:r w:rsidRPr="00002208">
        <w:rPr>
          <w:rFonts w:ascii="Times New Roman" w:hAnsi="Times New Roman"/>
          <w:sz w:val="24"/>
        </w:rPr>
        <w:t>л. в 1 экз.;</w:t>
      </w:r>
    </w:p>
    <w:p w:rsidR="00FF6375" w:rsidRPr="002451F2" w:rsidRDefault="00FF6375" w:rsidP="00002208">
      <w:pPr>
        <w:pStyle w:val="ac"/>
        <w:numPr>
          <w:ilvl w:val="0"/>
          <w:numId w:val="4"/>
        </w:numPr>
        <w:tabs>
          <w:tab w:val="left" w:pos="0"/>
        </w:tabs>
        <w:spacing w:before="0"/>
        <w:ind w:left="0" w:firstLine="0"/>
        <w:jc w:val="both"/>
        <w:rPr>
          <w:rFonts w:ascii="Times New Roman" w:hAnsi="Times New Roman"/>
          <w:sz w:val="24"/>
        </w:rPr>
      </w:pPr>
      <w:r w:rsidRPr="00002208">
        <w:rPr>
          <w:rFonts w:ascii="Times New Roman" w:hAnsi="Times New Roman"/>
          <w:sz w:val="24"/>
        </w:rPr>
        <w:t xml:space="preserve"> Извещение о согласии сделать оферту</w:t>
      </w:r>
      <w:r w:rsidRPr="002451F2">
        <w:rPr>
          <w:rFonts w:ascii="Times New Roman" w:hAnsi="Times New Roman"/>
          <w:sz w:val="24"/>
        </w:rPr>
        <w:t xml:space="preserve">  на 1 л. в 1 экз.;</w:t>
      </w:r>
    </w:p>
    <w:p w:rsidR="00FF6375" w:rsidRPr="002451F2" w:rsidRDefault="00FF6375" w:rsidP="00002208">
      <w:pPr>
        <w:pStyle w:val="ac"/>
        <w:numPr>
          <w:ilvl w:val="0"/>
          <w:numId w:val="4"/>
        </w:numPr>
        <w:tabs>
          <w:tab w:val="left" w:pos="0"/>
        </w:tabs>
        <w:spacing w:before="0"/>
        <w:ind w:left="0" w:firstLine="0"/>
        <w:jc w:val="both"/>
        <w:rPr>
          <w:rFonts w:ascii="Times New Roman" w:hAnsi="Times New Roman"/>
          <w:sz w:val="24"/>
        </w:rPr>
      </w:pPr>
      <w:r w:rsidRPr="002451F2">
        <w:rPr>
          <w:rFonts w:ascii="Times New Roman" w:hAnsi="Times New Roman"/>
          <w:sz w:val="24"/>
        </w:rPr>
        <w:t xml:space="preserve"> Предложение о заключении договора на 1 л. в 1 экз.;</w:t>
      </w:r>
    </w:p>
    <w:p w:rsidR="00FF6375" w:rsidRPr="00002208" w:rsidRDefault="00FA4CFC" w:rsidP="00FA4CFC">
      <w:pPr>
        <w:tabs>
          <w:tab w:val="left" w:pos="0"/>
        </w:tabs>
        <w:spacing w:before="0"/>
        <w:rPr>
          <w:rFonts w:ascii="Times New Roman" w:hAnsi="Times New Roman"/>
          <w:sz w:val="24"/>
        </w:rPr>
      </w:pPr>
      <w:r w:rsidRPr="00002208">
        <w:rPr>
          <w:rFonts w:ascii="Times New Roman" w:hAnsi="Times New Roman"/>
          <w:sz w:val="24"/>
        </w:rPr>
        <w:t xml:space="preserve">6к. </w:t>
      </w:r>
      <w:r w:rsidR="00FF6375" w:rsidRPr="00002208">
        <w:rPr>
          <w:rFonts w:ascii="Times New Roman" w:hAnsi="Times New Roman"/>
          <w:sz w:val="24"/>
        </w:rPr>
        <w:t xml:space="preserve"> </w:t>
      </w:r>
      <w:r w:rsidRPr="00002208">
        <w:rPr>
          <w:rFonts w:ascii="Times New Roman" w:hAnsi="Times New Roman"/>
          <w:sz w:val="24"/>
        </w:rPr>
        <w:t xml:space="preserve">      Форма «Коммерческое предложение»</w:t>
      </w:r>
      <w:r w:rsidR="00FF6375" w:rsidRPr="00002208">
        <w:rPr>
          <w:rFonts w:ascii="Times New Roman" w:hAnsi="Times New Roman"/>
          <w:sz w:val="24"/>
        </w:rPr>
        <w:t xml:space="preserve"> на </w:t>
      </w:r>
      <w:r w:rsidR="00002208" w:rsidRPr="00002208">
        <w:rPr>
          <w:rFonts w:ascii="Times New Roman" w:hAnsi="Times New Roman"/>
          <w:sz w:val="24"/>
        </w:rPr>
        <w:t>2</w:t>
      </w:r>
      <w:r w:rsidR="00FF6375" w:rsidRPr="00002208">
        <w:rPr>
          <w:rFonts w:ascii="Times New Roman" w:hAnsi="Times New Roman"/>
          <w:sz w:val="24"/>
        </w:rPr>
        <w:t xml:space="preserve"> л. в 1 экз.;</w:t>
      </w:r>
    </w:p>
    <w:p w:rsidR="00FF6375" w:rsidRPr="002451F2" w:rsidRDefault="00FF6375" w:rsidP="00002208">
      <w:pPr>
        <w:pStyle w:val="ac"/>
        <w:numPr>
          <w:ilvl w:val="0"/>
          <w:numId w:val="6"/>
        </w:numPr>
        <w:tabs>
          <w:tab w:val="left" w:pos="0"/>
        </w:tabs>
        <w:spacing w:before="0"/>
        <w:ind w:left="0" w:firstLine="0"/>
        <w:jc w:val="both"/>
        <w:rPr>
          <w:rFonts w:ascii="Times New Roman" w:hAnsi="Times New Roman"/>
          <w:sz w:val="24"/>
        </w:rPr>
      </w:pPr>
      <w:r w:rsidRPr="00002208">
        <w:rPr>
          <w:rFonts w:ascii="Times New Roman" w:hAnsi="Times New Roman"/>
          <w:sz w:val="24"/>
        </w:rPr>
        <w:t xml:space="preserve"> </w:t>
      </w:r>
      <w:r w:rsidR="00FA4CFC" w:rsidRPr="00002208">
        <w:rPr>
          <w:rFonts w:ascii="Times New Roman" w:hAnsi="Times New Roman"/>
          <w:sz w:val="24"/>
        </w:rPr>
        <w:t xml:space="preserve">Форма </w:t>
      </w:r>
      <w:r w:rsidRPr="00002208">
        <w:rPr>
          <w:rFonts w:ascii="Times New Roman" w:hAnsi="Times New Roman"/>
          <w:sz w:val="24"/>
        </w:rPr>
        <w:t>«Перечень аффилированных организаций</w:t>
      </w:r>
      <w:r w:rsidRPr="002451F2">
        <w:rPr>
          <w:rFonts w:ascii="Times New Roman" w:hAnsi="Times New Roman"/>
          <w:sz w:val="24"/>
        </w:rPr>
        <w:t>» на 1 л. в 1 экз.;</w:t>
      </w:r>
    </w:p>
    <w:p w:rsidR="00FF6375" w:rsidRPr="002451F2" w:rsidRDefault="00FF6375" w:rsidP="00002208">
      <w:pPr>
        <w:pStyle w:val="ac"/>
        <w:numPr>
          <w:ilvl w:val="0"/>
          <w:numId w:val="6"/>
        </w:numPr>
        <w:tabs>
          <w:tab w:val="left" w:pos="0"/>
        </w:tabs>
        <w:spacing w:before="0"/>
        <w:ind w:left="0" w:firstLine="0"/>
        <w:jc w:val="both"/>
        <w:rPr>
          <w:rFonts w:ascii="Times New Roman" w:hAnsi="Times New Roman"/>
          <w:sz w:val="24"/>
        </w:rPr>
      </w:pPr>
      <w:r w:rsidRPr="00002208">
        <w:rPr>
          <w:rFonts w:ascii="Times New Roman" w:hAnsi="Times New Roman"/>
          <w:sz w:val="24"/>
        </w:rPr>
        <w:t xml:space="preserve"> Форма</w:t>
      </w:r>
      <w:r w:rsidRPr="002451F2">
        <w:rPr>
          <w:rFonts w:ascii="Times New Roman" w:hAnsi="Times New Roman"/>
          <w:sz w:val="24"/>
        </w:rPr>
        <w:t xml:space="preserve"> </w:t>
      </w:r>
      <w:r w:rsidR="00FA4CFC" w:rsidRPr="002451F2">
        <w:rPr>
          <w:rFonts w:ascii="Times New Roman" w:hAnsi="Times New Roman"/>
          <w:sz w:val="24"/>
        </w:rPr>
        <w:t>«</w:t>
      </w:r>
      <w:r w:rsidRPr="002451F2">
        <w:rPr>
          <w:rFonts w:ascii="Times New Roman" w:hAnsi="Times New Roman"/>
          <w:sz w:val="24"/>
        </w:rPr>
        <w:t>Кал</w:t>
      </w:r>
      <w:r w:rsidR="00FA4CFC" w:rsidRPr="002451F2">
        <w:rPr>
          <w:rFonts w:ascii="Times New Roman" w:hAnsi="Times New Roman"/>
          <w:sz w:val="24"/>
        </w:rPr>
        <w:t>ькуляция»</w:t>
      </w:r>
      <w:r w:rsidRPr="002451F2">
        <w:rPr>
          <w:rFonts w:ascii="Times New Roman" w:hAnsi="Times New Roman"/>
          <w:sz w:val="24"/>
        </w:rPr>
        <w:t xml:space="preserve"> на производство единицы работ с расшифровкой по статьям </w:t>
      </w:r>
      <w:r w:rsidR="00FA4CFC" w:rsidRPr="002451F2">
        <w:rPr>
          <w:rFonts w:ascii="Times New Roman" w:hAnsi="Times New Roman"/>
          <w:sz w:val="24"/>
        </w:rPr>
        <w:t xml:space="preserve">затрат </w:t>
      </w:r>
      <w:r w:rsidRPr="002451F2">
        <w:rPr>
          <w:rFonts w:ascii="Times New Roman" w:hAnsi="Times New Roman"/>
          <w:sz w:val="24"/>
        </w:rPr>
        <w:t xml:space="preserve">на </w:t>
      </w:r>
      <w:r w:rsidR="002C08CB" w:rsidRPr="002451F2">
        <w:rPr>
          <w:rFonts w:ascii="Times New Roman" w:hAnsi="Times New Roman"/>
          <w:sz w:val="24"/>
        </w:rPr>
        <w:t>1</w:t>
      </w:r>
      <w:r w:rsidRPr="002451F2">
        <w:rPr>
          <w:rFonts w:ascii="Times New Roman" w:hAnsi="Times New Roman"/>
          <w:sz w:val="24"/>
        </w:rPr>
        <w:t xml:space="preserve"> л. в 1 экз.</w:t>
      </w:r>
    </w:p>
    <w:p w:rsidR="002633B5" w:rsidRDefault="002633B5" w:rsidP="000127F9">
      <w:pPr>
        <w:spacing w:before="0"/>
        <w:jc w:val="both"/>
        <w:rPr>
          <w:rFonts w:ascii="Times New Roman" w:hAnsi="Times New Roman"/>
          <w:sz w:val="24"/>
        </w:rPr>
      </w:pPr>
    </w:p>
    <w:p w:rsidR="00B7560C" w:rsidRDefault="00B7560C" w:rsidP="000127F9">
      <w:pPr>
        <w:spacing w:before="0"/>
        <w:jc w:val="both"/>
        <w:rPr>
          <w:rFonts w:ascii="Times New Roman" w:hAnsi="Times New Roman"/>
          <w:sz w:val="24"/>
        </w:rPr>
      </w:pPr>
    </w:p>
    <w:p w:rsidR="00B7560C" w:rsidRPr="00D12CD3" w:rsidRDefault="00B7560C" w:rsidP="000127F9">
      <w:pPr>
        <w:spacing w:before="0"/>
        <w:jc w:val="both"/>
        <w:rPr>
          <w:rFonts w:ascii="Times New Roman" w:hAnsi="Times New Roman"/>
          <w:sz w:val="24"/>
        </w:rPr>
      </w:pPr>
    </w:p>
    <w:p w:rsidR="00576586" w:rsidRDefault="00576586" w:rsidP="000127F9">
      <w:pPr>
        <w:spacing w:before="0"/>
        <w:ind w:left="4248"/>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C83E97" w:rsidRDefault="00C83E97" w:rsidP="000127F9">
      <w:pPr>
        <w:spacing w:before="0"/>
        <w:jc w:val="right"/>
        <w:rPr>
          <w:rFonts w:ascii="Times New Roman" w:hAnsi="Times New Roman"/>
          <w:sz w:val="24"/>
        </w:rPr>
      </w:pPr>
    </w:p>
    <w:p w:rsidR="00B90CC0" w:rsidRDefault="00B90CC0" w:rsidP="000127F9">
      <w:pPr>
        <w:spacing w:before="0"/>
        <w:jc w:val="right"/>
        <w:rPr>
          <w:rFonts w:ascii="Times New Roman" w:hAnsi="Times New Roman"/>
          <w:sz w:val="24"/>
        </w:rPr>
      </w:pPr>
    </w:p>
    <w:p w:rsidR="00B90CC0" w:rsidRDefault="00B90CC0" w:rsidP="000127F9">
      <w:pPr>
        <w:spacing w:before="0"/>
        <w:jc w:val="right"/>
        <w:rPr>
          <w:rFonts w:ascii="Times New Roman" w:hAnsi="Times New Roman"/>
          <w:sz w:val="24"/>
        </w:rPr>
      </w:pPr>
    </w:p>
    <w:p w:rsidR="00B90CC0" w:rsidRDefault="00B90CC0" w:rsidP="000127F9">
      <w:pPr>
        <w:spacing w:before="0"/>
        <w:jc w:val="right"/>
        <w:rPr>
          <w:rFonts w:ascii="Times New Roman" w:hAnsi="Times New Roman"/>
          <w:sz w:val="24"/>
        </w:rPr>
      </w:pPr>
    </w:p>
    <w:p w:rsidR="00B90CC0" w:rsidRDefault="00B90CC0" w:rsidP="000127F9">
      <w:pPr>
        <w:spacing w:before="0"/>
        <w:jc w:val="right"/>
        <w:rPr>
          <w:rFonts w:ascii="Times New Roman" w:hAnsi="Times New Roman"/>
          <w:sz w:val="24"/>
        </w:rPr>
      </w:pPr>
    </w:p>
    <w:p w:rsidR="00B90CC0" w:rsidRDefault="00B90CC0"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C37F97" w:rsidRDefault="00C37F97" w:rsidP="00C37F97">
      <w:pPr>
        <w:jc w:val="right"/>
        <w:rPr>
          <w:rFonts w:ascii="Times New Roman" w:hAnsi="Times New Roman"/>
          <w:b/>
          <w:sz w:val="24"/>
        </w:rPr>
      </w:pPr>
      <w:r w:rsidRPr="000127F9">
        <w:rPr>
          <w:rFonts w:ascii="Times New Roman" w:hAnsi="Times New Roman"/>
          <w:b/>
          <w:sz w:val="24"/>
        </w:rPr>
        <w:t xml:space="preserve">Форма </w:t>
      </w:r>
      <w:r>
        <w:rPr>
          <w:rFonts w:ascii="Times New Roman" w:hAnsi="Times New Roman"/>
          <w:b/>
          <w:sz w:val="24"/>
        </w:rPr>
        <w:t>2</w:t>
      </w:r>
      <w:r w:rsidRPr="000127F9">
        <w:rPr>
          <w:rFonts w:ascii="Times New Roman" w:hAnsi="Times New Roman"/>
          <w:b/>
          <w:sz w:val="24"/>
        </w:rPr>
        <w:t xml:space="preserve"> «Т</w:t>
      </w:r>
      <w:r>
        <w:rPr>
          <w:rFonts w:ascii="Times New Roman" w:hAnsi="Times New Roman"/>
          <w:b/>
          <w:sz w:val="24"/>
        </w:rPr>
        <w:t>ребования к предмету оферты</w:t>
      </w:r>
      <w:r w:rsidRPr="000127F9">
        <w:rPr>
          <w:rFonts w:ascii="Times New Roman" w:hAnsi="Times New Roman"/>
          <w:b/>
          <w:sz w:val="24"/>
        </w:rPr>
        <w:t>»</w:t>
      </w:r>
    </w:p>
    <w:p w:rsidR="007442E0" w:rsidRPr="000127F9" w:rsidRDefault="007442E0" w:rsidP="00C37F97">
      <w:pPr>
        <w:jc w:val="right"/>
        <w:rPr>
          <w:rFonts w:ascii="Times New Roman" w:hAnsi="Times New Roman"/>
          <w:b/>
          <w:sz w:val="24"/>
        </w:rPr>
      </w:pPr>
    </w:p>
    <w:p w:rsidR="00C37F97" w:rsidRDefault="00C37F97" w:rsidP="00C37F97">
      <w:pPr>
        <w:jc w:val="center"/>
        <w:rPr>
          <w:rFonts w:ascii="Times New Roman" w:hAnsi="Times New Roman"/>
          <w:b/>
          <w:sz w:val="24"/>
        </w:rPr>
      </w:pPr>
      <w:r w:rsidRPr="000127F9">
        <w:rPr>
          <w:rFonts w:ascii="Times New Roman" w:hAnsi="Times New Roman"/>
          <w:b/>
          <w:sz w:val="24"/>
        </w:rPr>
        <w:t>ТРЕБОВАНИЯ К ПРЕДМЕТУ ОФЕРТЫ</w:t>
      </w:r>
    </w:p>
    <w:p w:rsidR="00DF01BB" w:rsidRPr="000127F9" w:rsidRDefault="00DF01BB" w:rsidP="00C37F97">
      <w:pPr>
        <w:jc w:val="center"/>
        <w:rPr>
          <w:rFonts w:ascii="Times New Roman" w:hAnsi="Times New Roman"/>
          <w:b/>
          <w:sz w:val="24"/>
        </w:rPr>
      </w:pPr>
    </w:p>
    <w:p w:rsidR="00C37F97" w:rsidRPr="00D4537D" w:rsidRDefault="00C37F97" w:rsidP="00002208">
      <w:pPr>
        <w:pStyle w:val="ac"/>
        <w:numPr>
          <w:ilvl w:val="0"/>
          <w:numId w:val="2"/>
        </w:numPr>
        <w:autoSpaceDE w:val="0"/>
        <w:autoSpaceDN w:val="0"/>
        <w:adjustRightInd w:val="0"/>
        <w:spacing w:before="0" w:line="276" w:lineRule="auto"/>
        <w:ind w:left="0" w:firstLine="0"/>
        <w:jc w:val="both"/>
        <w:rPr>
          <w:rFonts w:ascii="Times New Roman" w:hAnsi="Times New Roman"/>
          <w:b/>
          <w:sz w:val="24"/>
        </w:rPr>
      </w:pPr>
      <w:r w:rsidRPr="00D4537D">
        <w:rPr>
          <w:rFonts w:ascii="Times New Roman" w:hAnsi="Times New Roman"/>
          <w:b/>
          <w:sz w:val="24"/>
        </w:rPr>
        <w:t xml:space="preserve">Общие положения </w:t>
      </w:r>
    </w:p>
    <w:p w:rsidR="00D4537D" w:rsidRPr="0063302F" w:rsidRDefault="00D4537D" w:rsidP="00002208">
      <w:pPr>
        <w:pStyle w:val="a"/>
        <w:numPr>
          <w:ilvl w:val="0"/>
          <w:numId w:val="5"/>
        </w:numPr>
        <w:spacing w:before="0"/>
        <w:rPr>
          <w:rFonts w:ascii="Times New Roman" w:hAnsi="Times New Roman" w:cs="Times New Roman"/>
          <w:sz w:val="24"/>
          <w:szCs w:val="24"/>
        </w:rPr>
      </w:pPr>
      <w:r w:rsidRPr="00AA5AF8">
        <w:rPr>
          <w:rFonts w:ascii="Times New Roman" w:hAnsi="Times New Roman" w:cs="Times New Roman"/>
          <w:sz w:val="24"/>
          <w:szCs w:val="24"/>
          <w:u w:val="single"/>
        </w:rPr>
        <w:t>Предмет закупки:</w:t>
      </w:r>
      <w:r w:rsidRPr="0063302F">
        <w:rPr>
          <w:rFonts w:ascii="Times New Roman" w:hAnsi="Times New Roman" w:cs="Times New Roman"/>
          <w:sz w:val="24"/>
          <w:szCs w:val="24"/>
        </w:rPr>
        <w:t xml:space="preserve"> </w:t>
      </w:r>
      <w:r w:rsidRPr="00D54FD2">
        <w:rPr>
          <w:rFonts w:ascii="Times New Roman" w:hAnsi="Times New Roman"/>
          <w:b/>
          <w:sz w:val="24"/>
          <w:szCs w:val="20"/>
        </w:rPr>
        <w:t xml:space="preserve">выполнение работ по </w:t>
      </w:r>
      <w:r w:rsidR="00A1601F" w:rsidRPr="00363F7F">
        <w:rPr>
          <w:rFonts w:ascii="Times New Roman" w:hAnsi="Times New Roman"/>
          <w:b/>
          <w:sz w:val="24"/>
          <w:lang w:eastAsia="ar-SA"/>
        </w:rPr>
        <w:t>ремонту блочного и емкостного оборудования</w:t>
      </w:r>
      <w:r w:rsidRPr="00F31143">
        <w:rPr>
          <w:rFonts w:ascii="Times New Roman" w:hAnsi="Times New Roman" w:cs="Times New Roman"/>
          <w:sz w:val="24"/>
          <w:szCs w:val="24"/>
        </w:rPr>
        <w:t>.</w:t>
      </w:r>
      <w:r w:rsidRPr="0063302F">
        <w:rPr>
          <w:rFonts w:ascii="Times New Roman" w:hAnsi="Times New Roman" w:cs="Times New Roman"/>
          <w:sz w:val="24"/>
          <w:szCs w:val="24"/>
        </w:rPr>
        <w:t xml:space="preserve">  </w:t>
      </w:r>
    </w:p>
    <w:p w:rsidR="00D4537D" w:rsidRDefault="00D4537D" w:rsidP="00002208">
      <w:pPr>
        <w:pStyle w:val="a"/>
        <w:numPr>
          <w:ilvl w:val="0"/>
          <w:numId w:val="5"/>
        </w:numPr>
        <w:spacing w:before="0"/>
        <w:rPr>
          <w:rFonts w:ascii="Times New Roman" w:hAnsi="Times New Roman" w:cs="Times New Roman"/>
          <w:sz w:val="24"/>
          <w:szCs w:val="24"/>
        </w:rPr>
      </w:pPr>
      <w:r w:rsidRPr="00AA5AF8">
        <w:rPr>
          <w:rFonts w:ascii="Times New Roman" w:hAnsi="Times New Roman" w:cs="Times New Roman"/>
          <w:sz w:val="24"/>
          <w:szCs w:val="24"/>
          <w:u w:val="single"/>
        </w:rPr>
        <w:t>Инициатор закупки:</w:t>
      </w:r>
      <w:r w:rsidRPr="0063302F">
        <w:rPr>
          <w:rFonts w:ascii="Times New Roman" w:hAnsi="Times New Roman" w:cs="Times New Roman"/>
          <w:sz w:val="24"/>
          <w:szCs w:val="24"/>
        </w:rPr>
        <w:t xml:space="preserve"> </w:t>
      </w:r>
      <w:r w:rsidRPr="00D4537D">
        <w:rPr>
          <w:rFonts w:ascii="Times New Roman" w:hAnsi="Times New Roman" w:cs="Times New Roman"/>
          <w:b/>
          <w:sz w:val="24"/>
          <w:szCs w:val="24"/>
        </w:rPr>
        <w:t>открытое акционерное общество «</w:t>
      </w:r>
      <w:proofErr w:type="spellStart"/>
      <w:r w:rsidRPr="00D4537D">
        <w:rPr>
          <w:rFonts w:ascii="Times New Roman" w:hAnsi="Times New Roman" w:cs="Times New Roman"/>
          <w:b/>
          <w:sz w:val="24"/>
          <w:szCs w:val="24"/>
        </w:rPr>
        <w:t>Славнефть</w:t>
      </w:r>
      <w:proofErr w:type="spellEnd"/>
      <w:r w:rsidRPr="00D4537D">
        <w:rPr>
          <w:rFonts w:ascii="Times New Roman" w:hAnsi="Times New Roman" w:cs="Times New Roman"/>
          <w:b/>
          <w:sz w:val="24"/>
          <w:szCs w:val="24"/>
        </w:rPr>
        <w:t>-Мегионнефтегаз» (ОАО «СН-МНГ»)</w:t>
      </w:r>
      <w:r w:rsidRPr="0063302F">
        <w:rPr>
          <w:rFonts w:ascii="Times New Roman" w:hAnsi="Times New Roman" w:cs="Times New Roman"/>
          <w:sz w:val="24"/>
          <w:szCs w:val="24"/>
        </w:rPr>
        <w:t>.</w:t>
      </w:r>
    </w:p>
    <w:p w:rsidR="00D4537D" w:rsidRDefault="00D4537D" w:rsidP="00002208">
      <w:pPr>
        <w:pStyle w:val="a"/>
        <w:numPr>
          <w:ilvl w:val="0"/>
          <w:numId w:val="5"/>
        </w:numPr>
        <w:spacing w:before="0"/>
        <w:rPr>
          <w:rFonts w:ascii="Times New Roman" w:hAnsi="Times New Roman" w:cs="Times New Roman"/>
          <w:sz w:val="24"/>
          <w:szCs w:val="24"/>
        </w:rPr>
      </w:pPr>
      <w:r w:rsidRPr="00AA5AF8">
        <w:rPr>
          <w:rFonts w:ascii="Times New Roman" w:hAnsi="Times New Roman" w:cs="Times New Roman"/>
          <w:sz w:val="24"/>
          <w:szCs w:val="24"/>
          <w:u w:val="single"/>
        </w:rPr>
        <w:t>Плановые сроки оказания услуг:</w:t>
      </w:r>
      <w:r>
        <w:rPr>
          <w:rFonts w:ascii="Times New Roman" w:hAnsi="Times New Roman" w:cs="Times New Roman"/>
          <w:sz w:val="24"/>
          <w:szCs w:val="24"/>
        </w:rPr>
        <w:t xml:space="preserve"> с 2</w:t>
      </w:r>
      <w:r w:rsidR="00A1601F">
        <w:rPr>
          <w:rFonts w:ascii="Times New Roman" w:hAnsi="Times New Roman" w:cs="Times New Roman"/>
          <w:sz w:val="24"/>
          <w:szCs w:val="24"/>
        </w:rPr>
        <w:t>8</w:t>
      </w:r>
      <w:r>
        <w:rPr>
          <w:rFonts w:ascii="Times New Roman" w:hAnsi="Times New Roman" w:cs="Times New Roman"/>
          <w:sz w:val="24"/>
          <w:szCs w:val="24"/>
        </w:rPr>
        <w:t>.0</w:t>
      </w:r>
      <w:r w:rsidR="00A1601F">
        <w:rPr>
          <w:rFonts w:ascii="Times New Roman" w:hAnsi="Times New Roman" w:cs="Times New Roman"/>
          <w:sz w:val="24"/>
          <w:szCs w:val="24"/>
        </w:rPr>
        <w:t>3</w:t>
      </w:r>
      <w:r>
        <w:rPr>
          <w:rFonts w:ascii="Times New Roman" w:hAnsi="Times New Roman" w:cs="Times New Roman"/>
          <w:sz w:val="24"/>
          <w:szCs w:val="24"/>
        </w:rPr>
        <w:t>.2016 г. по 31.12.2016 г.</w:t>
      </w:r>
    </w:p>
    <w:p w:rsidR="00D4537D" w:rsidRPr="00AA5AF8" w:rsidRDefault="00D4537D" w:rsidP="00002208">
      <w:pPr>
        <w:pStyle w:val="ac"/>
        <w:numPr>
          <w:ilvl w:val="0"/>
          <w:numId w:val="5"/>
        </w:numPr>
        <w:autoSpaceDE w:val="0"/>
        <w:autoSpaceDN w:val="0"/>
        <w:adjustRightInd w:val="0"/>
        <w:spacing w:before="0"/>
        <w:jc w:val="both"/>
        <w:rPr>
          <w:rFonts w:ascii="Times New Roman" w:hAnsi="Times New Roman"/>
          <w:sz w:val="24"/>
        </w:rPr>
      </w:pPr>
      <w:r w:rsidRPr="00AA5AF8">
        <w:rPr>
          <w:rFonts w:ascii="Times New Roman" w:hAnsi="Times New Roman"/>
          <w:sz w:val="24"/>
          <w:u w:val="single"/>
        </w:rPr>
        <w:t>Стартовая стоимость договора (в рублях без учета НДС 18%):</w:t>
      </w:r>
      <w:r w:rsidRPr="00AA5AF8">
        <w:rPr>
          <w:rFonts w:ascii="Times New Roman" w:hAnsi="Times New Roman"/>
          <w:sz w:val="24"/>
        </w:rPr>
        <w:t xml:space="preserve"> без объявления стартовой стоимости.</w:t>
      </w:r>
    </w:p>
    <w:p w:rsidR="00C37F97" w:rsidRPr="00D4537D" w:rsidRDefault="00BC1500" w:rsidP="00002208">
      <w:pPr>
        <w:numPr>
          <w:ilvl w:val="0"/>
          <w:numId w:val="5"/>
        </w:numPr>
        <w:autoSpaceDE w:val="0"/>
        <w:autoSpaceDN w:val="0"/>
        <w:adjustRightInd w:val="0"/>
        <w:spacing w:before="0"/>
        <w:contextualSpacing/>
        <w:jc w:val="both"/>
        <w:rPr>
          <w:rFonts w:ascii="Times New Roman" w:hAnsi="Times New Roman"/>
          <w:sz w:val="24"/>
        </w:rPr>
      </w:pPr>
      <w:r>
        <w:rPr>
          <w:rFonts w:ascii="Times New Roman" w:hAnsi="Times New Roman"/>
          <w:sz w:val="24"/>
          <w:u w:val="single"/>
        </w:rPr>
        <w:t>Условие делимости/неделимости:</w:t>
      </w:r>
      <w:r w:rsidR="00C37F97" w:rsidRPr="00D4537D">
        <w:rPr>
          <w:rFonts w:ascii="Times New Roman" w:hAnsi="Times New Roman"/>
          <w:sz w:val="24"/>
        </w:rPr>
        <w:t xml:space="preserve"> </w:t>
      </w:r>
      <w:r w:rsidRPr="00BC1500">
        <w:rPr>
          <w:rFonts w:ascii="Times New Roman" w:hAnsi="Times New Roman"/>
          <w:b/>
          <w:sz w:val="24"/>
        </w:rPr>
        <w:t>данный объем работ является</w:t>
      </w:r>
      <w:r>
        <w:rPr>
          <w:rFonts w:ascii="Times New Roman" w:hAnsi="Times New Roman"/>
          <w:sz w:val="24"/>
        </w:rPr>
        <w:t xml:space="preserve"> </w:t>
      </w:r>
      <w:r w:rsidR="00C37F97" w:rsidRPr="00D4537D">
        <w:rPr>
          <w:rFonts w:ascii="Times New Roman" w:hAnsi="Times New Roman"/>
          <w:b/>
          <w:sz w:val="24"/>
        </w:rPr>
        <w:t>неделимым</w:t>
      </w:r>
      <w:r w:rsidR="00C37F97" w:rsidRPr="00D4537D">
        <w:rPr>
          <w:rFonts w:ascii="Times New Roman" w:hAnsi="Times New Roman"/>
          <w:sz w:val="24"/>
        </w:rPr>
        <w:t>.</w:t>
      </w:r>
    </w:p>
    <w:p w:rsidR="007442E0" w:rsidRPr="00D4537D" w:rsidRDefault="007442E0" w:rsidP="007442E0">
      <w:pPr>
        <w:autoSpaceDE w:val="0"/>
        <w:autoSpaceDN w:val="0"/>
        <w:adjustRightInd w:val="0"/>
        <w:spacing w:before="0"/>
        <w:ind w:left="720"/>
        <w:contextualSpacing/>
        <w:jc w:val="both"/>
        <w:rPr>
          <w:rFonts w:ascii="Times New Roman" w:hAnsi="Times New Roman"/>
          <w:sz w:val="24"/>
        </w:rPr>
      </w:pPr>
    </w:p>
    <w:p w:rsidR="007442E0" w:rsidRPr="0031041E" w:rsidRDefault="00D4537D" w:rsidP="00002208">
      <w:pPr>
        <w:pStyle w:val="ac"/>
        <w:numPr>
          <w:ilvl w:val="0"/>
          <w:numId w:val="2"/>
        </w:numPr>
        <w:autoSpaceDE w:val="0"/>
        <w:autoSpaceDN w:val="0"/>
        <w:adjustRightInd w:val="0"/>
        <w:spacing w:before="0" w:line="276" w:lineRule="auto"/>
        <w:ind w:left="425"/>
        <w:rPr>
          <w:rFonts w:ascii="Times New Roman" w:hAnsi="Times New Roman"/>
          <w:b/>
          <w:szCs w:val="22"/>
        </w:rPr>
      </w:pPr>
      <w:r w:rsidRPr="00D4537D">
        <w:rPr>
          <w:rFonts w:ascii="Times New Roman" w:hAnsi="Times New Roman"/>
          <w:b/>
          <w:sz w:val="24"/>
        </w:rPr>
        <w:t>Требования к предмету закупки:</w:t>
      </w:r>
      <w:r w:rsidR="00B6363C">
        <w:rPr>
          <w:rFonts w:ascii="Times New Roman" w:hAnsi="Times New Roman"/>
          <w:b/>
          <w:sz w:val="24"/>
        </w:rPr>
        <w:t xml:space="preserve"> </w:t>
      </w:r>
      <w:r w:rsidR="0031041E">
        <w:rPr>
          <w:rFonts w:ascii="Times New Roman" w:hAnsi="Times New Roman"/>
          <w:b/>
          <w:sz w:val="24"/>
        </w:rPr>
        <w:t>ТЕХНИЧЕСКОЕ ЗАДАНИЕ на выполнение работ по ремонту блочного и емкостного оборудования объектов подготовки нефти и газа</w:t>
      </w:r>
    </w:p>
    <w:p w:rsidR="0031041E" w:rsidRPr="00E7633C" w:rsidRDefault="0031041E" w:rsidP="0031041E">
      <w:pPr>
        <w:pStyle w:val="22"/>
        <w:keepLines/>
        <w:widowControl w:val="0"/>
        <w:shd w:val="clear" w:color="auto" w:fill="auto"/>
        <w:spacing w:line="240" w:lineRule="auto"/>
        <w:ind w:left="720"/>
        <w:rPr>
          <w:bCs/>
          <w:sz w:val="24"/>
          <w:szCs w:val="24"/>
        </w:rPr>
      </w:pPr>
      <w:r w:rsidRPr="00E7633C">
        <w:rPr>
          <w:bCs/>
          <w:sz w:val="24"/>
          <w:szCs w:val="24"/>
        </w:rPr>
        <w:t>Тип сделки: 803 Капитальный ремонт нефтепромыслового оборудования</w:t>
      </w:r>
    </w:p>
    <w:tbl>
      <w:tblPr>
        <w:tblStyle w:val="af9"/>
        <w:tblW w:w="0" w:type="auto"/>
        <w:tblInd w:w="720" w:type="dxa"/>
        <w:tblLook w:val="04A0" w:firstRow="1" w:lastRow="0" w:firstColumn="1" w:lastColumn="0" w:noHBand="0" w:noVBand="1"/>
      </w:tblPr>
      <w:tblGrid>
        <w:gridCol w:w="9701"/>
      </w:tblGrid>
      <w:tr w:rsidR="0031041E" w:rsidTr="0031041E">
        <w:tc>
          <w:tcPr>
            <w:tcW w:w="10421" w:type="dxa"/>
          </w:tcPr>
          <w:p w:rsidR="0031041E" w:rsidRPr="0031041E" w:rsidRDefault="0031041E" w:rsidP="0031041E">
            <w:pPr>
              <w:pStyle w:val="1"/>
              <w:jc w:val="left"/>
              <w:rPr>
                <w:sz w:val="24"/>
                <w:szCs w:val="24"/>
              </w:rPr>
            </w:pPr>
            <w:r w:rsidRPr="0031041E">
              <w:rPr>
                <w:sz w:val="24"/>
                <w:szCs w:val="24"/>
              </w:rPr>
              <w:lastRenderedPageBreak/>
              <w:t>Назначение и цели выполняемых работ:</w:t>
            </w:r>
          </w:p>
          <w:p w:rsidR="0031041E" w:rsidRPr="0031041E" w:rsidRDefault="0031041E" w:rsidP="0031041E">
            <w:pPr>
              <w:pStyle w:val="20"/>
              <w:jc w:val="left"/>
              <w:rPr>
                <w:sz w:val="24"/>
                <w:szCs w:val="24"/>
              </w:rPr>
            </w:pPr>
            <w:r w:rsidRPr="0031041E">
              <w:rPr>
                <w:sz w:val="24"/>
                <w:szCs w:val="24"/>
              </w:rPr>
              <w:t>Ремонт по результатам технического диагностирования резервуаров вертикальных стальных (РВС) и сосудов, работающих под давлением (СРД), на объектах подготовки и перекачки нефти и газа.</w:t>
            </w:r>
          </w:p>
          <w:p w:rsidR="0031041E" w:rsidRPr="0031041E" w:rsidRDefault="0031041E" w:rsidP="0031041E">
            <w:pPr>
              <w:pStyle w:val="20"/>
              <w:jc w:val="left"/>
              <w:rPr>
                <w:sz w:val="24"/>
                <w:szCs w:val="24"/>
              </w:rPr>
            </w:pPr>
            <w:r w:rsidRPr="0031041E">
              <w:rPr>
                <w:sz w:val="24"/>
                <w:szCs w:val="24"/>
              </w:rPr>
              <w:t>Выполнение антикоррозионной защиты (АКЗ) - нанесение на поверхность защищаемых конструкций слоев защитных покрытий на основе органических и неорганических материалов, в частности, лакокрасочных материалов, металлов и сплавов – наружной и/или внутренней поверхности РВС и СРД материалами и по технологии, согласованными с Заказчиком.</w:t>
            </w:r>
          </w:p>
          <w:p w:rsidR="0031041E" w:rsidRPr="0031041E" w:rsidRDefault="0031041E" w:rsidP="0031041E">
            <w:pPr>
              <w:pStyle w:val="20"/>
              <w:jc w:val="left"/>
              <w:rPr>
                <w:sz w:val="24"/>
                <w:szCs w:val="24"/>
              </w:rPr>
            </w:pPr>
            <w:r w:rsidRPr="0031041E">
              <w:rPr>
                <w:sz w:val="24"/>
                <w:szCs w:val="24"/>
              </w:rPr>
              <w:t xml:space="preserve">Ремонт по результатам технического диагностирования технологических трубопроводов (замена прямолинейных участков и фасонных элементов трубопроводов </w:t>
            </w:r>
            <w:r w:rsidRPr="0031041E">
              <w:rPr>
                <w:sz w:val="24"/>
                <w:szCs w:val="24"/>
              </w:rPr>
              <w:sym w:font="Symbol" w:char="F0C6"/>
            </w:r>
            <w:r w:rsidRPr="0031041E">
              <w:rPr>
                <w:sz w:val="24"/>
                <w:szCs w:val="24"/>
              </w:rPr>
              <w:t> 89</w:t>
            </w:r>
            <w:r w:rsidRPr="0031041E">
              <w:rPr>
                <w:sz w:val="24"/>
                <w:szCs w:val="24"/>
              </w:rPr>
              <w:sym w:font="Symbol" w:char="F0B8"/>
            </w:r>
            <w:r w:rsidRPr="0031041E">
              <w:rPr>
                <w:sz w:val="24"/>
                <w:szCs w:val="24"/>
              </w:rPr>
              <w:t>720мм).</w:t>
            </w:r>
          </w:p>
          <w:p w:rsidR="0031041E" w:rsidRPr="0031041E" w:rsidRDefault="0031041E" w:rsidP="0031041E">
            <w:pPr>
              <w:pStyle w:val="20"/>
              <w:jc w:val="left"/>
              <w:rPr>
                <w:sz w:val="24"/>
                <w:szCs w:val="24"/>
              </w:rPr>
            </w:pPr>
            <w:r w:rsidRPr="0031041E">
              <w:rPr>
                <w:sz w:val="24"/>
                <w:szCs w:val="24"/>
              </w:rPr>
              <w:t>Типы оборудования:</w:t>
            </w:r>
          </w:p>
          <w:p w:rsidR="0031041E" w:rsidRPr="0031041E" w:rsidRDefault="0031041E" w:rsidP="0031041E">
            <w:pPr>
              <w:pStyle w:val="3"/>
              <w:jc w:val="left"/>
              <w:rPr>
                <w:sz w:val="24"/>
                <w:szCs w:val="24"/>
              </w:rPr>
            </w:pPr>
            <w:r w:rsidRPr="0031041E">
              <w:rPr>
                <w:sz w:val="24"/>
                <w:szCs w:val="24"/>
              </w:rPr>
              <w:t xml:space="preserve">СРД объемом от 10 до 200 </w:t>
            </w:r>
            <w:proofErr w:type="spellStart"/>
            <w:r w:rsidRPr="0031041E">
              <w:rPr>
                <w:sz w:val="24"/>
                <w:szCs w:val="24"/>
              </w:rPr>
              <w:t>куб.м</w:t>
            </w:r>
            <w:proofErr w:type="spellEnd"/>
            <w:r w:rsidRPr="0031041E">
              <w:rPr>
                <w:sz w:val="24"/>
                <w:szCs w:val="24"/>
              </w:rPr>
              <w:t>.</w:t>
            </w:r>
          </w:p>
          <w:p w:rsidR="0031041E" w:rsidRPr="0031041E" w:rsidRDefault="0031041E" w:rsidP="0031041E">
            <w:pPr>
              <w:pStyle w:val="3"/>
              <w:jc w:val="left"/>
              <w:rPr>
                <w:sz w:val="24"/>
                <w:szCs w:val="24"/>
              </w:rPr>
            </w:pPr>
            <w:r w:rsidRPr="0031041E">
              <w:rPr>
                <w:sz w:val="24"/>
                <w:szCs w:val="24"/>
              </w:rPr>
              <w:t xml:space="preserve">РВС объемом от 400 до 10 000 </w:t>
            </w:r>
            <w:proofErr w:type="spellStart"/>
            <w:r w:rsidRPr="0031041E">
              <w:rPr>
                <w:sz w:val="24"/>
                <w:szCs w:val="24"/>
              </w:rPr>
              <w:t>куб.м</w:t>
            </w:r>
            <w:proofErr w:type="spellEnd"/>
            <w:r w:rsidRPr="0031041E">
              <w:rPr>
                <w:sz w:val="24"/>
                <w:szCs w:val="24"/>
              </w:rPr>
              <w:t>.</w:t>
            </w:r>
          </w:p>
          <w:p w:rsidR="0031041E" w:rsidRPr="0031041E" w:rsidRDefault="0031041E" w:rsidP="0031041E">
            <w:pPr>
              <w:pStyle w:val="1"/>
              <w:jc w:val="left"/>
              <w:rPr>
                <w:sz w:val="24"/>
                <w:szCs w:val="24"/>
              </w:rPr>
            </w:pPr>
            <w:r w:rsidRPr="0031041E">
              <w:rPr>
                <w:sz w:val="24"/>
                <w:szCs w:val="24"/>
              </w:rPr>
              <w:t>Объекты подготовки и перекачки нефти и газа (ЦППН, ДНС).</w:t>
            </w:r>
          </w:p>
          <w:p w:rsidR="0031041E" w:rsidRPr="0031041E" w:rsidRDefault="0031041E" w:rsidP="0031041E">
            <w:pPr>
              <w:pStyle w:val="20"/>
              <w:jc w:val="left"/>
              <w:rPr>
                <w:sz w:val="24"/>
                <w:szCs w:val="24"/>
              </w:rPr>
            </w:pPr>
            <w:proofErr w:type="gramStart"/>
            <w:r w:rsidRPr="0031041E">
              <w:rPr>
                <w:sz w:val="24"/>
                <w:szCs w:val="24"/>
              </w:rPr>
              <w:t>Расположены</w:t>
            </w:r>
            <w:proofErr w:type="gramEnd"/>
            <w:r w:rsidRPr="0031041E">
              <w:rPr>
                <w:sz w:val="24"/>
                <w:szCs w:val="24"/>
              </w:rPr>
              <w:t xml:space="preserve"> на следующих месторождениях:</w:t>
            </w:r>
          </w:p>
          <w:p w:rsidR="0031041E" w:rsidRPr="0031041E" w:rsidRDefault="0031041E" w:rsidP="0031041E">
            <w:pPr>
              <w:pStyle w:val="a0"/>
              <w:jc w:val="left"/>
              <w:rPr>
                <w:sz w:val="24"/>
                <w:szCs w:val="24"/>
              </w:rPr>
            </w:pPr>
            <w:proofErr w:type="spellStart"/>
            <w:r w:rsidRPr="0031041E">
              <w:rPr>
                <w:sz w:val="24"/>
                <w:szCs w:val="24"/>
              </w:rPr>
              <w:t>Аганское</w:t>
            </w:r>
            <w:proofErr w:type="spellEnd"/>
            <w:r w:rsidRPr="0031041E">
              <w:rPr>
                <w:sz w:val="24"/>
                <w:szCs w:val="24"/>
              </w:rPr>
              <w:t xml:space="preserve"> – 58 км (а/дорога с </w:t>
            </w:r>
            <w:proofErr w:type="spellStart"/>
            <w:r w:rsidRPr="0031041E">
              <w:rPr>
                <w:sz w:val="24"/>
                <w:szCs w:val="24"/>
              </w:rPr>
              <w:t>тв</w:t>
            </w:r>
            <w:proofErr w:type="spellEnd"/>
            <w:r w:rsidRPr="0031041E">
              <w:rPr>
                <w:sz w:val="24"/>
                <w:szCs w:val="24"/>
              </w:rPr>
              <w:t>. покрытием);</w:t>
            </w:r>
          </w:p>
          <w:p w:rsidR="0031041E" w:rsidRPr="0031041E" w:rsidRDefault="0031041E" w:rsidP="0031041E">
            <w:pPr>
              <w:pStyle w:val="a0"/>
              <w:jc w:val="left"/>
              <w:rPr>
                <w:sz w:val="24"/>
                <w:szCs w:val="24"/>
              </w:rPr>
            </w:pPr>
            <w:r w:rsidRPr="0031041E">
              <w:rPr>
                <w:sz w:val="24"/>
                <w:szCs w:val="24"/>
              </w:rPr>
              <w:t>Южно-</w:t>
            </w:r>
            <w:proofErr w:type="spellStart"/>
            <w:r w:rsidRPr="0031041E">
              <w:rPr>
                <w:sz w:val="24"/>
                <w:szCs w:val="24"/>
              </w:rPr>
              <w:t>Аганское</w:t>
            </w:r>
            <w:proofErr w:type="spellEnd"/>
            <w:r w:rsidRPr="0031041E">
              <w:rPr>
                <w:sz w:val="24"/>
                <w:szCs w:val="24"/>
              </w:rPr>
              <w:t xml:space="preserve"> – 33 км (а/дорога с </w:t>
            </w:r>
            <w:proofErr w:type="spellStart"/>
            <w:r w:rsidRPr="0031041E">
              <w:rPr>
                <w:sz w:val="24"/>
                <w:szCs w:val="24"/>
              </w:rPr>
              <w:t>тв</w:t>
            </w:r>
            <w:proofErr w:type="spellEnd"/>
            <w:r w:rsidRPr="0031041E">
              <w:rPr>
                <w:sz w:val="24"/>
                <w:szCs w:val="24"/>
              </w:rPr>
              <w:t>. покрытием);</w:t>
            </w:r>
          </w:p>
          <w:p w:rsidR="0031041E" w:rsidRPr="0031041E" w:rsidRDefault="0031041E" w:rsidP="0031041E">
            <w:pPr>
              <w:pStyle w:val="a0"/>
              <w:jc w:val="left"/>
              <w:rPr>
                <w:sz w:val="24"/>
                <w:szCs w:val="24"/>
              </w:rPr>
            </w:pPr>
            <w:proofErr w:type="spellStart"/>
            <w:r w:rsidRPr="0031041E">
              <w:rPr>
                <w:sz w:val="24"/>
                <w:szCs w:val="24"/>
              </w:rPr>
              <w:t>Ватинское</w:t>
            </w:r>
            <w:proofErr w:type="spellEnd"/>
            <w:r w:rsidRPr="0031041E">
              <w:rPr>
                <w:sz w:val="24"/>
                <w:szCs w:val="24"/>
              </w:rPr>
              <w:t xml:space="preserve"> – 16 км (а/дорога с </w:t>
            </w:r>
            <w:proofErr w:type="spellStart"/>
            <w:r w:rsidRPr="0031041E">
              <w:rPr>
                <w:sz w:val="24"/>
                <w:szCs w:val="24"/>
              </w:rPr>
              <w:t>тв</w:t>
            </w:r>
            <w:proofErr w:type="spellEnd"/>
            <w:r w:rsidRPr="0031041E">
              <w:rPr>
                <w:sz w:val="24"/>
                <w:szCs w:val="24"/>
              </w:rPr>
              <w:t>. покрытием);</w:t>
            </w:r>
          </w:p>
          <w:p w:rsidR="0031041E" w:rsidRPr="0031041E" w:rsidRDefault="0031041E" w:rsidP="0031041E">
            <w:pPr>
              <w:pStyle w:val="a0"/>
              <w:jc w:val="left"/>
              <w:rPr>
                <w:sz w:val="24"/>
                <w:szCs w:val="24"/>
              </w:rPr>
            </w:pPr>
            <w:r w:rsidRPr="0031041E">
              <w:rPr>
                <w:sz w:val="24"/>
                <w:szCs w:val="24"/>
              </w:rPr>
              <w:t>Северо-</w:t>
            </w:r>
            <w:proofErr w:type="spellStart"/>
            <w:r w:rsidRPr="0031041E">
              <w:rPr>
                <w:sz w:val="24"/>
                <w:szCs w:val="24"/>
              </w:rPr>
              <w:t>Покурское</w:t>
            </w:r>
            <w:proofErr w:type="spellEnd"/>
            <w:r w:rsidRPr="0031041E">
              <w:rPr>
                <w:sz w:val="24"/>
                <w:szCs w:val="24"/>
              </w:rPr>
              <w:t xml:space="preserve"> – 40 км (а/дорога с </w:t>
            </w:r>
            <w:proofErr w:type="spellStart"/>
            <w:r w:rsidRPr="0031041E">
              <w:rPr>
                <w:sz w:val="24"/>
                <w:szCs w:val="24"/>
              </w:rPr>
              <w:t>тв</w:t>
            </w:r>
            <w:proofErr w:type="spellEnd"/>
            <w:r w:rsidRPr="0031041E">
              <w:rPr>
                <w:sz w:val="24"/>
                <w:szCs w:val="24"/>
              </w:rPr>
              <w:t>. покрытием);</w:t>
            </w:r>
          </w:p>
          <w:p w:rsidR="0031041E" w:rsidRPr="0031041E" w:rsidRDefault="0031041E" w:rsidP="0031041E">
            <w:pPr>
              <w:pStyle w:val="a0"/>
              <w:jc w:val="left"/>
              <w:rPr>
                <w:sz w:val="24"/>
                <w:szCs w:val="24"/>
              </w:rPr>
            </w:pPr>
            <w:r w:rsidRPr="0031041E">
              <w:rPr>
                <w:sz w:val="24"/>
                <w:szCs w:val="24"/>
              </w:rPr>
              <w:t>Северо-</w:t>
            </w:r>
            <w:proofErr w:type="spellStart"/>
            <w:r w:rsidRPr="0031041E">
              <w:rPr>
                <w:sz w:val="24"/>
                <w:szCs w:val="24"/>
              </w:rPr>
              <w:t>Ореховское</w:t>
            </w:r>
            <w:proofErr w:type="spellEnd"/>
            <w:r w:rsidRPr="0031041E">
              <w:rPr>
                <w:sz w:val="24"/>
                <w:szCs w:val="24"/>
              </w:rPr>
              <w:t xml:space="preserve"> (вост. купол) - 20 км (</w:t>
            </w:r>
            <w:proofErr w:type="gramStart"/>
            <w:r w:rsidRPr="0031041E">
              <w:rPr>
                <w:sz w:val="24"/>
                <w:szCs w:val="24"/>
              </w:rPr>
              <w:t>грунтовая</w:t>
            </w:r>
            <w:proofErr w:type="gramEnd"/>
            <w:r w:rsidRPr="0031041E">
              <w:rPr>
                <w:sz w:val="24"/>
                <w:szCs w:val="24"/>
              </w:rPr>
              <w:t xml:space="preserve"> а/дорога);</w:t>
            </w:r>
          </w:p>
          <w:p w:rsidR="0031041E" w:rsidRPr="0031041E" w:rsidRDefault="0031041E" w:rsidP="0031041E">
            <w:pPr>
              <w:pStyle w:val="a0"/>
              <w:jc w:val="left"/>
              <w:rPr>
                <w:sz w:val="24"/>
                <w:szCs w:val="24"/>
              </w:rPr>
            </w:pPr>
            <w:r w:rsidRPr="0031041E">
              <w:rPr>
                <w:sz w:val="24"/>
                <w:szCs w:val="24"/>
              </w:rPr>
              <w:t>Северо-</w:t>
            </w:r>
            <w:proofErr w:type="spellStart"/>
            <w:r w:rsidRPr="0031041E">
              <w:rPr>
                <w:sz w:val="24"/>
                <w:szCs w:val="24"/>
              </w:rPr>
              <w:t>Ореховское</w:t>
            </w:r>
            <w:proofErr w:type="spellEnd"/>
            <w:r w:rsidRPr="0031041E">
              <w:rPr>
                <w:sz w:val="24"/>
                <w:szCs w:val="24"/>
              </w:rPr>
              <w:t xml:space="preserve"> (</w:t>
            </w:r>
            <w:proofErr w:type="spellStart"/>
            <w:r w:rsidRPr="0031041E">
              <w:rPr>
                <w:sz w:val="24"/>
                <w:szCs w:val="24"/>
              </w:rPr>
              <w:t>зап.</w:t>
            </w:r>
            <w:proofErr w:type="spellEnd"/>
            <w:r w:rsidRPr="0031041E">
              <w:rPr>
                <w:sz w:val="24"/>
                <w:szCs w:val="24"/>
              </w:rPr>
              <w:t xml:space="preserve"> купол) - 44 км (</w:t>
            </w:r>
            <w:proofErr w:type="gramStart"/>
            <w:r w:rsidRPr="0031041E">
              <w:rPr>
                <w:sz w:val="24"/>
                <w:szCs w:val="24"/>
              </w:rPr>
              <w:t>грунтовая</w:t>
            </w:r>
            <w:proofErr w:type="gramEnd"/>
            <w:r w:rsidRPr="0031041E">
              <w:rPr>
                <w:sz w:val="24"/>
                <w:szCs w:val="24"/>
              </w:rPr>
              <w:t xml:space="preserve"> а/дорога);</w:t>
            </w:r>
          </w:p>
          <w:p w:rsidR="0031041E" w:rsidRPr="0031041E" w:rsidRDefault="0031041E" w:rsidP="0031041E">
            <w:pPr>
              <w:pStyle w:val="a0"/>
              <w:jc w:val="left"/>
              <w:rPr>
                <w:sz w:val="24"/>
                <w:szCs w:val="24"/>
              </w:rPr>
            </w:pPr>
            <w:proofErr w:type="spellStart"/>
            <w:r w:rsidRPr="0031041E">
              <w:rPr>
                <w:sz w:val="24"/>
                <w:szCs w:val="24"/>
              </w:rPr>
              <w:t>Мыхпайское</w:t>
            </w:r>
            <w:proofErr w:type="spellEnd"/>
            <w:r w:rsidRPr="0031041E">
              <w:rPr>
                <w:sz w:val="24"/>
                <w:szCs w:val="24"/>
              </w:rPr>
              <w:t xml:space="preserve"> – 19 км (а/дорога с </w:t>
            </w:r>
            <w:proofErr w:type="spellStart"/>
            <w:r w:rsidRPr="0031041E">
              <w:rPr>
                <w:sz w:val="24"/>
                <w:szCs w:val="24"/>
              </w:rPr>
              <w:t>тв</w:t>
            </w:r>
            <w:proofErr w:type="spellEnd"/>
            <w:r w:rsidRPr="0031041E">
              <w:rPr>
                <w:sz w:val="24"/>
                <w:szCs w:val="24"/>
              </w:rPr>
              <w:t>. покрытием);</w:t>
            </w:r>
          </w:p>
          <w:p w:rsidR="0031041E" w:rsidRPr="0031041E" w:rsidRDefault="0031041E" w:rsidP="0031041E">
            <w:pPr>
              <w:pStyle w:val="a0"/>
              <w:jc w:val="left"/>
              <w:rPr>
                <w:sz w:val="24"/>
                <w:szCs w:val="24"/>
              </w:rPr>
            </w:pPr>
            <w:proofErr w:type="spellStart"/>
            <w:r w:rsidRPr="0031041E">
              <w:rPr>
                <w:sz w:val="24"/>
                <w:szCs w:val="24"/>
              </w:rPr>
              <w:t>Мегионское</w:t>
            </w:r>
            <w:proofErr w:type="spellEnd"/>
            <w:r w:rsidRPr="0031041E">
              <w:rPr>
                <w:sz w:val="24"/>
                <w:szCs w:val="24"/>
              </w:rPr>
              <w:t xml:space="preserve"> – 30 км (а/дорога с </w:t>
            </w:r>
            <w:proofErr w:type="spellStart"/>
            <w:r w:rsidRPr="0031041E">
              <w:rPr>
                <w:sz w:val="24"/>
                <w:szCs w:val="24"/>
              </w:rPr>
              <w:t>тв</w:t>
            </w:r>
            <w:proofErr w:type="spellEnd"/>
            <w:r w:rsidRPr="0031041E">
              <w:rPr>
                <w:sz w:val="24"/>
                <w:szCs w:val="24"/>
              </w:rPr>
              <w:t>. покрытием);</w:t>
            </w:r>
          </w:p>
          <w:p w:rsidR="0031041E" w:rsidRPr="0031041E" w:rsidRDefault="0031041E" w:rsidP="0031041E">
            <w:pPr>
              <w:pStyle w:val="a0"/>
              <w:jc w:val="left"/>
              <w:rPr>
                <w:sz w:val="24"/>
                <w:szCs w:val="24"/>
              </w:rPr>
            </w:pPr>
            <w:proofErr w:type="spellStart"/>
            <w:r w:rsidRPr="0031041E">
              <w:rPr>
                <w:sz w:val="24"/>
                <w:szCs w:val="24"/>
              </w:rPr>
              <w:t>Покамасовкое</w:t>
            </w:r>
            <w:proofErr w:type="spellEnd"/>
            <w:r w:rsidRPr="0031041E">
              <w:rPr>
                <w:sz w:val="24"/>
                <w:szCs w:val="24"/>
              </w:rPr>
              <w:t xml:space="preserve"> – 105 км (а/дорога с </w:t>
            </w:r>
            <w:proofErr w:type="spellStart"/>
            <w:r w:rsidRPr="0031041E">
              <w:rPr>
                <w:sz w:val="24"/>
                <w:szCs w:val="24"/>
              </w:rPr>
              <w:t>тв</w:t>
            </w:r>
            <w:proofErr w:type="spellEnd"/>
            <w:r w:rsidRPr="0031041E">
              <w:rPr>
                <w:sz w:val="24"/>
                <w:szCs w:val="24"/>
              </w:rPr>
              <w:t>. покрытием);</w:t>
            </w:r>
          </w:p>
          <w:p w:rsidR="0031041E" w:rsidRPr="0031041E" w:rsidRDefault="0031041E" w:rsidP="0031041E">
            <w:pPr>
              <w:pStyle w:val="a0"/>
              <w:jc w:val="left"/>
              <w:rPr>
                <w:sz w:val="24"/>
                <w:szCs w:val="24"/>
              </w:rPr>
            </w:pPr>
            <w:proofErr w:type="spellStart"/>
            <w:r w:rsidRPr="0031041E">
              <w:rPr>
                <w:sz w:val="24"/>
                <w:szCs w:val="24"/>
              </w:rPr>
              <w:t>Кетовское</w:t>
            </w:r>
            <w:proofErr w:type="spellEnd"/>
            <w:r w:rsidRPr="0031041E">
              <w:rPr>
                <w:sz w:val="24"/>
                <w:szCs w:val="24"/>
              </w:rPr>
              <w:t xml:space="preserve"> – 165 км (33 км </w:t>
            </w:r>
            <w:proofErr w:type="gramStart"/>
            <w:r w:rsidRPr="0031041E">
              <w:rPr>
                <w:sz w:val="24"/>
                <w:szCs w:val="24"/>
              </w:rPr>
              <w:t>грунтовой</w:t>
            </w:r>
            <w:proofErr w:type="gramEnd"/>
            <w:r w:rsidRPr="0031041E">
              <w:rPr>
                <w:sz w:val="24"/>
                <w:szCs w:val="24"/>
              </w:rPr>
              <w:t xml:space="preserve"> а/дороги);</w:t>
            </w:r>
          </w:p>
          <w:p w:rsidR="0031041E" w:rsidRPr="0031041E" w:rsidRDefault="0031041E" w:rsidP="0031041E">
            <w:pPr>
              <w:pStyle w:val="a0"/>
              <w:jc w:val="left"/>
              <w:rPr>
                <w:sz w:val="24"/>
                <w:szCs w:val="24"/>
              </w:rPr>
            </w:pPr>
            <w:r w:rsidRPr="0031041E">
              <w:rPr>
                <w:sz w:val="24"/>
                <w:szCs w:val="24"/>
              </w:rPr>
              <w:t>Ново-</w:t>
            </w:r>
            <w:proofErr w:type="spellStart"/>
            <w:r w:rsidRPr="0031041E">
              <w:rPr>
                <w:sz w:val="24"/>
                <w:szCs w:val="24"/>
              </w:rPr>
              <w:t>Покурское</w:t>
            </w:r>
            <w:proofErr w:type="spellEnd"/>
            <w:r w:rsidRPr="0031041E">
              <w:rPr>
                <w:sz w:val="24"/>
                <w:szCs w:val="24"/>
              </w:rPr>
              <w:t xml:space="preserve"> – 166 (а/дорога с </w:t>
            </w:r>
            <w:proofErr w:type="spellStart"/>
            <w:r w:rsidRPr="0031041E">
              <w:rPr>
                <w:sz w:val="24"/>
                <w:szCs w:val="24"/>
              </w:rPr>
              <w:t>тв</w:t>
            </w:r>
            <w:proofErr w:type="spellEnd"/>
            <w:r w:rsidRPr="0031041E">
              <w:rPr>
                <w:sz w:val="24"/>
                <w:szCs w:val="24"/>
              </w:rPr>
              <w:t>. покрытием);</w:t>
            </w:r>
          </w:p>
          <w:p w:rsidR="0031041E" w:rsidRDefault="0031041E" w:rsidP="0031041E">
            <w:pPr>
              <w:pStyle w:val="22"/>
              <w:keepLines/>
              <w:widowControl w:val="0"/>
              <w:shd w:val="clear" w:color="auto" w:fill="auto"/>
              <w:spacing w:line="240" w:lineRule="auto"/>
              <w:rPr>
                <w:bCs/>
                <w:sz w:val="28"/>
                <w:szCs w:val="28"/>
              </w:rPr>
            </w:pPr>
          </w:p>
        </w:tc>
      </w:tr>
    </w:tbl>
    <w:p w:rsidR="0031041E" w:rsidRDefault="0031041E" w:rsidP="0031041E">
      <w:pPr>
        <w:pStyle w:val="22"/>
        <w:keepLines/>
        <w:widowControl w:val="0"/>
        <w:shd w:val="clear" w:color="auto" w:fill="auto"/>
        <w:spacing w:line="240" w:lineRule="auto"/>
        <w:ind w:left="720"/>
        <w:rPr>
          <w:bCs/>
          <w:sz w:val="28"/>
          <w:szCs w:val="28"/>
        </w:rPr>
      </w:pPr>
    </w:p>
    <w:tbl>
      <w:tblPr>
        <w:tblStyle w:val="af9"/>
        <w:tblW w:w="0" w:type="auto"/>
        <w:tblInd w:w="720" w:type="dxa"/>
        <w:tblLook w:val="04A0" w:firstRow="1" w:lastRow="0" w:firstColumn="1" w:lastColumn="0" w:noHBand="0" w:noVBand="1"/>
      </w:tblPr>
      <w:tblGrid>
        <w:gridCol w:w="9701"/>
      </w:tblGrid>
      <w:tr w:rsidR="0031041E" w:rsidTr="0031041E">
        <w:tc>
          <w:tcPr>
            <w:tcW w:w="10421" w:type="dxa"/>
          </w:tcPr>
          <w:p w:rsidR="0031041E" w:rsidRPr="0031041E" w:rsidRDefault="0031041E" w:rsidP="0031041E">
            <w:pPr>
              <w:pStyle w:val="a0"/>
              <w:jc w:val="left"/>
              <w:rPr>
                <w:sz w:val="24"/>
                <w:szCs w:val="24"/>
              </w:rPr>
            </w:pPr>
            <w:r w:rsidRPr="0031041E">
              <w:rPr>
                <w:sz w:val="24"/>
                <w:szCs w:val="24"/>
              </w:rPr>
              <w:t xml:space="preserve">Северо-Островное – 205 км (35 км </w:t>
            </w:r>
            <w:proofErr w:type="gramStart"/>
            <w:r w:rsidRPr="0031041E">
              <w:rPr>
                <w:sz w:val="24"/>
                <w:szCs w:val="24"/>
              </w:rPr>
              <w:t>грунтовой</w:t>
            </w:r>
            <w:proofErr w:type="gramEnd"/>
            <w:r w:rsidRPr="0031041E">
              <w:rPr>
                <w:sz w:val="24"/>
                <w:szCs w:val="24"/>
              </w:rPr>
              <w:t xml:space="preserve"> а/дороги);</w:t>
            </w:r>
          </w:p>
          <w:p w:rsidR="0031041E" w:rsidRPr="0031041E" w:rsidRDefault="0031041E" w:rsidP="0031041E">
            <w:pPr>
              <w:pStyle w:val="a0"/>
              <w:jc w:val="left"/>
              <w:rPr>
                <w:sz w:val="24"/>
                <w:szCs w:val="24"/>
              </w:rPr>
            </w:pPr>
            <w:r w:rsidRPr="0031041E">
              <w:rPr>
                <w:sz w:val="24"/>
                <w:szCs w:val="24"/>
              </w:rPr>
              <w:t>Южно-</w:t>
            </w:r>
            <w:proofErr w:type="spellStart"/>
            <w:r w:rsidRPr="0031041E">
              <w:rPr>
                <w:sz w:val="24"/>
                <w:szCs w:val="24"/>
              </w:rPr>
              <w:t>Локосовское</w:t>
            </w:r>
            <w:proofErr w:type="spellEnd"/>
            <w:r w:rsidRPr="0031041E">
              <w:rPr>
                <w:sz w:val="24"/>
                <w:szCs w:val="24"/>
              </w:rPr>
              <w:t xml:space="preserve"> – 207 км (60 км </w:t>
            </w:r>
            <w:proofErr w:type="gramStart"/>
            <w:r w:rsidRPr="0031041E">
              <w:rPr>
                <w:sz w:val="24"/>
                <w:szCs w:val="24"/>
              </w:rPr>
              <w:t>грунтовой</w:t>
            </w:r>
            <w:proofErr w:type="gramEnd"/>
            <w:r w:rsidRPr="0031041E">
              <w:rPr>
                <w:sz w:val="24"/>
                <w:szCs w:val="24"/>
              </w:rPr>
              <w:t xml:space="preserve"> а/дороги);</w:t>
            </w:r>
          </w:p>
          <w:p w:rsidR="0031041E" w:rsidRPr="0031041E" w:rsidRDefault="0031041E" w:rsidP="0031041E">
            <w:pPr>
              <w:pStyle w:val="a0"/>
              <w:jc w:val="left"/>
              <w:rPr>
                <w:sz w:val="24"/>
                <w:szCs w:val="24"/>
              </w:rPr>
            </w:pPr>
            <w:proofErr w:type="spellStart"/>
            <w:r w:rsidRPr="0031041E">
              <w:rPr>
                <w:sz w:val="24"/>
                <w:szCs w:val="24"/>
              </w:rPr>
              <w:t>Узунское</w:t>
            </w:r>
            <w:proofErr w:type="spellEnd"/>
            <w:r w:rsidRPr="0031041E">
              <w:rPr>
                <w:sz w:val="24"/>
                <w:szCs w:val="24"/>
              </w:rPr>
              <w:t xml:space="preserve"> – 116 км (а/дорога с </w:t>
            </w:r>
            <w:proofErr w:type="spellStart"/>
            <w:r w:rsidRPr="0031041E">
              <w:rPr>
                <w:sz w:val="24"/>
                <w:szCs w:val="24"/>
              </w:rPr>
              <w:t>тв</w:t>
            </w:r>
            <w:proofErr w:type="spellEnd"/>
            <w:r w:rsidRPr="0031041E">
              <w:rPr>
                <w:sz w:val="24"/>
                <w:szCs w:val="24"/>
              </w:rPr>
              <w:t>. покрытием);</w:t>
            </w:r>
          </w:p>
          <w:p w:rsidR="0031041E" w:rsidRPr="0031041E" w:rsidRDefault="0031041E" w:rsidP="0031041E">
            <w:pPr>
              <w:pStyle w:val="a0"/>
              <w:jc w:val="left"/>
              <w:rPr>
                <w:sz w:val="24"/>
                <w:szCs w:val="24"/>
              </w:rPr>
            </w:pPr>
            <w:proofErr w:type="spellStart"/>
            <w:r w:rsidRPr="0031041E">
              <w:rPr>
                <w:sz w:val="24"/>
                <w:szCs w:val="24"/>
              </w:rPr>
              <w:t>Аригольское</w:t>
            </w:r>
            <w:proofErr w:type="spellEnd"/>
            <w:r w:rsidRPr="0031041E">
              <w:rPr>
                <w:sz w:val="24"/>
                <w:szCs w:val="24"/>
              </w:rPr>
              <w:t xml:space="preserve"> – 210 км (а/дорога с </w:t>
            </w:r>
            <w:proofErr w:type="spellStart"/>
            <w:r w:rsidRPr="0031041E">
              <w:rPr>
                <w:sz w:val="24"/>
                <w:szCs w:val="24"/>
              </w:rPr>
              <w:t>тв</w:t>
            </w:r>
            <w:proofErr w:type="spellEnd"/>
            <w:r w:rsidRPr="0031041E">
              <w:rPr>
                <w:sz w:val="24"/>
                <w:szCs w:val="24"/>
              </w:rPr>
              <w:t>. покрытием);</w:t>
            </w:r>
          </w:p>
          <w:p w:rsidR="0031041E" w:rsidRPr="0031041E" w:rsidRDefault="0031041E" w:rsidP="0031041E">
            <w:pPr>
              <w:pStyle w:val="a0"/>
              <w:jc w:val="left"/>
              <w:rPr>
                <w:sz w:val="24"/>
                <w:szCs w:val="24"/>
              </w:rPr>
            </w:pPr>
            <w:proofErr w:type="spellStart"/>
            <w:r w:rsidRPr="0031041E">
              <w:rPr>
                <w:sz w:val="24"/>
                <w:szCs w:val="24"/>
              </w:rPr>
              <w:t>Ачимовское</w:t>
            </w:r>
            <w:proofErr w:type="spellEnd"/>
            <w:r w:rsidRPr="0031041E">
              <w:rPr>
                <w:sz w:val="24"/>
                <w:szCs w:val="24"/>
              </w:rPr>
              <w:t xml:space="preserve"> – 278 км (92,5 км зимник, 72 км дороги с </w:t>
            </w:r>
            <w:proofErr w:type="spellStart"/>
            <w:r w:rsidRPr="0031041E">
              <w:rPr>
                <w:sz w:val="24"/>
                <w:szCs w:val="24"/>
              </w:rPr>
              <w:t>щеб</w:t>
            </w:r>
            <w:proofErr w:type="spellEnd"/>
            <w:r w:rsidRPr="0031041E">
              <w:rPr>
                <w:sz w:val="24"/>
                <w:szCs w:val="24"/>
              </w:rPr>
              <w:t xml:space="preserve">. </w:t>
            </w:r>
            <w:proofErr w:type="spellStart"/>
            <w:r w:rsidRPr="0031041E">
              <w:rPr>
                <w:sz w:val="24"/>
                <w:szCs w:val="24"/>
              </w:rPr>
              <w:t>покр</w:t>
            </w:r>
            <w:proofErr w:type="spellEnd"/>
            <w:r w:rsidRPr="0031041E">
              <w:rPr>
                <w:sz w:val="24"/>
                <w:szCs w:val="24"/>
              </w:rPr>
              <w:t>.);</w:t>
            </w:r>
          </w:p>
          <w:p w:rsidR="0031041E" w:rsidRPr="0031041E" w:rsidRDefault="0031041E" w:rsidP="0031041E">
            <w:pPr>
              <w:pStyle w:val="a0"/>
              <w:jc w:val="left"/>
              <w:rPr>
                <w:sz w:val="24"/>
                <w:szCs w:val="24"/>
              </w:rPr>
            </w:pPr>
            <w:proofErr w:type="spellStart"/>
            <w:r w:rsidRPr="0031041E">
              <w:rPr>
                <w:sz w:val="24"/>
                <w:szCs w:val="24"/>
              </w:rPr>
              <w:t>Чистинное</w:t>
            </w:r>
            <w:proofErr w:type="spellEnd"/>
            <w:r w:rsidRPr="0031041E">
              <w:rPr>
                <w:sz w:val="24"/>
                <w:szCs w:val="24"/>
              </w:rPr>
              <w:t xml:space="preserve"> – 318 км (92,5 км зимник, 30 км дороги с </w:t>
            </w:r>
            <w:proofErr w:type="spellStart"/>
            <w:r w:rsidRPr="0031041E">
              <w:rPr>
                <w:sz w:val="24"/>
                <w:szCs w:val="24"/>
              </w:rPr>
              <w:t>щеб</w:t>
            </w:r>
            <w:proofErr w:type="spellEnd"/>
            <w:r w:rsidRPr="0031041E">
              <w:rPr>
                <w:sz w:val="24"/>
                <w:szCs w:val="24"/>
              </w:rPr>
              <w:t xml:space="preserve">. </w:t>
            </w:r>
            <w:proofErr w:type="spellStart"/>
            <w:r w:rsidRPr="0031041E">
              <w:rPr>
                <w:sz w:val="24"/>
                <w:szCs w:val="24"/>
              </w:rPr>
              <w:t>покр</w:t>
            </w:r>
            <w:proofErr w:type="spellEnd"/>
            <w:r w:rsidRPr="0031041E">
              <w:rPr>
                <w:sz w:val="24"/>
                <w:szCs w:val="24"/>
              </w:rPr>
              <w:t>.);</w:t>
            </w:r>
          </w:p>
          <w:p w:rsidR="0031041E" w:rsidRPr="0031041E" w:rsidRDefault="0031041E" w:rsidP="0031041E">
            <w:pPr>
              <w:pStyle w:val="a0"/>
              <w:jc w:val="left"/>
              <w:rPr>
                <w:sz w:val="24"/>
                <w:szCs w:val="24"/>
              </w:rPr>
            </w:pPr>
            <w:proofErr w:type="spellStart"/>
            <w:r w:rsidRPr="0031041E">
              <w:rPr>
                <w:sz w:val="24"/>
                <w:szCs w:val="24"/>
              </w:rPr>
              <w:t>Тайлаковское</w:t>
            </w:r>
            <w:proofErr w:type="spellEnd"/>
            <w:r w:rsidRPr="0031041E">
              <w:rPr>
                <w:sz w:val="24"/>
                <w:szCs w:val="24"/>
              </w:rPr>
              <w:t xml:space="preserve"> – 493 км (130 км дороги с </w:t>
            </w:r>
            <w:proofErr w:type="spellStart"/>
            <w:r w:rsidRPr="0031041E">
              <w:rPr>
                <w:sz w:val="24"/>
                <w:szCs w:val="24"/>
              </w:rPr>
              <w:t>щеб</w:t>
            </w:r>
            <w:proofErr w:type="spellEnd"/>
            <w:r w:rsidRPr="0031041E">
              <w:rPr>
                <w:sz w:val="24"/>
                <w:szCs w:val="24"/>
              </w:rPr>
              <w:t xml:space="preserve">. </w:t>
            </w:r>
            <w:proofErr w:type="spellStart"/>
            <w:r w:rsidRPr="0031041E">
              <w:rPr>
                <w:sz w:val="24"/>
                <w:szCs w:val="24"/>
              </w:rPr>
              <w:t>покр</w:t>
            </w:r>
            <w:proofErr w:type="spellEnd"/>
            <w:r w:rsidRPr="0031041E">
              <w:rPr>
                <w:sz w:val="24"/>
                <w:szCs w:val="24"/>
              </w:rPr>
              <w:t>.);</w:t>
            </w:r>
          </w:p>
          <w:p w:rsidR="0031041E" w:rsidRPr="0031041E" w:rsidRDefault="0031041E" w:rsidP="0031041E">
            <w:pPr>
              <w:pStyle w:val="a0"/>
              <w:jc w:val="left"/>
              <w:rPr>
                <w:sz w:val="24"/>
                <w:szCs w:val="24"/>
              </w:rPr>
            </w:pPr>
            <w:r w:rsidRPr="0031041E">
              <w:rPr>
                <w:sz w:val="24"/>
                <w:szCs w:val="24"/>
              </w:rPr>
              <w:t xml:space="preserve">Западно-Усть-Балыкское – 290 км (16 км зимник, 6,5 км </w:t>
            </w:r>
            <w:proofErr w:type="gramStart"/>
            <w:r w:rsidRPr="0031041E">
              <w:rPr>
                <w:sz w:val="24"/>
                <w:szCs w:val="24"/>
              </w:rPr>
              <w:t>грунтовой</w:t>
            </w:r>
            <w:proofErr w:type="gramEnd"/>
            <w:r w:rsidRPr="0031041E">
              <w:rPr>
                <w:sz w:val="24"/>
                <w:szCs w:val="24"/>
              </w:rPr>
              <w:t xml:space="preserve"> а/дороги);</w:t>
            </w:r>
          </w:p>
          <w:p w:rsidR="0031041E" w:rsidRPr="0031041E" w:rsidRDefault="0031041E" w:rsidP="0031041E">
            <w:pPr>
              <w:pStyle w:val="a0"/>
              <w:jc w:val="left"/>
              <w:rPr>
                <w:sz w:val="24"/>
                <w:szCs w:val="24"/>
              </w:rPr>
            </w:pPr>
            <w:r w:rsidRPr="0031041E">
              <w:rPr>
                <w:sz w:val="24"/>
                <w:szCs w:val="24"/>
              </w:rPr>
              <w:t>Западно-</w:t>
            </w:r>
            <w:proofErr w:type="spellStart"/>
            <w:r w:rsidRPr="0031041E">
              <w:rPr>
                <w:sz w:val="24"/>
                <w:szCs w:val="24"/>
              </w:rPr>
              <w:t>Асомкинское</w:t>
            </w:r>
            <w:proofErr w:type="spellEnd"/>
            <w:r w:rsidRPr="0031041E">
              <w:rPr>
                <w:sz w:val="24"/>
                <w:szCs w:val="24"/>
              </w:rPr>
              <w:t xml:space="preserve"> – 335 км (23 км </w:t>
            </w:r>
            <w:proofErr w:type="gramStart"/>
            <w:r w:rsidRPr="0031041E">
              <w:rPr>
                <w:sz w:val="24"/>
                <w:szCs w:val="24"/>
              </w:rPr>
              <w:t>грунтовой</w:t>
            </w:r>
            <w:proofErr w:type="gramEnd"/>
            <w:r w:rsidRPr="0031041E">
              <w:rPr>
                <w:sz w:val="24"/>
                <w:szCs w:val="24"/>
              </w:rPr>
              <w:t xml:space="preserve"> а/дороги).</w:t>
            </w:r>
          </w:p>
          <w:p w:rsidR="0031041E" w:rsidRPr="0031041E" w:rsidRDefault="0031041E" w:rsidP="00E7633C">
            <w:pPr>
              <w:pStyle w:val="20"/>
              <w:rPr>
                <w:sz w:val="24"/>
                <w:szCs w:val="24"/>
              </w:rPr>
            </w:pPr>
            <w:r w:rsidRPr="0031041E">
              <w:rPr>
                <w:sz w:val="24"/>
                <w:szCs w:val="24"/>
              </w:rPr>
              <w:t>Объекты подготовки и перекачки нефти и газа относятся к особо охраняемым объектам с ограничением доступа (пропускной системой). Пропускная система обеспечивается руководителем объекта и/или вневедомственной охраной.</w:t>
            </w:r>
          </w:p>
          <w:p w:rsidR="0031041E" w:rsidRPr="0031041E" w:rsidRDefault="0031041E" w:rsidP="00E7633C">
            <w:pPr>
              <w:pStyle w:val="20"/>
              <w:rPr>
                <w:sz w:val="24"/>
                <w:szCs w:val="24"/>
              </w:rPr>
            </w:pPr>
            <w:r w:rsidRPr="0031041E">
              <w:rPr>
                <w:sz w:val="24"/>
                <w:szCs w:val="24"/>
              </w:rPr>
              <w:t>Перечень ремонтируемых РВС, СРД, технологических трубопроводов (далее – ЕО) определяется в течение года на основе квартального плана ремонтов с ежемесячной корректировкой с учетом технологической приоритетности.</w:t>
            </w:r>
          </w:p>
          <w:p w:rsidR="0031041E" w:rsidRPr="0031041E" w:rsidRDefault="0031041E" w:rsidP="00E7633C">
            <w:pPr>
              <w:pStyle w:val="20"/>
              <w:rPr>
                <w:sz w:val="24"/>
                <w:szCs w:val="24"/>
              </w:rPr>
            </w:pPr>
            <w:r w:rsidRPr="0031041E">
              <w:rPr>
                <w:sz w:val="24"/>
                <w:szCs w:val="24"/>
              </w:rPr>
              <w:lastRenderedPageBreak/>
              <w:t>Начало выполнения работ на конкретном объекте (ЕО) определяется заявкой Заказчика.</w:t>
            </w:r>
          </w:p>
          <w:p w:rsidR="0031041E" w:rsidRPr="0031041E" w:rsidRDefault="0031041E" w:rsidP="0031041E">
            <w:pPr>
              <w:pStyle w:val="1"/>
              <w:jc w:val="left"/>
              <w:rPr>
                <w:sz w:val="24"/>
                <w:szCs w:val="24"/>
              </w:rPr>
            </w:pPr>
            <w:r w:rsidRPr="0031041E">
              <w:rPr>
                <w:sz w:val="24"/>
                <w:szCs w:val="24"/>
              </w:rPr>
              <w:t>Сроки выполнения работ.</w:t>
            </w:r>
          </w:p>
          <w:p w:rsidR="0031041E" w:rsidRPr="0031041E" w:rsidRDefault="0031041E" w:rsidP="00E7633C">
            <w:pPr>
              <w:pStyle w:val="20"/>
              <w:rPr>
                <w:sz w:val="24"/>
                <w:szCs w:val="24"/>
              </w:rPr>
            </w:pPr>
            <w:r w:rsidRPr="0031041E">
              <w:rPr>
                <w:sz w:val="24"/>
                <w:szCs w:val="24"/>
              </w:rPr>
              <w:t>Время одной единицы ЕО не должно превышать 90 календарных дней.</w:t>
            </w:r>
          </w:p>
          <w:p w:rsidR="0031041E" w:rsidRPr="0031041E" w:rsidRDefault="0031041E" w:rsidP="00E7633C">
            <w:pPr>
              <w:pStyle w:val="20"/>
              <w:rPr>
                <w:sz w:val="24"/>
                <w:szCs w:val="24"/>
              </w:rPr>
            </w:pPr>
            <w:r w:rsidRPr="0031041E">
              <w:rPr>
                <w:sz w:val="24"/>
                <w:szCs w:val="24"/>
              </w:rPr>
              <w:t>В зависимости от технического состояния ЕО и объемов ремонтных работ, установленных дефектной ведомостью, время ремонта согласовывается с Заказчиком.</w:t>
            </w:r>
          </w:p>
          <w:p w:rsidR="0031041E" w:rsidRPr="0031041E" w:rsidRDefault="0031041E" w:rsidP="00E7633C">
            <w:pPr>
              <w:pStyle w:val="20"/>
              <w:rPr>
                <w:sz w:val="24"/>
                <w:szCs w:val="24"/>
              </w:rPr>
            </w:pPr>
            <w:r w:rsidRPr="0031041E">
              <w:rPr>
                <w:sz w:val="24"/>
                <w:szCs w:val="24"/>
              </w:rPr>
              <w:t>Выполнение работ преимущественно производится в рабочие дни с 8.00 до 17.00. Выполнение работ в выходные дни и/или продление окончания работ до 20.00 производится на основании обращения Подрядчика и разрешения начальника соответствующего нефтегазодобывающего управления (НГДУ) Заказчика в соответствии с «Положением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31041E">
              <w:rPr>
                <w:sz w:val="24"/>
                <w:szCs w:val="24"/>
              </w:rPr>
              <w:t>Славнефть</w:t>
            </w:r>
            <w:proofErr w:type="spellEnd"/>
            <w:r w:rsidRPr="0031041E">
              <w:rPr>
                <w:sz w:val="24"/>
                <w:szCs w:val="24"/>
              </w:rPr>
              <w:t>-Мегионнефтегаз».</w:t>
            </w:r>
          </w:p>
          <w:p w:rsidR="0031041E" w:rsidRPr="0031041E" w:rsidRDefault="0031041E" w:rsidP="00E7633C">
            <w:pPr>
              <w:pStyle w:val="20"/>
              <w:rPr>
                <w:sz w:val="24"/>
                <w:szCs w:val="24"/>
              </w:rPr>
            </w:pPr>
            <w:r w:rsidRPr="0031041E">
              <w:rPr>
                <w:sz w:val="24"/>
                <w:szCs w:val="24"/>
              </w:rPr>
              <w:t>Выполнение работ в праздничные дни не допускается.</w:t>
            </w:r>
          </w:p>
          <w:p w:rsidR="0031041E" w:rsidRPr="0031041E" w:rsidRDefault="0031041E" w:rsidP="0031041E">
            <w:pPr>
              <w:pStyle w:val="1"/>
              <w:jc w:val="left"/>
              <w:rPr>
                <w:sz w:val="24"/>
                <w:szCs w:val="24"/>
              </w:rPr>
            </w:pPr>
            <w:r w:rsidRPr="0031041E">
              <w:rPr>
                <w:sz w:val="24"/>
                <w:szCs w:val="24"/>
              </w:rPr>
              <w:t>Состав работ.</w:t>
            </w:r>
          </w:p>
          <w:p w:rsidR="0031041E" w:rsidRPr="0031041E" w:rsidRDefault="0031041E" w:rsidP="00E7633C">
            <w:pPr>
              <w:pStyle w:val="20"/>
              <w:rPr>
                <w:sz w:val="24"/>
                <w:szCs w:val="24"/>
              </w:rPr>
            </w:pPr>
            <w:r w:rsidRPr="0031041E">
              <w:rPr>
                <w:sz w:val="24"/>
                <w:szCs w:val="24"/>
              </w:rPr>
              <w:t xml:space="preserve">Подготовительные работы: завоз оборудования и материалов Подрядчика на объект Заказчика, организация узла учёта электроэнергии совместно с </w:t>
            </w:r>
            <w:proofErr w:type="spellStart"/>
            <w:r w:rsidRPr="0031041E">
              <w:rPr>
                <w:sz w:val="24"/>
                <w:szCs w:val="24"/>
              </w:rPr>
              <w:t>энергоснабжающей</w:t>
            </w:r>
            <w:proofErr w:type="spellEnd"/>
            <w:r w:rsidRPr="0031041E">
              <w:rPr>
                <w:sz w:val="24"/>
                <w:szCs w:val="24"/>
              </w:rPr>
              <w:t xml:space="preserve"> организацией, подключение и расстановка оборудования </w:t>
            </w:r>
            <w:proofErr w:type="gramStart"/>
            <w:r w:rsidRPr="0031041E">
              <w:rPr>
                <w:sz w:val="24"/>
                <w:szCs w:val="24"/>
              </w:rPr>
              <w:t>оборудования</w:t>
            </w:r>
            <w:proofErr w:type="gramEnd"/>
            <w:r w:rsidRPr="0031041E">
              <w:rPr>
                <w:sz w:val="24"/>
                <w:szCs w:val="24"/>
              </w:rPr>
              <w:t>);</w:t>
            </w:r>
          </w:p>
          <w:p w:rsidR="0031041E" w:rsidRPr="0031041E" w:rsidRDefault="0031041E" w:rsidP="00E7633C">
            <w:pPr>
              <w:pStyle w:val="20"/>
              <w:rPr>
                <w:sz w:val="24"/>
                <w:szCs w:val="24"/>
              </w:rPr>
            </w:pPr>
            <w:r w:rsidRPr="0031041E">
              <w:rPr>
                <w:sz w:val="24"/>
                <w:szCs w:val="24"/>
              </w:rPr>
              <w:t>Подготовка внутренней поверхности нижней половины сосуда механическим или иным способом к диагностированию и ремонту.</w:t>
            </w:r>
          </w:p>
          <w:p w:rsidR="0031041E" w:rsidRPr="0031041E" w:rsidRDefault="0031041E" w:rsidP="00E7633C">
            <w:pPr>
              <w:pStyle w:val="20"/>
              <w:rPr>
                <w:sz w:val="24"/>
                <w:szCs w:val="24"/>
              </w:rPr>
            </w:pPr>
            <w:r w:rsidRPr="0031041E">
              <w:rPr>
                <w:sz w:val="24"/>
                <w:szCs w:val="24"/>
              </w:rPr>
              <w:t xml:space="preserve">Определение (уточнение) объемов и методов ремонта после проведенного </w:t>
            </w:r>
            <w:proofErr w:type="spellStart"/>
            <w:r w:rsidRPr="0031041E">
              <w:rPr>
                <w:sz w:val="24"/>
                <w:szCs w:val="24"/>
              </w:rPr>
              <w:t>предремонтного</w:t>
            </w:r>
            <w:proofErr w:type="spellEnd"/>
            <w:r w:rsidRPr="0031041E">
              <w:rPr>
                <w:sz w:val="24"/>
                <w:szCs w:val="24"/>
              </w:rPr>
              <w:t xml:space="preserve"> диагностирования (составление и согласование с Заказчиком дефектной ведомости).</w:t>
            </w:r>
          </w:p>
          <w:p w:rsidR="0031041E" w:rsidRPr="0031041E" w:rsidRDefault="0031041E" w:rsidP="00E7633C">
            <w:pPr>
              <w:pStyle w:val="20"/>
              <w:rPr>
                <w:sz w:val="24"/>
                <w:szCs w:val="24"/>
              </w:rPr>
            </w:pPr>
            <w:r w:rsidRPr="0031041E">
              <w:rPr>
                <w:sz w:val="24"/>
                <w:szCs w:val="24"/>
              </w:rPr>
              <w:t>Разработка и согласование технологии ремонта с Заказчиком.</w:t>
            </w:r>
          </w:p>
          <w:p w:rsidR="0031041E" w:rsidRPr="0031041E" w:rsidRDefault="0031041E" w:rsidP="00E7633C">
            <w:pPr>
              <w:pStyle w:val="20"/>
              <w:rPr>
                <w:sz w:val="24"/>
                <w:szCs w:val="24"/>
              </w:rPr>
            </w:pPr>
            <w:r w:rsidRPr="0031041E">
              <w:rPr>
                <w:sz w:val="24"/>
                <w:szCs w:val="24"/>
              </w:rPr>
              <w:t>Частичная разборка теплоизоляции (при наличии).</w:t>
            </w:r>
          </w:p>
          <w:p w:rsidR="0031041E" w:rsidRPr="0031041E" w:rsidRDefault="0031041E" w:rsidP="00E7633C">
            <w:pPr>
              <w:pStyle w:val="20"/>
              <w:rPr>
                <w:sz w:val="24"/>
                <w:szCs w:val="24"/>
              </w:rPr>
            </w:pPr>
            <w:r w:rsidRPr="0031041E">
              <w:rPr>
                <w:sz w:val="24"/>
                <w:szCs w:val="24"/>
              </w:rPr>
              <w:t>Ремонтные работы, контроль качества методами неразрушающего контроля (здесь и далее – выполняется аттестованной лабораторией неразрушающего контроля), необходимые испытания, разработка и передача Заказчику исполнительной документации.</w:t>
            </w:r>
          </w:p>
          <w:p w:rsidR="0031041E" w:rsidRPr="0031041E" w:rsidRDefault="0031041E" w:rsidP="00E7633C">
            <w:pPr>
              <w:pStyle w:val="3"/>
              <w:rPr>
                <w:sz w:val="24"/>
                <w:szCs w:val="24"/>
              </w:rPr>
            </w:pPr>
            <w:r w:rsidRPr="0031041E">
              <w:rPr>
                <w:sz w:val="24"/>
                <w:szCs w:val="24"/>
              </w:rPr>
              <w:t xml:space="preserve">Наплавка, </w:t>
            </w:r>
            <w:proofErr w:type="spellStart"/>
            <w:r w:rsidRPr="0031041E">
              <w:rPr>
                <w:sz w:val="24"/>
                <w:szCs w:val="24"/>
              </w:rPr>
              <w:t>мех</w:t>
            </w:r>
            <w:proofErr w:type="gramStart"/>
            <w:r w:rsidRPr="0031041E">
              <w:rPr>
                <w:sz w:val="24"/>
                <w:szCs w:val="24"/>
              </w:rPr>
              <w:t>.о</w:t>
            </w:r>
            <w:proofErr w:type="gramEnd"/>
            <w:r w:rsidRPr="0031041E">
              <w:rPr>
                <w:sz w:val="24"/>
                <w:szCs w:val="24"/>
              </w:rPr>
              <w:t>бработка</w:t>
            </w:r>
            <w:proofErr w:type="spellEnd"/>
            <w:r w:rsidRPr="0031041E">
              <w:rPr>
                <w:sz w:val="24"/>
                <w:szCs w:val="24"/>
              </w:rPr>
              <w:t xml:space="preserve"> внутренней поверхности ЕО;</w:t>
            </w:r>
          </w:p>
          <w:p w:rsidR="0031041E" w:rsidRPr="0031041E" w:rsidRDefault="0031041E" w:rsidP="0031041E">
            <w:pPr>
              <w:pStyle w:val="3"/>
              <w:jc w:val="left"/>
              <w:rPr>
                <w:sz w:val="24"/>
                <w:szCs w:val="24"/>
              </w:rPr>
            </w:pPr>
            <w:r w:rsidRPr="0031041E">
              <w:rPr>
                <w:sz w:val="24"/>
                <w:szCs w:val="24"/>
              </w:rPr>
              <w:t>Замена участков обечайки СРД;</w:t>
            </w:r>
          </w:p>
          <w:p w:rsidR="0031041E" w:rsidRPr="0031041E" w:rsidRDefault="0031041E" w:rsidP="0031041E">
            <w:pPr>
              <w:pStyle w:val="3"/>
              <w:jc w:val="left"/>
              <w:rPr>
                <w:sz w:val="24"/>
                <w:szCs w:val="24"/>
              </w:rPr>
            </w:pPr>
            <w:r w:rsidRPr="0031041E">
              <w:rPr>
                <w:sz w:val="24"/>
                <w:szCs w:val="24"/>
              </w:rPr>
              <w:t>Замена участков стенки, днища, кровли РВС;</w:t>
            </w:r>
          </w:p>
          <w:p w:rsidR="0031041E" w:rsidRPr="0031041E" w:rsidRDefault="0031041E" w:rsidP="0031041E">
            <w:pPr>
              <w:pStyle w:val="3"/>
              <w:jc w:val="left"/>
              <w:rPr>
                <w:sz w:val="24"/>
                <w:szCs w:val="24"/>
              </w:rPr>
            </w:pPr>
            <w:r w:rsidRPr="0031041E">
              <w:rPr>
                <w:sz w:val="24"/>
                <w:szCs w:val="24"/>
              </w:rPr>
              <w:t xml:space="preserve">Ремонт (замена) штуцеров, патрубков, люк-лазов, </w:t>
            </w:r>
            <w:proofErr w:type="gramStart"/>
            <w:r w:rsidRPr="0031041E">
              <w:rPr>
                <w:sz w:val="24"/>
                <w:szCs w:val="24"/>
              </w:rPr>
              <w:t>трубопроводной</w:t>
            </w:r>
            <w:proofErr w:type="gramEnd"/>
            <w:r w:rsidRPr="0031041E">
              <w:rPr>
                <w:sz w:val="24"/>
                <w:szCs w:val="24"/>
              </w:rPr>
              <w:t xml:space="preserve"> </w:t>
            </w:r>
            <w:proofErr w:type="spellStart"/>
            <w:r w:rsidRPr="0031041E">
              <w:rPr>
                <w:sz w:val="24"/>
                <w:szCs w:val="24"/>
              </w:rPr>
              <w:t>обвзяки</w:t>
            </w:r>
            <w:proofErr w:type="spellEnd"/>
            <w:r w:rsidRPr="0031041E">
              <w:rPr>
                <w:sz w:val="24"/>
                <w:szCs w:val="24"/>
              </w:rPr>
              <w:t xml:space="preserve"> ЕО;</w:t>
            </w:r>
          </w:p>
          <w:p w:rsidR="0031041E" w:rsidRPr="0031041E" w:rsidRDefault="0031041E" w:rsidP="0031041E">
            <w:pPr>
              <w:pStyle w:val="3"/>
              <w:jc w:val="left"/>
              <w:rPr>
                <w:sz w:val="24"/>
                <w:szCs w:val="24"/>
              </w:rPr>
            </w:pPr>
            <w:r w:rsidRPr="0031041E">
              <w:rPr>
                <w:sz w:val="24"/>
                <w:szCs w:val="24"/>
              </w:rPr>
              <w:t>Зачистка ремонтных мест от брызг металла;</w:t>
            </w:r>
          </w:p>
          <w:p w:rsidR="0031041E" w:rsidRPr="0031041E" w:rsidRDefault="0031041E" w:rsidP="0031041E">
            <w:pPr>
              <w:pStyle w:val="20"/>
              <w:jc w:val="left"/>
              <w:rPr>
                <w:sz w:val="24"/>
                <w:szCs w:val="24"/>
              </w:rPr>
            </w:pPr>
            <w:r w:rsidRPr="0031041E">
              <w:rPr>
                <w:sz w:val="24"/>
                <w:szCs w:val="24"/>
              </w:rPr>
              <w:t>Контроль геометрической формы ЕО;</w:t>
            </w:r>
          </w:p>
          <w:p w:rsidR="0031041E" w:rsidRPr="0031041E" w:rsidRDefault="0031041E" w:rsidP="0031041E">
            <w:pPr>
              <w:pStyle w:val="20"/>
              <w:jc w:val="left"/>
              <w:rPr>
                <w:sz w:val="24"/>
                <w:szCs w:val="24"/>
              </w:rPr>
            </w:pPr>
            <w:r w:rsidRPr="0031041E">
              <w:rPr>
                <w:sz w:val="24"/>
                <w:szCs w:val="24"/>
              </w:rPr>
              <w:t>Выполнение антикоррозионной защиты ЕО;</w:t>
            </w:r>
          </w:p>
          <w:p w:rsidR="0031041E" w:rsidRPr="0031041E" w:rsidRDefault="0031041E" w:rsidP="0031041E">
            <w:pPr>
              <w:pStyle w:val="20"/>
              <w:jc w:val="left"/>
              <w:rPr>
                <w:sz w:val="24"/>
                <w:szCs w:val="24"/>
              </w:rPr>
            </w:pPr>
            <w:r w:rsidRPr="0031041E">
              <w:rPr>
                <w:sz w:val="24"/>
                <w:szCs w:val="24"/>
              </w:rPr>
              <w:t>Окраска/АКЗ снаружи ремонтных мест ЕО;</w:t>
            </w:r>
          </w:p>
          <w:p w:rsidR="0031041E" w:rsidRPr="0031041E" w:rsidRDefault="0031041E" w:rsidP="0031041E">
            <w:pPr>
              <w:pStyle w:val="20"/>
              <w:jc w:val="left"/>
              <w:rPr>
                <w:sz w:val="24"/>
                <w:szCs w:val="24"/>
              </w:rPr>
            </w:pPr>
            <w:r w:rsidRPr="0031041E">
              <w:rPr>
                <w:sz w:val="24"/>
                <w:szCs w:val="24"/>
              </w:rPr>
              <w:t>Восстановление изоляции ЕО, нарушенной при ремонте.</w:t>
            </w:r>
          </w:p>
          <w:p w:rsidR="0031041E" w:rsidRPr="0031041E" w:rsidRDefault="0031041E" w:rsidP="0031041E">
            <w:pPr>
              <w:pStyle w:val="20"/>
              <w:jc w:val="left"/>
              <w:rPr>
                <w:sz w:val="24"/>
                <w:szCs w:val="24"/>
              </w:rPr>
            </w:pPr>
            <w:r w:rsidRPr="0031041E">
              <w:rPr>
                <w:sz w:val="24"/>
                <w:szCs w:val="24"/>
              </w:rPr>
              <w:t>Заключительные работы: уборка территории, вывоз оборудования, материалов Подрядчика с объекта Заказчика.</w:t>
            </w:r>
          </w:p>
          <w:p w:rsidR="0031041E" w:rsidRPr="0031041E" w:rsidRDefault="0031041E" w:rsidP="0031041E">
            <w:pPr>
              <w:pStyle w:val="1"/>
              <w:jc w:val="left"/>
              <w:rPr>
                <w:sz w:val="24"/>
                <w:szCs w:val="24"/>
              </w:rPr>
            </w:pPr>
            <w:r w:rsidRPr="0031041E">
              <w:rPr>
                <w:sz w:val="24"/>
                <w:szCs w:val="24"/>
              </w:rPr>
              <w:t>Состав документации</w:t>
            </w:r>
          </w:p>
          <w:p w:rsidR="0031041E" w:rsidRPr="0031041E" w:rsidRDefault="0031041E" w:rsidP="00E7633C">
            <w:pPr>
              <w:pStyle w:val="20"/>
              <w:rPr>
                <w:sz w:val="24"/>
                <w:szCs w:val="24"/>
              </w:rPr>
            </w:pPr>
            <w:r w:rsidRPr="0031041E">
              <w:rPr>
                <w:sz w:val="24"/>
                <w:szCs w:val="24"/>
              </w:rPr>
              <w:t>Все документы на технологический процесс должны быть разработаны и согласованы с ОГМ Заказчика до начала выполнения работ.</w:t>
            </w:r>
          </w:p>
          <w:p w:rsidR="0031041E" w:rsidRPr="0031041E" w:rsidRDefault="0031041E" w:rsidP="00E7633C">
            <w:pPr>
              <w:pStyle w:val="20"/>
              <w:rPr>
                <w:sz w:val="24"/>
                <w:szCs w:val="24"/>
              </w:rPr>
            </w:pPr>
            <w:r w:rsidRPr="0031041E">
              <w:rPr>
                <w:sz w:val="24"/>
                <w:szCs w:val="24"/>
              </w:rPr>
              <w:t>Акт готовности к ремонту – составляется Заказчиком после проведения зачистки ЕО.</w:t>
            </w:r>
          </w:p>
          <w:p w:rsidR="0031041E" w:rsidRPr="0031041E" w:rsidRDefault="0031041E" w:rsidP="00E7633C">
            <w:pPr>
              <w:pStyle w:val="20"/>
              <w:rPr>
                <w:sz w:val="24"/>
                <w:szCs w:val="24"/>
              </w:rPr>
            </w:pPr>
            <w:r w:rsidRPr="0031041E">
              <w:rPr>
                <w:sz w:val="24"/>
                <w:szCs w:val="24"/>
              </w:rPr>
              <w:lastRenderedPageBreak/>
              <w:t xml:space="preserve">Акт приемки в ремонт. Заполняется на объекте Заказчика при передаче ЕО в ремонт. Указывается заводской, </w:t>
            </w:r>
            <w:proofErr w:type="gramStart"/>
            <w:r w:rsidRPr="0031041E">
              <w:rPr>
                <w:sz w:val="24"/>
                <w:szCs w:val="24"/>
              </w:rPr>
              <w:t>регистрационный</w:t>
            </w:r>
            <w:proofErr w:type="gramEnd"/>
            <w:r w:rsidRPr="0031041E">
              <w:rPr>
                <w:sz w:val="24"/>
                <w:szCs w:val="24"/>
              </w:rPr>
              <w:t xml:space="preserve"> и технологический №№, качество подготовки внутренней поверхности, состояние теплоизоляции (при наличии).</w:t>
            </w:r>
          </w:p>
          <w:p w:rsidR="0031041E" w:rsidRPr="0031041E" w:rsidRDefault="0031041E" w:rsidP="00E7633C">
            <w:pPr>
              <w:pStyle w:val="20"/>
              <w:rPr>
                <w:sz w:val="24"/>
                <w:szCs w:val="24"/>
              </w:rPr>
            </w:pPr>
            <w:r w:rsidRPr="0031041E">
              <w:rPr>
                <w:sz w:val="24"/>
                <w:szCs w:val="24"/>
              </w:rPr>
              <w:t>Паспорт СРД или формуляр (эксплуатационный паспорт) РВС:</w:t>
            </w:r>
          </w:p>
          <w:p w:rsidR="0031041E" w:rsidRPr="0031041E" w:rsidRDefault="0031041E" w:rsidP="00E7633C">
            <w:pPr>
              <w:pStyle w:val="3"/>
              <w:rPr>
                <w:sz w:val="24"/>
                <w:szCs w:val="24"/>
              </w:rPr>
            </w:pPr>
            <w:r w:rsidRPr="0031041E">
              <w:rPr>
                <w:sz w:val="24"/>
                <w:szCs w:val="24"/>
              </w:rPr>
              <w:t>передается Заказчиком Подрядчику при сдаче оборудования в ремонт;</w:t>
            </w:r>
          </w:p>
          <w:p w:rsidR="0031041E" w:rsidRPr="0031041E" w:rsidRDefault="0031041E" w:rsidP="00E7633C">
            <w:pPr>
              <w:pStyle w:val="3"/>
              <w:rPr>
                <w:sz w:val="24"/>
                <w:szCs w:val="24"/>
              </w:rPr>
            </w:pPr>
            <w:r w:rsidRPr="0031041E">
              <w:rPr>
                <w:sz w:val="24"/>
                <w:szCs w:val="24"/>
              </w:rPr>
              <w:t>передается Подрядчиком Заказчику при передаче оборудования из ремонта с записью о проведенном ремонте.</w:t>
            </w:r>
          </w:p>
          <w:p w:rsidR="0031041E" w:rsidRPr="0031041E" w:rsidRDefault="0031041E" w:rsidP="00E7633C">
            <w:pPr>
              <w:pStyle w:val="20"/>
              <w:rPr>
                <w:sz w:val="24"/>
                <w:szCs w:val="24"/>
              </w:rPr>
            </w:pPr>
            <w:r w:rsidRPr="0031041E">
              <w:rPr>
                <w:sz w:val="24"/>
                <w:szCs w:val="24"/>
              </w:rPr>
              <w:t xml:space="preserve">Акт </w:t>
            </w:r>
            <w:proofErr w:type="spellStart"/>
            <w:r w:rsidRPr="0031041E">
              <w:rPr>
                <w:sz w:val="24"/>
                <w:szCs w:val="24"/>
              </w:rPr>
              <w:t>предремонтного</w:t>
            </w:r>
            <w:proofErr w:type="spellEnd"/>
            <w:r w:rsidRPr="0031041E">
              <w:rPr>
                <w:sz w:val="24"/>
                <w:szCs w:val="24"/>
              </w:rPr>
              <w:t xml:space="preserve"> диагностирования, произведенного экспертной организацией, выдается </w:t>
            </w:r>
            <w:proofErr w:type="spellStart"/>
            <w:r w:rsidRPr="0031041E">
              <w:rPr>
                <w:sz w:val="24"/>
                <w:szCs w:val="24"/>
              </w:rPr>
              <w:t>Закачиком</w:t>
            </w:r>
            <w:proofErr w:type="spellEnd"/>
            <w:r w:rsidRPr="0031041E">
              <w:rPr>
                <w:sz w:val="24"/>
                <w:szCs w:val="24"/>
              </w:rPr>
              <w:t>.</w:t>
            </w:r>
          </w:p>
          <w:p w:rsidR="0031041E" w:rsidRPr="0031041E" w:rsidRDefault="0031041E" w:rsidP="00E7633C">
            <w:pPr>
              <w:pStyle w:val="20"/>
              <w:rPr>
                <w:sz w:val="24"/>
                <w:szCs w:val="24"/>
              </w:rPr>
            </w:pPr>
            <w:r w:rsidRPr="0031041E">
              <w:rPr>
                <w:sz w:val="24"/>
                <w:szCs w:val="24"/>
              </w:rPr>
              <w:t xml:space="preserve">Дефектная ведомость со схемой на каждую единицу ЕО составляется совместно с представителем НГП Заказчика. Дефектная ведомость составляется с учетом Акта </w:t>
            </w:r>
            <w:proofErr w:type="spellStart"/>
            <w:r w:rsidRPr="0031041E">
              <w:rPr>
                <w:sz w:val="24"/>
                <w:szCs w:val="24"/>
              </w:rPr>
              <w:t>предремонтного</w:t>
            </w:r>
            <w:proofErr w:type="spellEnd"/>
            <w:r w:rsidRPr="0031041E">
              <w:rPr>
                <w:sz w:val="24"/>
                <w:szCs w:val="24"/>
              </w:rPr>
              <w:t xml:space="preserve"> диагностирования, необходимыми Заказчику дополнительными работами.</w:t>
            </w:r>
          </w:p>
          <w:p w:rsidR="0031041E" w:rsidRPr="0031041E" w:rsidRDefault="0031041E" w:rsidP="00E7633C">
            <w:pPr>
              <w:pStyle w:val="20"/>
              <w:rPr>
                <w:sz w:val="24"/>
                <w:szCs w:val="24"/>
              </w:rPr>
            </w:pPr>
            <w:r w:rsidRPr="0031041E">
              <w:rPr>
                <w:sz w:val="24"/>
                <w:szCs w:val="24"/>
              </w:rPr>
              <w:t>Дополнительная дефектная ведомость составляется, при необходимости, в процессе ремонтных работ.</w:t>
            </w:r>
          </w:p>
          <w:p w:rsidR="0031041E" w:rsidRPr="0031041E" w:rsidRDefault="0031041E" w:rsidP="00E7633C">
            <w:pPr>
              <w:pStyle w:val="20"/>
              <w:rPr>
                <w:sz w:val="24"/>
                <w:szCs w:val="24"/>
              </w:rPr>
            </w:pPr>
            <w:r w:rsidRPr="0031041E">
              <w:rPr>
                <w:sz w:val="24"/>
                <w:szCs w:val="24"/>
              </w:rPr>
              <w:t>Исполнительная документация:</w:t>
            </w:r>
          </w:p>
          <w:p w:rsidR="0031041E" w:rsidRPr="0031041E" w:rsidRDefault="0031041E" w:rsidP="00E7633C">
            <w:pPr>
              <w:pStyle w:val="3"/>
              <w:rPr>
                <w:sz w:val="24"/>
                <w:szCs w:val="24"/>
              </w:rPr>
            </w:pPr>
            <w:r w:rsidRPr="0031041E">
              <w:rPr>
                <w:sz w:val="24"/>
                <w:szCs w:val="24"/>
              </w:rPr>
              <w:t>В процессе ремонта ЕО составляется и предъявляется Заказчику при сдаче каждого этапа работ (закрытии объемов текущего месяца).</w:t>
            </w:r>
          </w:p>
          <w:p w:rsidR="0031041E" w:rsidRPr="0031041E" w:rsidRDefault="0031041E" w:rsidP="00E7633C">
            <w:pPr>
              <w:pStyle w:val="3"/>
              <w:rPr>
                <w:sz w:val="24"/>
                <w:szCs w:val="24"/>
              </w:rPr>
            </w:pPr>
            <w:r w:rsidRPr="0031041E">
              <w:rPr>
                <w:sz w:val="24"/>
                <w:szCs w:val="24"/>
              </w:rPr>
              <w:t>При сдаче завершающего этапа работ исполнительная документация на проведенный ремонт должна быть полностью готова, включая дефектную ведомость, заполненный журнал сварочных работ, документы на технологии, оборудование и персонал, схемы контроля, результаты неразрушающего контроля, сертификаты на все материалы, паспорта комплектующих, акты скрытых работ, испытания и т.п.</w:t>
            </w:r>
          </w:p>
          <w:p w:rsidR="0031041E" w:rsidRPr="0031041E" w:rsidRDefault="0031041E" w:rsidP="00E7633C">
            <w:pPr>
              <w:pStyle w:val="3"/>
              <w:rPr>
                <w:sz w:val="24"/>
                <w:szCs w:val="24"/>
              </w:rPr>
            </w:pPr>
            <w:r w:rsidRPr="0031041E">
              <w:rPr>
                <w:sz w:val="24"/>
                <w:szCs w:val="24"/>
              </w:rPr>
              <w:t>Исполнительная документация передается в НГП Заказчика по окончании работ по Акту приема-передачи.</w:t>
            </w:r>
          </w:p>
          <w:p w:rsidR="0031041E" w:rsidRPr="0031041E" w:rsidRDefault="0031041E" w:rsidP="0031041E">
            <w:pPr>
              <w:pStyle w:val="1"/>
              <w:jc w:val="left"/>
              <w:rPr>
                <w:b w:val="0"/>
                <w:sz w:val="24"/>
                <w:szCs w:val="24"/>
              </w:rPr>
            </w:pPr>
            <w:r w:rsidRPr="0031041E">
              <w:rPr>
                <w:sz w:val="24"/>
                <w:szCs w:val="24"/>
              </w:rPr>
              <w:t>Требования безопасности.</w:t>
            </w:r>
          </w:p>
          <w:p w:rsidR="0031041E" w:rsidRPr="0031041E" w:rsidRDefault="0031041E" w:rsidP="00E7633C">
            <w:pPr>
              <w:pStyle w:val="20"/>
              <w:rPr>
                <w:sz w:val="24"/>
                <w:szCs w:val="24"/>
              </w:rPr>
            </w:pPr>
            <w:r w:rsidRPr="0031041E">
              <w:rPr>
                <w:sz w:val="24"/>
                <w:szCs w:val="24"/>
              </w:rPr>
              <w:t>Работы будут осуществляться в условиях повышенной стесненности на оборудовании, ранее эксплуатируемом на опасном производственном объекте, с возможностью остаточного содержания углеводородов нефти. Работы выполнять с соблюдением необходимых мер безопасности, приступать к работе с разрешения ответственного лица Заказчика.</w:t>
            </w:r>
          </w:p>
          <w:p w:rsidR="0031041E" w:rsidRPr="0031041E" w:rsidRDefault="0031041E" w:rsidP="00E7633C">
            <w:pPr>
              <w:pStyle w:val="20"/>
              <w:rPr>
                <w:sz w:val="24"/>
                <w:szCs w:val="24"/>
              </w:rPr>
            </w:pPr>
            <w:r w:rsidRPr="0031041E">
              <w:rPr>
                <w:sz w:val="24"/>
                <w:szCs w:val="24"/>
              </w:rPr>
              <w:t xml:space="preserve">При выполнении работ повышенной опасности, </w:t>
            </w:r>
            <w:proofErr w:type="spellStart"/>
            <w:r w:rsidRPr="0031041E">
              <w:rPr>
                <w:sz w:val="24"/>
                <w:szCs w:val="24"/>
              </w:rPr>
              <w:t>проводящихся</w:t>
            </w:r>
            <w:proofErr w:type="spellEnd"/>
            <w:r w:rsidRPr="0031041E">
              <w:rPr>
                <w:sz w:val="24"/>
                <w:szCs w:val="24"/>
              </w:rPr>
              <w:t xml:space="preserve"> по нарядам-допускам, обязательно личное присутствие и непосредственное руководство работами ответственного лица Подрядчика.</w:t>
            </w:r>
          </w:p>
          <w:p w:rsidR="0031041E" w:rsidRPr="0031041E" w:rsidRDefault="0031041E" w:rsidP="00E7633C">
            <w:pPr>
              <w:pStyle w:val="20"/>
              <w:rPr>
                <w:sz w:val="24"/>
                <w:szCs w:val="24"/>
              </w:rPr>
            </w:pPr>
            <w:r w:rsidRPr="0031041E">
              <w:rPr>
                <w:sz w:val="24"/>
                <w:szCs w:val="24"/>
              </w:rPr>
              <w:t xml:space="preserve">Работники, выполняющие работы, в </w:t>
            </w:r>
            <w:proofErr w:type="spellStart"/>
            <w:r w:rsidRPr="0031041E">
              <w:rPr>
                <w:sz w:val="24"/>
                <w:szCs w:val="24"/>
              </w:rPr>
              <w:t>т.ч</w:t>
            </w:r>
            <w:proofErr w:type="spellEnd"/>
            <w:r w:rsidRPr="0031041E">
              <w:rPr>
                <w:sz w:val="24"/>
                <w:szCs w:val="24"/>
              </w:rPr>
              <w:t>. перемещение грузов, должны быть обучены и аттестованы в установленном порядке.</w:t>
            </w:r>
          </w:p>
          <w:p w:rsidR="0031041E" w:rsidRPr="0031041E" w:rsidRDefault="0031041E" w:rsidP="0031041E">
            <w:pPr>
              <w:pStyle w:val="1"/>
              <w:jc w:val="left"/>
              <w:rPr>
                <w:b w:val="0"/>
                <w:sz w:val="24"/>
                <w:szCs w:val="24"/>
              </w:rPr>
            </w:pPr>
            <w:r w:rsidRPr="0031041E">
              <w:rPr>
                <w:sz w:val="24"/>
                <w:szCs w:val="24"/>
              </w:rPr>
              <w:t>Требования к внутреннему контролю качества Подрядчика.</w:t>
            </w:r>
          </w:p>
          <w:p w:rsidR="0031041E" w:rsidRPr="0031041E" w:rsidRDefault="0031041E" w:rsidP="00E7633C">
            <w:pPr>
              <w:pStyle w:val="20"/>
              <w:rPr>
                <w:sz w:val="24"/>
                <w:szCs w:val="24"/>
              </w:rPr>
            </w:pPr>
            <w:r w:rsidRPr="0031041E">
              <w:rPr>
                <w:sz w:val="24"/>
                <w:szCs w:val="24"/>
              </w:rPr>
              <w:t>Неразрушающий контроль узлов (визуальный и измерительный контроль, ультразвуковой контроль) должен осуществляться в процессе сварочных работ. Состав и объем контроля должен соответствовать нормативным документам.</w:t>
            </w:r>
          </w:p>
          <w:p w:rsidR="0031041E" w:rsidRPr="0031041E" w:rsidRDefault="0031041E" w:rsidP="00E7633C">
            <w:pPr>
              <w:pStyle w:val="20"/>
              <w:rPr>
                <w:sz w:val="24"/>
                <w:szCs w:val="24"/>
              </w:rPr>
            </w:pPr>
            <w:r w:rsidRPr="0031041E">
              <w:rPr>
                <w:sz w:val="24"/>
                <w:szCs w:val="24"/>
              </w:rPr>
              <w:t>Сварочные работы должны осуществляться сварщиками, аттестованными по системе НАКС на соответствующую область аттестации.</w:t>
            </w:r>
          </w:p>
          <w:p w:rsidR="0031041E" w:rsidRPr="0031041E" w:rsidRDefault="0031041E" w:rsidP="00E7633C">
            <w:pPr>
              <w:pStyle w:val="20"/>
              <w:rPr>
                <w:sz w:val="24"/>
                <w:szCs w:val="24"/>
              </w:rPr>
            </w:pPr>
            <w:r w:rsidRPr="0031041E">
              <w:rPr>
                <w:sz w:val="24"/>
                <w:szCs w:val="24"/>
              </w:rPr>
              <w:t>Руководство сварочными работами должно осуществляться специалистами сварочного производства 2-го уровня, аттестованными по системе НАКС на соответствующую область аттестации.</w:t>
            </w:r>
          </w:p>
          <w:p w:rsidR="0031041E" w:rsidRPr="0031041E" w:rsidRDefault="0031041E" w:rsidP="0031041E">
            <w:pPr>
              <w:pStyle w:val="1"/>
              <w:jc w:val="left"/>
              <w:rPr>
                <w:b w:val="0"/>
                <w:sz w:val="24"/>
                <w:szCs w:val="24"/>
              </w:rPr>
            </w:pPr>
            <w:r w:rsidRPr="0031041E">
              <w:rPr>
                <w:sz w:val="24"/>
                <w:szCs w:val="24"/>
              </w:rPr>
              <w:t>Порядок контроля качества и приёмки выполненных работ</w:t>
            </w:r>
            <w:r w:rsidRPr="0031041E">
              <w:rPr>
                <w:b w:val="0"/>
                <w:sz w:val="24"/>
                <w:szCs w:val="24"/>
              </w:rPr>
              <w:t>.</w:t>
            </w:r>
          </w:p>
          <w:p w:rsidR="0031041E" w:rsidRPr="0031041E" w:rsidRDefault="0031041E" w:rsidP="0031041E">
            <w:pPr>
              <w:pStyle w:val="20"/>
              <w:jc w:val="left"/>
              <w:rPr>
                <w:sz w:val="24"/>
                <w:szCs w:val="24"/>
              </w:rPr>
            </w:pPr>
            <w:r w:rsidRPr="0031041E">
              <w:rPr>
                <w:sz w:val="24"/>
                <w:szCs w:val="24"/>
              </w:rPr>
              <w:t>Заказчик выборочно проводит аудит выполняемых Подрядчиком работ.</w:t>
            </w:r>
          </w:p>
          <w:p w:rsidR="0031041E" w:rsidRPr="0031041E" w:rsidRDefault="0031041E" w:rsidP="00E7633C">
            <w:pPr>
              <w:pStyle w:val="20"/>
              <w:rPr>
                <w:sz w:val="24"/>
                <w:szCs w:val="24"/>
              </w:rPr>
            </w:pPr>
            <w:r w:rsidRPr="0031041E">
              <w:rPr>
                <w:sz w:val="24"/>
                <w:szCs w:val="24"/>
              </w:rPr>
              <w:t xml:space="preserve">По требованию Заказчика Подрядчик предоставляет копии документов </w:t>
            </w:r>
            <w:r w:rsidRPr="0031041E">
              <w:rPr>
                <w:sz w:val="24"/>
                <w:szCs w:val="24"/>
              </w:rPr>
              <w:lastRenderedPageBreak/>
              <w:t xml:space="preserve">лаборатории, выполнившей неразрушающий контроль на </w:t>
            </w:r>
            <w:proofErr w:type="gramStart"/>
            <w:r w:rsidRPr="0031041E">
              <w:rPr>
                <w:sz w:val="24"/>
                <w:szCs w:val="24"/>
              </w:rPr>
              <w:t>ремонтируемом</w:t>
            </w:r>
            <w:proofErr w:type="gramEnd"/>
            <w:r w:rsidRPr="0031041E">
              <w:rPr>
                <w:sz w:val="24"/>
                <w:szCs w:val="24"/>
              </w:rPr>
              <w:t xml:space="preserve"> ЕО.</w:t>
            </w:r>
          </w:p>
          <w:p w:rsidR="0031041E" w:rsidRPr="0031041E" w:rsidRDefault="0031041E" w:rsidP="00E7633C">
            <w:pPr>
              <w:pStyle w:val="20"/>
              <w:rPr>
                <w:sz w:val="24"/>
                <w:szCs w:val="24"/>
              </w:rPr>
            </w:pPr>
            <w:r w:rsidRPr="0031041E">
              <w:rPr>
                <w:sz w:val="24"/>
                <w:szCs w:val="24"/>
              </w:rPr>
              <w:t xml:space="preserve">По окончании сварочных работ до приёмки ЕО Заказчик может временно изъять исполнительную документацию для проведения проверки её соответствия требованиям НТД, в </w:t>
            </w:r>
            <w:proofErr w:type="spellStart"/>
            <w:r w:rsidRPr="0031041E">
              <w:rPr>
                <w:sz w:val="24"/>
                <w:szCs w:val="24"/>
              </w:rPr>
              <w:t>т.ч</w:t>
            </w:r>
            <w:proofErr w:type="spellEnd"/>
            <w:r w:rsidRPr="0031041E">
              <w:rPr>
                <w:sz w:val="24"/>
                <w:szCs w:val="24"/>
              </w:rPr>
              <w:t>. с привлечением независимого эксперта. При необходимости эксперт должен быть допущен Подрядчиком на место производства ремонта ЕО.</w:t>
            </w:r>
          </w:p>
          <w:p w:rsidR="0031041E" w:rsidRPr="0031041E" w:rsidRDefault="0031041E" w:rsidP="00E7633C">
            <w:pPr>
              <w:pStyle w:val="20"/>
              <w:rPr>
                <w:sz w:val="24"/>
                <w:szCs w:val="24"/>
              </w:rPr>
            </w:pPr>
            <w:r w:rsidRPr="0031041E">
              <w:rPr>
                <w:sz w:val="24"/>
                <w:szCs w:val="24"/>
              </w:rPr>
              <w:t xml:space="preserve">Испытание с участием представителя Заказчика проводится по окончании ремонта ЕО до сборки теплоизоляции и оформляется актом с указанием параметров и результатов испытания. Проверяется соответствие схеме, прилагаемой к заявке Заказчика на </w:t>
            </w:r>
            <w:proofErr w:type="gramStart"/>
            <w:r w:rsidRPr="0031041E">
              <w:rPr>
                <w:sz w:val="24"/>
                <w:szCs w:val="24"/>
              </w:rPr>
              <w:t>КР</w:t>
            </w:r>
            <w:proofErr w:type="gramEnd"/>
            <w:r w:rsidRPr="0031041E">
              <w:rPr>
                <w:sz w:val="24"/>
                <w:szCs w:val="24"/>
              </w:rPr>
              <w:t xml:space="preserve"> ЕО.</w:t>
            </w:r>
          </w:p>
          <w:p w:rsidR="0031041E" w:rsidRPr="0031041E" w:rsidRDefault="0031041E" w:rsidP="00E7633C">
            <w:pPr>
              <w:pStyle w:val="20"/>
              <w:rPr>
                <w:sz w:val="24"/>
                <w:szCs w:val="24"/>
              </w:rPr>
            </w:pPr>
            <w:r w:rsidRPr="0031041E">
              <w:rPr>
                <w:sz w:val="24"/>
                <w:szCs w:val="24"/>
              </w:rPr>
              <w:t>В случае обнаружения недостатков в исполнительной документации приёмка откладывается до устранения Подрядчиком этих недостатков.</w:t>
            </w:r>
          </w:p>
          <w:p w:rsidR="0031041E" w:rsidRPr="0031041E" w:rsidRDefault="0031041E" w:rsidP="00E7633C">
            <w:pPr>
              <w:pStyle w:val="20"/>
              <w:rPr>
                <w:sz w:val="24"/>
                <w:szCs w:val="24"/>
              </w:rPr>
            </w:pPr>
            <w:r w:rsidRPr="0031041E">
              <w:rPr>
                <w:sz w:val="24"/>
                <w:szCs w:val="24"/>
              </w:rPr>
              <w:t>При приёмке проверяется комплектность ЕО, качество выполненных сборочных, окрасочных и др. работ, наличие полного комплекта исполнительной документации, паспорта/формуляра ЕО с записью о проведенном ремонте, наличие акта испытания. Оформляется акт приёмки ЕО с указанием объекта, данных ЕО, краткой информации о проведенном ремонте.</w:t>
            </w:r>
          </w:p>
          <w:p w:rsidR="0031041E" w:rsidRPr="0031041E" w:rsidRDefault="0031041E" w:rsidP="0031041E">
            <w:pPr>
              <w:pStyle w:val="1"/>
              <w:jc w:val="left"/>
              <w:rPr>
                <w:sz w:val="24"/>
                <w:szCs w:val="24"/>
              </w:rPr>
            </w:pPr>
            <w:r w:rsidRPr="0031041E">
              <w:rPr>
                <w:sz w:val="24"/>
                <w:szCs w:val="24"/>
              </w:rPr>
              <w:t>Гарантийные обязательства.</w:t>
            </w:r>
          </w:p>
          <w:p w:rsidR="0031041E" w:rsidRPr="0031041E" w:rsidRDefault="0031041E" w:rsidP="00E7633C">
            <w:pPr>
              <w:pStyle w:val="20"/>
              <w:rPr>
                <w:sz w:val="24"/>
                <w:szCs w:val="24"/>
              </w:rPr>
            </w:pPr>
            <w:r w:rsidRPr="0031041E">
              <w:rPr>
                <w:sz w:val="24"/>
                <w:szCs w:val="24"/>
              </w:rPr>
              <w:t xml:space="preserve">Подрядчик гарантирует нормальную работу ЕО в гарантийный период – 12 месяцев </w:t>
            </w:r>
            <w:proofErr w:type="gramStart"/>
            <w:r w:rsidRPr="0031041E">
              <w:rPr>
                <w:sz w:val="24"/>
                <w:szCs w:val="24"/>
              </w:rPr>
              <w:t>с даты ввода</w:t>
            </w:r>
            <w:proofErr w:type="gramEnd"/>
            <w:r w:rsidRPr="0031041E">
              <w:rPr>
                <w:sz w:val="24"/>
                <w:szCs w:val="24"/>
              </w:rPr>
              <w:t xml:space="preserve"> в эксплуатацию, но не более 18 месяцев от даты приёмки после ремонта.</w:t>
            </w:r>
          </w:p>
          <w:p w:rsidR="0031041E" w:rsidRPr="0031041E" w:rsidRDefault="0031041E" w:rsidP="0031041E">
            <w:pPr>
              <w:pStyle w:val="20"/>
              <w:jc w:val="left"/>
              <w:rPr>
                <w:sz w:val="24"/>
                <w:szCs w:val="24"/>
              </w:rPr>
            </w:pPr>
            <w:r w:rsidRPr="0031041E">
              <w:rPr>
                <w:sz w:val="24"/>
                <w:szCs w:val="24"/>
              </w:rPr>
              <w:t xml:space="preserve">Гарантийный период на нанесенное защитное покрытие составляет 24 месяца </w:t>
            </w:r>
            <w:proofErr w:type="gramStart"/>
            <w:r w:rsidRPr="0031041E">
              <w:rPr>
                <w:sz w:val="24"/>
                <w:szCs w:val="24"/>
              </w:rPr>
              <w:t>с даты приемки</w:t>
            </w:r>
            <w:proofErr w:type="gramEnd"/>
            <w:r w:rsidRPr="0031041E">
              <w:rPr>
                <w:sz w:val="24"/>
                <w:szCs w:val="24"/>
              </w:rPr>
              <w:t xml:space="preserve"> ЕО из ремонта.</w:t>
            </w:r>
          </w:p>
          <w:p w:rsidR="0031041E" w:rsidRPr="0031041E" w:rsidRDefault="0031041E" w:rsidP="00E7633C">
            <w:pPr>
              <w:pStyle w:val="20"/>
              <w:rPr>
                <w:sz w:val="24"/>
                <w:szCs w:val="24"/>
              </w:rPr>
            </w:pPr>
            <w:r w:rsidRPr="0031041E">
              <w:rPr>
                <w:sz w:val="24"/>
                <w:szCs w:val="24"/>
              </w:rPr>
              <w:t>В случае обнаружения недостатков в выполненных работах в гарантийный период Подрядчик устраняет их за счёт собственных средств.</w:t>
            </w:r>
          </w:p>
          <w:p w:rsidR="0031041E" w:rsidRPr="0031041E" w:rsidRDefault="0031041E" w:rsidP="00E7633C">
            <w:pPr>
              <w:pStyle w:val="1"/>
              <w:rPr>
                <w:sz w:val="24"/>
                <w:szCs w:val="24"/>
              </w:rPr>
            </w:pPr>
            <w:r w:rsidRPr="0031041E">
              <w:rPr>
                <w:sz w:val="24"/>
                <w:szCs w:val="24"/>
              </w:rPr>
              <w:t>Прочие условия.</w:t>
            </w:r>
          </w:p>
          <w:p w:rsidR="0031041E" w:rsidRPr="0031041E" w:rsidRDefault="0031041E" w:rsidP="00E7633C">
            <w:pPr>
              <w:pStyle w:val="20"/>
              <w:rPr>
                <w:sz w:val="24"/>
                <w:szCs w:val="24"/>
              </w:rPr>
            </w:pPr>
            <w:r w:rsidRPr="0031041E">
              <w:rPr>
                <w:sz w:val="24"/>
                <w:szCs w:val="24"/>
              </w:rPr>
              <w:t>Доставка на месторождение, проживание и междусменный отдых персонала Подрядчика - за счёт средств Подрядчика.</w:t>
            </w:r>
          </w:p>
          <w:p w:rsidR="0031041E" w:rsidRPr="0031041E" w:rsidRDefault="0031041E" w:rsidP="00E7633C">
            <w:pPr>
              <w:pStyle w:val="20"/>
              <w:rPr>
                <w:sz w:val="24"/>
                <w:szCs w:val="24"/>
              </w:rPr>
            </w:pPr>
            <w:r w:rsidRPr="0031041E">
              <w:rPr>
                <w:sz w:val="24"/>
                <w:szCs w:val="24"/>
              </w:rPr>
              <w:t>Грузоподъемные операции, а также перевозка оборудования, материалов, приспособлений, инструментов и т.п. на объекты Заказчика осуществляются Подрядчиком за счёт собственных средств.</w:t>
            </w:r>
          </w:p>
          <w:p w:rsidR="0031041E" w:rsidRPr="0031041E" w:rsidRDefault="0031041E" w:rsidP="00E7633C">
            <w:pPr>
              <w:pStyle w:val="20"/>
              <w:rPr>
                <w:sz w:val="24"/>
                <w:szCs w:val="24"/>
              </w:rPr>
            </w:pPr>
            <w:r w:rsidRPr="0031041E">
              <w:rPr>
                <w:sz w:val="24"/>
                <w:szCs w:val="24"/>
              </w:rPr>
              <w:t>При выполнении работ соблюдать принципы промышленной эстетики, например, располагать однотипные элементы ровными рядами (параллельно и на одной высоте/длине и т.п.), если это не противоречит конструкции оборудования.</w:t>
            </w:r>
          </w:p>
          <w:p w:rsidR="0031041E" w:rsidRPr="0031041E" w:rsidRDefault="0031041E" w:rsidP="0031041E">
            <w:pPr>
              <w:pStyle w:val="20"/>
              <w:jc w:val="left"/>
              <w:rPr>
                <w:sz w:val="24"/>
                <w:szCs w:val="24"/>
              </w:rPr>
            </w:pPr>
            <w:r w:rsidRPr="0031041E">
              <w:rPr>
                <w:sz w:val="24"/>
                <w:szCs w:val="24"/>
              </w:rPr>
              <w:t xml:space="preserve">Конструктивные элементы (гнутые заготовки обечаек СРД) и материалы (стальные листы, технические газы, электроды, </w:t>
            </w:r>
            <w:proofErr w:type="spellStart"/>
            <w:r w:rsidRPr="0031041E">
              <w:rPr>
                <w:sz w:val="24"/>
                <w:szCs w:val="24"/>
              </w:rPr>
              <w:t>зачистные</w:t>
            </w:r>
            <w:proofErr w:type="spellEnd"/>
            <w:r w:rsidRPr="0031041E">
              <w:rPr>
                <w:sz w:val="24"/>
                <w:szCs w:val="24"/>
              </w:rPr>
              <w:t xml:space="preserve"> круги, щётки и т.п.), необходимые для выполнения работ, приобретаются или восстанавливаются Подрядчиком за счёт собственных средств. Конструктивные элементы и материалы должны соответствовать требованиям нормативной и конструкторско-технологической документации, и иметь соответствующие сертификаты качества.</w:t>
            </w:r>
          </w:p>
          <w:p w:rsidR="0031041E" w:rsidRDefault="00E7633C" w:rsidP="0031041E">
            <w:pPr>
              <w:pStyle w:val="22"/>
              <w:keepLines/>
              <w:widowControl w:val="0"/>
              <w:shd w:val="clear" w:color="auto" w:fill="auto"/>
              <w:spacing w:line="240" w:lineRule="auto"/>
              <w:rPr>
                <w:bCs/>
                <w:sz w:val="28"/>
                <w:szCs w:val="28"/>
              </w:rPr>
            </w:pPr>
            <w:r>
              <w:rPr>
                <w:sz w:val="24"/>
                <w:szCs w:val="24"/>
              </w:rPr>
              <w:t xml:space="preserve">            10.5.</w:t>
            </w:r>
            <w:r w:rsidR="0031041E" w:rsidRPr="0031041E">
              <w:rPr>
                <w:sz w:val="24"/>
                <w:szCs w:val="24"/>
              </w:rPr>
              <w:t xml:space="preserve">Расчёт с </w:t>
            </w:r>
            <w:proofErr w:type="spellStart"/>
            <w:r w:rsidR="0031041E" w:rsidRPr="0031041E">
              <w:rPr>
                <w:sz w:val="24"/>
                <w:szCs w:val="24"/>
              </w:rPr>
              <w:t>энергоснабжающей</w:t>
            </w:r>
            <w:proofErr w:type="spellEnd"/>
            <w:r w:rsidR="0031041E" w:rsidRPr="0031041E">
              <w:rPr>
                <w:sz w:val="24"/>
                <w:szCs w:val="24"/>
              </w:rPr>
              <w:t xml:space="preserve"> организацией за потреблённую электроэнергию производится Подрядчиком самостоятельно за счёт собственных средств.</w:t>
            </w:r>
          </w:p>
        </w:tc>
      </w:tr>
    </w:tbl>
    <w:p w:rsidR="0031041E" w:rsidRPr="00AB4209" w:rsidRDefault="0031041E" w:rsidP="0031041E">
      <w:pPr>
        <w:pStyle w:val="22"/>
        <w:keepLines/>
        <w:widowControl w:val="0"/>
        <w:shd w:val="clear" w:color="auto" w:fill="auto"/>
        <w:spacing w:line="240" w:lineRule="auto"/>
        <w:ind w:left="720"/>
        <w:rPr>
          <w:bCs/>
          <w:sz w:val="28"/>
          <w:szCs w:val="28"/>
        </w:rPr>
      </w:pPr>
    </w:p>
    <w:p w:rsidR="007442E0" w:rsidRPr="00D4537D" w:rsidRDefault="001D13CA" w:rsidP="00002208">
      <w:pPr>
        <w:pStyle w:val="ac"/>
        <w:numPr>
          <w:ilvl w:val="0"/>
          <w:numId w:val="2"/>
        </w:numPr>
        <w:autoSpaceDE w:val="0"/>
        <w:autoSpaceDN w:val="0"/>
        <w:adjustRightInd w:val="0"/>
        <w:spacing w:before="0" w:line="276" w:lineRule="auto"/>
        <w:jc w:val="both"/>
        <w:rPr>
          <w:rFonts w:ascii="Times New Roman" w:hAnsi="Times New Roman"/>
          <w:b/>
          <w:sz w:val="24"/>
        </w:rPr>
      </w:pPr>
      <w:r w:rsidRPr="00D4537D">
        <w:rPr>
          <w:rFonts w:ascii="Times New Roman" w:hAnsi="Times New Roman"/>
          <w:b/>
          <w:sz w:val="24"/>
        </w:rPr>
        <w:t>Требования к контрагенту</w:t>
      </w:r>
      <w:r w:rsidR="00C37F97" w:rsidRPr="00D4537D">
        <w:rPr>
          <w:rFonts w:ascii="Times New Roman" w:hAnsi="Times New Roman"/>
          <w:b/>
          <w:sz w:val="24"/>
        </w:rPr>
        <w:t xml:space="preserve">: </w:t>
      </w:r>
    </w:p>
    <w:tbl>
      <w:tblPr>
        <w:tblStyle w:val="af9"/>
        <w:tblW w:w="10456" w:type="dxa"/>
        <w:tblLayout w:type="fixed"/>
        <w:tblLook w:val="04A0" w:firstRow="1" w:lastRow="0" w:firstColumn="1" w:lastColumn="0" w:noHBand="0" w:noVBand="1"/>
      </w:tblPr>
      <w:tblGrid>
        <w:gridCol w:w="675"/>
        <w:gridCol w:w="3402"/>
        <w:gridCol w:w="3402"/>
        <w:gridCol w:w="1418"/>
        <w:gridCol w:w="1559"/>
      </w:tblGrid>
      <w:tr w:rsidR="00E7633C" w:rsidRPr="00D4537D" w:rsidTr="009A0426">
        <w:trPr>
          <w:cantSplit/>
          <w:trHeight w:val="680"/>
          <w:tblHeader/>
        </w:trPr>
        <w:tc>
          <w:tcPr>
            <w:tcW w:w="675" w:type="dxa"/>
            <w:shd w:val="clear" w:color="auto" w:fill="EEECE1" w:themeFill="background2"/>
            <w:vAlign w:val="center"/>
          </w:tcPr>
          <w:p w:rsidR="00E7633C" w:rsidRPr="00E7633C" w:rsidRDefault="00E7633C" w:rsidP="00F5250A">
            <w:pPr>
              <w:ind w:left="113"/>
              <w:jc w:val="center"/>
              <w:rPr>
                <w:rFonts w:ascii="Times New Roman" w:hAnsi="Times New Roman"/>
                <w:sz w:val="20"/>
                <w:szCs w:val="20"/>
              </w:rPr>
            </w:pPr>
            <w:r w:rsidRPr="00E7633C">
              <w:rPr>
                <w:rFonts w:ascii="Times New Roman" w:hAnsi="Times New Roman"/>
                <w:b/>
                <w:sz w:val="20"/>
                <w:szCs w:val="20"/>
              </w:rPr>
              <w:t>№</w:t>
            </w:r>
            <w:proofErr w:type="gramStart"/>
            <w:r w:rsidRPr="00E7633C">
              <w:rPr>
                <w:rFonts w:ascii="Times New Roman" w:hAnsi="Times New Roman"/>
                <w:b/>
                <w:sz w:val="20"/>
                <w:szCs w:val="20"/>
              </w:rPr>
              <w:t>п</w:t>
            </w:r>
            <w:proofErr w:type="gramEnd"/>
            <w:r w:rsidRPr="00E7633C">
              <w:rPr>
                <w:rFonts w:ascii="Times New Roman" w:hAnsi="Times New Roman"/>
                <w:b/>
                <w:sz w:val="20"/>
                <w:szCs w:val="20"/>
              </w:rPr>
              <w:t>/п</w:t>
            </w:r>
          </w:p>
        </w:tc>
        <w:tc>
          <w:tcPr>
            <w:tcW w:w="3402" w:type="dxa"/>
            <w:shd w:val="clear" w:color="auto" w:fill="EEECE1" w:themeFill="background2"/>
            <w:vAlign w:val="center"/>
          </w:tcPr>
          <w:p w:rsidR="00E7633C" w:rsidRPr="00E7633C" w:rsidRDefault="00E7633C" w:rsidP="00F5250A">
            <w:pPr>
              <w:jc w:val="center"/>
              <w:rPr>
                <w:rFonts w:ascii="Times New Roman" w:hAnsi="Times New Roman"/>
                <w:sz w:val="20"/>
                <w:szCs w:val="20"/>
              </w:rPr>
            </w:pPr>
            <w:r w:rsidRPr="00E7633C">
              <w:rPr>
                <w:rFonts w:ascii="Times New Roman" w:hAnsi="Times New Roman"/>
                <w:b/>
                <w:sz w:val="20"/>
                <w:szCs w:val="20"/>
              </w:rPr>
              <w:t>Требование (параметр оценки)</w:t>
            </w:r>
          </w:p>
        </w:tc>
        <w:tc>
          <w:tcPr>
            <w:tcW w:w="3402" w:type="dxa"/>
            <w:shd w:val="clear" w:color="auto" w:fill="EEECE1" w:themeFill="background2"/>
            <w:vAlign w:val="center"/>
          </w:tcPr>
          <w:p w:rsidR="00E7633C" w:rsidRPr="00E7633C" w:rsidRDefault="00E7633C" w:rsidP="00F5250A">
            <w:pPr>
              <w:jc w:val="center"/>
              <w:rPr>
                <w:rFonts w:ascii="Times New Roman" w:hAnsi="Times New Roman"/>
                <w:sz w:val="20"/>
                <w:szCs w:val="20"/>
              </w:rPr>
            </w:pPr>
            <w:r w:rsidRPr="00E7633C">
              <w:rPr>
                <w:rFonts w:ascii="Times New Roman" w:hAnsi="Times New Roman"/>
                <w:b/>
                <w:sz w:val="20"/>
                <w:szCs w:val="20"/>
              </w:rPr>
              <w:t>Документы, подтверждающие соответствия требованию</w:t>
            </w:r>
          </w:p>
        </w:tc>
        <w:tc>
          <w:tcPr>
            <w:tcW w:w="1418" w:type="dxa"/>
            <w:shd w:val="clear" w:color="auto" w:fill="EEECE1" w:themeFill="background2"/>
          </w:tcPr>
          <w:p w:rsidR="00E7633C" w:rsidRPr="00E7633C" w:rsidRDefault="00E7633C" w:rsidP="00F5250A">
            <w:pPr>
              <w:jc w:val="center"/>
              <w:rPr>
                <w:rFonts w:ascii="Times New Roman" w:hAnsi="Times New Roman"/>
                <w:b/>
                <w:sz w:val="20"/>
                <w:szCs w:val="20"/>
              </w:rPr>
            </w:pPr>
            <w:r w:rsidRPr="00E7633C">
              <w:rPr>
                <w:rFonts w:ascii="Times New Roman" w:hAnsi="Times New Roman"/>
                <w:b/>
                <w:sz w:val="20"/>
                <w:szCs w:val="20"/>
              </w:rPr>
              <w:t>Единица измерения</w:t>
            </w:r>
          </w:p>
        </w:tc>
        <w:tc>
          <w:tcPr>
            <w:tcW w:w="1559" w:type="dxa"/>
            <w:shd w:val="clear" w:color="auto" w:fill="EEECE1" w:themeFill="background2"/>
            <w:vAlign w:val="center"/>
          </w:tcPr>
          <w:p w:rsidR="00E7633C" w:rsidRPr="00E7633C" w:rsidRDefault="00E7633C" w:rsidP="00F5250A">
            <w:pPr>
              <w:jc w:val="center"/>
              <w:rPr>
                <w:rFonts w:ascii="Times New Roman" w:hAnsi="Times New Roman"/>
                <w:sz w:val="20"/>
                <w:szCs w:val="20"/>
              </w:rPr>
            </w:pPr>
            <w:r w:rsidRPr="00E7633C">
              <w:rPr>
                <w:rFonts w:ascii="Times New Roman" w:hAnsi="Times New Roman"/>
                <w:b/>
                <w:sz w:val="20"/>
                <w:szCs w:val="20"/>
              </w:rPr>
              <w:t>Условия соответствия</w:t>
            </w:r>
          </w:p>
        </w:tc>
      </w:tr>
      <w:tr w:rsidR="00E7633C" w:rsidRPr="00D4537D" w:rsidTr="0028614B">
        <w:trPr>
          <w:cantSplit/>
        </w:trPr>
        <w:tc>
          <w:tcPr>
            <w:tcW w:w="675" w:type="dxa"/>
            <w:vAlign w:val="center"/>
          </w:tcPr>
          <w:p w:rsidR="00E7633C" w:rsidRPr="00D4537D" w:rsidRDefault="00E7633C" w:rsidP="00002208">
            <w:pPr>
              <w:pStyle w:val="ac"/>
              <w:numPr>
                <w:ilvl w:val="0"/>
                <w:numId w:val="8"/>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Опыт работы контрагента по предмету закупки</w:t>
            </w: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Справка за подписью руководителя предприятия с указанием регионов деятельности, наименования компаний-заказчиков и периодами оказания услуг</w:t>
            </w:r>
          </w:p>
        </w:tc>
        <w:tc>
          <w:tcPr>
            <w:tcW w:w="1418"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Год</w:t>
            </w:r>
          </w:p>
        </w:tc>
        <w:tc>
          <w:tcPr>
            <w:tcW w:w="1559"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3 года и более</w:t>
            </w:r>
          </w:p>
        </w:tc>
      </w:tr>
      <w:tr w:rsidR="00E7633C" w:rsidRPr="00D4537D" w:rsidTr="0028614B">
        <w:trPr>
          <w:cantSplit/>
        </w:trPr>
        <w:tc>
          <w:tcPr>
            <w:tcW w:w="675" w:type="dxa"/>
            <w:vAlign w:val="center"/>
          </w:tcPr>
          <w:p w:rsidR="00E7633C" w:rsidRPr="00D4537D" w:rsidRDefault="00E7633C" w:rsidP="00002208">
            <w:pPr>
              <w:pStyle w:val="ac"/>
              <w:numPr>
                <w:ilvl w:val="0"/>
                <w:numId w:val="8"/>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Среднегодовой объем работ по ремонту РВС и сосудов, выполненных за 3 предыдущих года</w:t>
            </w: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Справка-подтверждение за подписью руководителя предприятия с указанием Заказчиков и объемов оказанных услуг</w:t>
            </w:r>
          </w:p>
        </w:tc>
        <w:tc>
          <w:tcPr>
            <w:tcW w:w="1418" w:type="dxa"/>
          </w:tcPr>
          <w:p w:rsidR="00E7633C" w:rsidRPr="00E7633C" w:rsidRDefault="00E7633C" w:rsidP="00F5250A">
            <w:pPr>
              <w:jc w:val="center"/>
              <w:rPr>
                <w:rFonts w:ascii="Times New Roman" w:hAnsi="Times New Roman"/>
                <w:sz w:val="24"/>
              </w:rPr>
            </w:pPr>
            <w:proofErr w:type="spellStart"/>
            <w:r w:rsidRPr="00E7633C">
              <w:rPr>
                <w:rFonts w:ascii="Times New Roman" w:hAnsi="Times New Roman"/>
                <w:sz w:val="24"/>
              </w:rPr>
              <w:t>Млн</w:t>
            </w:r>
            <w:proofErr w:type="gramStart"/>
            <w:r w:rsidRPr="00E7633C">
              <w:rPr>
                <w:rFonts w:ascii="Times New Roman" w:hAnsi="Times New Roman"/>
                <w:sz w:val="24"/>
              </w:rPr>
              <w:t>.р</w:t>
            </w:r>
            <w:proofErr w:type="gramEnd"/>
            <w:r w:rsidRPr="00E7633C">
              <w:rPr>
                <w:rFonts w:ascii="Times New Roman" w:hAnsi="Times New Roman"/>
                <w:sz w:val="24"/>
              </w:rPr>
              <w:t>уб</w:t>
            </w:r>
            <w:proofErr w:type="spellEnd"/>
            <w:r w:rsidRPr="00E7633C">
              <w:rPr>
                <w:rFonts w:ascii="Times New Roman" w:hAnsi="Times New Roman"/>
                <w:sz w:val="24"/>
              </w:rPr>
              <w:t>.</w:t>
            </w:r>
          </w:p>
        </w:tc>
        <w:tc>
          <w:tcPr>
            <w:tcW w:w="1559"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20 и более</w:t>
            </w:r>
          </w:p>
        </w:tc>
      </w:tr>
      <w:tr w:rsidR="00E7633C" w:rsidRPr="00D4537D" w:rsidTr="0028614B">
        <w:trPr>
          <w:cantSplit/>
        </w:trPr>
        <w:tc>
          <w:tcPr>
            <w:tcW w:w="675" w:type="dxa"/>
            <w:vAlign w:val="center"/>
          </w:tcPr>
          <w:p w:rsidR="00E7633C" w:rsidRPr="00D4537D" w:rsidRDefault="00E7633C" w:rsidP="00002208">
            <w:pPr>
              <w:pStyle w:val="ac"/>
              <w:numPr>
                <w:ilvl w:val="0"/>
                <w:numId w:val="8"/>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Имеются ли документально подтвержденные факты неудовлетворительного качества выполнения аналогичных работ для нужд ОАО «СН-МНГ» за 3 предыдущих года?</w:t>
            </w: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Справка-подтверждение за подписью Руководителя</w:t>
            </w:r>
          </w:p>
        </w:tc>
        <w:tc>
          <w:tcPr>
            <w:tcW w:w="1418"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Да</w:t>
            </w:r>
            <w:proofErr w:type="gramStart"/>
            <w:r w:rsidRPr="00E7633C">
              <w:rPr>
                <w:rFonts w:ascii="Times New Roman" w:hAnsi="Times New Roman"/>
                <w:sz w:val="24"/>
              </w:rPr>
              <w:t>/Н</w:t>
            </w:r>
            <w:proofErr w:type="gramEnd"/>
            <w:r w:rsidRPr="00E7633C">
              <w:rPr>
                <w:rFonts w:ascii="Times New Roman" w:hAnsi="Times New Roman"/>
                <w:sz w:val="24"/>
              </w:rPr>
              <w:t>ет/Работы для нужд ОАО «СН-МНГ» ранее не выполнялись</w:t>
            </w:r>
          </w:p>
        </w:tc>
        <w:tc>
          <w:tcPr>
            <w:tcW w:w="1559"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Нет/Работы для нужд ОАО «СН-МНГ» ранее не выполнялись</w:t>
            </w:r>
          </w:p>
        </w:tc>
      </w:tr>
      <w:tr w:rsidR="00E7633C" w:rsidRPr="00D4537D" w:rsidTr="0028614B">
        <w:trPr>
          <w:cantSplit/>
        </w:trPr>
        <w:tc>
          <w:tcPr>
            <w:tcW w:w="675" w:type="dxa"/>
            <w:vAlign w:val="center"/>
          </w:tcPr>
          <w:p w:rsidR="00E7633C" w:rsidRPr="00D4537D" w:rsidRDefault="00E7633C" w:rsidP="00002208">
            <w:pPr>
              <w:pStyle w:val="ac"/>
              <w:numPr>
                <w:ilvl w:val="0"/>
                <w:numId w:val="8"/>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Согласие на проведение Технического аудита Заказчиком и предоставления подрядчиком мероприятий по устранению замечаний по результатам аудита</w:t>
            </w: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Гарантийное письмо за подписью Руководителя предприятия</w:t>
            </w:r>
          </w:p>
        </w:tc>
        <w:tc>
          <w:tcPr>
            <w:tcW w:w="1418"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Да</w:t>
            </w:r>
            <w:proofErr w:type="gramStart"/>
            <w:r w:rsidRPr="00E7633C">
              <w:rPr>
                <w:rFonts w:ascii="Times New Roman" w:hAnsi="Times New Roman"/>
                <w:sz w:val="24"/>
              </w:rPr>
              <w:t>/Н</w:t>
            </w:r>
            <w:proofErr w:type="gramEnd"/>
            <w:r w:rsidRPr="00E7633C">
              <w:rPr>
                <w:rFonts w:ascii="Times New Roman" w:hAnsi="Times New Roman"/>
                <w:sz w:val="24"/>
              </w:rPr>
              <w:t>ет</w:t>
            </w:r>
          </w:p>
        </w:tc>
        <w:tc>
          <w:tcPr>
            <w:tcW w:w="1559"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Да</w:t>
            </w:r>
          </w:p>
        </w:tc>
      </w:tr>
      <w:tr w:rsidR="00E7633C" w:rsidRPr="00D4537D" w:rsidTr="0028614B">
        <w:trPr>
          <w:cantSplit/>
        </w:trPr>
        <w:tc>
          <w:tcPr>
            <w:tcW w:w="675" w:type="dxa"/>
            <w:vAlign w:val="center"/>
          </w:tcPr>
          <w:p w:rsidR="00E7633C" w:rsidRPr="00D4537D" w:rsidRDefault="00E7633C" w:rsidP="00002208">
            <w:pPr>
              <w:pStyle w:val="ac"/>
              <w:numPr>
                <w:ilvl w:val="0"/>
                <w:numId w:val="8"/>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В случае необходимости субподряда, гарантировать привлечение только контрагентов, аккредитованных в ОАО «СН-МНГ»</w:t>
            </w: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Гарантийное письмо за подписью Руководителя предприятия</w:t>
            </w:r>
          </w:p>
        </w:tc>
        <w:tc>
          <w:tcPr>
            <w:tcW w:w="1418"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Да</w:t>
            </w:r>
            <w:proofErr w:type="gramStart"/>
            <w:r w:rsidRPr="00E7633C">
              <w:rPr>
                <w:rFonts w:ascii="Times New Roman" w:hAnsi="Times New Roman"/>
                <w:sz w:val="24"/>
              </w:rPr>
              <w:t>/Н</w:t>
            </w:r>
            <w:proofErr w:type="gramEnd"/>
            <w:r w:rsidRPr="00E7633C">
              <w:rPr>
                <w:rFonts w:ascii="Times New Roman" w:hAnsi="Times New Roman"/>
                <w:sz w:val="24"/>
              </w:rPr>
              <w:t>ет</w:t>
            </w:r>
          </w:p>
        </w:tc>
        <w:tc>
          <w:tcPr>
            <w:tcW w:w="1559"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Да</w:t>
            </w:r>
          </w:p>
        </w:tc>
      </w:tr>
      <w:tr w:rsidR="00E7633C" w:rsidRPr="00D4537D" w:rsidTr="00840641">
        <w:trPr>
          <w:cantSplit/>
        </w:trPr>
        <w:tc>
          <w:tcPr>
            <w:tcW w:w="675" w:type="dxa"/>
            <w:vAlign w:val="center"/>
          </w:tcPr>
          <w:p w:rsidR="00E7633C" w:rsidRPr="00D4537D" w:rsidRDefault="00E7633C" w:rsidP="00002208">
            <w:pPr>
              <w:pStyle w:val="ac"/>
              <w:numPr>
                <w:ilvl w:val="0"/>
                <w:numId w:val="8"/>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Согласие с условиями типового договора ОАО «СН-МНГ»</w:t>
            </w: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Справка за подписью Руководителя предприятия</w:t>
            </w:r>
          </w:p>
        </w:tc>
        <w:tc>
          <w:tcPr>
            <w:tcW w:w="1418"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Да</w:t>
            </w:r>
            <w:proofErr w:type="gramStart"/>
            <w:r w:rsidRPr="00E7633C">
              <w:rPr>
                <w:rFonts w:ascii="Times New Roman" w:hAnsi="Times New Roman"/>
                <w:sz w:val="24"/>
              </w:rPr>
              <w:t>/Н</w:t>
            </w:r>
            <w:proofErr w:type="gramEnd"/>
            <w:r w:rsidRPr="00E7633C">
              <w:rPr>
                <w:rFonts w:ascii="Times New Roman" w:hAnsi="Times New Roman"/>
                <w:sz w:val="24"/>
              </w:rPr>
              <w:t>ет</w:t>
            </w:r>
          </w:p>
        </w:tc>
        <w:tc>
          <w:tcPr>
            <w:tcW w:w="1559"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Да</w:t>
            </w:r>
          </w:p>
        </w:tc>
      </w:tr>
      <w:tr w:rsidR="00E7633C" w:rsidRPr="00D4537D" w:rsidTr="00840641">
        <w:trPr>
          <w:cantSplit/>
        </w:trPr>
        <w:tc>
          <w:tcPr>
            <w:tcW w:w="675" w:type="dxa"/>
            <w:vAlign w:val="center"/>
          </w:tcPr>
          <w:p w:rsidR="00E7633C" w:rsidRPr="00D4537D" w:rsidRDefault="00E7633C" w:rsidP="00002208">
            <w:pPr>
              <w:pStyle w:val="ac"/>
              <w:numPr>
                <w:ilvl w:val="0"/>
                <w:numId w:val="8"/>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Наличие телефонной и факсимильной связи с техническими специалистами Подрядчика</w:t>
            </w: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Справка-подтверждение за подписью руководителя предприятия</w:t>
            </w:r>
          </w:p>
        </w:tc>
        <w:tc>
          <w:tcPr>
            <w:tcW w:w="1418"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Да</w:t>
            </w:r>
            <w:proofErr w:type="gramStart"/>
            <w:r w:rsidRPr="00E7633C">
              <w:rPr>
                <w:rFonts w:ascii="Times New Roman" w:hAnsi="Times New Roman"/>
                <w:sz w:val="24"/>
              </w:rPr>
              <w:t>/Н</w:t>
            </w:r>
            <w:proofErr w:type="gramEnd"/>
            <w:r w:rsidRPr="00E7633C">
              <w:rPr>
                <w:rFonts w:ascii="Times New Roman" w:hAnsi="Times New Roman"/>
                <w:sz w:val="24"/>
              </w:rPr>
              <w:t>ет</w:t>
            </w:r>
          </w:p>
        </w:tc>
        <w:tc>
          <w:tcPr>
            <w:tcW w:w="1559"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Да</w:t>
            </w:r>
          </w:p>
        </w:tc>
      </w:tr>
      <w:tr w:rsidR="00E7633C" w:rsidRPr="00D4537D" w:rsidTr="00840641">
        <w:trPr>
          <w:cantSplit/>
        </w:trPr>
        <w:tc>
          <w:tcPr>
            <w:tcW w:w="675" w:type="dxa"/>
            <w:vAlign w:val="center"/>
          </w:tcPr>
          <w:p w:rsidR="00E7633C" w:rsidRPr="00D4537D" w:rsidRDefault="00E7633C" w:rsidP="00002208">
            <w:pPr>
              <w:pStyle w:val="ac"/>
              <w:numPr>
                <w:ilvl w:val="0"/>
                <w:numId w:val="8"/>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Возможность мобилизации персонала в течение 24-х часов для выполнения аварийных ремонтных работ на объектах</w:t>
            </w: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Справка-подтверждение за подписью руководителя предприятия</w:t>
            </w:r>
          </w:p>
        </w:tc>
        <w:tc>
          <w:tcPr>
            <w:tcW w:w="1418"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Да</w:t>
            </w:r>
            <w:proofErr w:type="gramStart"/>
            <w:r w:rsidRPr="00E7633C">
              <w:rPr>
                <w:rFonts w:ascii="Times New Roman" w:hAnsi="Times New Roman"/>
                <w:sz w:val="24"/>
              </w:rPr>
              <w:t>/Н</w:t>
            </w:r>
            <w:proofErr w:type="gramEnd"/>
            <w:r w:rsidRPr="00E7633C">
              <w:rPr>
                <w:rFonts w:ascii="Times New Roman" w:hAnsi="Times New Roman"/>
                <w:sz w:val="24"/>
              </w:rPr>
              <w:t>ет</w:t>
            </w:r>
          </w:p>
        </w:tc>
        <w:tc>
          <w:tcPr>
            <w:tcW w:w="1559"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Да</w:t>
            </w:r>
          </w:p>
        </w:tc>
      </w:tr>
      <w:tr w:rsidR="00E7633C" w:rsidRPr="00D4537D" w:rsidTr="00840641">
        <w:trPr>
          <w:cantSplit/>
        </w:trPr>
        <w:tc>
          <w:tcPr>
            <w:tcW w:w="675" w:type="dxa"/>
            <w:shd w:val="clear" w:color="auto" w:fill="auto"/>
            <w:vAlign w:val="center"/>
          </w:tcPr>
          <w:p w:rsidR="00E7633C" w:rsidRPr="00D4537D" w:rsidRDefault="00E7633C" w:rsidP="00002208">
            <w:pPr>
              <w:pStyle w:val="ac"/>
              <w:numPr>
                <w:ilvl w:val="0"/>
                <w:numId w:val="8"/>
              </w:numPr>
              <w:spacing w:before="0"/>
              <w:ind w:left="340" w:hanging="227"/>
              <w:jc w:val="center"/>
              <w:rPr>
                <w:rFonts w:ascii="Times New Roman" w:hAnsi="Times New Roman"/>
                <w:sz w:val="24"/>
              </w:rPr>
            </w:pPr>
          </w:p>
        </w:tc>
        <w:tc>
          <w:tcPr>
            <w:tcW w:w="3402" w:type="dxa"/>
            <w:shd w:val="clear" w:color="auto" w:fill="auto"/>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Наличие штатной службы (отдела, группы) технического контроля</w:t>
            </w:r>
          </w:p>
        </w:tc>
        <w:tc>
          <w:tcPr>
            <w:tcW w:w="3402" w:type="dxa"/>
            <w:shd w:val="clear" w:color="auto" w:fill="auto"/>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Справка-подтверждение за подписью руководителя предприятия с указанием количественного состава службы с приложением копий документов о профессиональном образовании</w:t>
            </w:r>
          </w:p>
        </w:tc>
        <w:tc>
          <w:tcPr>
            <w:tcW w:w="1418" w:type="dxa"/>
            <w:shd w:val="clear" w:color="auto" w:fill="auto"/>
          </w:tcPr>
          <w:p w:rsidR="00E7633C" w:rsidRPr="00E7633C" w:rsidRDefault="00E7633C" w:rsidP="00F5250A">
            <w:pPr>
              <w:jc w:val="center"/>
              <w:rPr>
                <w:rFonts w:ascii="Times New Roman" w:hAnsi="Times New Roman"/>
                <w:sz w:val="24"/>
              </w:rPr>
            </w:pPr>
            <w:r w:rsidRPr="00E7633C">
              <w:rPr>
                <w:rFonts w:ascii="Times New Roman" w:hAnsi="Times New Roman"/>
                <w:sz w:val="24"/>
              </w:rPr>
              <w:t>Да</w:t>
            </w:r>
            <w:proofErr w:type="gramStart"/>
            <w:r w:rsidRPr="00E7633C">
              <w:rPr>
                <w:rFonts w:ascii="Times New Roman" w:hAnsi="Times New Roman"/>
                <w:sz w:val="24"/>
              </w:rPr>
              <w:t>/Н</w:t>
            </w:r>
            <w:proofErr w:type="gramEnd"/>
            <w:r w:rsidRPr="00E7633C">
              <w:rPr>
                <w:rFonts w:ascii="Times New Roman" w:hAnsi="Times New Roman"/>
                <w:sz w:val="24"/>
              </w:rPr>
              <w:t>ет</w:t>
            </w:r>
          </w:p>
        </w:tc>
        <w:tc>
          <w:tcPr>
            <w:tcW w:w="1559" w:type="dxa"/>
            <w:shd w:val="clear" w:color="auto" w:fill="auto"/>
          </w:tcPr>
          <w:p w:rsidR="00E7633C" w:rsidRPr="00E7633C" w:rsidRDefault="00E7633C" w:rsidP="00F5250A">
            <w:pPr>
              <w:jc w:val="center"/>
              <w:rPr>
                <w:rFonts w:ascii="Times New Roman" w:hAnsi="Times New Roman"/>
                <w:sz w:val="24"/>
              </w:rPr>
            </w:pPr>
            <w:r w:rsidRPr="00E7633C">
              <w:rPr>
                <w:rFonts w:ascii="Times New Roman" w:hAnsi="Times New Roman"/>
                <w:sz w:val="24"/>
              </w:rPr>
              <w:t>Да</w:t>
            </w:r>
          </w:p>
        </w:tc>
      </w:tr>
      <w:tr w:rsidR="00E7633C" w:rsidRPr="00D4537D" w:rsidTr="00840641">
        <w:trPr>
          <w:cantSplit/>
        </w:trPr>
        <w:tc>
          <w:tcPr>
            <w:tcW w:w="675" w:type="dxa"/>
            <w:vAlign w:val="center"/>
          </w:tcPr>
          <w:p w:rsidR="00E7633C" w:rsidRPr="00D4537D" w:rsidRDefault="00E7633C" w:rsidP="00002208">
            <w:pPr>
              <w:pStyle w:val="ac"/>
              <w:numPr>
                <w:ilvl w:val="0"/>
                <w:numId w:val="8"/>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Оснащенность оборудованием для подготовки внутренней поверхности емкостного оборудования к диагностированию и ремонту</w:t>
            </w: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Справка-подтверждение за подписью руководителя предприятия с указанием типов и количества</w:t>
            </w:r>
          </w:p>
        </w:tc>
        <w:tc>
          <w:tcPr>
            <w:tcW w:w="1418"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Комплект</w:t>
            </w:r>
          </w:p>
        </w:tc>
        <w:tc>
          <w:tcPr>
            <w:tcW w:w="1559"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2 или более</w:t>
            </w:r>
          </w:p>
        </w:tc>
      </w:tr>
      <w:tr w:rsidR="00E7633C" w:rsidRPr="00D4537D" w:rsidTr="00840641">
        <w:trPr>
          <w:cantSplit/>
        </w:trPr>
        <w:tc>
          <w:tcPr>
            <w:tcW w:w="675" w:type="dxa"/>
            <w:vAlign w:val="center"/>
          </w:tcPr>
          <w:p w:rsidR="00E7633C" w:rsidRPr="00D4537D" w:rsidRDefault="00E7633C" w:rsidP="00002208">
            <w:pPr>
              <w:pStyle w:val="ac"/>
              <w:numPr>
                <w:ilvl w:val="0"/>
                <w:numId w:val="8"/>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Оснащенность вентиляционным оборудованием для вытяжки газо-воздушной смеси из рабочей зоны при выполнении работ внутри СРД</w:t>
            </w: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Справка-подтверждение за подписью руководителя предприятия с указанием типов и количества</w:t>
            </w:r>
          </w:p>
        </w:tc>
        <w:tc>
          <w:tcPr>
            <w:tcW w:w="1418"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Комплект</w:t>
            </w:r>
          </w:p>
        </w:tc>
        <w:tc>
          <w:tcPr>
            <w:tcW w:w="1559"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2 или более</w:t>
            </w:r>
          </w:p>
        </w:tc>
      </w:tr>
      <w:tr w:rsidR="00E7633C" w:rsidRPr="00D4537D" w:rsidTr="00840641">
        <w:trPr>
          <w:cantSplit/>
        </w:trPr>
        <w:tc>
          <w:tcPr>
            <w:tcW w:w="675" w:type="dxa"/>
            <w:vAlign w:val="center"/>
          </w:tcPr>
          <w:p w:rsidR="00E7633C" w:rsidRPr="00D4537D" w:rsidRDefault="00E7633C" w:rsidP="00002208">
            <w:pPr>
              <w:pStyle w:val="ac"/>
              <w:numPr>
                <w:ilvl w:val="0"/>
                <w:numId w:val="8"/>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Оснащенность оборудованием для подогрева и термоизоляции стенки СРД перед проведением и при проведении сварочных работ в условиях низкой температуры атмосферного воздуха</w:t>
            </w: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Справка-подтверждение за подписью руководителя предприятия с указанием типов и количества</w:t>
            </w:r>
          </w:p>
        </w:tc>
        <w:tc>
          <w:tcPr>
            <w:tcW w:w="1418"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Шт.</w:t>
            </w:r>
          </w:p>
        </w:tc>
        <w:tc>
          <w:tcPr>
            <w:tcW w:w="1559"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2 или более</w:t>
            </w:r>
          </w:p>
        </w:tc>
      </w:tr>
      <w:tr w:rsidR="00E7633C" w:rsidRPr="00D4537D" w:rsidTr="00840641">
        <w:trPr>
          <w:cantSplit/>
        </w:trPr>
        <w:tc>
          <w:tcPr>
            <w:tcW w:w="675" w:type="dxa"/>
            <w:vAlign w:val="center"/>
          </w:tcPr>
          <w:p w:rsidR="00E7633C" w:rsidRPr="00D4537D" w:rsidRDefault="00E7633C" w:rsidP="00002208">
            <w:pPr>
              <w:pStyle w:val="ac"/>
              <w:numPr>
                <w:ilvl w:val="0"/>
                <w:numId w:val="8"/>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Наличие персонала (сварщиков), аттестованных по системе НАКС на соответствующую область аттестации</w:t>
            </w: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Справка за подписью руководителя предприятия с перечнем сварщиков и приложением копий удостоверений НАКС</w:t>
            </w:r>
          </w:p>
        </w:tc>
        <w:tc>
          <w:tcPr>
            <w:tcW w:w="1418"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Чел.</w:t>
            </w:r>
          </w:p>
        </w:tc>
        <w:tc>
          <w:tcPr>
            <w:tcW w:w="1559"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6 или более</w:t>
            </w:r>
          </w:p>
        </w:tc>
      </w:tr>
      <w:tr w:rsidR="00E7633C" w:rsidRPr="00D4537D" w:rsidTr="00840641">
        <w:trPr>
          <w:cantSplit/>
        </w:trPr>
        <w:tc>
          <w:tcPr>
            <w:tcW w:w="675" w:type="dxa"/>
            <w:vAlign w:val="center"/>
          </w:tcPr>
          <w:p w:rsidR="00E7633C" w:rsidRPr="00D4537D" w:rsidRDefault="00E7633C" w:rsidP="00002208">
            <w:pPr>
              <w:pStyle w:val="ac"/>
              <w:numPr>
                <w:ilvl w:val="0"/>
                <w:numId w:val="8"/>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Наличие персонала (специалистов сварочного производства), аттестованных на 2-й уровень по системе НАКС на соответствующую область аттестации</w:t>
            </w: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Справка за подписью руководителя предприятия с перечнем специалистов сварочного производства и приложением копий удостоверений НАКС</w:t>
            </w:r>
          </w:p>
        </w:tc>
        <w:tc>
          <w:tcPr>
            <w:tcW w:w="1418"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Чел.</w:t>
            </w:r>
          </w:p>
        </w:tc>
        <w:tc>
          <w:tcPr>
            <w:tcW w:w="1559"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2 или более</w:t>
            </w:r>
          </w:p>
        </w:tc>
      </w:tr>
      <w:tr w:rsidR="00E7633C" w:rsidRPr="00D4537D" w:rsidTr="00840641">
        <w:trPr>
          <w:cantSplit/>
        </w:trPr>
        <w:tc>
          <w:tcPr>
            <w:tcW w:w="675" w:type="dxa"/>
            <w:vAlign w:val="center"/>
          </w:tcPr>
          <w:p w:rsidR="00E7633C" w:rsidRPr="00D4537D" w:rsidRDefault="00E7633C" w:rsidP="00002208">
            <w:pPr>
              <w:pStyle w:val="ac"/>
              <w:numPr>
                <w:ilvl w:val="0"/>
                <w:numId w:val="8"/>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Наличие персонала (специалистов сварочного производства), аттестованных на 3-й уровень по системе НАКС на соответствующую область аттестации</w:t>
            </w: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Справка за подписью руководителя предприятия с перечнем специалистов сварочного производства и приложением копий удостоверений НАКС</w:t>
            </w:r>
          </w:p>
        </w:tc>
        <w:tc>
          <w:tcPr>
            <w:tcW w:w="1418"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Чел.</w:t>
            </w:r>
          </w:p>
        </w:tc>
        <w:tc>
          <w:tcPr>
            <w:tcW w:w="1559"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1 или более</w:t>
            </w:r>
          </w:p>
        </w:tc>
      </w:tr>
      <w:tr w:rsidR="00E7633C" w:rsidRPr="00D4537D" w:rsidTr="00693868">
        <w:trPr>
          <w:cantSplit/>
        </w:trPr>
        <w:tc>
          <w:tcPr>
            <w:tcW w:w="675" w:type="dxa"/>
            <w:vAlign w:val="center"/>
          </w:tcPr>
          <w:p w:rsidR="00E7633C" w:rsidRPr="00D4537D" w:rsidRDefault="00E7633C" w:rsidP="00002208">
            <w:pPr>
              <w:pStyle w:val="ac"/>
              <w:numPr>
                <w:ilvl w:val="0"/>
                <w:numId w:val="8"/>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 xml:space="preserve">Предоставление гарантий по выполнению требований и соблюдению стандартов ОТ, ПБ и ООС, в </w:t>
            </w:r>
            <w:proofErr w:type="spellStart"/>
            <w:r w:rsidRPr="00E7633C">
              <w:rPr>
                <w:rFonts w:ascii="Times New Roman" w:hAnsi="Times New Roman"/>
                <w:sz w:val="24"/>
              </w:rPr>
              <w:t>т.ч</w:t>
            </w:r>
            <w:proofErr w:type="spellEnd"/>
            <w:r w:rsidRPr="00E7633C">
              <w:rPr>
                <w:rFonts w:ascii="Times New Roman" w:hAnsi="Times New Roman"/>
                <w:sz w:val="24"/>
              </w:rPr>
              <w:t>. принятых в ОАО «СН-МНГ»</w:t>
            </w: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Гарантийное письмо за подписью Руководителя предприятия</w:t>
            </w:r>
          </w:p>
        </w:tc>
        <w:tc>
          <w:tcPr>
            <w:tcW w:w="1418"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Да</w:t>
            </w:r>
            <w:proofErr w:type="gramStart"/>
            <w:r w:rsidRPr="00E7633C">
              <w:rPr>
                <w:rFonts w:ascii="Times New Roman" w:hAnsi="Times New Roman"/>
                <w:sz w:val="24"/>
              </w:rPr>
              <w:t>/Н</w:t>
            </w:r>
            <w:proofErr w:type="gramEnd"/>
            <w:r w:rsidRPr="00E7633C">
              <w:rPr>
                <w:rFonts w:ascii="Times New Roman" w:hAnsi="Times New Roman"/>
                <w:sz w:val="24"/>
              </w:rPr>
              <w:t>ет</w:t>
            </w:r>
          </w:p>
        </w:tc>
        <w:tc>
          <w:tcPr>
            <w:tcW w:w="1559"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Да</w:t>
            </w:r>
          </w:p>
        </w:tc>
      </w:tr>
      <w:tr w:rsidR="00E7633C" w:rsidRPr="00D4537D" w:rsidTr="00693868">
        <w:trPr>
          <w:cantSplit/>
        </w:trPr>
        <w:tc>
          <w:tcPr>
            <w:tcW w:w="675" w:type="dxa"/>
            <w:vAlign w:val="center"/>
          </w:tcPr>
          <w:p w:rsidR="00E7633C" w:rsidRPr="00D4537D" w:rsidRDefault="00E7633C" w:rsidP="00002208">
            <w:pPr>
              <w:pStyle w:val="ac"/>
              <w:numPr>
                <w:ilvl w:val="0"/>
                <w:numId w:val="8"/>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Согласие с Техническим заданием на выполнение работ по ремонту блочного и емкостного оборудования объектов подготовки нефти и газа</w:t>
            </w: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Справка-подтверждение за подписью руководителя предприятия</w:t>
            </w:r>
          </w:p>
        </w:tc>
        <w:tc>
          <w:tcPr>
            <w:tcW w:w="1418"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Да</w:t>
            </w:r>
            <w:proofErr w:type="gramStart"/>
            <w:r w:rsidRPr="00E7633C">
              <w:rPr>
                <w:rFonts w:ascii="Times New Roman" w:hAnsi="Times New Roman"/>
                <w:sz w:val="24"/>
              </w:rPr>
              <w:t>/Н</w:t>
            </w:r>
            <w:proofErr w:type="gramEnd"/>
            <w:r w:rsidRPr="00E7633C">
              <w:rPr>
                <w:rFonts w:ascii="Times New Roman" w:hAnsi="Times New Roman"/>
                <w:sz w:val="24"/>
              </w:rPr>
              <w:t>ет</w:t>
            </w:r>
          </w:p>
        </w:tc>
        <w:tc>
          <w:tcPr>
            <w:tcW w:w="1559"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Да</w:t>
            </w:r>
          </w:p>
        </w:tc>
      </w:tr>
      <w:tr w:rsidR="00E7633C" w:rsidRPr="00D4537D" w:rsidTr="00693868">
        <w:trPr>
          <w:cantSplit/>
        </w:trPr>
        <w:tc>
          <w:tcPr>
            <w:tcW w:w="675" w:type="dxa"/>
            <w:vAlign w:val="center"/>
          </w:tcPr>
          <w:p w:rsidR="00E7633C" w:rsidRPr="00D4537D" w:rsidRDefault="00E7633C" w:rsidP="00002208">
            <w:pPr>
              <w:pStyle w:val="ac"/>
              <w:numPr>
                <w:ilvl w:val="0"/>
                <w:numId w:val="8"/>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Наличие Аттестационной комиссии предприятия по аттестации специалистов по промышленной безопасности</w:t>
            </w: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Копия приказа о создании Аттестационной комиссии предприятия, заверенная руководителем предприятия (уполномоченным лицом)</w:t>
            </w:r>
          </w:p>
        </w:tc>
        <w:tc>
          <w:tcPr>
            <w:tcW w:w="1418"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Да</w:t>
            </w:r>
            <w:proofErr w:type="gramStart"/>
            <w:r w:rsidRPr="00E7633C">
              <w:rPr>
                <w:rFonts w:ascii="Times New Roman" w:hAnsi="Times New Roman"/>
                <w:sz w:val="24"/>
              </w:rPr>
              <w:t>/Н</w:t>
            </w:r>
            <w:proofErr w:type="gramEnd"/>
            <w:r w:rsidRPr="00E7633C">
              <w:rPr>
                <w:rFonts w:ascii="Times New Roman" w:hAnsi="Times New Roman"/>
                <w:sz w:val="24"/>
              </w:rPr>
              <w:t>ет</w:t>
            </w:r>
          </w:p>
        </w:tc>
        <w:tc>
          <w:tcPr>
            <w:tcW w:w="1559"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Да</w:t>
            </w:r>
          </w:p>
        </w:tc>
      </w:tr>
      <w:tr w:rsidR="00E7633C" w:rsidRPr="00D4537D" w:rsidTr="00693868">
        <w:trPr>
          <w:cantSplit/>
        </w:trPr>
        <w:tc>
          <w:tcPr>
            <w:tcW w:w="675" w:type="dxa"/>
            <w:vAlign w:val="center"/>
          </w:tcPr>
          <w:p w:rsidR="00E7633C" w:rsidRPr="00D4537D" w:rsidRDefault="00E7633C" w:rsidP="00002208">
            <w:pPr>
              <w:pStyle w:val="ac"/>
              <w:numPr>
                <w:ilvl w:val="0"/>
                <w:numId w:val="8"/>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Аттестация руководителя и членов аттестационной комиссии предприятия в областях: А.1., Б.2.4., Б.9.31</w:t>
            </w:r>
          </w:p>
        </w:tc>
        <w:tc>
          <w:tcPr>
            <w:tcW w:w="3402" w:type="dxa"/>
            <w:tcMar>
              <w:top w:w="57" w:type="dxa"/>
              <w:left w:w="113" w:type="dxa"/>
              <w:bottom w:w="57" w:type="dxa"/>
              <w:right w:w="113" w:type="dxa"/>
            </w:tcMar>
          </w:tcPr>
          <w:p w:rsidR="00E7633C" w:rsidRPr="00E7633C" w:rsidRDefault="00E7633C" w:rsidP="00F5250A">
            <w:pPr>
              <w:rPr>
                <w:rFonts w:ascii="Times New Roman" w:hAnsi="Times New Roman"/>
                <w:sz w:val="24"/>
              </w:rPr>
            </w:pPr>
            <w:r w:rsidRPr="00E7633C">
              <w:rPr>
                <w:rFonts w:ascii="Times New Roman" w:hAnsi="Times New Roman"/>
                <w:sz w:val="24"/>
              </w:rPr>
              <w:t xml:space="preserve">Копии протоколов Центральной или Территориальной аттестационных комиссий </w:t>
            </w:r>
            <w:proofErr w:type="spellStart"/>
            <w:r w:rsidRPr="00E7633C">
              <w:rPr>
                <w:rFonts w:ascii="Times New Roman" w:hAnsi="Times New Roman"/>
                <w:sz w:val="24"/>
              </w:rPr>
              <w:t>Ростехнадзора</w:t>
            </w:r>
            <w:proofErr w:type="spellEnd"/>
            <w:r w:rsidRPr="00E7633C">
              <w:rPr>
                <w:rFonts w:ascii="Times New Roman" w:hAnsi="Times New Roman"/>
                <w:sz w:val="24"/>
              </w:rPr>
              <w:t>, заверенные руководителем предприятия (уполномоченным лицом)</w:t>
            </w:r>
          </w:p>
        </w:tc>
        <w:tc>
          <w:tcPr>
            <w:tcW w:w="1418"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Да</w:t>
            </w:r>
            <w:proofErr w:type="gramStart"/>
            <w:r w:rsidRPr="00E7633C">
              <w:rPr>
                <w:rFonts w:ascii="Times New Roman" w:hAnsi="Times New Roman"/>
                <w:sz w:val="24"/>
              </w:rPr>
              <w:t>/Н</w:t>
            </w:r>
            <w:proofErr w:type="gramEnd"/>
            <w:r w:rsidRPr="00E7633C">
              <w:rPr>
                <w:rFonts w:ascii="Times New Roman" w:hAnsi="Times New Roman"/>
                <w:sz w:val="24"/>
              </w:rPr>
              <w:t>ет</w:t>
            </w:r>
          </w:p>
        </w:tc>
        <w:tc>
          <w:tcPr>
            <w:tcW w:w="1559" w:type="dxa"/>
          </w:tcPr>
          <w:p w:rsidR="00E7633C" w:rsidRPr="00E7633C" w:rsidRDefault="00E7633C" w:rsidP="00F5250A">
            <w:pPr>
              <w:jc w:val="center"/>
              <w:rPr>
                <w:rFonts w:ascii="Times New Roman" w:hAnsi="Times New Roman"/>
                <w:sz w:val="24"/>
              </w:rPr>
            </w:pPr>
            <w:r w:rsidRPr="00E7633C">
              <w:rPr>
                <w:rFonts w:ascii="Times New Roman" w:hAnsi="Times New Roman"/>
                <w:sz w:val="24"/>
              </w:rPr>
              <w:t>Да</w:t>
            </w:r>
          </w:p>
        </w:tc>
      </w:tr>
    </w:tbl>
    <w:p w:rsidR="00C37F97" w:rsidRDefault="00C37F97" w:rsidP="00C37F97">
      <w:pPr>
        <w:jc w:val="both"/>
        <w:rPr>
          <w:rFonts w:ascii="Times New Roman" w:hAnsi="Times New Roman"/>
          <w:szCs w:val="22"/>
        </w:rPr>
      </w:pPr>
    </w:p>
    <w:p w:rsidR="00DF01BB" w:rsidRDefault="00DF01BB" w:rsidP="00C37F97">
      <w:pPr>
        <w:jc w:val="both"/>
        <w:rPr>
          <w:rFonts w:ascii="Times New Roman" w:hAnsi="Times New Roman"/>
          <w:szCs w:val="22"/>
        </w:rPr>
      </w:pPr>
    </w:p>
    <w:p w:rsidR="00B90CC0" w:rsidRDefault="00B90CC0" w:rsidP="00C37F97">
      <w:pPr>
        <w:jc w:val="both"/>
        <w:rPr>
          <w:rFonts w:ascii="Times New Roman" w:hAnsi="Times New Roman"/>
          <w:szCs w:val="22"/>
        </w:rPr>
      </w:pPr>
    </w:p>
    <w:p w:rsidR="00B90CC0" w:rsidRDefault="00B90CC0" w:rsidP="00C37F97">
      <w:pPr>
        <w:jc w:val="both"/>
        <w:rPr>
          <w:rFonts w:ascii="Times New Roman" w:hAnsi="Times New Roman"/>
          <w:szCs w:val="22"/>
        </w:rPr>
      </w:pPr>
    </w:p>
    <w:p w:rsidR="00B90CC0" w:rsidRDefault="00B90CC0" w:rsidP="00C37F97">
      <w:pPr>
        <w:jc w:val="both"/>
        <w:rPr>
          <w:rFonts w:ascii="Times New Roman" w:hAnsi="Times New Roman"/>
          <w:szCs w:val="22"/>
        </w:rPr>
      </w:pPr>
    </w:p>
    <w:p w:rsidR="00B90CC0" w:rsidRDefault="00B90CC0" w:rsidP="00C37F97">
      <w:pPr>
        <w:jc w:val="both"/>
        <w:rPr>
          <w:rFonts w:ascii="Times New Roman" w:hAnsi="Times New Roman"/>
          <w:szCs w:val="22"/>
        </w:rPr>
      </w:pPr>
    </w:p>
    <w:p w:rsidR="00B90CC0" w:rsidRDefault="00B90CC0" w:rsidP="00C37F97">
      <w:pPr>
        <w:jc w:val="both"/>
        <w:rPr>
          <w:rFonts w:ascii="Times New Roman" w:hAnsi="Times New Roman"/>
          <w:szCs w:val="22"/>
        </w:rPr>
      </w:pPr>
    </w:p>
    <w:p w:rsidR="00B90CC0" w:rsidRDefault="00B90CC0" w:rsidP="00C37F97">
      <w:pPr>
        <w:jc w:val="both"/>
        <w:rPr>
          <w:rFonts w:ascii="Times New Roman" w:hAnsi="Times New Roman"/>
          <w:szCs w:val="22"/>
        </w:rPr>
      </w:pPr>
    </w:p>
    <w:p w:rsidR="00B90CC0" w:rsidRDefault="00B90CC0" w:rsidP="00C37F97">
      <w:pPr>
        <w:jc w:val="both"/>
        <w:rPr>
          <w:rFonts w:ascii="Times New Roman" w:hAnsi="Times New Roman"/>
          <w:szCs w:val="22"/>
        </w:rPr>
      </w:pPr>
    </w:p>
    <w:p w:rsidR="00B90CC0" w:rsidRDefault="00B90CC0" w:rsidP="00C37F97">
      <w:pPr>
        <w:jc w:val="both"/>
        <w:rPr>
          <w:rFonts w:ascii="Times New Roman" w:hAnsi="Times New Roman"/>
          <w:szCs w:val="22"/>
        </w:rPr>
      </w:pPr>
    </w:p>
    <w:p w:rsidR="00B90CC0" w:rsidRDefault="00B90CC0" w:rsidP="00C37F97">
      <w:pPr>
        <w:jc w:val="both"/>
        <w:rPr>
          <w:rFonts w:ascii="Times New Roman" w:hAnsi="Times New Roman"/>
          <w:szCs w:val="22"/>
        </w:rPr>
      </w:pPr>
    </w:p>
    <w:p w:rsidR="00C37F97" w:rsidRPr="007E3F41" w:rsidRDefault="00C37F97" w:rsidP="007442E0">
      <w:pPr>
        <w:spacing w:before="0"/>
        <w:jc w:val="both"/>
        <w:rPr>
          <w:rFonts w:ascii="Times New Roman" w:hAnsi="Times New Roman"/>
          <w:szCs w:val="22"/>
        </w:rPr>
      </w:pPr>
      <w:r w:rsidRPr="00DF1A61">
        <w:rPr>
          <w:rFonts w:ascii="Times New Roman" w:hAnsi="Times New Roman"/>
          <w:szCs w:val="22"/>
        </w:rPr>
        <w:tab/>
      </w:r>
    </w:p>
    <w:p w:rsidR="00C37F97" w:rsidRDefault="00C37F97" w:rsidP="00C37F97">
      <w:pPr>
        <w:spacing w:before="0"/>
        <w:ind w:left="4248" w:hanging="846"/>
        <w:jc w:val="both"/>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2C08CB" w:rsidRDefault="002C08CB" w:rsidP="000127F9">
      <w:pPr>
        <w:spacing w:before="0"/>
        <w:jc w:val="right"/>
        <w:rPr>
          <w:rFonts w:ascii="Times New Roman" w:hAnsi="Times New Roman"/>
          <w:b/>
          <w:sz w:val="24"/>
        </w:rPr>
      </w:pPr>
    </w:p>
    <w:p w:rsidR="002C08CB" w:rsidRDefault="002C08CB" w:rsidP="000127F9">
      <w:pPr>
        <w:spacing w:before="0"/>
        <w:jc w:val="right"/>
        <w:rPr>
          <w:rFonts w:ascii="Times New Roman" w:hAnsi="Times New Roman"/>
          <w:b/>
          <w:sz w:val="24"/>
        </w:rPr>
      </w:pPr>
    </w:p>
    <w:p w:rsidR="002C08CB" w:rsidRDefault="002C08CB" w:rsidP="000127F9">
      <w:pPr>
        <w:spacing w:before="0"/>
        <w:jc w:val="right"/>
        <w:rPr>
          <w:rFonts w:ascii="Times New Roman" w:hAnsi="Times New Roman"/>
          <w:b/>
          <w:sz w:val="24"/>
        </w:rPr>
      </w:pPr>
    </w:p>
    <w:p w:rsidR="002C08CB" w:rsidRDefault="002C08CB" w:rsidP="000127F9">
      <w:pPr>
        <w:spacing w:before="0"/>
        <w:jc w:val="right"/>
        <w:rPr>
          <w:rFonts w:ascii="Times New Roman" w:hAnsi="Times New Roman"/>
          <w:b/>
          <w:sz w:val="24"/>
        </w:rPr>
      </w:pPr>
    </w:p>
    <w:p w:rsidR="002C08CB" w:rsidRDefault="002C08CB"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DA3572" w:rsidRDefault="004E5AD6" w:rsidP="009A0C8A">
      <w:pPr>
        <w:pStyle w:val="af7"/>
        <w:jc w:val="both"/>
        <w:rPr>
          <w:rFonts w:ascii="Times New Roman" w:hAnsi="Times New Roman"/>
          <w:b/>
          <w:color w:val="auto"/>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310EE3">
        <w:rPr>
          <w:rFonts w:ascii="Times New Roman" w:hAnsi="Times New Roman"/>
          <w:b/>
          <w:color w:val="auto"/>
          <w:sz w:val="24"/>
        </w:rPr>
        <w:t>8</w:t>
      </w:r>
      <w:r w:rsidR="00E7633C">
        <w:rPr>
          <w:rFonts w:ascii="Times New Roman" w:hAnsi="Times New Roman"/>
          <w:b/>
          <w:color w:val="auto"/>
          <w:sz w:val="24"/>
        </w:rPr>
        <w:t>89</w:t>
      </w:r>
      <w:r w:rsidR="008D6F5A" w:rsidRPr="00D74D17">
        <w:rPr>
          <w:rFonts w:ascii="Times New Roman" w:hAnsi="Times New Roman"/>
          <w:b/>
          <w:color w:val="auto"/>
          <w:sz w:val="24"/>
        </w:rPr>
        <w:t>/ТК/201</w:t>
      </w:r>
      <w:r w:rsidR="00576586" w:rsidRPr="00D74D17">
        <w:rPr>
          <w:rFonts w:ascii="Times New Roman" w:hAnsi="Times New Roman"/>
          <w:b/>
          <w:color w:val="auto"/>
          <w:sz w:val="24"/>
        </w:rPr>
        <w:t>5</w:t>
      </w:r>
      <w:r w:rsidR="008D6F5A" w:rsidRPr="00D74D17">
        <w:rPr>
          <w:rFonts w:ascii="Times New Roman" w:hAnsi="Times New Roman"/>
          <w:b/>
          <w:color w:val="auto"/>
          <w:sz w:val="24"/>
        </w:rPr>
        <w:t xml:space="preserve"> от </w:t>
      </w:r>
      <w:r w:rsidR="00D4537D">
        <w:rPr>
          <w:rFonts w:ascii="Times New Roman" w:hAnsi="Times New Roman"/>
          <w:b/>
          <w:color w:val="auto"/>
          <w:sz w:val="24"/>
        </w:rPr>
        <w:t>«_</w:t>
      </w:r>
      <w:r w:rsidR="00B90CC0">
        <w:rPr>
          <w:rFonts w:ascii="Times New Roman" w:hAnsi="Times New Roman"/>
          <w:b/>
          <w:color w:val="auto"/>
          <w:sz w:val="24"/>
        </w:rPr>
        <w:t>11</w:t>
      </w:r>
      <w:r w:rsidR="00D4537D">
        <w:rPr>
          <w:rFonts w:ascii="Times New Roman" w:hAnsi="Times New Roman"/>
          <w:b/>
          <w:color w:val="auto"/>
          <w:sz w:val="24"/>
        </w:rPr>
        <w:t>_»__</w:t>
      </w:r>
      <w:r w:rsidR="00B90CC0">
        <w:rPr>
          <w:rFonts w:ascii="Times New Roman" w:hAnsi="Times New Roman"/>
          <w:b/>
          <w:color w:val="auto"/>
          <w:sz w:val="24"/>
        </w:rPr>
        <w:t>12</w:t>
      </w:r>
      <w:bookmarkStart w:id="0" w:name="_GoBack"/>
      <w:bookmarkEnd w:id="0"/>
      <w:r w:rsidR="00E34C0A" w:rsidRPr="00D74D17">
        <w:rPr>
          <w:rFonts w:ascii="Times New Roman" w:hAnsi="Times New Roman"/>
          <w:b/>
          <w:color w:val="auto"/>
          <w:sz w:val="24"/>
        </w:rPr>
        <w:t>___</w:t>
      </w:r>
      <w:r w:rsidRPr="00D74D17">
        <w:rPr>
          <w:rFonts w:ascii="Times New Roman" w:hAnsi="Times New Roman"/>
          <w:b/>
          <w:color w:val="auto"/>
          <w:sz w:val="24"/>
        </w:rPr>
        <w:t>201</w:t>
      </w:r>
      <w:r w:rsidR="00576586" w:rsidRPr="00D74D17">
        <w:rPr>
          <w:rFonts w:ascii="Times New Roman" w:hAnsi="Times New Roman"/>
          <w:b/>
          <w:color w:val="auto"/>
          <w:sz w:val="24"/>
        </w:rPr>
        <w:t>5</w:t>
      </w:r>
      <w:r w:rsidR="00D4537D">
        <w:rPr>
          <w:rFonts w:ascii="Times New Roman" w:hAnsi="Times New Roman"/>
          <w:b/>
          <w:color w:val="auto"/>
          <w:sz w:val="24"/>
        </w:rPr>
        <w:t xml:space="preserve"> </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D74D17">
        <w:rPr>
          <w:rFonts w:ascii="Times New Roman" w:hAnsi="Times New Roman"/>
          <w:color w:val="auto"/>
          <w:sz w:val="24"/>
        </w:rPr>
        <w:t>Славнефть</w:t>
      </w:r>
      <w:proofErr w:type="spellEnd"/>
      <w:r w:rsidRPr="00D74D17">
        <w:rPr>
          <w:rFonts w:ascii="Times New Roman" w:hAnsi="Times New Roman"/>
          <w:color w:val="auto"/>
          <w:sz w:val="24"/>
        </w:rPr>
        <w:t xml:space="preserve">-Мегионнефтегаз»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D4537D" w:rsidRPr="005858D3">
        <w:rPr>
          <w:rFonts w:ascii="Times New Roman" w:hAnsi="Times New Roman"/>
          <w:b/>
          <w:color w:val="auto"/>
          <w:sz w:val="24"/>
          <w:szCs w:val="20"/>
        </w:rPr>
        <w:t xml:space="preserve">на выполнение работ по </w:t>
      </w:r>
      <w:r w:rsidR="00E7633C" w:rsidRPr="00363F7F">
        <w:rPr>
          <w:rFonts w:ascii="Times New Roman" w:hAnsi="Times New Roman"/>
          <w:b/>
          <w:sz w:val="24"/>
          <w:lang w:eastAsia="ar-SA"/>
        </w:rPr>
        <w:t>ремонту блочного и емкостного оборудования</w:t>
      </w:r>
      <w:r w:rsidR="00DA4DDA" w:rsidRPr="00DA4DDA">
        <w:rPr>
          <w:rFonts w:ascii="Times New Roman" w:hAnsi="Times New Roman"/>
          <w:b/>
          <w:color w:val="000000" w:themeColor="text1"/>
          <w:sz w:val="24"/>
        </w:rPr>
        <w:t xml:space="preserve"> </w:t>
      </w:r>
      <w:r w:rsidRPr="00D74D17">
        <w:rPr>
          <w:rFonts w:ascii="Times New Roman" w:hAnsi="Times New Roman"/>
          <w:color w:val="auto"/>
          <w:sz w:val="24"/>
        </w:rPr>
        <w:t>на условиях</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указанного</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ПДО</w:t>
      </w:r>
      <w:proofErr w:type="gramEnd"/>
      <w:r w:rsidRPr="00D74D17">
        <w:rPr>
          <w:rFonts w:ascii="Times New Roman" w:hAnsi="Times New Roman"/>
          <w:color w:val="auto"/>
          <w:sz w:val="24"/>
        </w:rPr>
        <w:t xml:space="preserve"> не позднее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5858D3" w:rsidRDefault="004E5AD6" w:rsidP="000127F9">
      <w:pPr>
        <w:spacing w:before="0"/>
        <w:rPr>
          <w:rFonts w:ascii="Times New Roman" w:hAnsi="Times New Roman"/>
          <w:sz w:val="16"/>
          <w:szCs w:val="16"/>
        </w:rPr>
      </w:pPr>
      <w:r w:rsidRPr="005858D3">
        <w:rPr>
          <w:rFonts w:ascii="Times New Roman" w:hAnsi="Times New Roman"/>
          <w:sz w:val="16"/>
          <w:szCs w:val="16"/>
        </w:rPr>
        <w:tab/>
      </w:r>
      <w:r w:rsidRPr="005858D3">
        <w:rPr>
          <w:rFonts w:ascii="Times New Roman" w:hAnsi="Times New Roman"/>
          <w:sz w:val="16"/>
          <w:szCs w:val="16"/>
        </w:rPr>
        <w:tab/>
      </w:r>
      <w:r w:rsidRPr="005858D3">
        <w:rPr>
          <w:rFonts w:ascii="Times New Roman" w:hAnsi="Times New Roman"/>
          <w:sz w:val="16"/>
          <w:szCs w:val="16"/>
        </w:rPr>
        <w:tab/>
        <w:t xml:space="preserve">         </w:t>
      </w:r>
      <w:r w:rsidR="005858D3" w:rsidRPr="005858D3">
        <w:rPr>
          <w:rFonts w:ascii="Times New Roman" w:hAnsi="Times New Roman"/>
          <w:sz w:val="16"/>
          <w:szCs w:val="16"/>
        </w:rPr>
        <w:t xml:space="preserve">    </w:t>
      </w:r>
      <w:r w:rsidRPr="005858D3">
        <w:rPr>
          <w:rFonts w:ascii="Times New Roman" w:hAnsi="Times New Roman"/>
          <w:sz w:val="16"/>
          <w:szCs w:val="16"/>
        </w:rPr>
        <w:t xml:space="preserve"> </w:t>
      </w:r>
      <w:r w:rsidR="005858D3">
        <w:rPr>
          <w:rFonts w:ascii="Times New Roman" w:hAnsi="Times New Roman"/>
          <w:sz w:val="16"/>
          <w:szCs w:val="16"/>
        </w:rPr>
        <w:t xml:space="preserve">            </w:t>
      </w:r>
      <w:r w:rsidRPr="005858D3">
        <w:rPr>
          <w:rFonts w:ascii="Times New Roman" w:hAnsi="Times New Roman"/>
          <w:sz w:val="16"/>
          <w:szCs w:val="16"/>
        </w:rPr>
        <w:t>(подпись)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5858D3" w:rsidRDefault="004E5AD6" w:rsidP="000127F9">
      <w:pPr>
        <w:spacing w:before="0"/>
        <w:rPr>
          <w:rFonts w:ascii="Times New Roman" w:hAnsi="Times New Roman"/>
          <w:sz w:val="16"/>
          <w:szCs w:val="16"/>
        </w:rPr>
      </w:pPr>
      <w:r w:rsidRPr="005858D3">
        <w:rPr>
          <w:rFonts w:ascii="Times New Roman" w:hAnsi="Times New Roman"/>
          <w:sz w:val="16"/>
          <w:szCs w:val="16"/>
        </w:rPr>
        <w:t xml:space="preserve">                                  </w:t>
      </w:r>
      <w:r w:rsidR="005858D3" w:rsidRPr="005858D3">
        <w:rPr>
          <w:rFonts w:ascii="Times New Roman" w:hAnsi="Times New Roman"/>
          <w:sz w:val="16"/>
          <w:szCs w:val="16"/>
        </w:rPr>
        <w:t xml:space="preserve">                </w:t>
      </w:r>
      <w:r w:rsidR="005858D3">
        <w:rPr>
          <w:rFonts w:ascii="Times New Roman" w:hAnsi="Times New Roman"/>
          <w:sz w:val="16"/>
          <w:szCs w:val="16"/>
        </w:rPr>
        <w:t xml:space="preserve">                              </w:t>
      </w:r>
      <w:r w:rsidRPr="005858D3">
        <w:rPr>
          <w:rFonts w:ascii="Times New Roman" w:hAnsi="Times New Roman"/>
          <w:sz w:val="16"/>
          <w:szCs w:val="16"/>
        </w:rPr>
        <w:t>(подпись)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5C1FB0" w:rsidRDefault="005C1FB0" w:rsidP="003B46D9">
      <w:pPr>
        <w:rPr>
          <w:rFonts w:ascii="Times New Roman" w:hAnsi="Times New Roman"/>
          <w:b/>
          <w:sz w:val="24"/>
        </w:rPr>
      </w:pPr>
    </w:p>
    <w:p w:rsidR="009E4D6B" w:rsidRPr="00803783" w:rsidRDefault="009E4D6B" w:rsidP="003B46D9">
      <w:pPr>
        <w:rPr>
          <w:rFonts w:ascii="Times New Roman" w:hAnsi="Times New Roman"/>
          <w:b/>
          <w:sz w:val="24"/>
        </w:rPr>
      </w:pPr>
    </w:p>
    <w:p w:rsidR="002C08CB" w:rsidRDefault="002C08CB" w:rsidP="000127F9">
      <w:pPr>
        <w:jc w:val="right"/>
        <w:rPr>
          <w:rFonts w:ascii="Times New Roman" w:hAnsi="Times New Roman"/>
          <w:b/>
          <w:sz w:val="24"/>
        </w:rPr>
      </w:pPr>
    </w:p>
    <w:p w:rsidR="002C08CB" w:rsidRDefault="002C08CB" w:rsidP="000127F9">
      <w:pPr>
        <w:jc w:val="right"/>
        <w:rPr>
          <w:rFonts w:ascii="Times New Roman" w:hAnsi="Times New Roman"/>
          <w:b/>
          <w:sz w:val="24"/>
        </w:rPr>
      </w:pPr>
    </w:p>
    <w:p w:rsidR="005B0A3B" w:rsidRDefault="005B0A3B" w:rsidP="000127F9">
      <w:pPr>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D4537D" w:rsidRPr="000127F9" w:rsidRDefault="00D4537D" w:rsidP="000127F9">
      <w:pPr>
        <w:jc w:val="right"/>
        <w:rPr>
          <w:rFonts w:ascii="Times New Roman" w:hAnsi="Times New Roman"/>
          <w:b/>
          <w:sz w:val="24"/>
        </w:rPr>
      </w:pP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C212325" wp14:editId="0E4E03B5">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3F7F" w:rsidRPr="00DF01BB" w:rsidRDefault="00363F7F"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363F7F" w:rsidRPr="00BD5B3B" w:rsidRDefault="00363F7F" w:rsidP="005B0A3B">
                            <w:pPr>
                              <w:rPr>
                                <w:rFonts w:ascii="Times New Roman" w:hAnsi="Times New Roman"/>
                                <w:szCs w:val="22"/>
                              </w:rPr>
                            </w:pPr>
                            <w:r w:rsidRPr="00BD5B3B">
                              <w:rPr>
                                <w:rFonts w:ascii="Times New Roman" w:hAnsi="Times New Roman"/>
                                <w:szCs w:val="22"/>
                              </w:rPr>
                              <w:t>Исх. номер</w:t>
                            </w:r>
                          </w:p>
                          <w:p w:rsidR="00363F7F" w:rsidRPr="00BD5B3B" w:rsidRDefault="00363F7F"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363F7F" w:rsidRPr="00DF01BB" w:rsidRDefault="00363F7F"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363F7F" w:rsidRPr="00BD5B3B" w:rsidRDefault="00363F7F" w:rsidP="005B0A3B">
                      <w:pPr>
                        <w:rPr>
                          <w:rFonts w:ascii="Times New Roman" w:hAnsi="Times New Roman"/>
                          <w:szCs w:val="22"/>
                        </w:rPr>
                      </w:pPr>
                      <w:r w:rsidRPr="00BD5B3B">
                        <w:rPr>
                          <w:rFonts w:ascii="Times New Roman" w:hAnsi="Times New Roman"/>
                          <w:szCs w:val="22"/>
                        </w:rPr>
                        <w:t>Исх. номер</w:t>
                      </w:r>
                    </w:p>
                    <w:p w:rsidR="00363F7F" w:rsidRPr="00BD5B3B" w:rsidRDefault="00363F7F"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D4537D" w:rsidRDefault="00D4537D" w:rsidP="000127F9">
      <w:pPr>
        <w:ind w:left="5400"/>
        <w:jc w:val="both"/>
        <w:rPr>
          <w:rFonts w:ascii="Times New Roman" w:hAnsi="Times New Roman"/>
          <w:szCs w:val="22"/>
        </w:rPr>
      </w:pPr>
    </w:p>
    <w:p w:rsidR="00D4537D" w:rsidRPr="00BD5B3B" w:rsidRDefault="00D4537D" w:rsidP="000127F9">
      <w:pPr>
        <w:ind w:left="5400"/>
        <w:jc w:val="both"/>
        <w:rPr>
          <w:rFonts w:ascii="Times New Roman" w:hAnsi="Times New Roman"/>
          <w:szCs w:val="22"/>
        </w:rPr>
      </w:pP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DA3572" w:rsidRDefault="005B0A3B" w:rsidP="00DA3572">
      <w:pPr>
        <w:jc w:val="both"/>
        <w:rPr>
          <w:rFonts w:ascii="Times New Roman" w:hAnsi="Times New Roman"/>
          <w:sz w:val="24"/>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D4537D" w:rsidRPr="00D54FD2">
        <w:rPr>
          <w:rFonts w:ascii="Times New Roman" w:hAnsi="Times New Roman"/>
          <w:b/>
          <w:sz w:val="24"/>
          <w:szCs w:val="20"/>
        </w:rPr>
        <w:t xml:space="preserve">на выполнение работ по </w:t>
      </w:r>
      <w:r w:rsidR="005E40FE" w:rsidRPr="00363F7F">
        <w:rPr>
          <w:rFonts w:ascii="Times New Roman" w:hAnsi="Times New Roman"/>
          <w:b/>
          <w:sz w:val="24"/>
          <w:lang w:eastAsia="ar-SA"/>
        </w:rPr>
        <w:t>ремонту блочного и емкостного оборудования</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bl>
      <w:tblPr>
        <w:tblW w:w="0" w:type="auto"/>
        <w:jc w:val="center"/>
        <w:tblInd w:w="-384" w:type="dxa"/>
        <w:tblLook w:val="0000" w:firstRow="0" w:lastRow="0" w:firstColumn="0" w:lastColumn="0" w:noHBand="0" w:noVBand="0"/>
      </w:tblPr>
      <w:tblGrid>
        <w:gridCol w:w="6109"/>
        <w:gridCol w:w="4121"/>
      </w:tblGrid>
      <w:tr w:rsidR="005B0A3B" w:rsidRPr="00BD5B3B" w:rsidTr="00D4537D">
        <w:trPr>
          <w:trHeight w:val="477"/>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121" w:type="dxa"/>
            <w:tcBorders>
              <w:top w:val="single" w:sz="4" w:space="0" w:color="auto"/>
              <w:left w:val="single" w:sz="4" w:space="0" w:color="auto"/>
              <w:bottom w:val="single" w:sz="4" w:space="0" w:color="auto"/>
              <w:right w:val="single" w:sz="4" w:space="0" w:color="auto"/>
            </w:tcBorders>
          </w:tcPr>
          <w:p w:rsidR="005B0A3B" w:rsidRPr="00DA4DDA" w:rsidRDefault="00D4537D" w:rsidP="00DA3572">
            <w:pPr>
              <w:pStyle w:val="af0"/>
              <w:jc w:val="center"/>
              <w:rPr>
                <w:rFonts w:ascii="Times New Roman" w:hAnsi="Times New Roman"/>
                <w:sz w:val="23"/>
                <w:szCs w:val="23"/>
              </w:rPr>
            </w:pPr>
            <w:r w:rsidRPr="00902E02">
              <w:rPr>
                <w:rFonts w:ascii="Times New Roman" w:hAnsi="Times New Roman"/>
                <w:sz w:val="23"/>
                <w:szCs w:val="23"/>
              </w:rPr>
              <w:t>&lt;в соответствии с требованием к предмету Оферты&gt;</w:t>
            </w:r>
          </w:p>
        </w:tc>
      </w:tr>
      <w:tr w:rsidR="005B0A3B" w:rsidRPr="00BD5B3B" w:rsidTr="00D4537D">
        <w:trPr>
          <w:trHeight w:val="256"/>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Default="005B0A3B" w:rsidP="00D4537D">
            <w:pPr>
              <w:pStyle w:val="af0"/>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D4537D" w:rsidP="005E40FE">
            <w:pPr>
              <w:pStyle w:val="af0"/>
              <w:rPr>
                <w:rFonts w:ascii="Times New Roman" w:hAnsi="Times New Roman"/>
                <w:sz w:val="23"/>
                <w:szCs w:val="23"/>
              </w:rPr>
            </w:pPr>
            <w:r>
              <w:rPr>
                <w:rFonts w:ascii="Times New Roman" w:hAnsi="Times New Roman"/>
                <w:sz w:val="23"/>
                <w:szCs w:val="23"/>
              </w:rPr>
              <w:t>2</w:t>
            </w:r>
            <w:r w:rsidR="005E40FE">
              <w:rPr>
                <w:rFonts w:ascii="Times New Roman" w:hAnsi="Times New Roman"/>
                <w:sz w:val="23"/>
                <w:szCs w:val="23"/>
              </w:rPr>
              <w:t>8</w:t>
            </w:r>
            <w:r w:rsidR="00CA39D6">
              <w:rPr>
                <w:rFonts w:ascii="Times New Roman" w:hAnsi="Times New Roman"/>
                <w:sz w:val="23"/>
                <w:szCs w:val="23"/>
              </w:rPr>
              <w:t>.0</w:t>
            </w:r>
            <w:r w:rsidR="005E40FE">
              <w:rPr>
                <w:rFonts w:ascii="Times New Roman" w:hAnsi="Times New Roman"/>
                <w:sz w:val="23"/>
                <w:szCs w:val="23"/>
              </w:rPr>
              <w:t>3</w:t>
            </w:r>
            <w:r w:rsidR="00576586">
              <w:rPr>
                <w:rFonts w:ascii="Times New Roman" w:hAnsi="Times New Roman"/>
                <w:sz w:val="23"/>
                <w:szCs w:val="23"/>
              </w:rPr>
              <w:t>.201</w:t>
            </w:r>
            <w:r w:rsidR="00224DFC">
              <w:rPr>
                <w:rFonts w:ascii="Times New Roman" w:hAnsi="Times New Roman"/>
                <w:sz w:val="23"/>
                <w:szCs w:val="23"/>
              </w:rPr>
              <w:t>6</w:t>
            </w:r>
            <w:r>
              <w:rPr>
                <w:rFonts w:ascii="Times New Roman" w:hAnsi="Times New Roman"/>
                <w:sz w:val="23"/>
                <w:szCs w:val="23"/>
              </w:rPr>
              <w:t xml:space="preserve"> </w:t>
            </w:r>
            <w:r w:rsidR="00576586">
              <w:rPr>
                <w:rFonts w:ascii="Times New Roman" w:hAnsi="Times New Roman"/>
                <w:sz w:val="23"/>
                <w:szCs w:val="23"/>
              </w:rPr>
              <w:t>г.</w:t>
            </w:r>
            <w:r>
              <w:rPr>
                <w:rFonts w:ascii="Times New Roman" w:hAnsi="Times New Roman"/>
                <w:sz w:val="23"/>
                <w:szCs w:val="23"/>
              </w:rPr>
              <w:t xml:space="preserve"> </w:t>
            </w:r>
            <w:r w:rsidR="009F334F">
              <w:rPr>
                <w:rFonts w:ascii="Times New Roman" w:hAnsi="Times New Roman"/>
                <w:sz w:val="23"/>
                <w:szCs w:val="23"/>
              </w:rPr>
              <w:t>-</w:t>
            </w:r>
            <w:r>
              <w:rPr>
                <w:rFonts w:ascii="Times New Roman" w:hAnsi="Times New Roman"/>
                <w:sz w:val="23"/>
                <w:szCs w:val="23"/>
              </w:rPr>
              <w:t xml:space="preserve"> </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Pr>
                <w:rFonts w:ascii="Times New Roman" w:hAnsi="Times New Roman"/>
                <w:sz w:val="23"/>
                <w:szCs w:val="23"/>
              </w:rPr>
              <w:t xml:space="preserve"> </w:t>
            </w:r>
            <w:r w:rsidR="00410F33">
              <w:rPr>
                <w:rFonts w:ascii="Times New Roman" w:hAnsi="Times New Roman"/>
                <w:sz w:val="23"/>
                <w:szCs w:val="23"/>
              </w:rPr>
              <w:t>г.</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D4537D">
        <w:trPr>
          <w:trHeight w:val="220"/>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p>
        </w:tc>
      </w:tr>
      <w:tr w:rsidR="005B0A3B" w:rsidRPr="00BD5B3B" w:rsidTr="00D4537D">
        <w:trPr>
          <w:trHeight w:val="373"/>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D4537D" w:rsidP="00D4537D">
            <w:pPr>
              <w:pStyle w:val="af0"/>
              <w:rPr>
                <w:rFonts w:ascii="Times New Roman" w:hAnsi="Times New Roman"/>
                <w:sz w:val="23"/>
                <w:szCs w:val="23"/>
              </w:rPr>
            </w:pPr>
            <w:r>
              <w:rPr>
                <w:rFonts w:ascii="Times New Roman" w:hAnsi="Times New Roman"/>
                <w:sz w:val="23"/>
                <w:szCs w:val="23"/>
              </w:rPr>
              <w:t>Сумма предложения в руб</w:t>
            </w:r>
            <w:proofErr w:type="gramStart"/>
            <w:r>
              <w:rPr>
                <w:rFonts w:ascii="Times New Roman" w:hAnsi="Times New Roman"/>
                <w:sz w:val="23"/>
                <w:szCs w:val="23"/>
              </w:rPr>
              <w:t>.(</w:t>
            </w:r>
            <w:proofErr w:type="gramEnd"/>
            <w:r w:rsidR="005B0A3B" w:rsidRPr="00BD5B3B">
              <w:rPr>
                <w:rFonts w:ascii="Times New Roman" w:hAnsi="Times New Roman"/>
                <w:sz w:val="23"/>
                <w:szCs w:val="23"/>
              </w:rPr>
              <w:t>с учетом НДС</w:t>
            </w:r>
            <w:r>
              <w:rPr>
                <w:rFonts w:ascii="Times New Roman" w:hAnsi="Times New Roman"/>
                <w:sz w:val="23"/>
                <w:szCs w:val="23"/>
              </w:rPr>
              <w:t>)</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p>
        </w:tc>
      </w:tr>
      <w:tr w:rsidR="005B0A3B" w:rsidRPr="00BD5B3B" w:rsidTr="00D4537D">
        <w:trPr>
          <w:trHeight w:val="397"/>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5E40FE">
            <w:pPr>
              <w:pStyle w:val="af0"/>
              <w:rPr>
                <w:rFonts w:ascii="Times New Roman" w:hAnsi="Times New Roman"/>
                <w:sz w:val="23"/>
                <w:szCs w:val="23"/>
              </w:rPr>
            </w:pPr>
            <w:r w:rsidRPr="00BD5B3B">
              <w:rPr>
                <w:rFonts w:ascii="Times New Roman" w:hAnsi="Times New Roman"/>
                <w:sz w:val="23"/>
                <w:szCs w:val="23"/>
              </w:rPr>
              <w:t xml:space="preserve">Принятие договора (Форма </w:t>
            </w:r>
            <w:r w:rsidR="005E40FE">
              <w:rPr>
                <w:rFonts w:ascii="Times New Roman" w:hAnsi="Times New Roman"/>
                <w:sz w:val="23"/>
                <w:szCs w:val="23"/>
              </w:rPr>
              <w:t>3</w:t>
            </w:r>
            <w:r w:rsidRPr="00BD5B3B">
              <w:rPr>
                <w:rFonts w:ascii="Times New Roman" w:hAnsi="Times New Roman"/>
                <w:sz w:val="23"/>
                <w:szCs w:val="23"/>
              </w:rPr>
              <w:t xml:space="preserve">) в неизменном виде </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D4537D">
        <w:trPr>
          <w:trHeight w:val="675"/>
          <w:jc w:val="center"/>
        </w:trPr>
        <w:tc>
          <w:tcPr>
            <w:tcW w:w="6109" w:type="dxa"/>
            <w:tcBorders>
              <w:top w:val="single" w:sz="4" w:space="0" w:color="auto"/>
              <w:left w:val="single" w:sz="4" w:space="0" w:color="auto"/>
              <w:bottom w:val="single" w:sz="4" w:space="0" w:color="auto"/>
              <w:right w:val="single" w:sz="4" w:space="0" w:color="auto"/>
            </w:tcBorders>
            <w:vAlign w:val="center"/>
          </w:tcPr>
          <w:p w:rsidR="00D4537D" w:rsidRDefault="00D4537D" w:rsidP="00D4537D">
            <w:pPr>
              <w:pStyle w:val="af0"/>
              <w:rPr>
                <w:rFonts w:ascii="Times New Roman" w:hAnsi="Times New Roman"/>
                <w:sz w:val="23"/>
                <w:szCs w:val="23"/>
              </w:rPr>
            </w:pPr>
            <w:r>
              <w:rPr>
                <w:rFonts w:ascii="Times New Roman" w:hAnsi="Times New Roman"/>
                <w:sz w:val="23"/>
                <w:szCs w:val="23"/>
              </w:rPr>
              <w:t>Условия оплаты:</w:t>
            </w:r>
          </w:p>
          <w:p w:rsidR="005E40FE" w:rsidRPr="005E40FE" w:rsidRDefault="005E40FE" w:rsidP="005E40FE">
            <w:pPr>
              <w:pStyle w:val="20"/>
              <w:numPr>
                <w:ilvl w:val="0"/>
                <w:numId w:val="0"/>
              </w:numPr>
              <w:spacing w:before="60" w:after="60"/>
              <w:ind w:left="47" w:firstLine="662"/>
              <w:rPr>
                <w:sz w:val="23"/>
                <w:szCs w:val="23"/>
              </w:rPr>
            </w:pPr>
            <w:r w:rsidRPr="005E40FE">
              <w:rPr>
                <w:sz w:val="23"/>
                <w:szCs w:val="23"/>
              </w:rPr>
              <w:t xml:space="preserve">в течение 90 (Девяносто) календарных дней, но не ранее 60 (Шестидесяти) дней </w:t>
            </w:r>
            <w:proofErr w:type="gramStart"/>
            <w:r w:rsidRPr="005E40FE">
              <w:rPr>
                <w:sz w:val="23"/>
                <w:szCs w:val="23"/>
              </w:rPr>
              <w:t>с даты получения</w:t>
            </w:r>
            <w:proofErr w:type="gramEnd"/>
            <w:r w:rsidRPr="005E40FE">
              <w:rPr>
                <w:sz w:val="23"/>
                <w:szCs w:val="23"/>
              </w:rPr>
              <w:t xml:space="preserve"> от Подрядчика оригиналов следующих документов:</w:t>
            </w:r>
          </w:p>
          <w:p w:rsidR="005E40FE" w:rsidRDefault="005E40FE" w:rsidP="005E40FE">
            <w:pPr>
              <w:pStyle w:val="a0"/>
              <w:numPr>
                <w:ilvl w:val="0"/>
                <w:numId w:val="0"/>
              </w:numPr>
              <w:tabs>
                <w:tab w:val="left" w:pos="1039"/>
              </w:tabs>
              <w:ind w:left="47"/>
              <w:rPr>
                <w:sz w:val="23"/>
                <w:szCs w:val="23"/>
              </w:rPr>
            </w:pPr>
            <w:r>
              <w:rPr>
                <w:sz w:val="23"/>
                <w:szCs w:val="23"/>
              </w:rPr>
              <w:t xml:space="preserve">- </w:t>
            </w:r>
            <w:r w:rsidRPr="005E40FE">
              <w:rPr>
                <w:sz w:val="23"/>
                <w:szCs w:val="23"/>
              </w:rPr>
              <w:t>акта приёма-передачи выполненных работ;</w:t>
            </w:r>
          </w:p>
          <w:p w:rsidR="00CB3678" w:rsidRPr="00D4537D" w:rsidRDefault="005E40FE" w:rsidP="005E40FE">
            <w:pPr>
              <w:pStyle w:val="a0"/>
              <w:numPr>
                <w:ilvl w:val="0"/>
                <w:numId w:val="0"/>
              </w:numPr>
              <w:tabs>
                <w:tab w:val="left" w:pos="1039"/>
              </w:tabs>
              <w:ind w:left="47"/>
              <w:rPr>
                <w:sz w:val="24"/>
                <w:szCs w:val="24"/>
              </w:rPr>
            </w:pPr>
            <w:r>
              <w:rPr>
                <w:sz w:val="23"/>
                <w:szCs w:val="23"/>
              </w:rPr>
              <w:t xml:space="preserve">- </w:t>
            </w:r>
            <w:r w:rsidRPr="005E40FE">
              <w:rPr>
                <w:sz w:val="23"/>
                <w:szCs w:val="23"/>
              </w:rPr>
              <w:t>счета-фактуры.</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p>
          <w:p w:rsidR="005B0A3B" w:rsidRPr="00BD5B3B" w:rsidRDefault="005B0A3B" w:rsidP="00D4537D">
            <w:pPr>
              <w:pStyle w:val="af0"/>
              <w:jc w:val="center"/>
              <w:rPr>
                <w:rFonts w:ascii="Times New Roman" w:hAnsi="Times New Roman"/>
                <w:sz w:val="23"/>
                <w:szCs w:val="23"/>
              </w:rPr>
            </w:pPr>
            <w:r w:rsidRPr="00BD5B3B">
              <w:rPr>
                <w:rFonts w:ascii="Times New Roman" w:hAnsi="Times New Roman"/>
                <w:sz w:val="23"/>
                <w:szCs w:val="23"/>
              </w:rPr>
              <w:t>да/нет</w:t>
            </w:r>
          </w:p>
        </w:tc>
      </w:tr>
      <w:tr w:rsidR="007D51E3" w:rsidRPr="00BD5B3B" w:rsidTr="00D4537D">
        <w:trPr>
          <w:trHeight w:val="344"/>
          <w:jc w:val="center"/>
        </w:trPr>
        <w:tc>
          <w:tcPr>
            <w:tcW w:w="6109" w:type="dxa"/>
            <w:tcBorders>
              <w:top w:val="single" w:sz="4" w:space="0" w:color="auto"/>
              <w:left w:val="single" w:sz="4" w:space="0" w:color="auto"/>
              <w:bottom w:val="single" w:sz="4" w:space="0" w:color="auto"/>
              <w:right w:val="single" w:sz="4" w:space="0" w:color="auto"/>
            </w:tcBorders>
            <w:vAlign w:val="center"/>
          </w:tcPr>
          <w:p w:rsidR="002C08CB" w:rsidRPr="00BD5B3B" w:rsidRDefault="007D51E3" w:rsidP="005E40FE">
            <w:pPr>
              <w:pStyle w:val="af0"/>
              <w:rPr>
                <w:rFonts w:ascii="Times New Roman" w:hAnsi="Times New Roman"/>
                <w:sz w:val="23"/>
                <w:szCs w:val="23"/>
              </w:rPr>
            </w:pPr>
            <w:r w:rsidRPr="00BD5B3B">
              <w:rPr>
                <w:rFonts w:ascii="Times New Roman" w:hAnsi="Times New Roman"/>
                <w:sz w:val="23"/>
                <w:szCs w:val="23"/>
              </w:rPr>
              <w:t>Дополнительные условия</w:t>
            </w:r>
            <w:r w:rsidR="002C08CB">
              <w:rPr>
                <w:rFonts w:ascii="Times New Roman" w:hAnsi="Times New Roman"/>
                <w:sz w:val="23"/>
                <w:szCs w:val="23"/>
              </w:rPr>
              <w:t>:</w:t>
            </w:r>
          </w:p>
        </w:tc>
        <w:tc>
          <w:tcPr>
            <w:tcW w:w="4121" w:type="dxa"/>
            <w:tcBorders>
              <w:top w:val="single" w:sz="4" w:space="0" w:color="auto"/>
              <w:left w:val="single" w:sz="4" w:space="0" w:color="auto"/>
              <w:bottom w:val="single" w:sz="4" w:space="0" w:color="auto"/>
              <w:right w:val="single" w:sz="4" w:space="0" w:color="auto"/>
            </w:tcBorders>
            <w:vAlign w:val="center"/>
          </w:tcPr>
          <w:p w:rsidR="007D51E3" w:rsidRPr="00BD5B3B" w:rsidRDefault="00D4537D" w:rsidP="00D4537D">
            <w:pPr>
              <w:pStyle w:val="af0"/>
              <w:jc w:val="center"/>
              <w:rPr>
                <w:rFonts w:ascii="Times New Roman" w:hAnsi="Times New Roman"/>
                <w:sz w:val="23"/>
                <w:szCs w:val="23"/>
              </w:rPr>
            </w:pPr>
            <w:r>
              <w:rPr>
                <w:rFonts w:ascii="Times New Roman" w:hAnsi="Times New Roman"/>
                <w:sz w:val="23"/>
                <w:szCs w:val="23"/>
              </w:rPr>
              <w:t>д</w:t>
            </w:r>
            <w:r w:rsidR="00B50329">
              <w:rPr>
                <w:rFonts w:ascii="Times New Roman" w:hAnsi="Times New Roman"/>
                <w:sz w:val="23"/>
                <w:szCs w:val="23"/>
              </w:rPr>
              <w:t>а/нет</w:t>
            </w:r>
          </w:p>
        </w:tc>
      </w:tr>
    </w:tbl>
    <w:p w:rsidR="002C08CB" w:rsidRDefault="002C08CB" w:rsidP="000127F9">
      <w:pPr>
        <w:pStyle w:val="af0"/>
        <w:rPr>
          <w:rFonts w:ascii="Times New Roman" w:hAnsi="Times New Roman"/>
          <w:sz w:val="23"/>
          <w:szCs w:val="23"/>
        </w:rPr>
      </w:pPr>
    </w:p>
    <w:p w:rsidR="005B0A3B" w:rsidRPr="002C08CB" w:rsidRDefault="005B0A3B" w:rsidP="002C08CB">
      <w:pPr>
        <w:pStyle w:val="af0"/>
        <w:rPr>
          <w:rFonts w:ascii="Times New Roman" w:hAnsi="Times New Roman"/>
          <w:sz w:val="24"/>
          <w:szCs w:val="24"/>
        </w:rPr>
      </w:pPr>
      <w:r w:rsidRPr="002C08CB">
        <w:rPr>
          <w:rFonts w:ascii="Times New Roman" w:hAnsi="Times New Roman"/>
          <w:sz w:val="24"/>
          <w:szCs w:val="24"/>
        </w:rPr>
        <w:t>1. Насто</w:t>
      </w:r>
      <w:r w:rsidR="00576586" w:rsidRPr="002C08CB">
        <w:rPr>
          <w:rFonts w:ascii="Times New Roman" w:hAnsi="Times New Roman"/>
          <w:sz w:val="24"/>
          <w:szCs w:val="24"/>
        </w:rPr>
        <w:t xml:space="preserve">ящее предложение </w:t>
      </w:r>
      <w:r w:rsidR="00DF01BB" w:rsidRPr="002C08CB">
        <w:rPr>
          <w:rFonts w:ascii="Times New Roman" w:hAnsi="Times New Roman"/>
          <w:sz w:val="24"/>
          <w:szCs w:val="24"/>
        </w:rPr>
        <w:t xml:space="preserve">может быть акцептовано </w:t>
      </w:r>
      <w:r w:rsidR="00576586" w:rsidRPr="002C08CB">
        <w:rPr>
          <w:rFonts w:ascii="Times New Roman" w:hAnsi="Times New Roman"/>
          <w:sz w:val="24"/>
          <w:szCs w:val="24"/>
        </w:rPr>
        <w:t>до «3</w:t>
      </w:r>
      <w:r w:rsidR="005E40FE">
        <w:rPr>
          <w:rFonts w:ascii="Times New Roman" w:hAnsi="Times New Roman"/>
          <w:sz w:val="24"/>
          <w:szCs w:val="24"/>
        </w:rPr>
        <w:t>0</w:t>
      </w:r>
      <w:r w:rsidRPr="002C08CB">
        <w:rPr>
          <w:rFonts w:ascii="Times New Roman" w:hAnsi="Times New Roman"/>
          <w:sz w:val="24"/>
          <w:szCs w:val="24"/>
        </w:rPr>
        <w:t>»</w:t>
      </w:r>
      <w:r w:rsidR="00576586" w:rsidRPr="002C08CB">
        <w:rPr>
          <w:rFonts w:ascii="Times New Roman" w:hAnsi="Times New Roman"/>
          <w:sz w:val="24"/>
          <w:szCs w:val="24"/>
        </w:rPr>
        <w:t xml:space="preserve"> </w:t>
      </w:r>
      <w:r w:rsidRPr="002C08CB">
        <w:rPr>
          <w:rFonts w:ascii="Times New Roman" w:hAnsi="Times New Roman"/>
          <w:sz w:val="24"/>
          <w:szCs w:val="24"/>
        </w:rPr>
        <w:t xml:space="preserve"> </w:t>
      </w:r>
      <w:r w:rsidR="005E40FE">
        <w:rPr>
          <w:rFonts w:ascii="Times New Roman" w:hAnsi="Times New Roman"/>
          <w:sz w:val="24"/>
          <w:szCs w:val="24"/>
        </w:rPr>
        <w:t>июня</w:t>
      </w:r>
      <w:r w:rsidRPr="002C08CB">
        <w:rPr>
          <w:rFonts w:ascii="Times New Roman" w:hAnsi="Times New Roman"/>
          <w:sz w:val="24"/>
          <w:szCs w:val="24"/>
        </w:rPr>
        <w:t xml:space="preserve"> </w:t>
      </w:r>
      <w:r w:rsidR="00576586" w:rsidRPr="002C08CB">
        <w:rPr>
          <w:rFonts w:ascii="Times New Roman" w:hAnsi="Times New Roman"/>
          <w:sz w:val="24"/>
          <w:szCs w:val="24"/>
        </w:rPr>
        <w:t xml:space="preserve"> </w:t>
      </w:r>
      <w:r w:rsidRPr="002C08CB">
        <w:rPr>
          <w:rFonts w:ascii="Times New Roman" w:hAnsi="Times New Roman"/>
          <w:sz w:val="24"/>
          <w:szCs w:val="24"/>
        </w:rPr>
        <w:t>201</w:t>
      </w:r>
      <w:r w:rsidR="00ED33E8" w:rsidRPr="002C08CB">
        <w:rPr>
          <w:rFonts w:ascii="Times New Roman" w:hAnsi="Times New Roman"/>
          <w:sz w:val="24"/>
          <w:szCs w:val="24"/>
        </w:rPr>
        <w:t>6</w:t>
      </w:r>
      <w:r w:rsidRPr="002C08CB">
        <w:rPr>
          <w:rFonts w:ascii="Times New Roman" w:hAnsi="Times New Roman"/>
          <w:sz w:val="24"/>
          <w:szCs w:val="24"/>
        </w:rPr>
        <w:t>г.</w:t>
      </w:r>
    </w:p>
    <w:p w:rsidR="005B0A3B" w:rsidRPr="002C08CB" w:rsidRDefault="005B0A3B" w:rsidP="002C08CB">
      <w:pPr>
        <w:pStyle w:val="af0"/>
        <w:rPr>
          <w:rFonts w:ascii="Times New Roman" w:hAnsi="Times New Roman"/>
          <w:sz w:val="24"/>
          <w:szCs w:val="24"/>
        </w:rPr>
      </w:pPr>
      <w:r w:rsidRPr="002C08CB">
        <w:rPr>
          <w:rFonts w:ascii="Times New Roman" w:hAnsi="Times New Roman"/>
          <w:sz w:val="24"/>
          <w:szCs w:val="24"/>
        </w:rPr>
        <w:t>2. Настоящее предложение не может быть отозвано и является безотзывной офертой.</w:t>
      </w:r>
    </w:p>
    <w:p w:rsidR="00093DAC" w:rsidRPr="002C08CB" w:rsidRDefault="005B0A3B" w:rsidP="002C08CB">
      <w:pPr>
        <w:pStyle w:val="af0"/>
        <w:jc w:val="both"/>
        <w:rPr>
          <w:rFonts w:ascii="Times New Roman" w:hAnsi="Times New Roman"/>
          <w:sz w:val="24"/>
          <w:szCs w:val="24"/>
        </w:rPr>
      </w:pPr>
      <w:r w:rsidRPr="002C08CB">
        <w:rPr>
          <w:rFonts w:ascii="Times New Roman" w:hAnsi="Times New Roman"/>
          <w:sz w:val="24"/>
          <w:szCs w:val="24"/>
        </w:rPr>
        <w:t xml:space="preserve">3. </w:t>
      </w:r>
      <w:r w:rsidR="00093DAC" w:rsidRPr="002C08CB">
        <w:rPr>
          <w:rFonts w:ascii="Times New Roman" w:hAnsi="Times New Roman"/>
          <w:sz w:val="24"/>
          <w:szCs w:val="24"/>
        </w:rPr>
        <w:t xml:space="preserve">Допускается акцепт в отношении  всех позиций, перечисленных в </w:t>
      </w:r>
      <w:r w:rsidR="00DF01BB" w:rsidRPr="002C08CB">
        <w:rPr>
          <w:rFonts w:ascii="Times New Roman" w:hAnsi="Times New Roman"/>
          <w:sz w:val="24"/>
          <w:szCs w:val="24"/>
        </w:rPr>
        <w:t>Коммерческом предложении</w:t>
      </w:r>
      <w:r w:rsidR="000F3E29" w:rsidRPr="002C08CB">
        <w:rPr>
          <w:rFonts w:ascii="Times New Roman" w:hAnsi="Times New Roman"/>
          <w:sz w:val="24"/>
          <w:szCs w:val="24"/>
        </w:rPr>
        <w:t>, прилагаемом</w:t>
      </w:r>
      <w:r w:rsidR="00510783" w:rsidRPr="002C08CB">
        <w:rPr>
          <w:rFonts w:ascii="Times New Roman" w:hAnsi="Times New Roman"/>
          <w:sz w:val="24"/>
          <w:szCs w:val="24"/>
        </w:rPr>
        <w:t xml:space="preserve"> </w:t>
      </w:r>
      <w:r w:rsidR="00576586" w:rsidRPr="002C08CB">
        <w:rPr>
          <w:rFonts w:ascii="Times New Roman" w:hAnsi="Times New Roman"/>
          <w:sz w:val="24"/>
          <w:szCs w:val="24"/>
        </w:rPr>
        <w:t>к настоящей оферте.</w:t>
      </w:r>
      <w:r w:rsidR="00A1601F">
        <w:rPr>
          <w:rFonts w:ascii="Times New Roman" w:hAnsi="Times New Roman"/>
          <w:sz w:val="24"/>
          <w:szCs w:val="24"/>
        </w:rPr>
        <w:t xml:space="preserve"> </w:t>
      </w:r>
    </w:p>
    <w:p w:rsidR="00093DAC" w:rsidRPr="002C08CB" w:rsidRDefault="005B0A3B" w:rsidP="002C08CB">
      <w:pPr>
        <w:pStyle w:val="af0"/>
        <w:rPr>
          <w:rFonts w:ascii="Times New Roman" w:hAnsi="Times New Roman"/>
          <w:sz w:val="24"/>
          <w:szCs w:val="24"/>
        </w:rPr>
      </w:pPr>
      <w:r w:rsidRPr="002C08CB">
        <w:rPr>
          <w:rFonts w:ascii="Times New Roman" w:hAnsi="Times New Roman"/>
          <w:sz w:val="24"/>
          <w:szCs w:val="24"/>
        </w:rPr>
        <w:t xml:space="preserve">4. Настоящая оферта может быть акцептована не более одного раза. </w:t>
      </w:r>
    </w:p>
    <w:p w:rsidR="005B0A3B" w:rsidRPr="002C08CB" w:rsidRDefault="005B0A3B" w:rsidP="002C08CB">
      <w:pPr>
        <w:pStyle w:val="af0"/>
        <w:jc w:val="both"/>
        <w:rPr>
          <w:rFonts w:ascii="Times New Roman" w:hAnsi="Times New Roman"/>
          <w:sz w:val="24"/>
          <w:szCs w:val="24"/>
        </w:rPr>
      </w:pPr>
      <w:r w:rsidRPr="002C08CB">
        <w:rPr>
          <w:rFonts w:ascii="Times New Roman" w:hAnsi="Times New Roman"/>
          <w:sz w:val="24"/>
          <w:szCs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F3E29" w:rsidRPr="002C08CB" w:rsidRDefault="005B0A3B" w:rsidP="002C08CB">
      <w:pPr>
        <w:spacing w:before="0"/>
        <w:jc w:val="both"/>
        <w:rPr>
          <w:rFonts w:ascii="Times New Roman" w:hAnsi="Times New Roman"/>
          <w:sz w:val="24"/>
        </w:rPr>
      </w:pPr>
      <w:r w:rsidRPr="002C08CB">
        <w:rPr>
          <w:rFonts w:ascii="Times New Roman" w:hAnsi="Times New Roman"/>
          <w:sz w:val="24"/>
        </w:rPr>
        <w:t>6. Более подробные условия оферты содержатся в приложениях, являющихся неотъемлемой частью оферты.</w:t>
      </w:r>
    </w:p>
    <w:p w:rsidR="005E40FE" w:rsidRDefault="005E40FE" w:rsidP="00093DAC">
      <w:pPr>
        <w:jc w:val="both"/>
        <w:rPr>
          <w:rFonts w:ascii="Times New Roman" w:hAnsi="Times New Roman"/>
          <w:sz w:val="23"/>
          <w:szCs w:val="23"/>
        </w:rPr>
      </w:pP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F3E29" w:rsidRPr="002C08CB" w:rsidRDefault="005B0A3B" w:rsidP="000F3E29">
      <w:pPr>
        <w:spacing w:before="0"/>
        <w:ind w:left="360"/>
        <w:jc w:val="both"/>
        <w:rPr>
          <w:rFonts w:ascii="Times New Roman" w:hAnsi="Times New Roman"/>
          <w:b/>
          <w:sz w:val="24"/>
        </w:rPr>
      </w:pPr>
      <w:r w:rsidRPr="002C08CB">
        <w:rPr>
          <w:rFonts w:ascii="Times New Roman" w:hAnsi="Times New Roman"/>
          <w:b/>
          <w:sz w:val="23"/>
          <w:szCs w:val="23"/>
        </w:rPr>
        <w:tab/>
      </w:r>
      <w:r w:rsidR="000F3E29" w:rsidRPr="002C08CB">
        <w:rPr>
          <w:rFonts w:ascii="Times New Roman" w:hAnsi="Times New Roman"/>
          <w:b/>
          <w:sz w:val="24"/>
        </w:rPr>
        <w:t>Подпись:________________________________ /Должность, Фамилия И.О./</w:t>
      </w:r>
    </w:p>
    <w:p w:rsidR="000F3E29" w:rsidRPr="000F3E29" w:rsidRDefault="000F3E29" w:rsidP="000F3E29">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w:t>
      </w:r>
      <w:r w:rsidR="002C08CB">
        <w:rPr>
          <w:rFonts w:ascii="Times New Roman" w:hAnsi="Times New Roman"/>
          <w:sz w:val="24"/>
        </w:rPr>
        <w:t>.</w:t>
      </w:r>
      <w:r w:rsidRPr="000F3E29">
        <w:rPr>
          <w:rFonts w:ascii="Times New Roman" w:hAnsi="Times New Roman"/>
          <w:sz w:val="24"/>
        </w:rPr>
        <w:t>П</w:t>
      </w:r>
      <w:r w:rsidR="002C08CB">
        <w:rPr>
          <w:rFonts w:ascii="Times New Roman" w:hAnsi="Times New Roman"/>
          <w:sz w:val="24"/>
        </w:rPr>
        <w:t>.</w:t>
      </w:r>
    </w:p>
    <w:p w:rsidR="008D2551" w:rsidRDefault="008D2551" w:rsidP="00CB3C04">
      <w:pPr>
        <w:jc w:val="right"/>
        <w:rPr>
          <w:rFonts w:ascii="Times New Roman" w:hAnsi="Times New Roman"/>
          <w:b/>
          <w:sz w:val="24"/>
        </w:rPr>
      </w:pPr>
    </w:p>
    <w:p w:rsidR="008D2551" w:rsidRDefault="008D2551" w:rsidP="00CB3C04">
      <w:pPr>
        <w:jc w:val="right"/>
        <w:rPr>
          <w:rFonts w:ascii="Times New Roman" w:hAnsi="Times New Roman"/>
          <w:b/>
          <w:sz w:val="24"/>
        </w:rPr>
      </w:pPr>
    </w:p>
    <w:p w:rsidR="00DA4DDA" w:rsidRDefault="00DA4DDA" w:rsidP="00CB3C04">
      <w:pPr>
        <w:jc w:val="right"/>
        <w:rPr>
          <w:rFonts w:ascii="Times New Roman" w:hAnsi="Times New Roman"/>
          <w:b/>
          <w:sz w:val="24"/>
        </w:rPr>
      </w:pPr>
    </w:p>
    <w:p w:rsidR="002C08CB" w:rsidRDefault="002C08CB" w:rsidP="00CB3C04">
      <w:pPr>
        <w:jc w:val="right"/>
        <w:rPr>
          <w:rFonts w:ascii="Times New Roman" w:hAnsi="Times New Roman"/>
          <w:b/>
          <w:sz w:val="24"/>
        </w:rPr>
      </w:pPr>
    </w:p>
    <w:p w:rsidR="002C08CB" w:rsidRDefault="002C08CB" w:rsidP="00CB3C04">
      <w:pPr>
        <w:jc w:val="right"/>
        <w:rPr>
          <w:rFonts w:ascii="Times New Roman" w:hAnsi="Times New Roman"/>
          <w:b/>
          <w:sz w:val="24"/>
        </w:rPr>
      </w:pP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t>Форма 7 «Перечень аффилированных организаций»</w:t>
      </w:r>
    </w:p>
    <w:p w:rsidR="00230F80" w:rsidRDefault="00230F80" w:rsidP="000127F9">
      <w:pPr>
        <w:spacing w:before="0"/>
        <w:jc w:val="right"/>
        <w:rPr>
          <w:rFonts w:ascii="Times New Roman" w:hAnsi="Times New Roman"/>
          <w:b/>
          <w:sz w:val="24"/>
        </w:rPr>
      </w:pPr>
    </w:p>
    <w:p w:rsidR="002C08CB" w:rsidRDefault="002C08CB" w:rsidP="000127F9">
      <w:pPr>
        <w:spacing w:before="0"/>
        <w:jc w:val="right"/>
        <w:rPr>
          <w:rFonts w:ascii="Times New Roman" w:hAnsi="Times New Roman"/>
          <w:b/>
          <w:sz w:val="24"/>
        </w:rPr>
      </w:pPr>
    </w:p>
    <w:p w:rsidR="002C08CB" w:rsidRDefault="002C08CB" w:rsidP="000127F9">
      <w:pPr>
        <w:spacing w:before="0"/>
        <w:jc w:val="right"/>
        <w:rPr>
          <w:rFonts w:ascii="Times New Roman" w:hAnsi="Times New Roman"/>
          <w:b/>
          <w:sz w:val="24"/>
        </w:rPr>
      </w:pPr>
    </w:p>
    <w:p w:rsidR="002C08CB" w:rsidRPr="009A35A4" w:rsidRDefault="002C08CB" w:rsidP="000127F9">
      <w:pPr>
        <w:spacing w:before="0"/>
        <w:jc w:val="right"/>
        <w:rPr>
          <w:rFonts w:ascii="Times New Roman" w:hAnsi="Times New Roman"/>
          <w:b/>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2451F2">
        <w:rPr>
          <w:rFonts w:ascii="Times New Roman" w:hAnsi="Times New Roman"/>
          <w:b/>
          <w:bCs/>
          <w:sz w:val="24"/>
        </w:rPr>
        <w:t>ПДО</w:t>
      </w:r>
      <w:r w:rsidRPr="00036043">
        <w:rPr>
          <w:rFonts w:ascii="Times New Roman" w:hAnsi="Times New Roman"/>
          <w:bCs/>
          <w:sz w:val="24"/>
        </w:rPr>
        <w:t xml:space="preserve"> </w:t>
      </w:r>
      <w:r w:rsidR="002451F2" w:rsidRPr="00D74D17">
        <w:rPr>
          <w:rFonts w:ascii="Times New Roman" w:hAnsi="Times New Roman"/>
          <w:b/>
          <w:sz w:val="24"/>
        </w:rPr>
        <w:t>№</w:t>
      </w:r>
      <w:r w:rsidR="002451F2">
        <w:rPr>
          <w:rFonts w:ascii="Times New Roman" w:hAnsi="Times New Roman"/>
          <w:b/>
          <w:sz w:val="24"/>
        </w:rPr>
        <w:t>889</w:t>
      </w:r>
      <w:r w:rsidR="002451F2" w:rsidRPr="00D74D17">
        <w:rPr>
          <w:rFonts w:ascii="Times New Roman" w:hAnsi="Times New Roman"/>
          <w:b/>
          <w:sz w:val="24"/>
        </w:rPr>
        <w:t>/ТК/2015</w:t>
      </w:r>
    </w:p>
    <w:p w:rsidR="00230F80" w:rsidRDefault="00230F80" w:rsidP="000127F9">
      <w:pPr>
        <w:widowControl w:val="0"/>
        <w:autoSpaceDE w:val="0"/>
        <w:autoSpaceDN w:val="0"/>
        <w:adjustRightInd w:val="0"/>
        <w:spacing w:before="0"/>
        <w:rPr>
          <w:rFonts w:ascii="Times New Roman" w:hAnsi="Times New Roman"/>
          <w:sz w:val="24"/>
        </w:rPr>
      </w:pPr>
    </w:p>
    <w:tbl>
      <w:tblPr>
        <w:tblW w:w="10632" w:type="dxa"/>
        <w:tblInd w:w="-176" w:type="dxa"/>
        <w:tblLayout w:type="fixed"/>
        <w:tblLook w:val="0000" w:firstRow="0" w:lastRow="0" w:firstColumn="0" w:lastColumn="0" w:noHBand="0" w:noVBand="0"/>
      </w:tblPr>
      <w:tblGrid>
        <w:gridCol w:w="568"/>
        <w:gridCol w:w="2268"/>
        <w:gridCol w:w="1984"/>
        <w:gridCol w:w="993"/>
        <w:gridCol w:w="1559"/>
        <w:gridCol w:w="850"/>
        <w:gridCol w:w="709"/>
        <w:gridCol w:w="851"/>
        <w:gridCol w:w="850"/>
      </w:tblGrid>
      <w:tr w:rsidR="002C08CB" w:rsidRPr="002C08CB" w:rsidTr="002C08CB">
        <w:trPr>
          <w:trHeight w:val="574"/>
        </w:trPr>
        <w:tc>
          <w:tcPr>
            <w:tcW w:w="5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w:t>
            </w:r>
          </w:p>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proofErr w:type="gramStart"/>
            <w:r w:rsidRPr="002C08CB">
              <w:rPr>
                <w:rFonts w:ascii="Times New Roman" w:hAnsi="Times New Roman"/>
                <w:b/>
                <w:i/>
                <w:sz w:val="20"/>
                <w:szCs w:val="20"/>
              </w:rPr>
              <w:t>п</w:t>
            </w:r>
            <w:proofErr w:type="gramEnd"/>
            <w:r w:rsidRPr="002C08CB">
              <w:rPr>
                <w:rFonts w:ascii="Times New Roman" w:hAnsi="Times New Roman"/>
                <w:b/>
                <w:i/>
                <w:sz w:val="20"/>
                <w:szCs w:val="20"/>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Полное наименование в соответствии с учредительными документами</w:t>
            </w:r>
          </w:p>
        </w:tc>
        <w:tc>
          <w:tcPr>
            <w:tcW w:w="198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Фактическое местонахождение</w:t>
            </w:r>
          </w:p>
        </w:tc>
        <w:tc>
          <w:tcPr>
            <w:tcW w:w="993"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2C08CB" w:rsidP="000F3E29">
            <w:pPr>
              <w:widowControl w:val="0"/>
              <w:autoSpaceDE w:val="0"/>
              <w:autoSpaceDN w:val="0"/>
              <w:adjustRightInd w:val="0"/>
              <w:spacing w:before="0"/>
              <w:jc w:val="center"/>
              <w:rPr>
                <w:rFonts w:ascii="Times New Roman" w:hAnsi="Times New Roman"/>
                <w:b/>
                <w:i/>
                <w:sz w:val="20"/>
                <w:szCs w:val="20"/>
              </w:rPr>
            </w:pPr>
            <w:r>
              <w:rPr>
                <w:rFonts w:ascii="Times New Roman" w:hAnsi="Times New Roman"/>
                <w:b/>
                <w:i/>
                <w:sz w:val="20"/>
                <w:szCs w:val="20"/>
              </w:rPr>
              <w:t>Телефон/</w:t>
            </w:r>
            <w:r w:rsidR="000F3E29" w:rsidRPr="002C08CB">
              <w:rPr>
                <w:rFonts w:ascii="Times New Roman" w:hAnsi="Times New Roman"/>
                <w:b/>
                <w:i/>
                <w:sz w:val="20"/>
                <w:szCs w:val="20"/>
              </w:rPr>
              <w:t>факс</w:t>
            </w:r>
          </w:p>
        </w:tc>
        <w:tc>
          <w:tcPr>
            <w:tcW w:w="155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ИНН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ОГРН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ОКПО</w:t>
            </w: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11"/>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2C08CB" w:rsidRDefault="000F3E29" w:rsidP="000F3E29">
      <w:pPr>
        <w:rPr>
          <w:rFonts w:ascii="Times New Roman" w:hAnsi="Times New Roman"/>
          <w:b/>
          <w:sz w:val="24"/>
        </w:rPr>
      </w:pPr>
      <w:r w:rsidRPr="002C08CB">
        <w:rPr>
          <w:rFonts w:ascii="Times New Roman" w:hAnsi="Times New Roman"/>
          <w:b/>
          <w:sz w:val="24"/>
        </w:rPr>
        <w:t>Подпись:________________________________ /Должность, Фамилия И.О./</w:t>
      </w:r>
    </w:p>
    <w:p w:rsid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w:t>
      </w:r>
      <w:r w:rsidR="002C08CB">
        <w:rPr>
          <w:rFonts w:ascii="Times New Roman" w:hAnsi="Times New Roman"/>
          <w:sz w:val="24"/>
        </w:rPr>
        <w:t>.</w:t>
      </w:r>
      <w:r w:rsidRPr="000F3E29">
        <w:rPr>
          <w:rFonts w:ascii="Times New Roman" w:hAnsi="Times New Roman"/>
          <w:sz w:val="24"/>
        </w:rPr>
        <w:t>П</w:t>
      </w:r>
      <w:r w:rsidR="002C08CB">
        <w:rPr>
          <w:rFonts w:ascii="Times New Roman" w:hAnsi="Times New Roman"/>
          <w:sz w:val="24"/>
        </w:rPr>
        <w:t>.</w:t>
      </w: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Pr="00902E02" w:rsidRDefault="002C08CB" w:rsidP="002C08CB">
      <w:pPr>
        <w:suppressAutoHyphens/>
        <w:jc w:val="right"/>
        <w:rPr>
          <w:rFonts w:ascii="Times New Roman" w:hAnsi="Times New Roman"/>
          <w:b/>
          <w:sz w:val="24"/>
        </w:rPr>
      </w:pPr>
      <w:r w:rsidRPr="00902E02">
        <w:rPr>
          <w:rFonts w:ascii="Times New Roman" w:hAnsi="Times New Roman"/>
          <w:b/>
          <w:sz w:val="24"/>
        </w:rPr>
        <w:lastRenderedPageBreak/>
        <w:t xml:space="preserve">Форма </w:t>
      </w:r>
      <w:r>
        <w:rPr>
          <w:rFonts w:ascii="Times New Roman" w:hAnsi="Times New Roman"/>
          <w:b/>
          <w:sz w:val="24"/>
        </w:rPr>
        <w:t>8 «Калькуляция»</w:t>
      </w:r>
    </w:p>
    <w:p w:rsidR="002C08CB" w:rsidRDefault="002C08CB" w:rsidP="002C08CB">
      <w:pPr>
        <w:pStyle w:val="af7"/>
        <w:pBdr>
          <w:bottom w:val="single" w:sz="8" w:space="9" w:color="4F81BD" w:themeColor="accent1"/>
        </w:pBdr>
        <w:jc w:val="both"/>
        <w:rPr>
          <w:bCs/>
          <w:szCs w:val="28"/>
        </w:rPr>
      </w:pPr>
    </w:p>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Калькуляция на производство единицы работ</w:t>
      </w:r>
    </w:p>
    <w:p w:rsidR="002C08CB" w:rsidRPr="002C08CB" w:rsidRDefault="002C08CB" w:rsidP="002C08CB">
      <w:pPr>
        <w:pStyle w:val="af0"/>
        <w:jc w:val="center"/>
        <w:rPr>
          <w:rFonts w:ascii="Times New Roman" w:hAnsi="Times New Roman"/>
          <w:b/>
          <w:bCs/>
          <w:sz w:val="24"/>
          <w:szCs w:val="24"/>
        </w:rPr>
      </w:pPr>
      <w:r w:rsidRPr="002C08CB">
        <w:rPr>
          <w:rFonts w:ascii="Times New Roman" w:hAnsi="Times New Roman"/>
          <w:b/>
          <w:sz w:val="24"/>
          <w:szCs w:val="24"/>
        </w:rPr>
        <w:t>с расшифровкой по статьям затрат</w:t>
      </w:r>
    </w:p>
    <w:p w:rsidR="002C08CB" w:rsidRPr="002C08CB" w:rsidRDefault="002C08CB" w:rsidP="002C08CB">
      <w:pPr>
        <w:pStyle w:val="af0"/>
        <w:rPr>
          <w:rFonts w:ascii="Times New Roman" w:hAnsi="Times New Roman"/>
          <w:b/>
          <w:bCs/>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826"/>
      </w:tblGrid>
      <w:tr w:rsidR="002C08CB" w:rsidRPr="002C08CB" w:rsidTr="002C08CB">
        <w:trPr>
          <w:trHeight w:val="545"/>
        </w:trPr>
        <w:tc>
          <w:tcPr>
            <w:tcW w:w="905" w:type="dxa"/>
            <w:shd w:val="clear" w:color="auto" w:fill="auto"/>
            <w:vAlign w:val="center"/>
          </w:tcPr>
          <w:p w:rsidR="002C08CB" w:rsidRPr="002C08CB" w:rsidRDefault="002C08CB" w:rsidP="002C08CB">
            <w:pPr>
              <w:pStyle w:val="af0"/>
              <w:jc w:val="center"/>
              <w:rPr>
                <w:rFonts w:ascii="Times New Roman" w:hAnsi="Times New Roman"/>
                <w:b/>
                <w:i/>
                <w:sz w:val="20"/>
                <w:szCs w:val="20"/>
              </w:rPr>
            </w:pPr>
            <w:r w:rsidRPr="002C08CB">
              <w:rPr>
                <w:rFonts w:ascii="Times New Roman" w:hAnsi="Times New Roman"/>
                <w:b/>
                <w:i/>
                <w:sz w:val="20"/>
                <w:szCs w:val="20"/>
              </w:rPr>
              <w:t>№</w:t>
            </w:r>
          </w:p>
          <w:p w:rsidR="002C08CB" w:rsidRPr="002C08CB" w:rsidRDefault="002C08CB" w:rsidP="002C08CB">
            <w:pPr>
              <w:pStyle w:val="af0"/>
              <w:jc w:val="center"/>
              <w:rPr>
                <w:rFonts w:ascii="Times New Roman" w:hAnsi="Times New Roman"/>
                <w:b/>
                <w:i/>
                <w:sz w:val="20"/>
                <w:szCs w:val="20"/>
              </w:rPr>
            </w:pPr>
            <w:proofErr w:type="gramStart"/>
            <w:r w:rsidRPr="002C08CB">
              <w:rPr>
                <w:rFonts w:ascii="Times New Roman" w:hAnsi="Times New Roman"/>
                <w:b/>
                <w:i/>
                <w:sz w:val="20"/>
                <w:szCs w:val="20"/>
              </w:rPr>
              <w:t>п</w:t>
            </w:r>
            <w:proofErr w:type="gramEnd"/>
            <w:r w:rsidRPr="002C08CB">
              <w:rPr>
                <w:rFonts w:ascii="Times New Roman" w:hAnsi="Times New Roman"/>
                <w:b/>
                <w:i/>
                <w:sz w:val="20"/>
                <w:szCs w:val="20"/>
              </w:rPr>
              <w:t>/п</w:t>
            </w:r>
          </w:p>
        </w:tc>
        <w:tc>
          <w:tcPr>
            <w:tcW w:w="3881" w:type="dxa"/>
            <w:shd w:val="clear" w:color="auto" w:fill="auto"/>
            <w:vAlign w:val="center"/>
          </w:tcPr>
          <w:p w:rsidR="002C08CB" w:rsidRPr="002C08CB" w:rsidRDefault="002C08CB" w:rsidP="002C08CB">
            <w:pPr>
              <w:pStyle w:val="af0"/>
              <w:jc w:val="center"/>
              <w:rPr>
                <w:rFonts w:ascii="Times New Roman" w:hAnsi="Times New Roman"/>
                <w:b/>
                <w:i/>
                <w:sz w:val="20"/>
                <w:szCs w:val="20"/>
              </w:rPr>
            </w:pPr>
            <w:r w:rsidRPr="002C08CB">
              <w:rPr>
                <w:rFonts w:ascii="Times New Roman" w:hAnsi="Times New Roman"/>
                <w:b/>
                <w:i/>
                <w:sz w:val="20"/>
                <w:szCs w:val="20"/>
              </w:rPr>
              <w:t>Статьи затрат</w:t>
            </w:r>
          </w:p>
        </w:tc>
        <w:tc>
          <w:tcPr>
            <w:tcW w:w="2702" w:type="dxa"/>
            <w:shd w:val="clear" w:color="auto" w:fill="auto"/>
            <w:vAlign w:val="center"/>
          </w:tcPr>
          <w:p w:rsidR="002C08CB" w:rsidRPr="002C08CB" w:rsidRDefault="002C08CB" w:rsidP="002C08CB">
            <w:pPr>
              <w:pStyle w:val="af0"/>
              <w:jc w:val="center"/>
              <w:rPr>
                <w:rFonts w:ascii="Times New Roman" w:hAnsi="Times New Roman"/>
                <w:b/>
                <w:i/>
                <w:snapToGrid w:val="0"/>
                <w:sz w:val="20"/>
                <w:szCs w:val="20"/>
              </w:rPr>
            </w:pPr>
            <w:r w:rsidRPr="002C08CB">
              <w:rPr>
                <w:rFonts w:ascii="Times New Roman" w:hAnsi="Times New Roman"/>
                <w:b/>
                <w:i/>
                <w:snapToGrid w:val="0"/>
                <w:sz w:val="20"/>
                <w:szCs w:val="20"/>
              </w:rPr>
              <w:t>Итого (руб.)</w:t>
            </w:r>
          </w:p>
        </w:tc>
        <w:tc>
          <w:tcPr>
            <w:tcW w:w="2826" w:type="dxa"/>
            <w:shd w:val="clear" w:color="auto" w:fill="auto"/>
            <w:vAlign w:val="center"/>
          </w:tcPr>
          <w:p w:rsidR="002C08CB" w:rsidRPr="002C08CB" w:rsidRDefault="002C08CB" w:rsidP="002C08CB">
            <w:pPr>
              <w:pStyle w:val="af0"/>
              <w:jc w:val="center"/>
              <w:rPr>
                <w:rFonts w:ascii="Times New Roman" w:hAnsi="Times New Roman"/>
                <w:b/>
                <w:i/>
                <w:sz w:val="20"/>
                <w:szCs w:val="20"/>
              </w:rPr>
            </w:pPr>
            <w:r w:rsidRPr="002C08CB">
              <w:rPr>
                <w:rFonts w:ascii="Times New Roman" w:hAnsi="Times New Roman"/>
                <w:b/>
                <w:i/>
                <w:sz w:val="20"/>
                <w:szCs w:val="20"/>
              </w:rPr>
              <w:t>Удельный вес</w:t>
            </w:r>
            <w:proofErr w:type="gramStart"/>
            <w:r w:rsidRPr="002C08CB">
              <w:rPr>
                <w:rFonts w:ascii="Times New Roman" w:hAnsi="Times New Roman"/>
                <w:b/>
                <w:i/>
                <w:sz w:val="20"/>
                <w:szCs w:val="20"/>
              </w:rPr>
              <w:t xml:space="preserve"> (%)</w:t>
            </w:r>
            <w:proofErr w:type="gramEnd"/>
          </w:p>
          <w:p w:rsidR="002C08CB" w:rsidRPr="002C08CB" w:rsidRDefault="002C08CB" w:rsidP="002C08CB">
            <w:pPr>
              <w:pStyle w:val="af0"/>
              <w:jc w:val="center"/>
              <w:rPr>
                <w:rFonts w:ascii="Times New Roman" w:hAnsi="Times New Roman"/>
                <w:b/>
                <w:i/>
                <w:sz w:val="20"/>
                <w:szCs w:val="20"/>
              </w:rPr>
            </w:pPr>
            <w:r w:rsidRPr="002C08CB">
              <w:rPr>
                <w:rFonts w:ascii="Times New Roman" w:hAnsi="Times New Roman"/>
                <w:b/>
                <w:i/>
                <w:sz w:val="20"/>
                <w:szCs w:val="20"/>
              </w:rPr>
              <w:t>от всего стоимости работ</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1</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Материалы</w:t>
            </w:r>
            <w:r>
              <w:rPr>
                <w:rFonts w:ascii="Times New Roman" w:hAnsi="Times New Roman"/>
                <w:sz w:val="24"/>
                <w:szCs w:val="24"/>
              </w:rPr>
              <w:t>****</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1</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2</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Электроэнергия</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2</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3</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Фонд заработной платы</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=(п3/п13)%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4</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Страховые взносы</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4</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5</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Амортизационные отчисления</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=(п5/п13)%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6</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Транспортные услуги</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6</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7</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Связь</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7</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8</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Прочие расходы*</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=(п8/п13)%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9</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b/>
                <w:sz w:val="24"/>
                <w:szCs w:val="24"/>
              </w:rPr>
              <w:t>Итого прямых затрат</w:t>
            </w:r>
          </w:p>
        </w:tc>
        <w:tc>
          <w:tcPr>
            <w:tcW w:w="2702"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w:t>
            </w:r>
            <w:proofErr w:type="gramStart"/>
            <w:r w:rsidRPr="002C08CB">
              <w:rPr>
                <w:rFonts w:ascii="Times New Roman" w:hAnsi="Times New Roman"/>
                <w:b/>
                <w:sz w:val="24"/>
                <w:szCs w:val="24"/>
              </w:rPr>
              <w:t>1</w:t>
            </w:r>
            <w:proofErr w:type="gramEnd"/>
            <w:r w:rsidRPr="002C08CB">
              <w:rPr>
                <w:rFonts w:ascii="Times New Roman" w:hAnsi="Times New Roman"/>
                <w:b/>
                <w:sz w:val="24"/>
                <w:szCs w:val="24"/>
              </w:rPr>
              <w:t>+п2+п3+п4+п5+п6+п7+п8</w:t>
            </w: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w:t>
            </w:r>
            <w:proofErr w:type="gramStart"/>
            <w:r w:rsidRPr="002C08CB">
              <w:rPr>
                <w:rFonts w:ascii="Times New Roman" w:hAnsi="Times New Roman"/>
                <w:b/>
                <w:sz w:val="24"/>
                <w:szCs w:val="24"/>
              </w:rPr>
              <w:t>9</w:t>
            </w:r>
            <w:proofErr w:type="gramEnd"/>
            <w:r w:rsidRPr="002C08CB">
              <w:rPr>
                <w:rFonts w:ascii="Times New Roman" w:hAnsi="Times New Roman"/>
                <w:b/>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10</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 xml:space="preserve">Накладные расходы </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=(п10/п13)%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11</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b/>
                <w:sz w:val="24"/>
                <w:szCs w:val="24"/>
              </w:rPr>
              <w:t>Итого с накладными расходами</w:t>
            </w:r>
          </w:p>
        </w:tc>
        <w:tc>
          <w:tcPr>
            <w:tcW w:w="2702"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w:t>
            </w:r>
            <w:proofErr w:type="gramStart"/>
            <w:r w:rsidRPr="002C08CB">
              <w:rPr>
                <w:rFonts w:ascii="Times New Roman" w:hAnsi="Times New Roman"/>
                <w:b/>
                <w:sz w:val="24"/>
                <w:szCs w:val="24"/>
              </w:rPr>
              <w:t>9</w:t>
            </w:r>
            <w:proofErr w:type="gramEnd"/>
            <w:r w:rsidRPr="002C08CB">
              <w:rPr>
                <w:rFonts w:ascii="Times New Roman" w:hAnsi="Times New Roman"/>
                <w:b/>
                <w:sz w:val="24"/>
                <w:szCs w:val="24"/>
              </w:rPr>
              <w:t>+п10</w:t>
            </w: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=(п11/п13)%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12</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Рентабельность</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=(п12/п13)%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13</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b/>
                <w:sz w:val="24"/>
                <w:szCs w:val="24"/>
              </w:rPr>
              <w:t>Всего стоимость работ (1 ед.)**</w:t>
            </w:r>
          </w:p>
        </w:tc>
        <w:tc>
          <w:tcPr>
            <w:tcW w:w="2702"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=п11+п12</w:t>
            </w: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100</w:t>
            </w:r>
          </w:p>
        </w:tc>
      </w:tr>
    </w:tbl>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 xml:space="preserve"> </w:t>
      </w:r>
    </w:p>
    <w:p w:rsidR="002C08CB" w:rsidRPr="002C08CB" w:rsidRDefault="002C08CB" w:rsidP="002C08CB">
      <w:pPr>
        <w:pStyle w:val="af0"/>
        <w:rPr>
          <w:rFonts w:ascii="Times New Roman" w:hAnsi="Times New Roman"/>
          <w:b/>
          <w:sz w:val="24"/>
          <w:szCs w:val="24"/>
        </w:rPr>
      </w:pPr>
    </w:p>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 xml:space="preserve">* </w:t>
      </w:r>
      <w:r w:rsidRPr="002C08CB">
        <w:rPr>
          <w:rFonts w:ascii="Times New Roman" w:hAnsi="Times New Roman"/>
          <w:sz w:val="24"/>
          <w:szCs w:val="24"/>
        </w:rPr>
        <w:tab/>
        <w:t>Данная форма будет включена в договор в качестве приложения</w:t>
      </w:r>
    </w:p>
    <w:p w:rsidR="002C08CB" w:rsidRPr="002C08CB" w:rsidRDefault="002C08CB" w:rsidP="002C08CB">
      <w:pPr>
        <w:pStyle w:val="af0"/>
        <w:rPr>
          <w:rFonts w:ascii="Times New Roman" w:hAnsi="Times New Roman"/>
          <w:b/>
          <w:sz w:val="24"/>
          <w:szCs w:val="24"/>
        </w:rPr>
      </w:pPr>
    </w:p>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 xml:space="preserve">** </w:t>
      </w:r>
      <w:r w:rsidRPr="002C08CB">
        <w:rPr>
          <w:rFonts w:ascii="Times New Roman" w:hAnsi="Times New Roman"/>
          <w:sz w:val="24"/>
          <w:szCs w:val="24"/>
        </w:rPr>
        <w:tab/>
        <w:t>Дополнительно  необходимо  предоставить расшифровку (в разрезе количественных и ценовых показателей) по статьям затрат</w:t>
      </w:r>
    </w:p>
    <w:p w:rsidR="002C08CB" w:rsidRPr="002C08CB" w:rsidRDefault="002C08CB" w:rsidP="002C08CB">
      <w:pPr>
        <w:pStyle w:val="af0"/>
        <w:rPr>
          <w:rFonts w:ascii="Times New Roman" w:hAnsi="Times New Roman"/>
          <w:b/>
          <w:sz w:val="24"/>
          <w:szCs w:val="24"/>
        </w:rPr>
      </w:pPr>
    </w:p>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2C08CB" w:rsidRPr="002C08CB" w:rsidRDefault="002C08CB" w:rsidP="002C08CB">
      <w:pPr>
        <w:pStyle w:val="af0"/>
        <w:rPr>
          <w:rFonts w:ascii="Times New Roman" w:hAnsi="Times New Roman"/>
          <w:sz w:val="24"/>
          <w:szCs w:val="24"/>
          <w:lang w:val="x-none"/>
        </w:rPr>
      </w:pPr>
    </w:p>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 xml:space="preserve">**** По статье материалы необходимо в обязательном порядке указать маркировку (наименование, тип) оборудования и </w:t>
      </w:r>
      <w:proofErr w:type="gramStart"/>
      <w:r w:rsidRPr="002C08CB">
        <w:rPr>
          <w:rFonts w:ascii="Times New Roman" w:hAnsi="Times New Roman"/>
          <w:sz w:val="24"/>
          <w:szCs w:val="24"/>
        </w:rPr>
        <w:t>материалов</w:t>
      </w:r>
      <w:proofErr w:type="gramEnd"/>
      <w:r w:rsidRPr="002C08CB">
        <w:rPr>
          <w:rFonts w:ascii="Times New Roman" w:hAnsi="Times New Roman"/>
          <w:sz w:val="24"/>
          <w:szCs w:val="24"/>
        </w:rPr>
        <w:t xml:space="preserve"> использованных для производства работ/услуг  по форме, согласно прилагаемой таблицы. </w:t>
      </w:r>
    </w:p>
    <w:tbl>
      <w:tblPr>
        <w:tblStyle w:val="af9"/>
        <w:tblW w:w="10314" w:type="dxa"/>
        <w:tblLayout w:type="fixed"/>
        <w:tblLook w:val="04A0" w:firstRow="1" w:lastRow="0" w:firstColumn="1" w:lastColumn="0" w:noHBand="0" w:noVBand="1"/>
      </w:tblPr>
      <w:tblGrid>
        <w:gridCol w:w="534"/>
        <w:gridCol w:w="2551"/>
        <w:gridCol w:w="992"/>
        <w:gridCol w:w="1257"/>
        <w:gridCol w:w="1417"/>
        <w:gridCol w:w="1579"/>
        <w:gridCol w:w="1984"/>
      </w:tblGrid>
      <w:tr w:rsidR="002C08CB" w:rsidRPr="002C08CB" w:rsidTr="002C08CB">
        <w:tc>
          <w:tcPr>
            <w:tcW w:w="534"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w:t>
            </w:r>
          </w:p>
        </w:tc>
        <w:tc>
          <w:tcPr>
            <w:tcW w:w="2551"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Наименование материала/марка</w:t>
            </w:r>
          </w:p>
        </w:tc>
        <w:tc>
          <w:tcPr>
            <w:tcW w:w="992"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Ед.</w:t>
            </w:r>
          </w:p>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изм.</w:t>
            </w:r>
          </w:p>
        </w:tc>
        <w:tc>
          <w:tcPr>
            <w:tcW w:w="1257"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Кол-во</w:t>
            </w:r>
          </w:p>
        </w:tc>
        <w:tc>
          <w:tcPr>
            <w:tcW w:w="1417"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Цена за ед., руб. без НДС</w:t>
            </w:r>
          </w:p>
        </w:tc>
        <w:tc>
          <w:tcPr>
            <w:tcW w:w="1579"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Стоимость, руб. без НДС</w:t>
            </w:r>
          </w:p>
        </w:tc>
        <w:tc>
          <w:tcPr>
            <w:tcW w:w="1984"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Примечание</w:t>
            </w:r>
          </w:p>
        </w:tc>
      </w:tr>
      <w:tr w:rsidR="002C08CB" w:rsidRPr="002C08CB" w:rsidTr="002C08CB">
        <w:tc>
          <w:tcPr>
            <w:tcW w:w="534" w:type="dxa"/>
            <w:vAlign w:val="center"/>
          </w:tcPr>
          <w:p w:rsidR="002C08CB" w:rsidRPr="002C08CB" w:rsidRDefault="002C08CB" w:rsidP="002C08CB">
            <w:pPr>
              <w:pStyle w:val="af0"/>
              <w:jc w:val="center"/>
              <w:rPr>
                <w:rFonts w:ascii="Times New Roman" w:hAnsi="Times New Roman"/>
                <w:sz w:val="24"/>
                <w:szCs w:val="24"/>
              </w:rPr>
            </w:pPr>
            <w:r w:rsidRPr="002C08CB">
              <w:rPr>
                <w:rFonts w:ascii="Times New Roman" w:hAnsi="Times New Roman"/>
                <w:sz w:val="24"/>
                <w:szCs w:val="24"/>
              </w:rPr>
              <w:t>1</w:t>
            </w:r>
          </w:p>
        </w:tc>
        <w:tc>
          <w:tcPr>
            <w:tcW w:w="2551" w:type="dxa"/>
          </w:tcPr>
          <w:p w:rsidR="002C08CB" w:rsidRPr="002C08CB" w:rsidRDefault="002C08CB" w:rsidP="002C08CB">
            <w:pPr>
              <w:pStyle w:val="af0"/>
              <w:rPr>
                <w:rFonts w:ascii="Times New Roman" w:hAnsi="Times New Roman"/>
                <w:sz w:val="24"/>
                <w:szCs w:val="24"/>
              </w:rPr>
            </w:pPr>
          </w:p>
        </w:tc>
        <w:tc>
          <w:tcPr>
            <w:tcW w:w="992" w:type="dxa"/>
          </w:tcPr>
          <w:p w:rsidR="002C08CB" w:rsidRPr="002C08CB" w:rsidRDefault="002C08CB" w:rsidP="002C08CB">
            <w:pPr>
              <w:pStyle w:val="af0"/>
              <w:rPr>
                <w:rFonts w:ascii="Times New Roman" w:hAnsi="Times New Roman"/>
                <w:sz w:val="24"/>
                <w:szCs w:val="24"/>
              </w:rPr>
            </w:pPr>
          </w:p>
        </w:tc>
        <w:tc>
          <w:tcPr>
            <w:tcW w:w="1257" w:type="dxa"/>
          </w:tcPr>
          <w:p w:rsidR="002C08CB" w:rsidRPr="002C08CB" w:rsidRDefault="002C08CB" w:rsidP="002C08CB">
            <w:pPr>
              <w:pStyle w:val="af0"/>
              <w:rPr>
                <w:rFonts w:ascii="Times New Roman" w:hAnsi="Times New Roman"/>
                <w:sz w:val="24"/>
                <w:szCs w:val="24"/>
              </w:rPr>
            </w:pPr>
          </w:p>
        </w:tc>
        <w:tc>
          <w:tcPr>
            <w:tcW w:w="1417" w:type="dxa"/>
          </w:tcPr>
          <w:p w:rsidR="002C08CB" w:rsidRPr="002C08CB" w:rsidRDefault="002C08CB" w:rsidP="002C08CB">
            <w:pPr>
              <w:pStyle w:val="af0"/>
              <w:rPr>
                <w:rFonts w:ascii="Times New Roman" w:hAnsi="Times New Roman"/>
                <w:sz w:val="24"/>
                <w:szCs w:val="24"/>
              </w:rPr>
            </w:pPr>
          </w:p>
        </w:tc>
        <w:tc>
          <w:tcPr>
            <w:tcW w:w="1579" w:type="dxa"/>
          </w:tcPr>
          <w:p w:rsidR="002C08CB" w:rsidRPr="002C08CB" w:rsidRDefault="002C08CB" w:rsidP="002C08CB">
            <w:pPr>
              <w:pStyle w:val="af0"/>
              <w:rPr>
                <w:rFonts w:ascii="Times New Roman" w:hAnsi="Times New Roman"/>
                <w:sz w:val="24"/>
                <w:szCs w:val="24"/>
              </w:rPr>
            </w:pPr>
          </w:p>
        </w:tc>
        <w:tc>
          <w:tcPr>
            <w:tcW w:w="1984" w:type="dxa"/>
          </w:tcPr>
          <w:p w:rsidR="002C08CB" w:rsidRPr="002C08CB" w:rsidRDefault="002C08CB" w:rsidP="002C08CB">
            <w:pPr>
              <w:pStyle w:val="af0"/>
              <w:rPr>
                <w:rFonts w:ascii="Times New Roman" w:hAnsi="Times New Roman"/>
                <w:sz w:val="24"/>
                <w:szCs w:val="24"/>
              </w:rPr>
            </w:pPr>
          </w:p>
        </w:tc>
      </w:tr>
      <w:tr w:rsidR="002C08CB" w:rsidRPr="002C08CB" w:rsidTr="002C08CB">
        <w:tc>
          <w:tcPr>
            <w:tcW w:w="534" w:type="dxa"/>
            <w:vAlign w:val="center"/>
          </w:tcPr>
          <w:p w:rsidR="002C08CB" w:rsidRPr="002C08CB" w:rsidRDefault="002C08CB" w:rsidP="002C08CB">
            <w:pPr>
              <w:pStyle w:val="af0"/>
              <w:jc w:val="center"/>
              <w:rPr>
                <w:rFonts w:ascii="Times New Roman" w:hAnsi="Times New Roman"/>
                <w:sz w:val="24"/>
                <w:szCs w:val="24"/>
              </w:rPr>
            </w:pPr>
            <w:r w:rsidRPr="002C08CB">
              <w:rPr>
                <w:rFonts w:ascii="Times New Roman" w:hAnsi="Times New Roman"/>
                <w:sz w:val="24"/>
                <w:szCs w:val="24"/>
              </w:rPr>
              <w:t>…</w:t>
            </w:r>
          </w:p>
        </w:tc>
        <w:tc>
          <w:tcPr>
            <w:tcW w:w="2551" w:type="dxa"/>
          </w:tcPr>
          <w:p w:rsidR="002C08CB" w:rsidRPr="002C08CB" w:rsidRDefault="002C08CB" w:rsidP="002C08CB">
            <w:pPr>
              <w:pStyle w:val="af0"/>
              <w:rPr>
                <w:rFonts w:ascii="Times New Roman" w:hAnsi="Times New Roman"/>
                <w:sz w:val="24"/>
                <w:szCs w:val="24"/>
              </w:rPr>
            </w:pPr>
          </w:p>
        </w:tc>
        <w:tc>
          <w:tcPr>
            <w:tcW w:w="992" w:type="dxa"/>
          </w:tcPr>
          <w:p w:rsidR="002C08CB" w:rsidRPr="002C08CB" w:rsidRDefault="002C08CB" w:rsidP="002C08CB">
            <w:pPr>
              <w:pStyle w:val="af0"/>
              <w:rPr>
                <w:rFonts w:ascii="Times New Roman" w:hAnsi="Times New Roman"/>
                <w:sz w:val="24"/>
                <w:szCs w:val="24"/>
              </w:rPr>
            </w:pPr>
          </w:p>
        </w:tc>
        <w:tc>
          <w:tcPr>
            <w:tcW w:w="1257" w:type="dxa"/>
          </w:tcPr>
          <w:p w:rsidR="002C08CB" w:rsidRPr="002C08CB" w:rsidRDefault="002C08CB" w:rsidP="002C08CB">
            <w:pPr>
              <w:pStyle w:val="af0"/>
              <w:rPr>
                <w:rFonts w:ascii="Times New Roman" w:hAnsi="Times New Roman"/>
                <w:sz w:val="24"/>
                <w:szCs w:val="24"/>
              </w:rPr>
            </w:pPr>
          </w:p>
        </w:tc>
        <w:tc>
          <w:tcPr>
            <w:tcW w:w="1417" w:type="dxa"/>
          </w:tcPr>
          <w:p w:rsidR="002C08CB" w:rsidRPr="002C08CB" w:rsidRDefault="002C08CB" w:rsidP="002C08CB">
            <w:pPr>
              <w:pStyle w:val="af0"/>
              <w:rPr>
                <w:rFonts w:ascii="Times New Roman" w:hAnsi="Times New Roman"/>
                <w:sz w:val="24"/>
                <w:szCs w:val="24"/>
              </w:rPr>
            </w:pPr>
          </w:p>
        </w:tc>
        <w:tc>
          <w:tcPr>
            <w:tcW w:w="1579" w:type="dxa"/>
          </w:tcPr>
          <w:p w:rsidR="002C08CB" w:rsidRPr="002C08CB" w:rsidRDefault="002C08CB" w:rsidP="002C08CB">
            <w:pPr>
              <w:pStyle w:val="af0"/>
              <w:rPr>
                <w:rFonts w:ascii="Times New Roman" w:hAnsi="Times New Roman"/>
                <w:sz w:val="24"/>
                <w:szCs w:val="24"/>
              </w:rPr>
            </w:pPr>
          </w:p>
        </w:tc>
        <w:tc>
          <w:tcPr>
            <w:tcW w:w="1984" w:type="dxa"/>
          </w:tcPr>
          <w:p w:rsidR="002C08CB" w:rsidRPr="002C08CB" w:rsidRDefault="002C08CB" w:rsidP="002C08CB">
            <w:pPr>
              <w:pStyle w:val="af0"/>
              <w:rPr>
                <w:rFonts w:ascii="Times New Roman" w:hAnsi="Times New Roman"/>
                <w:sz w:val="24"/>
                <w:szCs w:val="24"/>
              </w:rPr>
            </w:pPr>
          </w:p>
        </w:tc>
      </w:tr>
    </w:tbl>
    <w:p w:rsidR="002C08CB" w:rsidRDefault="002C08CB" w:rsidP="002C08CB">
      <w:pPr>
        <w:suppressAutoHyphens/>
        <w:rPr>
          <w:b/>
        </w:rPr>
      </w:pPr>
    </w:p>
    <w:p w:rsidR="002C08CB" w:rsidRDefault="002C08CB" w:rsidP="002C08CB">
      <w:pPr>
        <w:suppressAutoHyphens/>
        <w:rPr>
          <w:b/>
        </w:rPr>
      </w:pPr>
    </w:p>
    <w:p w:rsidR="002C08CB" w:rsidRPr="002C08CB" w:rsidRDefault="002C08CB" w:rsidP="002C08CB">
      <w:pPr>
        <w:spacing w:before="0"/>
        <w:ind w:left="360"/>
        <w:jc w:val="both"/>
        <w:rPr>
          <w:rFonts w:ascii="Times New Roman" w:hAnsi="Times New Roman"/>
          <w:b/>
          <w:sz w:val="24"/>
        </w:rPr>
      </w:pPr>
      <w:r w:rsidRPr="002C08CB">
        <w:rPr>
          <w:rFonts w:ascii="Times New Roman" w:hAnsi="Times New Roman"/>
          <w:b/>
          <w:sz w:val="23"/>
          <w:szCs w:val="23"/>
        </w:rPr>
        <w:tab/>
      </w:r>
      <w:r w:rsidRPr="002C08CB">
        <w:rPr>
          <w:rFonts w:ascii="Times New Roman" w:hAnsi="Times New Roman"/>
          <w:b/>
          <w:sz w:val="24"/>
        </w:rPr>
        <w:t>Подпись:________________________________ /Должность, Фамилия И.О./</w:t>
      </w:r>
    </w:p>
    <w:p w:rsidR="002C08CB" w:rsidRPr="000F3E29" w:rsidRDefault="002C08CB" w:rsidP="002C08CB">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w:t>
      </w:r>
      <w:r>
        <w:rPr>
          <w:rFonts w:ascii="Times New Roman" w:hAnsi="Times New Roman"/>
          <w:sz w:val="24"/>
        </w:rPr>
        <w:t>.</w:t>
      </w:r>
      <w:r w:rsidRPr="000F3E29">
        <w:rPr>
          <w:rFonts w:ascii="Times New Roman" w:hAnsi="Times New Roman"/>
          <w:sz w:val="24"/>
        </w:rPr>
        <w:t>П</w:t>
      </w:r>
      <w:r>
        <w:rPr>
          <w:rFonts w:ascii="Times New Roman" w:hAnsi="Times New Roman"/>
          <w:sz w:val="24"/>
        </w:rPr>
        <w:t>.</w:t>
      </w:r>
    </w:p>
    <w:p w:rsidR="002C08CB" w:rsidRDefault="002C08CB" w:rsidP="002C08CB">
      <w:pPr>
        <w:suppressAutoHyphens/>
        <w:rPr>
          <w:b/>
        </w:rPr>
      </w:pPr>
    </w:p>
    <w:p w:rsidR="002C08CB" w:rsidRDefault="002C08CB" w:rsidP="002C08CB">
      <w:pPr>
        <w:suppressAutoHyphens/>
        <w:rPr>
          <w:b/>
        </w:rPr>
      </w:pPr>
    </w:p>
    <w:p w:rsidR="002C08CB" w:rsidRDefault="002C08CB" w:rsidP="002C08CB">
      <w:pPr>
        <w:suppressAutoHyphens/>
        <w:rPr>
          <w:b/>
        </w:rPr>
      </w:pPr>
    </w:p>
    <w:p w:rsidR="002C08CB" w:rsidRDefault="002C08CB" w:rsidP="002C08CB">
      <w:pPr>
        <w:suppressAutoHyphens/>
        <w:rPr>
          <w:b/>
        </w:rPr>
      </w:pPr>
    </w:p>
    <w:p w:rsidR="002C08CB" w:rsidRPr="000F3E29" w:rsidRDefault="002C08CB" w:rsidP="000F3E29">
      <w:pPr>
        <w:spacing w:before="0"/>
        <w:jc w:val="both"/>
        <w:rPr>
          <w:rFonts w:ascii="Times New Roman" w:hAnsi="Times New Roman"/>
          <w:sz w:val="24"/>
        </w:rPr>
      </w:pPr>
    </w:p>
    <w:sectPr w:rsidR="002C08CB" w:rsidRPr="000F3E29" w:rsidSect="00FB4902">
      <w:headerReference w:type="default" r:id="rId15"/>
      <w:pgSz w:w="11906" w:h="16838"/>
      <w:pgMar w:top="567" w:right="567" w:bottom="567"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39A" w:rsidRDefault="006E739A">
      <w:pPr>
        <w:spacing w:before="0"/>
      </w:pPr>
      <w:r>
        <w:separator/>
      </w:r>
    </w:p>
  </w:endnote>
  <w:endnote w:type="continuationSeparator" w:id="0">
    <w:p w:rsidR="006E739A" w:rsidRDefault="006E739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39A" w:rsidRDefault="006E739A">
      <w:pPr>
        <w:spacing w:before="0"/>
      </w:pPr>
      <w:r>
        <w:separator/>
      </w:r>
    </w:p>
  </w:footnote>
  <w:footnote w:type="continuationSeparator" w:id="0">
    <w:p w:rsidR="006E739A" w:rsidRDefault="006E739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F7F" w:rsidRDefault="00363F7F" w:rsidP="009E4D6B">
    <w:pPr>
      <w:pStyle w:val="a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3427F"/>
    <w:multiLevelType w:val="hybridMultilevel"/>
    <w:tmpl w:val="6714C2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40A41F7F"/>
    <w:multiLevelType w:val="hybridMultilevel"/>
    <w:tmpl w:val="7DF6BE78"/>
    <w:lvl w:ilvl="0" w:tplc="978EA53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682A6A2D"/>
    <w:multiLevelType w:val="multilevel"/>
    <w:tmpl w:val="50B83026"/>
    <w:styleLink w:val="2"/>
    <w:lvl w:ilvl="0">
      <w:start w:val="1"/>
      <w:numFmt w:val="decimal"/>
      <w:suff w:val="space"/>
      <w:lvlText w:val="%1."/>
      <w:lvlJc w:val="left"/>
      <w:pPr>
        <w:ind w:left="993" w:hanging="567"/>
      </w:pPr>
      <w:rPr>
        <w:rFonts w:ascii="Times New Roman" w:hAnsi="Times New Roman"/>
        <w:b/>
        <w:sz w:val="28"/>
        <w:szCs w:val="28"/>
      </w:rPr>
    </w:lvl>
    <w:lvl w:ilvl="1">
      <w:start w:val="1"/>
      <w:numFmt w:val="decimal"/>
      <w:suff w:val="space"/>
      <w:lvlText w:val="%1.%2."/>
      <w:lvlJc w:val="left"/>
      <w:pPr>
        <w:ind w:left="0" w:firstLine="1260"/>
      </w:pPr>
      <w:rPr>
        <w:rFonts w:hint="default"/>
        <w:b w:val="0"/>
      </w:rPr>
    </w:lvl>
    <w:lvl w:ilvl="2">
      <w:start w:val="1"/>
      <w:numFmt w:val="decimal"/>
      <w:suff w:val="space"/>
      <w:lvlText w:val="%1.%2.%3."/>
      <w:lvlJc w:val="left"/>
      <w:pPr>
        <w:ind w:left="126" w:firstLine="1134"/>
      </w:pPr>
      <w:rPr>
        <w:rFonts w:hint="default"/>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nsid w:val="7D5D269C"/>
    <w:multiLevelType w:val="hybridMultilevel"/>
    <w:tmpl w:val="3F561D84"/>
    <w:lvl w:ilvl="0" w:tplc="9318A084">
      <w:start w:val="1"/>
      <w:numFmt w:val="bullet"/>
      <w:pStyle w:val="a0"/>
      <w:lvlText w:val=""/>
      <w:lvlJc w:val="left"/>
      <w:pPr>
        <w:tabs>
          <w:tab w:val="num" w:pos="1134"/>
        </w:tabs>
        <w:ind w:left="1134" w:hanging="425"/>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9">
    <w:nsid w:val="7F7F70F0"/>
    <w:multiLevelType w:val="multilevel"/>
    <w:tmpl w:val="340624CA"/>
    <w:lvl w:ilvl="0">
      <w:start w:val="1"/>
      <w:numFmt w:val="decimal"/>
      <w:pStyle w:val="1"/>
      <w:suff w:val="space"/>
      <w:lvlText w:val="%1."/>
      <w:lvlJc w:val="left"/>
      <w:pPr>
        <w:ind w:left="0" w:firstLine="709"/>
      </w:pPr>
      <w:rPr>
        <w:rFonts w:hint="default"/>
        <w:b/>
        <w:i w:val="0"/>
        <w:sz w:val="28"/>
      </w:rPr>
    </w:lvl>
    <w:lvl w:ilvl="1">
      <w:start w:val="1"/>
      <w:numFmt w:val="decimal"/>
      <w:pStyle w:val="20"/>
      <w:suff w:val="space"/>
      <w:lvlText w:val="%1.%2."/>
      <w:lvlJc w:val="left"/>
      <w:pPr>
        <w:ind w:left="0" w:firstLine="709"/>
      </w:pPr>
      <w:rPr>
        <w:rFonts w:ascii="Times New Roman" w:hAnsi="Times New Roman" w:hint="default"/>
        <w:b w:val="0"/>
        <w:i w:val="0"/>
        <w:sz w:val="24"/>
        <w:szCs w:val="24"/>
      </w:rPr>
    </w:lvl>
    <w:lvl w:ilvl="2">
      <w:start w:val="1"/>
      <w:numFmt w:val="decimal"/>
      <w:pStyle w:val="3"/>
      <w:suff w:val="space"/>
      <w:lvlText w:val="%1.%2.%3."/>
      <w:lvlJc w:val="left"/>
      <w:pPr>
        <w:ind w:left="0" w:firstLine="709"/>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4"/>
  </w:num>
  <w:num w:numId="3">
    <w:abstractNumId w:val="6"/>
  </w:num>
  <w:num w:numId="4">
    <w:abstractNumId w:val="3"/>
  </w:num>
  <w:num w:numId="5">
    <w:abstractNumId w:val="1"/>
  </w:num>
  <w:num w:numId="6">
    <w:abstractNumId w:val="2"/>
  </w:num>
  <w:num w:numId="7">
    <w:abstractNumId w:val="7"/>
  </w:num>
  <w:num w:numId="8">
    <w:abstractNumId w:val="0"/>
  </w:num>
  <w:num w:numId="9">
    <w:abstractNumId w:val="9"/>
  </w:num>
  <w:num w:numId="1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08"/>
    <w:rsid w:val="000022DD"/>
    <w:rsid w:val="000063D4"/>
    <w:rsid w:val="000127F9"/>
    <w:rsid w:val="00023DAF"/>
    <w:rsid w:val="00036043"/>
    <w:rsid w:val="00041AE9"/>
    <w:rsid w:val="0004530B"/>
    <w:rsid w:val="00046F60"/>
    <w:rsid w:val="0005356C"/>
    <w:rsid w:val="000567F2"/>
    <w:rsid w:val="000617FD"/>
    <w:rsid w:val="00064B61"/>
    <w:rsid w:val="00072229"/>
    <w:rsid w:val="00072D0B"/>
    <w:rsid w:val="000778F9"/>
    <w:rsid w:val="00093DAC"/>
    <w:rsid w:val="00095536"/>
    <w:rsid w:val="000A6477"/>
    <w:rsid w:val="000B0490"/>
    <w:rsid w:val="000B2601"/>
    <w:rsid w:val="000C09D2"/>
    <w:rsid w:val="000C69C0"/>
    <w:rsid w:val="000F3E29"/>
    <w:rsid w:val="000F6EAA"/>
    <w:rsid w:val="00100181"/>
    <w:rsid w:val="00103857"/>
    <w:rsid w:val="00107110"/>
    <w:rsid w:val="00107F72"/>
    <w:rsid w:val="001104B7"/>
    <w:rsid w:val="00114646"/>
    <w:rsid w:val="00116B1F"/>
    <w:rsid w:val="00117319"/>
    <w:rsid w:val="0011794F"/>
    <w:rsid w:val="00120B02"/>
    <w:rsid w:val="00137A59"/>
    <w:rsid w:val="00147E25"/>
    <w:rsid w:val="00157EA4"/>
    <w:rsid w:val="00164D00"/>
    <w:rsid w:val="0016622E"/>
    <w:rsid w:val="00176FB8"/>
    <w:rsid w:val="001806C1"/>
    <w:rsid w:val="00181645"/>
    <w:rsid w:val="00185706"/>
    <w:rsid w:val="001876F4"/>
    <w:rsid w:val="00195D98"/>
    <w:rsid w:val="001A3589"/>
    <w:rsid w:val="001B6D6E"/>
    <w:rsid w:val="001B741D"/>
    <w:rsid w:val="001C62C6"/>
    <w:rsid w:val="001C6CC4"/>
    <w:rsid w:val="001D13CA"/>
    <w:rsid w:val="001D3094"/>
    <w:rsid w:val="001D361D"/>
    <w:rsid w:val="001D6C46"/>
    <w:rsid w:val="001E1B26"/>
    <w:rsid w:val="001E4A4D"/>
    <w:rsid w:val="001F4995"/>
    <w:rsid w:val="00203261"/>
    <w:rsid w:val="002146CE"/>
    <w:rsid w:val="00214DBD"/>
    <w:rsid w:val="0022202A"/>
    <w:rsid w:val="002249B7"/>
    <w:rsid w:val="00224DFC"/>
    <w:rsid w:val="00230F80"/>
    <w:rsid w:val="0023207A"/>
    <w:rsid w:val="0024364E"/>
    <w:rsid w:val="00244B6E"/>
    <w:rsid w:val="002451F2"/>
    <w:rsid w:val="00250473"/>
    <w:rsid w:val="00256993"/>
    <w:rsid w:val="002618D6"/>
    <w:rsid w:val="002633B5"/>
    <w:rsid w:val="002645AA"/>
    <w:rsid w:val="00277969"/>
    <w:rsid w:val="002779F3"/>
    <w:rsid w:val="002805D1"/>
    <w:rsid w:val="0028349E"/>
    <w:rsid w:val="002B38E9"/>
    <w:rsid w:val="002C08CB"/>
    <w:rsid w:val="002D00B5"/>
    <w:rsid w:val="002D6FC2"/>
    <w:rsid w:val="002E394F"/>
    <w:rsid w:val="002E5194"/>
    <w:rsid w:val="002E6752"/>
    <w:rsid w:val="002F4522"/>
    <w:rsid w:val="00303C67"/>
    <w:rsid w:val="0030447D"/>
    <w:rsid w:val="0030705E"/>
    <w:rsid w:val="0031041E"/>
    <w:rsid w:val="003108DF"/>
    <w:rsid w:val="00310EE3"/>
    <w:rsid w:val="00321F78"/>
    <w:rsid w:val="0033013F"/>
    <w:rsid w:val="00333B75"/>
    <w:rsid w:val="003408B5"/>
    <w:rsid w:val="0034168E"/>
    <w:rsid w:val="003454B5"/>
    <w:rsid w:val="00345A95"/>
    <w:rsid w:val="00363F7F"/>
    <w:rsid w:val="0036720F"/>
    <w:rsid w:val="00367C11"/>
    <w:rsid w:val="00372BD8"/>
    <w:rsid w:val="003730DD"/>
    <w:rsid w:val="00380227"/>
    <w:rsid w:val="00382A75"/>
    <w:rsid w:val="00386856"/>
    <w:rsid w:val="003A27C5"/>
    <w:rsid w:val="003A2B78"/>
    <w:rsid w:val="003A492B"/>
    <w:rsid w:val="003B46D9"/>
    <w:rsid w:val="003D2E22"/>
    <w:rsid w:val="003D2EB5"/>
    <w:rsid w:val="003E624E"/>
    <w:rsid w:val="003F1714"/>
    <w:rsid w:val="003F6B4C"/>
    <w:rsid w:val="00403CA5"/>
    <w:rsid w:val="00404678"/>
    <w:rsid w:val="00410F33"/>
    <w:rsid w:val="00433159"/>
    <w:rsid w:val="004341CF"/>
    <w:rsid w:val="004343F6"/>
    <w:rsid w:val="00460D76"/>
    <w:rsid w:val="00471CA9"/>
    <w:rsid w:val="00475586"/>
    <w:rsid w:val="0047618E"/>
    <w:rsid w:val="004902A4"/>
    <w:rsid w:val="00496585"/>
    <w:rsid w:val="00497F42"/>
    <w:rsid w:val="004B2980"/>
    <w:rsid w:val="004B70D5"/>
    <w:rsid w:val="004B7A37"/>
    <w:rsid w:val="004D21C9"/>
    <w:rsid w:val="004D4A54"/>
    <w:rsid w:val="004D5677"/>
    <w:rsid w:val="004E5AD6"/>
    <w:rsid w:val="004F546F"/>
    <w:rsid w:val="004F6B25"/>
    <w:rsid w:val="00506E3F"/>
    <w:rsid w:val="00510783"/>
    <w:rsid w:val="0051640B"/>
    <w:rsid w:val="00544197"/>
    <w:rsid w:val="005442F7"/>
    <w:rsid w:val="00546FD8"/>
    <w:rsid w:val="00547565"/>
    <w:rsid w:val="00552890"/>
    <w:rsid w:val="0055651B"/>
    <w:rsid w:val="00557C26"/>
    <w:rsid w:val="0056455D"/>
    <w:rsid w:val="00565F5B"/>
    <w:rsid w:val="00567D40"/>
    <w:rsid w:val="00576586"/>
    <w:rsid w:val="0058560A"/>
    <w:rsid w:val="005858D3"/>
    <w:rsid w:val="005877E1"/>
    <w:rsid w:val="005900B9"/>
    <w:rsid w:val="00590DBB"/>
    <w:rsid w:val="00591406"/>
    <w:rsid w:val="005B0095"/>
    <w:rsid w:val="005B0A3B"/>
    <w:rsid w:val="005B7198"/>
    <w:rsid w:val="005C1FB0"/>
    <w:rsid w:val="005C2984"/>
    <w:rsid w:val="005D48F3"/>
    <w:rsid w:val="005E1956"/>
    <w:rsid w:val="005E40FE"/>
    <w:rsid w:val="005F69BD"/>
    <w:rsid w:val="005F7876"/>
    <w:rsid w:val="00603EFC"/>
    <w:rsid w:val="006150ED"/>
    <w:rsid w:val="006202E7"/>
    <w:rsid w:val="0062530A"/>
    <w:rsid w:val="00634093"/>
    <w:rsid w:val="00635873"/>
    <w:rsid w:val="00636DD5"/>
    <w:rsid w:val="00637924"/>
    <w:rsid w:val="00643A99"/>
    <w:rsid w:val="00653A50"/>
    <w:rsid w:val="00663147"/>
    <w:rsid w:val="00677D41"/>
    <w:rsid w:val="00692B1B"/>
    <w:rsid w:val="00693E8F"/>
    <w:rsid w:val="00694527"/>
    <w:rsid w:val="00694B74"/>
    <w:rsid w:val="00696A23"/>
    <w:rsid w:val="006A2E8C"/>
    <w:rsid w:val="006A3CA1"/>
    <w:rsid w:val="006B0867"/>
    <w:rsid w:val="006E739A"/>
    <w:rsid w:val="006F47E3"/>
    <w:rsid w:val="007049F9"/>
    <w:rsid w:val="007144D1"/>
    <w:rsid w:val="00721F40"/>
    <w:rsid w:val="00736D94"/>
    <w:rsid w:val="007436EE"/>
    <w:rsid w:val="007442E0"/>
    <w:rsid w:val="00744924"/>
    <w:rsid w:val="00750020"/>
    <w:rsid w:val="007505A3"/>
    <w:rsid w:val="007537DD"/>
    <w:rsid w:val="00754F58"/>
    <w:rsid w:val="00760D5B"/>
    <w:rsid w:val="007611D0"/>
    <w:rsid w:val="00763F5B"/>
    <w:rsid w:val="00765513"/>
    <w:rsid w:val="00766EDE"/>
    <w:rsid w:val="007704DD"/>
    <w:rsid w:val="00771C35"/>
    <w:rsid w:val="00780DE9"/>
    <w:rsid w:val="007838E3"/>
    <w:rsid w:val="00787CA3"/>
    <w:rsid w:val="00791CFD"/>
    <w:rsid w:val="007A135E"/>
    <w:rsid w:val="007A5ECD"/>
    <w:rsid w:val="007A6784"/>
    <w:rsid w:val="007A6E57"/>
    <w:rsid w:val="007B49A9"/>
    <w:rsid w:val="007B61E9"/>
    <w:rsid w:val="007D3874"/>
    <w:rsid w:val="007D51E3"/>
    <w:rsid w:val="007D7A03"/>
    <w:rsid w:val="007E0156"/>
    <w:rsid w:val="007E24D8"/>
    <w:rsid w:val="007E3F41"/>
    <w:rsid w:val="007E4C24"/>
    <w:rsid w:val="007E69C0"/>
    <w:rsid w:val="007F3DBE"/>
    <w:rsid w:val="007F6427"/>
    <w:rsid w:val="007F74A6"/>
    <w:rsid w:val="007F7C1A"/>
    <w:rsid w:val="00803783"/>
    <w:rsid w:val="008071E2"/>
    <w:rsid w:val="00817444"/>
    <w:rsid w:val="00821509"/>
    <w:rsid w:val="008218F8"/>
    <w:rsid w:val="008318C3"/>
    <w:rsid w:val="00834CFD"/>
    <w:rsid w:val="00837416"/>
    <w:rsid w:val="00845AEF"/>
    <w:rsid w:val="00853A3E"/>
    <w:rsid w:val="00861479"/>
    <w:rsid w:val="00863DF7"/>
    <w:rsid w:val="00871AE9"/>
    <w:rsid w:val="00875B06"/>
    <w:rsid w:val="00877B60"/>
    <w:rsid w:val="00890111"/>
    <w:rsid w:val="00894C5E"/>
    <w:rsid w:val="008A1AF9"/>
    <w:rsid w:val="008A1EDD"/>
    <w:rsid w:val="008B0255"/>
    <w:rsid w:val="008B0ABA"/>
    <w:rsid w:val="008B5511"/>
    <w:rsid w:val="008D2551"/>
    <w:rsid w:val="008D4F06"/>
    <w:rsid w:val="008D5E0A"/>
    <w:rsid w:val="008D6F5A"/>
    <w:rsid w:val="008D71B1"/>
    <w:rsid w:val="008E3006"/>
    <w:rsid w:val="008F2B4A"/>
    <w:rsid w:val="008F2E0E"/>
    <w:rsid w:val="009136EB"/>
    <w:rsid w:val="009258E2"/>
    <w:rsid w:val="00927DBF"/>
    <w:rsid w:val="00932E5D"/>
    <w:rsid w:val="00937663"/>
    <w:rsid w:val="00942AC3"/>
    <w:rsid w:val="00943FE9"/>
    <w:rsid w:val="00954E79"/>
    <w:rsid w:val="0096095C"/>
    <w:rsid w:val="00963D7F"/>
    <w:rsid w:val="00981FD5"/>
    <w:rsid w:val="009821F1"/>
    <w:rsid w:val="00996348"/>
    <w:rsid w:val="00996D20"/>
    <w:rsid w:val="009973DA"/>
    <w:rsid w:val="009A0C8A"/>
    <w:rsid w:val="009A35A4"/>
    <w:rsid w:val="009A3A78"/>
    <w:rsid w:val="009B7918"/>
    <w:rsid w:val="009C792D"/>
    <w:rsid w:val="009D0283"/>
    <w:rsid w:val="009D3A19"/>
    <w:rsid w:val="009E4D6B"/>
    <w:rsid w:val="009F2927"/>
    <w:rsid w:val="009F334F"/>
    <w:rsid w:val="00A00287"/>
    <w:rsid w:val="00A02163"/>
    <w:rsid w:val="00A1601F"/>
    <w:rsid w:val="00A16425"/>
    <w:rsid w:val="00A23E20"/>
    <w:rsid w:val="00A24E22"/>
    <w:rsid w:val="00A43B77"/>
    <w:rsid w:val="00A44017"/>
    <w:rsid w:val="00A550A9"/>
    <w:rsid w:val="00A607D0"/>
    <w:rsid w:val="00A62A92"/>
    <w:rsid w:val="00A64528"/>
    <w:rsid w:val="00A82139"/>
    <w:rsid w:val="00A8307D"/>
    <w:rsid w:val="00A8439F"/>
    <w:rsid w:val="00A946E0"/>
    <w:rsid w:val="00A95197"/>
    <w:rsid w:val="00AA4E97"/>
    <w:rsid w:val="00AA5A52"/>
    <w:rsid w:val="00AB12F9"/>
    <w:rsid w:val="00AC0322"/>
    <w:rsid w:val="00AC0C01"/>
    <w:rsid w:val="00AC3E82"/>
    <w:rsid w:val="00AD3C29"/>
    <w:rsid w:val="00AD5261"/>
    <w:rsid w:val="00AE174A"/>
    <w:rsid w:val="00B06F76"/>
    <w:rsid w:val="00B10BB2"/>
    <w:rsid w:val="00B21C57"/>
    <w:rsid w:val="00B265C4"/>
    <w:rsid w:val="00B27A5C"/>
    <w:rsid w:val="00B419EF"/>
    <w:rsid w:val="00B47709"/>
    <w:rsid w:val="00B50329"/>
    <w:rsid w:val="00B530C5"/>
    <w:rsid w:val="00B57D8B"/>
    <w:rsid w:val="00B6363C"/>
    <w:rsid w:val="00B64CBC"/>
    <w:rsid w:val="00B6789B"/>
    <w:rsid w:val="00B721D4"/>
    <w:rsid w:val="00B7560C"/>
    <w:rsid w:val="00B82751"/>
    <w:rsid w:val="00B86D81"/>
    <w:rsid w:val="00B90CC0"/>
    <w:rsid w:val="00BA5180"/>
    <w:rsid w:val="00BB2FDA"/>
    <w:rsid w:val="00BC1500"/>
    <w:rsid w:val="00BC44E4"/>
    <w:rsid w:val="00BC50B9"/>
    <w:rsid w:val="00BD024F"/>
    <w:rsid w:val="00BD249E"/>
    <w:rsid w:val="00BD2A5A"/>
    <w:rsid w:val="00BD40B8"/>
    <w:rsid w:val="00BD5B3B"/>
    <w:rsid w:val="00BE53AE"/>
    <w:rsid w:val="00C10757"/>
    <w:rsid w:val="00C10BEF"/>
    <w:rsid w:val="00C17C09"/>
    <w:rsid w:val="00C24ACB"/>
    <w:rsid w:val="00C3199D"/>
    <w:rsid w:val="00C3776E"/>
    <w:rsid w:val="00C37F97"/>
    <w:rsid w:val="00C43822"/>
    <w:rsid w:val="00C44C4C"/>
    <w:rsid w:val="00C55B89"/>
    <w:rsid w:val="00C60AAC"/>
    <w:rsid w:val="00C6211E"/>
    <w:rsid w:val="00C624E9"/>
    <w:rsid w:val="00C72992"/>
    <w:rsid w:val="00C779AE"/>
    <w:rsid w:val="00C83E97"/>
    <w:rsid w:val="00C86A12"/>
    <w:rsid w:val="00C874CC"/>
    <w:rsid w:val="00CA057C"/>
    <w:rsid w:val="00CA0D5D"/>
    <w:rsid w:val="00CA10C5"/>
    <w:rsid w:val="00CA39D6"/>
    <w:rsid w:val="00CA7CFF"/>
    <w:rsid w:val="00CB3678"/>
    <w:rsid w:val="00CB3C04"/>
    <w:rsid w:val="00CB7AD1"/>
    <w:rsid w:val="00CC603D"/>
    <w:rsid w:val="00CD62A3"/>
    <w:rsid w:val="00CE0D94"/>
    <w:rsid w:val="00CE14C3"/>
    <w:rsid w:val="00CE2E4F"/>
    <w:rsid w:val="00CE38F5"/>
    <w:rsid w:val="00CE5E1C"/>
    <w:rsid w:val="00D12CD3"/>
    <w:rsid w:val="00D13256"/>
    <w:rsid w:val="00D15D06"/>
    <w:rsid w:val="00D272C8"/>
    <w:rsid w:val="00D45237"/>
    <w:rsid w:val="00D4537D"/>
    <w:rsid w:val="00D5048D"/>
    <w:rsid w:val="00D510C3"/>
    <w:rsid w:val="00D513DB"/>
    <w:rsid w:val="00D54E6C"/>
    <w:rsid w:val="00D55663"/>
    <w:rsid w:val="00D55AFF"/>
    <w:rsid w:val="00D57732"/>
    <w:rsid w:val="00D655FD"/>
    <w:rsid w:val="00D74D17"/>
    <w:rsid w:val="00D761C1"/>
    <w:rsid w:val="00D81B45"/>
    <w:rsid w:val="00D92DED"/>
    <w:rsid w:val="00D95F9E"/>
    <w:rsid w:val="00DA0103"/>
    <w:rsid w:val="00DA07D4"/>
    <w:rsid w:val="00DA33E8"/>
    <w:rsid w:val="00DA3572"/>
    <w:rsid w:val="00DA4DDA"/>
    <w:rsid w:val="00DA554C"/>
    <w:rsid w:val="00DB46D1"/>
    <w:rsid w:val="00DC3C1A"/>
    <w:rsid w:val="00DE73B8"/>
    <w:rsid w:val="00DF01BB"/>
    <w:rsid w:val="00DF39C5"/>
    <w:rsid w:val="00E05954"/>
    <w:rsid w:val="00E14603"/>
    <w:rsid w:val="00E15C4D"/>
    <w:rsid w:val="00E17768"/>
    <w:rsid w:val="00E3118B"/>
    <w:rsid w:val="00E34C0A"/>
    <w:rsid w:val="00E4090D"/>
    <w:rsid w:val="00E447B5"/>
    <w:rsid w:val="00E44FE7"/>
    <w:rsid w:val="00E56069"/>
    <w:rsid w:val="00E63543"/>
    <w:rsid w:val="00E66805"/>
    <w:rsid w:val="00E67F61"/>
    <w:rsid w:val="00E7633C"/>
    <w:rsid w:val="00E96D84"/>
    <w:rsid w:val="00E977CC"/>
    <w:rsid w:val="00EA0059"/>
    <w:rsid w:val="00EA132E"/>
    <w:rsid w:val="00EA2C02"/>
    <w:rsid w:val="00EA7411"/>
    <w:rsid w:val="00EB30F3"/>
    <w:rsid w:val="00EB6C08"/>
    <w:rsid w:val="00EC2553"/>
    <w:rsid w:val="00EC724A"/>
    <w:rsid w:val="00ED0F10"/>
    <w:rsid w:val="00ED33E8"/>
    <w:rsid w:val="00ED3854"/>
    <w:rsid w:val="00ED6421"/>
    <w:rsid w:val="00EF4E8C"/>
    <w:rsid w:val="00EF5286"/>
    <w:rsid w:val="00EF7057"/>
    <w:rsid w:val="00F00D7B"/>
    <w:rsid w:val="00F024FC"/>
    <w:rsid w:val="00F02FCB"/>
    <w:rsid w:val="00F24DB3"/>
    <w:rsid w:val="00F24F77"/>
    <w:rsid w:val="00F264F4"/>
    <w:rsid w:val="00F32034"/>
    <w:rsid w:val="00F3476B"/>
    <w:rsid w:val="00F35885"/>
    <w:rsid w:val="00F42CF0"/>
    <w:rsid w:val="00F52E67"/>
    <w:rsid w:val="00F631C1"/>
    <w:rsid w:val="00F97294"/>
    <w:rsid w:val="00FA01FC"/>
    <w:rsid w:val="00FA0E0C"/>
    <w:rsid w:val="00FA3B42"/>
    <w:rsid w:val="00FA3E46"/>
    <w:rsid w:val="00FA4751"/>
    <w:rsid w:val="00FA4CFC"/>
    <w:rsid w:val="00FB3B93"/>
    <w:rsid w:val="00FB4902"/>
    <w:rsid w:val="00FB4C3C"/>
    <w:rsid w:val="00FC687E"/>
    <w:rsid w:val="00FD1D2E"/>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900B9"/>
    <w:pPr>
      <w:spacing w:before="120" w:after="0" w:line="240" w:lineRule="auto"/>
    </w:pPr>
    <w:rPr>
      <w:rFonts w:ascii="Arial" w:eastAsia="Times New Roman" w:hAnsi="Arial" w:cs="Times New Roman"/>
      <w:szCs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annotation reference"/>
    <w:semiHidden/>
    <w:rsid w:val="00203261"/>
    <w:rPr>
      <w:sz w:val="16"/>
      <w:szCs w:val="16"/>
    </w:rPr>
  </w:style>
  <w:style w:type="paragraph" w:styleId="a6">
    <w:name w:val="annotation text"/>
    <w:basedOn w:val="a1"/>
    <w:link w:val="a7"/>
    <w:semiHidden/>
    <w:rsid w:val="00203261"/>
    <w:rPr>
      <w:sz w:val="20"/>
      <w:szCs w:val="20"/>
    </w:rPr>
  </w:style>
  <w:style w:type="character" w:customStyle="1" w:styleId="a7">
    <w:name w:val="Текст примечания Знак"/>
    <w:basedOn w:val="a2"/>
    <w:link w:val="a6"/>
    <w:semiHidden/>
    <w:rsid w:val="00203261"/>
    <w:rPr>
      <w:rFonts w:ascii="Arial" w:eastAsia="Times New Roman" w:hAnsi="Arial" w:cs="Times New Roman"/>
      <w:sz w:val="20"/>
      <w:szCs w:val="20"/>
      <w:lang w:eastAsia="ru-RU"/>
    </w:rPr>
  </w:style>
  <w:style w:type="paragraph" w:customStyle="1" w:styleId="a">
    <w:name w:val="Буллит"/>
    <w:basedOn w:val="a1"/>
    <w:link w:val="a8"/>
    <w:qFormat/>
    <w:rsid w:val="00203261"/>
    <w:pPr>
      <w:numPr>
        <w:numId w:val="1"/>
      </w:numPr>
      <w:jc w:val="both"/>
      <w:outlineLvl w:val="1"/>
    </w:pPr>
    <w:rPr>
      <w:rFonts w:cs="Arial"/>
      <w:szCs w:val="22"/>
    </w:rPr>
  </w:style>
  <w:style w:type="character" w:customStyle="1" w:styleId="a8">
    <w:name w:val="Буллит Знак"/>
    <w:basedOn w:val="a2"/>
    <w:link w:val="a"/>
    <w:rsid w:val="00203261"/>
    <w:rPr>
      <w:rFonts w:ascii="Arial" w:eastAsia="Times New Roman" w:hAnsi="Arial" w:cs="Arial"/>
      <w:lang w:eastAsia="ru-RU"/>
    </w:rPr>
  </w:style>
  <w:style w:type="paragraph" w:styleId="a9">
    <w:name w:val="Balloon Text"/>
    <w:basedOn w:val="a1"/>
    <w:link w:val="aa"/>
    <w:uiPriority w:val="99"/>
    <w:semiHidden/>
    <w:unhideWhenUsed/>
    <w:rsid w:val="00203261"/>
    <w:pPr>
      <w:spacing w:before="0"/>
    </w:pPr>
    <w:rPr>
      <w:rFonts w:ascii="Tahoma" w:hAnsi="Tahoma" w:cs="Tahoma"/>
      <w:sz w:val="16"/>
      <w:szCs w:val="16"/>
    </w:rPr>
  </w:style>
  <w:style w:type="character" w:customStyle="1" w:styleId="aa">
    <w:name w:val="Текст выноски Знак"/>
    <w:basedOn w:val="a2"/>
    <w:link w:val="a9"/>
    <w:uiPriority w:val="99"/>
    <w:semiHidden/>
    <w:rsid w:val="00203261"/>
    <w:rPr>
      <w:rFonts w:ascii="Tahoma" w:eastAsia="Times New Roman" w:hAnsi="Tahoma" w:cs="Tahoma"/>
      <w:sz w:val="16"/>
      <w:szCs w:val="16"/>
      <w:lang w:eastAsia="ru-RU"/>
    </w:rPr>
  </w:style>
  <w:style w:type="character" w:styleId="ab">
    <w:name w:val="Hyperlink"/>
    <w:basedOn w:val="a2"/>
    <w:uiPriority w:val="99"/>
    <w:unhideWhenUsed/>
    <w:rsid w:val="00203261"/>
    <w:rPr>
      <w:color w:val="0000FF" w:themeColor="hyperlink"/>
      <w:u w:val="single"/>
    </w:rPr>
  </w:style>
  <w:style w:type="paragraph" w:customStyle="1" w:styleId="BodyText21">
    <w:name w:val="Body Text 21"/>
    <w:basedOn w:val="a1"/>
    <w:rsid w:val="00203261"/>
    <w:pPr>
      <w:overflowPunct w:val="0"/>
      <w:autoSpaceDE w:val="0"/>
      <w:autoSpaceDN w:val="0"/>
      <w:adjustRightInd w:val="0"/>
      <w:textAlignment w:val="baseline"/>
    </w:pPr>
    <w:rPr>
      <w:color w:val="FF00FF"/>
      <w:szCs w:val="20"/>
    </w:rPr>
  </w:style>
  <w:style w:type="paragraph" w:styleId="ac">
    <w:name w:val="List Paragraph"/>
    <w:basedOn w:val="a1"/>
    <w:link w:val="ad"/>
    <w:uiPriority w:val="34"/>
    <w:qFormat/>
    <w:rsid w:val="00875B06"/>
    <w:pPr>
      <w:ind w:left="720"/>
      <w:contextualSpacing/>
    </w:pPr>
  </w:style>
  <w:style w:type="paragraph" w:styleId="ae">
    <w:name w:val="header"/>
    <w:basedOn w:val="a1"/>
    <w:link w:val="af"/>
    <w:uiPriority w:val="99"/>
    <w:rsid w:val="005B0A3B"/>
    <w:pPr>
      <w:tabs>
        <w:tab w:val="center" w:pos="4677"/>
        <w:tab w:val="right" w:pos="9355"/>
      </w:tabs>
      <w:spacing w:before="0"/>
    </w:pPr>
    <w:rPr>
      <w:rFonts w:ascii="Times New Roman" w:hAnsi="Times New Roman"/>
      <w:sz w:val="24"/>
    </w:rPr>
  </w:style>
  <w:style w:type="character" w:customStyle="1" w:styleId="af">
    <w:name w:val="Верхний колонтитул Знак"/>
    <w:basedOn w:val="a2"/>
    <w:link w:val="ae"/>
    <w:uiPriority w:val="99"/>
    <w:rsid w:val="005B0A3B"/>
    <w:rPr>
      <w:rFonts w:ascii="Times New Roman" w:eastAsia="Times New Roman" w:hAnsi="Times New Roman" w:cs="Times New Roman"/>
      <w:sz w:val="24"/>
      <w:szCs w:val="24"/>
      <w:lang w:eastAsia="ru-RU"/>
    </w:rPr>
  </w:style>
  <w:style w:type="paragraph" w:styleId="af0">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1">
    <w:name w:val="Body Text Indent"/>
    <w:basedOn w:val="a1"/>
    <w:link w:val="af2"/>
    <w:rsid w:val="005B0A3B"/>
    <w:pPr>
      <w:spacing w:before="0"/>
      <w:ind w:left="708"/>
    </w:pPr>
    <w:rPr>
      <w:rFonts w:ascii="Times New Roman" w:hAnsi="Times New Roman"/>
      <w:sz w:val="24"/>
    </w:rPr>
  </w:style>
  <w:style w:type="character" w:customStyle="1" w:styleId="af2">
    <w:name w:val="Основной текст с отступом Знак"/>
    <w:basedOn w:val="a2"/>
    <w:link w:val="af1"/>
    <w:rsid w:val="005B0A3B"/>
    <w:rPr>
      <w:rFonts w:ascii="Times New Roman" w:eastAsia="Times New Roman" w:hAnsi="Times New Roman" w:cs="Times New Roman"/>
      <w:sz w:val="24"/>
      <w:szCs w:val="24"/>
      <w:lang w:eastAsia="ru-RU"/>
    </w:rPr>
  </w:style>
  <w:style w:type="paragraph" w:styleId="af3">
    <w:name w:val="footer"/>
    <w:basedOn w:val="a1"/>
    <w:link w:val="af4"/>
    <w:uiPriority w:val="99"/>
    <w:unhideWhenUsed/>
    <w:rsid w:val="00736D94"/>
    <w:pPr>
      <w:tabs>
        <w:tab w:val="center" w:pos="4677"/>
        <w:tab w:val="right" w:pos="9355"/>
      </w:tabs>
      <w:spacing w:before="0"/>
    </w:pPr>
  </w:style>
  <w:style w:type="character" w:customStyle="1" w:styleId="af4">
    <w:name w:val="Нижний колонтитул Знак"/>
    <w:basedOn w:val="a2"/>
    <w:link w:val="af3"/>
    <w:uiPriority w:val="99"/>
    <w:rsid w:val="00736D94"/>
    <w:rPr>
      <w:rFonts w:ascii="Arial" w:eastAsia="Times New Roman" w:hAnsi="Arial" w:cs="Times New Roman"/>
      <w:szCs w:val="24"/>
      <w:lang w:eastAsia="ru-RU"/>
    </w:rPr>
  </w:style>
  <w:style w:type="paragraph" w:customStyle="1" w:styleId="Style3">
    <w:name w:val="Style3"/>
    <w:basedOn w:val="a1"/>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5">
    <w:name w:val="Body Text"/>
    <w:basedOn w:val="a1"/>
    <w:link w:val="af6"/>
    <w:uiPriority w:val="99"/>
    <w:semiHidden/>
    <w:unhideWhenUsed/>
    <w:rsid w:val="00765513"/>
    <w:pPr>
      <w:spacing w:after="120"/>
    </w:pPr>
  </w:style>
  <w:style w:type="character" w:customStyle="1" w:styleId="af6">
    <w:name w:val="Основной текст Знак"/>
    <w:basedOn w:val="a2"/>
    <w:link w:val="af5"/>
    <w:rsid w:val="00765513"/>
    <w:rPr>
      <w:rFonts w:ascii="Arial" w:eastAsia="Times New Roman" w:hAnsi="Arial" w:cs="Times New Roman"/>
      <w:szCs w:val="24"/>
      <w:lang w:eastAsia="ru-RU"/>
    </w:rPr>
  </w:style>
  <w:style w:type="paragraph" w:styleId="af7">
    <w:name w:val="Title"/>
    <w:basedOn w:val="a1"/>
    <w:next w:val="a1"/>
    <w:link w:val="af8"/>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8">
    <w:name w:val="Название Знак"/>
    <w:basedOn w:val="a2"/>
    <w:link w:val="af7"/>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d">
    <w:name w:val="Абзац списка Знак"/>
    <w:link w:val="ac"/>
    <w:uiPriority w:val="34"/>
    <w:locked/>
    <w:rsid w:val="00C37F97"/>
    <w:rPr>
      <w:rFonts w:ascii="Arial" w:eastAsia="Times New Roman" w:hAnsi="Arial" w:cs="Times New Roman"/>
      <w:szCs w:val="24"/>
      <w:lang w:eastAsia="ru-RU"/>
    </w:rPr>
  </w:style>
  <w:style w:type="table" w:styleId="af9">
    <w:name w:val="Table Grid"/>
    <w:basedOn w:val="a3"/>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Заголовок №2_"/>
    <w:link w:val="22"/>
    <w:uiPriority w:val="99"/>
    <w:locked/>
    <w:rsid w:val="003D2EB5"/>
    <w:rPr>
      <w:rFonts w:ascii="Times New Roman" w:hAnsi="Times New Roman" w:cs="Times New Roman"/>
      <w:sz w:val="21"/>
      <w:szCs w:val="21"/>
      <w:shd w:val="clear" w:color="auto" w:fill="FFFFFF"/>
    </w:rPr>
  </w:style>
  <w:style w:type="paragraph" w:customStyle="1" w:styleId="22">
    <w:name w:val="Заголовок №2"/>
    <w:basedOn w:val="a1"/>
    <w:link w:val="21"/>
    <w:uiPriority w:val="99"/>
    <w:rsid w:val="003D2EB5"/>
    <w:pPr>
      <w:shd w:val="clear" w:color="auto" w:fill="FFFFFF"/>
      <w:spacing w:before="0" w:line="254" w:lineRule="exact"/>
      <w:outlineLvl w:val="1"/>
    </w:pPr>
    <w:rPr>
      <w:rFonts w:ascii="Times New Roman" w:eastAsiaTheme="minorHAnsi" w:hAnsi="Times New Roman"/>
      <w:sz w:val="21"/>
      <w:szCs w:val="21"/>
      <w:lang w:eastAsia="en-US"/>
    </w:rPr>
  </w:style>
  <w:style w:type="character" w:customStyle="1" w:styleId="10">
    <w:name w:val="Заголовок №1_"/>
    <w:link w:val="11"/>
    <w:uiPriority w:val="99"/>
    <w:locked/>
    <w:rsid w:val="003D2EB5"/>
    <w:rPr>
      <w:rFonts w:ascii="Times New Roman" w:hAnsi="Times New Roman" w:cs="Times New Roman"/>
      <w:sz w:val="23"/>
      <w:szCs w:val="23"/>
      <w:shd w:val="clear" w:color="auto" w:fill="FFFFFF"/>
    </w:rPr>
  </w:style>
  <w:style w:type="paragraph" w:customStyle="1" w:styleId="11">
    <w:name w:val="Заголовок №1"/>
    <w:basedOn w:val="a1"/>
    <w:link w:val="10"/>
    <w:uiPriority w:val="99"/>
    <w:rsid w:val="003D2EB5"/>
    <w:pPr>
      <w:shd w:val="clear" w:color="auto" w:fill="FFFFFF"/>
      <w:spacing w:before="0" w:after="660" w:line="288" w:lineRule="exact"/>
      <w:outlineLvl w:val="0"/>
    </w:pPr>
    <w:rPr>
      <w:rFonts w:ascii="Times New Roman" w:eastAsiaTheme="minorHAnsi" w:hAnsi="Times New Roman"/>
      <w:sz w:val="23"/>
      <w:szCs w:val="23"/>
      <w:lang w:eastAsia="en-US"/>
    </w:rPr>
  </w:style>
  <w:style w:type="character" w:customStyle="1" w:styleId="afa">
    <w:name w:val="Основной текст_"/>
    <w:link w:val="12"/>
    <w:uiPriority w:val="99"/>
    <w:locked/>
    <w:rsid w:val="003D2EB5"/>
    <w:rPr>
      <w:rFonts w:ascii="Times New Roman" w:hAnsi="Times New Roman" w:cs="Times New Roman"/>
      <w:sz w:val="21"/>
      <w:szCs w:val="21"/>
      <w:shd w:val="clear" w:color="auto" w:fill="FFFFFF"/>
    </w:rPr>
  </w:style>
  <w:style w:type="paragraph" w:customStyle="1" w:styleId="12">
    <w:name w:val="Основной текст1"/>
    <w:basedOn w:val="a1"/>
    <w:link w:val="afa"/>
    <w:uiPriority w:val="99"/>
    <w:rsid w:val="003D2EB5"/>
    <w:pPr>
      <w:shd w:val="clear" w:color="auto" w:fill="FFFFFF"/>
      <w:spacing w:before="180" w:line="259" w:lineRule="exact"/>
      <w:ind w:hanging="360"/>
    </w:pPr>
    <w:rPr>
      <w:rFonts w:ascii="Times New Roman" w:eastAsiaTheme="minorHAnsi" w:hAnsi="Times New Roman"/>
      <w:sz w:val="21"/>
      <w:szCs w:val="21"/>
      <w:lang w:eastAsia="en-US"/>
    </w:rPr>
  </w:style>
  <w:style w:type="character" w:customStyle="1" w:styleId="23">
    <w:name w:val="Основной текст2"/>
    <w:uiPriority w:val="99"/>
    <w:rsid w:val="003D2EB5"/>
    <w:rPr>
      <w:rFonts w:ascii="Times New Roman" w:hAnsi="Times New Roman" w:cs="Times New Roman"/>
      <w:spacing w:val="0"/>
      <w:sz w:val="21"/>
      <w:szCs w:val="21"/>
      <w:shd w:val="clear" w:color="auto" w:fill="FFFFFF"/>
    </w:rPr>
  </w:style>
  <w:style w:type="character" w:customStyle="1" w:styleId="11pt">
    <w:name w:val="Основной текст + 11 pt"/>
    <w:uiPriority w:val="99"/>
    <w:rsid w:val="003D2EB5"/>
    <w:rPr>
      <w:rFonts w:ascii="Times New Roman" w:hAnsi="Times New Roman" w:cs="Times New Roman"/>
      <w:spacing w:val="0"/>
      <w:sz w:val="22"/>
      <w:szCs w:val="22"/>
      <w:shd w:val="clear" w:color="auto" w:fill="FFFFFF"/>
    </w:rPr>
  </w:style>
  <w:style w:type="numbering" w:customStyle="1" w:styleId="2">
    <w:name w:val="Стиль2"/>
    <w:basedOn w:val="a4"/>
    <w:rsid w:val="003D2EB5"/>
    <w:pPr>
      <w:numPr>
        <w:numId w:val="7"/>
      </w:numPr>
    </w:pPr>
  </w:style>
  <w:style w:type="paragraph" w:customStyle="1" w:styleId="1">
    <w:name w:val="Уровень1"/>
    <w:basedOn w:val="a1"/>
    <w:qFormat/>
    <w:rsid w:val="00B6363C"/>
    <w:pPr>
      <w:keepNext/>
      <w:keepLines/>
      <w:numPr>
        <w:numId w:val="9"/>
      </w:numPr>
      <w:suppressAutoHyphens/>
      <w:spacing w:after="120"/>
      <w:jc w:val="both"/>
    </w:pPr>
    <w:rPr>
      <w:rFonts w:ascii="Times New Roman" w:hAnsi="Times New Roman"/>
      <w:b/>
      <w:sz w:val="28"/>
      <w:szCs w:val="28"/>
    </w:rPr>
  </w:style>
  <w:style w:type="paragraph" w:customStyle="1" w:styleId="20">
    <w:name w:val="Уровень2"/>
    <w:basedOn w:val="a1"/>
    <w:qFormat/>
    <w:rsid w:val="00B6363C"/>
    <w:pPr>
      <w:numPr>
        <w:ilvl w:val="1"/>
        <w:numId w:val="9"/>
      </w:numPr>
      <w:spacing w:after="120"/>
      <w:jc w:val="both"/>
    </w:pPr>
    <w:rPr>
      <w:rFonts w:ascii="Times New Roman" w:hAnsi="Times New Roman"/>
      <w:sz w:val="28"/>
      <w:szCs w:val="22"/>
    </w:rPr>
  </w:style>
  <w:style w:type="paragraph" w:customStyle="1" w:styleId="a0">
    <w:name w:val="Маркер"/>
    <w:basedOn w:val="a1"/>
    <w:qFormat/>
    <w:rsid w:val="00B6363C"/>
    <w:pPr>
      <w:numPr>
        <w:numId w:val="10"/>
      </w:numPr>
      <w:spacing w:before="60" w:after="60"/>
      <w:jc w:val="both"/>
    </w:pPr>
    <w:rPr>
      <w:rFonts w:ascii="Times New Roman" w:hAnsi="Times New Roman"/>
      <w:sz w:val="28"/>
      <w:szCs w:val="28"/>
    </w:rPr>
  </w:style>
  <w:style w:type="paragraph" w:customStyle="1" w:styleId="3">
    <w:name w:val="Уровень3"/>
    <w:basedOn w:val="a1"/>
    <w:qFormat/>
    <w:rsid w:val="00B6363C"/>
    <w:pPr>
      <w:numPr>
        <w:ilvl w:val="2"/>
        <w:numId w:val="9"/>
      </w:numPr>
      <w:spacing w:before="60" w:after="60"/>
      <w:jc w:val="both"/>
    </w:pPr>
    <w:rPr>
      <w:rFonts w:ascii="Times New Roman" w:hAnsi="Times New Roman"/>
      <w:sz w:val="28"/>
      <w:szCs w:val="22"/>
    </w:rPr>
  </w:style>
  <w:style w:type="paragraph" w:styleId="13">
    <w:name w:val="toc 1"/>
    <w:basedOn w:val="a1"/>
    <w:next w:val="a1"/>
    <w:autoRedefine/>
    <w:uiPriority w:val="39"/>
    <w:unhideWhenUsed/>
    <w:rsid w:val="00B6363C"/>
    <w:pPr>
      <w:tabs>
        <w:tab w:val="right" w:leader="dot" w:pos="9911"/>
      </w:tabs>
      <w:spacing w:before="0" w:line="276" w:lineRule="auto"/>
      <w:ind w:left="397" w:hanging="397"/>
      <w:jc w:val="both"/>
    </w:pPr>
    <w:rPr>
      <w:rFonts w:ascii="Times New Roman" w:hAnsi="Times New Roman"/>
      <w:sz w:val="2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900B9"/>
    <w:pPr>
      <w:spacing w:before="120" w:after="0" w:line="240" w:lineRule="auto"/>
    </w:pPr>
    <w:rPr>
      <w:rFonts w:ascii="Arial" w:eastAsia="Times New Roman" w:hAnsi="Arial" w:cs="Times New Roman"/>
      <w:szCs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annotation reference"/>
    <w:semiHidden/>
    <w:rsid w:val="00203261"/>
    <w:rPr>
      <w:sz w:val="16"/>
      <w:szCs w:val="16"/>
    </w:rPr>
  </w:style>
  <w:style w:type="paragraph" w:styleId="a6">
    <w:name w:val="annotation text"/>
    <w:basedOn w:val="a1"/>
    <w:link w:val="a7"/>
    <w:semiHidden/>
    <w:rsid w:val="00203261"/>
    <w:rPr>
      <w:sz w:val="20"/>
      <w:szCs w:val="20"/>
    </w:rPr>
  </w:style>
  <w:style w:type="character" w:customStyle="1" w:styleId="a7">
    <w:name w:val="Текст примечания Знак"/>
    <w:basedOn w:val="a2"/>
    <w:link w:val="a6"/>
    <w:semiHidden/>
    <w:rsid w:val="00203261"/>
    <w:rPr>
      <w:rFonts w:ascii="Arial" w:eastAsia="Times New Roman" w:hAnsi="Arial" w:cs="Times New Roman"/>
      <w:sz w:val="20"/>
      <w:szCs w:val="20"/>
      <w:lang w:eastAsia="ru-RU"/>
    </w:rPr>
  </w:style>
  <w:style w:type="paragraph" w:customStyle="1" w:styleId="a">
    <w:name w:val="Буллит"/>
    <w:basedOn w:val="a1"/>
    <w:link w:val="a8"/>
    <w:qFormat/>
    <w:rsid w:val="00203261"/>
    <w:pPr>
      <w:numPr>
        <w:numId w:val="1"/>
      </w:numPr>
      <w:jc w:val="both"/>
      <w:outlineLvl w:val="1"/>
    </w:pPr>
    <w:rPr>
      <w:rFonts w:cs="Arial"/>
      <w:szCs w:val="22"/>
    </w:rPr>
  </w:style>
  <w:style w:type="character" w:customStyle="1" w:styleId="a8">
    <w:name w:val="Буллит Знак"/>
    <w:basedOn w:val="a2"/>
    <w:link w:val="a"/>
    <w:rsid w:val="00203261"/>
    <w:rPr>
      <w:rFonts w:ascii="Arial" w:eastAsia="Times New Roman" w:hAnsi="Arial" w:cs="Arial"/>
      <w:lang w:eastAsia="ru-RU"/>
    </w:rPr>
  </w:style>
  <w:style w:type="paragraph" w:styleId="a9">
    <w:name w:val="Balloon Text"/>
    <w:basedOn w:val="a1"/>
    <w:link w:val="aa"/>
    <w:uiPriority w:val="99"/>
    <w:semiHidden/>
    <w:unhideWhenUsed/>
    <w:rsid w:val="00203261"/>
    <w:pPr>
      <w:spacing w:before="0"/>
    </w:pPr>
    <w:rPr>
      <w:rFonts w:ascii="Tahoma" w:hAnsi="Tahoma" w:cs="Tahoma"/>
      <w:sz w:val="16"/>
      <w:szCs w:val="16"/>
    </w:rPr>
  </w:style>
  <w:style w:type="character" w:customStyle="1" w:styleId="aa">
    <w:name w:val="Текст выноски Знак"/>
    <w:basedOn w:val="a2"/>
    <w:link w:val="a9"/>
    <w:uiPriority w:val="99"/>
    <w:semiHidden/>
    <w:rsid w:val="00203261"/>
    <w:rPr>
      <w:rFonts w:ascii="Tahoma" w:eastAsia="Times New Roman" w:hAnsi="Tahoma" w:cs="Tahoma"/>
      <w:sz w:val="16"/>
      <w:szCs w:val="16"/>
      <w:lang w:eastAsia="ru-RU"/>
    </w:rPr>
  </w:style>
  <w:style w:type="character" w:styleId="ab">
    <w:name w:val="Hyperlink"/>
    <w:basedOn w:val="a2"/>
    <w:uiPriority w:val="99"/>
    <w:unhideWhenUsed/>
    <w:rsid w:val="00203261"/>
    <w:rPr>
      <w:color w:val="0000FF" w:themeColor="hyperlink"/>
      <w:u w:val="single"/>
    </w:rPr>
  </w:style>
  <w:style w:type="paragraph" w:customStyle="1" w:styleId="BodyText21">
    <w:name w:val="Body Text 21"/>
    <w:basedOn w:val="a1"/>
    <w:rsid w:val="00203261"/>
    <w:pPr>
      <w:overflowPunct w:val="0"/>
      <w:autoSpaceDE w:val="0"/>
      <w:autoSpaceDN w:val="0"/>
      <w:adjustRightInd w:val="0"/>
      <w:textAlignment w:val="baseline"/>
    </w:pPr>
    <w:rPr>
      <w:color w:val="FF00FF"/>
      <w:szCs w:val="20"/>
    </w:rPr>
  </w:style>
  <w:style w:type="paragraph" w:styleId="ac">
    <w:name w:val="List Paragraph"/>
    <w:basedOn w:val="a1"/>
    <w:link w:val="ad"/>
    <w:uiPriority w:val="34"/>
    <w:qFormat/>
    <w:rsid w:val="00875B06"/>
    <w:pPr>
      <w:ind w:left="720"/>
      <w:contextualSpacing/>
    </w:pPr>
  </w:style>
  <w:style w:type="paragraph" w:styleId="ae">
    <w:name w:val="header"/>
    <w:basedOn w:val="a1"/>
    <w:link w:val="af"/>
    <w:uiPriority w:val="99"/>
    <w:rsid w:val="005B0A3B"/>
    <w:pPr>
      <w:tabs>
        <w:tab w:val="center" w:pos="4677"/>
        <w:tab w:val="right" w:pos="9355"/>
      </w:tabs>
      <w:spacing w:before="0"/>
    </w:pPr>
    <w:rPr>
      <w:rFonts w:ascii="Times New Roman" w:hAnsi="Times New Roman"/>
      <w:sz w:val="24"/>
    </w:rPr>
  </w:style>
  <w:style w:type="character" w:customStyle="1" w:styleId="af">
    <w:name w:val="Верхний колонтитул Знак"/>
    <w:basedOn w:val="a2"/>
    <w:link w:val="ae"/>
    <w:uiPriority w:val="99"/>
    <w:rsid w:val="005B0A3B"/>
    <w:rPr>
      <w:rFonts w:ascii="Times New Roman" w:eastAsia="Times New Roman" w:hAnsi="Times New Roman" w:cs="Times New Roman"/>
      <w:sz w:val="24"/>
      <w:szCs w:val="24"/>
      <w:lang w:eastAsia="ru-RU"/>
    </w:rPr>
  </w:style>
  <w:style w:type="paragraph" w:styleId="af0">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1">
    <w:name w:val="Body Text Indent"/>
    <w:basedOn w:val="a1"/>
    <w:link w:val="af2"/>
    <w:rsid w:val="005B0A3B"/>
    <w:pPr>
      <w:spacing w:before="0"/>
      <w:ind w:left="708"/>
    </w:pPr>
    <w:rPr>
      <w:rFonts w:ascii="Times New Roman" w:hAnsi="Times New Roman"/>
      <w:sz w:val="24"/>
    </w:rPr>
  </w:style>
  <w:style w:type="character" w:customStyle="1" w:styleId="af2">
    <w:name w:val="Основной текст с отступом Знак"/>
    <w:basedOn w:val="a2"/>
    <w:link w:val="af1"/>
    <w:rsid w:val="005B0A3B"/>
    <w:rPr>
      <w:rFonts w:ascii="Times New Roman" w:eastAsia="Times New Roman" w:hAnsi="Times New Roman" w:cs="Times New Roman"/>
      <w:sz w:val="24"/>
      <w:szCs w:val="24"/>
      <w:lang w:eastAsia="ru-RU"/>
    </w:rPr>
  </w:style>
  <w:style w:type="paragraph" w:styleId="af3">
    <w:name w:val="footer"/>
    <w:basedOn w:val="a1"/>
    <w:link w:val="af4"/>
    <w:uiPriority w:val="99"/>
    <w:unhideWhenUsed/>
    <w:rsid w:val="00736D94"/>
    <w:pPr>
      <w:tabs>
        <w:tab w:val="center" w:pos="4677"/>
        <w:tab w:val="right" w:pos="9355"/>
      </w:tabs>
      <w:spacing w:before="0"/>
    </w:pPr>
  </w:style>
  <w:style w:type="character" w:customStyle="1" w:styleId="af4">
    <w:name w:val="Нижний колонтитул Знак"/>
    <w:basedOn w:val="a2"/>
    <w:link w:val="af3"/>
    <w:uiPriority w:val="99"/>
    <w:rsid w:val="00736D94"/>
    <w:rPr>
      <w:rFonts w:ascii="Arial" w:eastAsia="Times New Roman" w:hAnsi="Arial" w:cs="Times New Roman"/>
      <w:szCs w:val="24"/>
      <w:lang w:eastAsia="ru-RU"/>
    </w:rPr>
  </w:style>
  <w:style w:type="paragraph" w:customStyle="1" w:styleId="Style3">
    <w:name w:val="Style3"/>
    <w:basedOn w:val="a1"/>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5">
    <w:name w:val="Body Text"/>
    <w:basedOn w:val="a1"/>
    <w:link w:val="af6"/>
    <w:uiPriority w:val="99"/>
    <w:semiHidden/>
    <w:unhideWhenUsed/>
    <w:rsid w:val="00765513"/>
    <w:pPr>
      <w:spacing w:after="120"/>
    </w:pPr>
  </w:style>
  <w:style w:type="character" w:customStyle="1" w:styleId="af6">
    <w:name w:val="Основной текст Знак"/>
    <w:basedOn w:val="a2"/>
    <w:link w:val="af5"/>
    <w:rsid w:val="00765513"/>
    <w:rPr>
      <w:rFonts w:ascii="Arial" w:eastAsia="Times New Roman" w:hAnsi="Arial" w:cs="Times New Roman"/>
      <w:szCs w:val="24"/>
      <w:lang w:eastAsia="ru-RU"/>
    </w:rPr>
  </w:style>
  <w:style w:type="paragraph" w:styleId="af7">
    <w:name w:val="Title"/>
    <w:basedOn w:val="a1"/>
    <w:next w:val="a1"/>
    <w:link w:val="af8"/>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8">
    <w:name w:val="Название Знак"/>
    <w:basedOn w:val="a2"/>
    <w:link w:val="af7"/>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d">
    <w:name w:val="Абзац списка Знак"/>
    <w:link w:val="ac"/>
    <w:uiPriority w:val="34"/>
    <w:locked/>
    <w:rsid w:val="00C37F97"/>
    <w:rPr>
      <w:rFonts w:ascii="Arial" w:eastAsia="Times New Roman" w:hAnsi="Arial" w:cs="Times New Roman"/>
      <w:szCs w:val="24"/>
      <w:lang w:eastAsia="ru-RU"/>
    </w:rPr>
  </w:style>
  <w:style w:type="table" w:styleId="af9">
    <w:name w:val="Table Grid"/>
    <w:basedOn w:val="a3"/>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Заголовок №2_"/>
    <w:link w:val="22"/>
    <w:uiPriority w:val="99"/>
    <w:locked/>
    <w:rsid w:val="003D2EB5"/>
    <w:rPr>
      <w:rFonts w:ascii="Times New Roman" w:hAnsi="Times New Roman" w:cs="Times New Roman"/>
      <w:sz w:val="21"/>
      <w:szCs w:val="21"/>
      <w:shd w:val="clear" w:color="auto" w:fill="FFFFFF"/>
    </w:rPr>
  </w:style>
  <w:style w:type="paragraph" w:customStyle="1" w:styleId="22">
    <w:name w:val="Заголовок №2"/>
    <w:basedOn w:val="a1"/>
    <w:link w:val="21"/>
    <w:uiPriority w:val="99"/>
    <w:rsid w:val="003D2EB5"/>
    <w:pPr>
      <w:shd w:val="clear" w:color="auto" w:fill="FFFFFF"/>
      <w:spacing w:before="0" w:line="254" w:lineRule="exact"/>
      <w:outlineLvl w:val="1"/>
    </w:pPr>
    <w:rPr>
      <w:rFonts w:ascii="Times New Roman" w:eastAsiaTheme="minorHAnsi" w:hAnsi="Times New Roman"/>
      <w:sz w:val="21"/>
      <w:szCs w:val="21"/>
      <w:lang w:eastAsia="en-US"/>
    </w:rPr>
  </w:style>
  <w:style w:type="character" w:customStyle="1" w:styleId="10">
    <w:name w:val="Заголовок №1_"/>
    <w:link w:val="11"/>
    <w:uiPriority w:val="99"/>
    <w:locked/>
    <w:rsid w:val="003D2EB5"/>
    <w:rPr>
      <w:rFonts w:ascii="Times New Roman" w:hAnsi="Times New Roman" w:cs="Times New Roman"/>
      <w:sz w:val="23"/>
      <w:szCs w:val="23"/>
      <w:shd w:val="clear" w:color="auto" w:fill="FFFFFF"/>
    </w:rPr>
  </w:style>
  <w:style w:type="paragraph" w:customStyle="1" w:styleId="11">
    <w:name w:val="Заголовок №1"/>
    <w:basedOn w:val="a1"/>
    <w:link w:val="10"/>
    <w:uiPriority w:val="99"/>
    <w:rsid w:val="003D2EB5"/>
    <w:pPr>
      <w:shd w:val="clear" w:color="auto" w:fill="FFFFFF"/>
      <w:spacing w:before="0" w:after="660" w:line="288" w:lineRule="exact"/>
      <w:outlineLvl w:val="0"/>
    </w:pPr>
    <w:rPr>
      <w:rFonts w:ascii="Times New Roman" w:eastAsiaTheme="minorHAnsi" w:hAnsi="Times New Roman"/>
      <w:sz w:val="23"/>
      <w:szCs w:val="23"/>
      <w:lang w:eastAsia="en-US"/>
    </w:rPr>
  </w:style>
  <w:style w:type="character" w:customStyle="1" w:styleId="afa">
    <w:name w:val="Основной текст_"/>
    <w:link w:val="12"/>
    <w:uiPriority w:val="99"/>
    <w:locked/>
    <w:rsid w:val="003D2EB5"/>
    <w:rPr>
      <w:rFonts w:ascii="Times New Roman" w:hAnsi="Times New Roman" w:cs="Times New Roman"/>
      <w:sz w:val="21"/>
      <w:szCs w:val="21"/>
      <w:shd w:val="clear" w:color="auto" w:fill="FFFFFF"/>
    </w:rPr>
  </w:style>
  <w:style w:type="paragraph" w:customStyle="1" w:styleId="12">
    <w:name w:val="Основной текст1"/>
    <w:basedOn w:val="a1"/>
    <w:link w:val="afa"/>
    <w:uiPriority w:val="99"/>
    <w:rsid w:val="003D2EB5"/>
    <w:pPr>
      <w:shd w:val="clear" w:color="auto" w:fill="FFFFFF"/>
      <w:spacing w:before="180" w:line="259" w:lineRule="exact"/>
      <w:ind w:hanging="360"/>
    </w:pPr>
    <w:rPr>
      <w:rFonts w:ascii="Times New Roman" w:eastAsiaTheme="minorHAnsi" w:hAnsi="Times New Roman"/>
      <w:sz w:val="21"/>
      <w:szCs w:val="21"/>
      <w:lang w:eastAsia="en-US"/>
    </w:rPr>
  </w:style>
  <w:style w:type="character" w:customStyle="1" w:styleId="23">
    <w:name w:val="Основной текст2"/>
    <w:uiPriority w:val="99"/>
    <w:rsid w:val="003D2EB5"/>
    <w:rPr>
      <w:rFonts w:ascii="Times New Roman" w:hAnsi="Times New Roman" w:cs="Times New Roman"/>
      <w:spacing w:val="0"/>
      <w:sz w:val="21"/>
      <w:szCs w:val="21"/>
      <w:shd w:val="clear" w:color="auto" w:fill="FFFFFF"/>
    </w:rPr>
  </w:style>
  <w:style w:type="character" w:customStyle="1" w:styleId="11pt">
    <w:name w:val="Основной текст + 11 pt"/>
    <w:uiPriority w:val="99"/>
    <w:rsid w:val="003D2EB5"/>
    <w:rPr>
      <w:rFonts w:ascii="Times New Roman" w:hAnsi="Times New Roman" w:cs="Times New Roman"/>
      <w:spacing w:val="0"/>
      <w:sz w:val="22"/>
      <w:szCs w:val="22"/>
      <w:shd w:val="clear" w:color="auto" w:fill="FFFFFF"/>
    </w:rPr>
  </w:style>
  <w:style w:type="numbering" w:customStyle="1" w:styleId="2">
    <w:name w:val="Стиль2"/>
    <w:basedOn w:val="a4"/>
    <w:rsid w:val="003D2EB5"/>
    <w:pPr>
      <w:numPr>
        <w:numId w:val="7"/>
      </w:numPr>
    </w:pPr>
  </w:style>
  <w:style w:type="paragraph" w:customStyle="1" w:styleId="1">
    <w:name w:val="Уровень1"/>
    <w:basedOn w:val="a1"/>
    <w:qFormat/>
    <w:rsid w:val="00B6363C"/>
    <w:pPr>
      <w:keepNext/>
      <w:keepLines/>
      <w:numPr>
        <w:numId w:val="9"/>
      </w:numPr>
      <w:suppressAutoHyphens/>
      <w:spacing w:after="120"/>
      <w:jc w:val="both"/>
    </w:pPr>
    <w:rPr>
      <w:rFonts w:ascii="Times New Roman" w:hAnsi="Times New Roman"/>
      <w:b/>
      <w:sz w:val="28"/>
      <w:szCs w:val="28"/>
    </w:rPr>
  </w:style>
  <w:style w:type="paragraph" w:customStyle="1" w:styleId="20">
    <w:name w:val="Уровень2"/>
    <w:basedOn w:val="a1"/>
    <w:qFormat/>
    <w:rsid w:val="00B6363C"/>
    <w:pPr>
      <w:numPr>
        <w:ilvl w:val="1"/>
        <w:numId w:val="9"/>
      </w:numPr>
      <w:spacing w:after="120"/>
      <w:jc w:val="both"/>
    </w:pPr>
    <w:rPr>
      <w:rFonts w:ascii="Times New Roman" w:hAnsi="Times New Roman"/>
      <w:sz w:val="28"/>
      <w:szCs w:val="22"/>
    </w:rPr>
  </w:style>
  <w:style w:type="paragraph" w:customStyle="1" w:styleId="a0">
    <w:name w:val="Маркер"/>
    <w:basedOn w:val="a1"/>
    <w:qFormat/>
    <w:rsid w:val="00B6363C"/>
    <w:pPr>
      <w:numPr>
        <w:numId w:val="10"/>
      </w:numPr>
      <w:spacing w:before="60" w:after="60"/>
      <w:jc w:val="both"/>
    </w:pPr>
    <w:rPr>
      <w:rFonts w:ascii="Times New Roman" w:hAnsi="Times New Roman"/>
      <w:sz w:val="28"/>
      <w:szCs w:val="28"/>
    </w:rPr>
  </w:style>
  <w:style w:type="paragraph" w:customStyle="1" w:styleId="3">
    <w:name w:val="Уровень3"/>
    <w:basedOn w:val="a1"/>
    <w:qFormat/>
    <w:rsid w:val="00B6363C"/>
    <w:pPr>
      <w:numPr>
        <w:ilvl w:val="2"/>
        <w:numId w:val="9"/>
      </w:numPr>
      <w:spacing w:before="60" w:after="60"/>
      <w:jc w:val="both"/>
    </w:pPr>
    <w:rPr>
      <w:rFonts w:ascii="Times New Roman" w:hAnsi="Times New Roman"/>
      <w:sz w:val="28"/>
      <w:szCs w:val="22"/>
    </w:rPr>
  </w:style>
  <w:style w:type="paragraph" w:styleId="13">
    <w:name w:val="toc 1"/>
    <w:basedOn w:val="a1"/>
    <w:next w:val="a1"/>
    <w:autoRedefine/>
    <w:uiPriority w:val="39"/>
    <w:unhideWhenUsed/>
    <w:rsid w:val="00B6363C"/>
    <w:pPr>
      <w:tabs>
        <w:tab w:val="right" w:leader="dot" w:pos="9911"/>
      </w:tabs>
      <w:spacing w:before="0" w:line="276" w:lineRule="auto"/>
      <w:ind w:left="397" w:hanging="397"/>
      <w:jc w:val="both"/>
    </w:pPr>
    <w:rPr>
      <w:rFonts w:ascii="Times New Roman" w:hAnsi="Times New Roman"/>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zakupki/"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htokinaNU@mng.slavneft.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KindikovUA@mng.slavneft.ru" TargetMode="External"/><Relationship Id="rId4" Type="http://schemas.microsoft.com/office/2007/relationships/stylesWithEffects" Target="stylesWithEffects.xml"/><Relationship Id="rId9" Type="http://schemas.openxmlformats.org/officeDocument/2006/relationships/hyperlink" Target="mailto:KatchikOA@mng.slavneft.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E573A-BFAB-4446-A823-A1CE2F4D8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17</Pages>
  <Words>5538</Words>
  <Characters>31571</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9</cp:revision>
  <cp:lastPrinted>2015-09-29T09:08:00Z</cp:lastPrinted>
  <dcterms:created xsi:type="dcterms:W3CDTF">2015-11-25T08:51:00Z</dcterms:created>
  <dcterms:modified xsi:type="dcterms:W3CDTF">2015-12-11T06:18:00Z</dcterms:modified>
</cp:coreProperties>
</file>