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34385A">
            <w:pPr>
              <w:spacing w:before="0"/>
              <w:jc w:val="both"/>
              <w:rPr>
                <w:rFonts w:ascii="Times New Roman" w:hAnsi="Times New Roman"/>
                <w:sz w:val="24"/>
              </w:rPr>
            </w:pPr>
            <w:r w:rsidRPr="000127F9">
              <w:rPr>
                <w:rFonts w:ascii="Times New Roman" w:hAnsi="Times New Roman"/>
                <w:sz w:val="24"/>
              </w:rPr>
              <w:t xml:space="preserve">Протокол  № </w:t>
            </w:r>
            <w:r w:rsidR="0034385A">
              <w:rPr>
                <w:rFonts w:ascii="Times New Roman" w:hAnsi="Times New Roman"/>
                <w:sz w:val="24"/>
              </w:rPr>
              <w:t>137</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34385A">
            <w:pPr>
              <w:spacing w:before="0"/>
              <w:jc w:val="both"/>
              <w:rPr>
                <w:rFonts w:ascii="Times New Roman" w:hAnsi="Times New Roman"/>
                <w:sz w:val="24"/>
              </w:rPr>
            </w:pPr>
            <w:r w:rsidRPr="000127F9">
              <w:rPr>
                <w:rFonts w:ascii="Times New Roman" w:hAnsi="Times New Roman"/>
                <w:sz w:val="24"/>
              </w:rPr>
              <w:t>«</w:t>
            </w:r>
            <w:r w:rsidR="0034385A">
              <w:rPr>
                <w:rFonts w:ascii="Times New Roman" w:hAnsi="Times New Roman"/>
                <w:sz w:val="24"/>
              </w:rPr>
              <w:t>10</w:t>
            </w:r>
            <w:r w:rsidRPr="000127F9">
              <w:rPr>
                <w:rFonts w:ascii="Times New Roman" w:hAnsi="Times New Roman"/>
                <w:sz w:val="24"/>
              </w:rPr>
              <w:t xml:space="preserve">» </w:t>
            </w:r>
            <w:r w:rsidR="0034385A">
              <w:rPr>
                <w:rFonts w:ascii="Times New Roman" w:hAnsi="Times New Roman"/>
                <w:sz w:val="24"/>
              </w:rPr>
              <w:t>марта 2016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385AF4">
        <w:rPr>
          <w:rFonts w:ascii="Times New Roman" w:hAnsi="Times New Roman"/>
          <w:b/>
          <w:sz w:val="24"/>
        </w:rPr>
        <w:t>ПДО №</w:t>
      </w:r>
      <w:r w:rsidR="00576586" w:rsidRPr="00385AF4">
        <w:rPr>
          <w:rFonts w:ascii="Times New Roman" w:hAnsi="Times New Roman"/>
          <w:b/>
          <w:sz w:val="24"/>
        </w:rPr>
        <w:t xml:space="preserve"> </w:t>
      </w:r>
      <w:r w:rsidR="00385AF4" w:rsidRPr="00385AF4">
        <w:rPr>
          <w:rFonts w:ascii="Times New Roman" w:hAnsi="Times New Roman"/>
          <w:b/>
          <w:sz w:val="24"/>
        </w:rPr>
        <w:t>100</w:t>
      </w:r>
      <w:r w:rsidR="00EA7411" w:rsidRPr="00385AF4">
        <w:rPr>
          <w:rFonts w:ascii="Times New Roman" w:hAnsi="Times New Roman"/>
          <w:b/>
          <w:sz w:val="24"/>
        </w:rPr>
        <w:t>/ТК/201</w:t>
      </w:r>
      <w:r w:rsidR="003D4854" w:rsidRPr="00385AF4">
        <w:rPr>
          <w:rFonts w:ascii="Times New Roman" w:hAnsi="Times New Roman"/>
          <w:b/>
          <w:sz w:val="24"/>
        </w:rPr>
        <w:t>6</w:t>
      </w:r>
      <w:r w:rsidR="00EA7411" w:rsidRPr="00385AF4">
        <w:rPr>
          <w:rFonts w:ascii="Times New Roman" w:hAnsi="Times New Roman"/>
          <w:b/>
          <w:sz w:val="24"/>
        </w:rPr>
        <w:t xml:space="preserve"> от </w:t>
      </w:r>
      <w:r w:rsidR="007F74A6" w:rsidRPr="00385AF4">
        <w:rPr>
          <w:rFonts w:ascii="Times New Roman" w:hAnsi="Times New Roman"/>
          <w:b/>
          <w:sz w:val="24"/>
        </w:rPr>
        <w:t xml:space="preserve"> </w:t>
      </w:r>
      <w:r w:rsidR="0034385A">
        <w:rPr>
          <w:rFonts w:ascii="Times New Roman" w:hAnsi="Times New Roman"/>
          <w:b/>
          <w:sz w:val="24"/>
        </w:rPr>
        <w:t xml:space="preserve">10 марта </w:t>
      </w:r>
      <w:r w:rsidRPr="00385AF4">
        <w:rPr>
          <w:rFonts w:ascii="Times New Roman" w:hAnsi="Times New Roman"/>
          <w:b/>
          <w:sz w:val="24"/>
        </w:rPr>
        <w:t>201</w:t>
      </w:r>
      <w:r w:rsidR="003D4854" w:rsidRPr="00385AF4">
        <w:rPr>
          <w:rFonts w:ascii="Times New Roman" w:hAnsi="Times New Roman"/>
          <w:b/>
          <w:sz w:val="24"/>
        </w:rPr>
        <w:t>6</w:t>
      </w:r>
      <w:r w:rsidRPr="00385AF4">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C34574">
        <w:rPr>
          <w:rFonts w:ascii="Times New Roman" w:hAnsi="Times New Roman"/>
          <w:b/>
          <w:sz w:val="24"/>
        </w:rPr>
        <w:t>6</w:t>
      </w:r>
      <w:r w:rsidR="00F8054F">
        <w:rPr>
          <w:rFonts w:ascii="Times New Roman" w:hAnsi="Times New Roman"/>
          <w:b/>
          <w:sz w:val="24"/>
        </w:rPr>
        <w:t>0</w:t>
      </w:r>
      <w:r w:rsidR="00C34574">
        <w:rPr>
          <w:rFonts w:ascii="Times New Roman" w:hAnsi="Times New Roman"/>
          <w:b/>
          <w:sz w:val="24"/>
        </w:rPr>
        <w:t>9</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F8054F" w:rsidRPr="00B82751">
        <w:rPr>
          <w:rFonts w:ascii="Times New Roman" w:hAnsi="Times New Roman"/>
          <w:b/>
          <w:sz w:val="24"/>
          <w:u w:val="single"/>
        </w:rPr>
        <w:t xml:space="preserve">Оказание услуг по эксплуатации, обслуживанию, текущему ремонту </w:t>
      </w:r>
      <w:proofErr w:type="spellStart"/>
      <w:r w:rsidR="00F8054F" w:rsidRPr="00B82751">
        <w:rPr>
          <w:rFonts w:ascii="Times New Roman" w:hAnsi="Times New Roman"/>
          <w:b/>
          <w:sz w:val="24"/>
          <w:u w:val="single"/>
        </w:rPr>
        <w:t>эн</w:t>
      </w:r>
      <w:r w:rsidR="00F8054F">
        <w:rPr>
          <w:rFonts w:ascii="Times New Roman" w:hAnsi="Times New Roman"/>
          <w:b/>
          <w:sz w:val="24"/>
          <w:u w:val="single"/>
        </w:rPr>
        <w:t>ергогенерирующего</w:t>
      </w:r>
      <w:proofErr w:type="spellEnd"/>
      <w:r w:rsidR="00F8054F">
        <w:rPr>
          <w:rFonts w:ascii="Times New Roman" w:hAnsi="Times New Roman"/>
          <w:b/>
          <w:sz w:val="24"/>
          <w:u w:val="single"/>
        </w:rPr>
        <w:t xml:space="preserve"> оборудования</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w:t>
      </w:r>
      <w:proofErr w:type="gramEnd"/>
      <w:r w:rsidRPr="00D12CD3">
        <w:rPr>
          <w:rFonts w:ascii="Times New Roman" w:hAnsi="Times New Roman"/>
          <w:sz w:val="24"/>
        </w:rPr>
        <w:t xml:space="preserve"> коммерческой оценки.</w:t>
      </w:r>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354B7A">
        <w:rPr>
          <w:rFonts w:ascii="Times New Roman" w:hAnsi="Times New Roman"/>
          <w:sz w:val="24"/>
        </w:rPr>
        <w:t>3</w:t>
      </w:r>
      <w:r w:rsidR="001F397B">
        <w:rPr>
          <w:rFonts w:ascii="Times New Roman" w:hAnsi="Times New Roman"/>
          <w:sz w:val="24"/>
        </w:rPr>
        <w:t>0</w:t>
      </w:r>
      <w:r w:rsidR="00354B7A">
        <w:rPr>
          <w:rFonts w:ascii="Times New Roman" w:hAnsi="Times New Roman"/>
          <w:sz w:val="24"/>
        </w:rPr>
        <w:t>.0</w:t>
      </w:r>
      <w:r w:rsidR="001F397B">
        <w:rPr>
          <w:rFonts w:ascii="Times New Roman" w:hAnsi="Times New Roman"/>
          <w:sz w:val="24"/>
        </w:rPr>
        <w:t>9</w:t>
      </w:r>
      <w:r w:rsidR="00C24ACB" w:rsidRPr="00D12CD3">
        <w:rPr>
          <w:rFonts w:ascii="Times New Roman" w:hAnsi="Times New Roman"/>
          <w:sz w:val="24"/>
        </w:rPr>
        <w:t xml:space="preserve">.2016г.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w:t>
      </w:r>
      <w:r w:rsidR="00ED1D10">
        <w:rPr>
          <w:rFonts w:ascii="Times New Roman" w:hAnsi="Times New Roman"/>
          <w:sz w:val="24"/>
        </w:rPr>
        <w:t xml:space="preserve">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w:t>
      </w:r>
      <w:r w:rsidR="00ED1D10">
        <w:rPr>
          <w:rFonts w:ascii="Times New Roman" w:hAnsi="Times New Roman"/>
          <w:sz w:val="24"/>
        </w:rPr>
        <w:t xml:space="preserve"> </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w:t>
      </w:r>
      <w:r w:rsidR="00ED1D10">
        <w:rPr>
          <w:rFonts w:ascii="Times New Roman" w:hAnsi="Times New Roman"/>
          <w:sz w:val="24"/>
        </w:rPr>
        <w:t xml:space="preserve">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D1D10">
        <w:rPr>
          <w:rFonts w:ascii="Times New Roman" w:hAnsi="Times New Roman"/>
          <w:b/>
          <w:sz w:val="24"/>
        </w:rPr>
        <w:t xml:space="preserve">ложение на № </w:t>
      </w:r>
      <w:r w:rsidR="00385AF4" w:rsidRPr="00385AF4">
        <w:rPr>
          <w:rFonts w:ascii="Times New Roman" w:hAnsi="Times New Roman"/>
          <w:b/>
          <w:sz w:val="24"/>
        </w:rPr>
        <w:t>100</w:t>
      </w:r>
      <w:r w:rsidR="00496585" w:rsidRPr="00385AF4">
        <w:rPr>
          <w:rFonts w:ascii="Times New Roman" w:hAnsi="Times New Roman"/>
          <w:b/>
          <w:sz w:val="24"/>
        </w:rPr>
        <w:t>/</w:t>
      </w:r>
      <w:r w:rsidR="008A1AF9" w:rsidRPr="00385AF4">
        <w:rPr>
          <w:rFonts w:ascii="Times New Roman" w:hAnsi="Times New Roman"/>
          <w:b/>
          <w:sz w:val="24"/>
        </w:rPr>
        <w:t>ТК/201</w:t>
      </w:r>
      <w:r w:rsidR="001F397B" w:rsidRPr="00385AF4">
        <w:rPr>
          <w:rFonts w:ascii="Times New Roman" w:hAnsi="Times New Roman"/>
          <w:b/>
          <w:sz w:val="24"/>
        </w:rPr>
        <w:t>6</w:t>
      </w:r>
      <w:r w:rsidR="008A1AF9" w:rsidRPr="00385AF4">
        <w:rPr>
          <w:rFonts w:ascii="Times New Roman" w:hAnsi="Times New Roman"/>
          <w:b/>
          <w:sz w:val="24"/>
        </w:rPr>
        <w:t xml:space="preserve">  от </w:t>
      </w:r>
      <w:r w:rsidR="0034385A">
        <w:rPr>
          <w:rFonts w:ascii="Times New Roman" w:hAnsi="Times New Roman"/>
          <w:b/>
          <w:sz w:val="24"/>
        </w:rPr>
        <w:t xml:space="preserve">10 марта </w:t>
      </w:r>
      <w:r w:rsidR="008A1AF9" w:rsidRPr="00385AF4">
        <w:rPr>
          <w:rFonts w:ascii="Times New Roman" w:hAnsi="Times New Roman"/>
          <w:b/>
          <w:sz w:val="24"/>
        </w:rPr>
        <w:t>201</w:t>
      </w:r>
      <w:r w:rsidR="001F397B" w:rsidRPr="00385AF4">
        <w:rPr>
          <w:rFonts w:ascii="Times New Roman" w:hAnsi="Times New Roman"/>
          <w:b/>
          <w:sz w:val="24"/>
        </w:rPr>
        <w:t>6</w:t>
      </w:r>
      <w:r w:rsidR="008A1AF9" w:rsidRPr="00385AF4">
        <w:rPr>
          <w:rFonts w:ascii="Times New Roman" w:hAnsi="Times New Roman"/>
          <w:b/>
          <w:sz w:val="24"/>
        </w:rPr>
        <w:t>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34385A">
        <w:rPr>
          <w:rFonts w:ascii="Times New Roman" w:hAnsi="Times New Roman"/>
          <w:b/>
          <w:sz w:val="24"/>
        </w:rPr>
        <w:t>10</w:t>
      </w:r>
      <w:r w:rsidRPr="00D12CD3">
        <w:rPr>
          <w:rFonts w:ascii="Times New Roman" w:hAnsi="Times New Roman"/>
          <w:b/>
          <w:sz w:val="24"/>
        </w:rPr>
        <w:t xml:space="preserve">» </w:t>
      </w:r>
      <w:r w:rsidR="0034385A">
        <w:rPr>
          <w:rFonts w:ascii="Times New Roman" w:hAnsi="Times New Roman"/>
          <w:b/>
          <w:sz w:val="24"/>
        </w:rPr>
        <w:t>марта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34385A">
        <w:rPr>
          <w:rFonts w:ascii="Times New Roman" w:hAnsi="Times New Roman"/>
          <w:b/>
          <w:sz w:val="24"/>
        </w:rPr>
        <w:t>15</w:t>
      </w:r>
      <w:r w:rsidRPr="00D12CD3">
        <w:rPr>
          <w:rFonts w:ascii="Times New Roman" w:hAnsi="Times New Roman"/>
          <w:b/>
          <w:sz w:val="24"/>
        </w:rPr>
        <w:t>:</w:t>
      </w:r>
      <w:r w:rsidR="0034385A">
        <w:rPr>
          <w:rFonts w:ascii="Times New Roman" w:hAnsi="Times New Roman"/>
          <w:b/>
          <w:sz w:val="24"/>
        </w:rPr>
        <w:t xml:space="preserve">00ч </w:t>
      </w:r>
      <w:proofErr w:type="gramStart"/>
      <w:r w:rsidR="0034385A">
        <w:rPr>
          <w:rFonts w:ascii="Times New Roman" w:hAnsi="Times New Roman"/>
          <w:b/>
          <w:sz w:val="24"/>
        </w:rPr>
        <w:t>МСК</w:t>
      </w:r>
      <w:proofErr w:type="gramEnd"/>
      <w:r w:rsidRPr="00D12CD3">
        <w:rPr>
          <w:rFonts w:ascii="Times New Roman" w:hAnsi="Times New Roman"/>
          <w:b/>
          <w:sz w:val="24"/>
        </w:rPr>
        <w:t xml:space="preserve"> «</w:t>
      </w:r>
      <w:r w:rsidR="0034385A">
        <w:rPr>
          <w:rFonts w:ascii="Times New Roman" w:hAnsi="Times New Roman"/>
          <w:b/>
          <w:sz w:val="24"/>
        </w:rPr>
        <w:t>23</w:t>
      </w:r>
      <w:r w:rsidRPr="00D12CD3">
        <w:rPr>
          <w:rFonts w:ascii="Times New Roman" w:hAnsi="Times New Roman"/>
          <w:b/>
          <w:sz w:val="24"/>
        </w:rPr>
        <w:t xml:space="preserve">» </w:t>
      </w:r>
      <w:r w:rsidR="0034385A">
        <w:rPr>
          <w:rFonts w:ascii="Times New Roman" w:hAnsi="Times New Roman"/>
          <w:b/>
          <w:sz w:val="24"/>
        </w:rPr>
        <w:t>марта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w:t>
      </w:r>
      <w:r w:rsidR="003D4854">
        <w:rPr>
          <w:rFonts w:ascii="Times New Roman" w:hAnsi="Times New Roman"/>
          <w:b/>
          <w:sz w:val="24"/>
        </w:rPr>
        <w:t>0</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3D4854">
        <w:rPr>
          <w:rFonts w:ascii="Times New Roman" w:hAnsi="Times New Roman"/>
          <w:b/>
          <w:sz w:val="24"/>
        </w:rPr>
        <w:t xml:space="preserve">сентября </w:t>
      </w:r>
      <w:r w:rsidR="00D513DB" w:rsidRPr="00D12CD3">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E173A5">
        <w:rPr>
          <w:rFonts w:ascii="Times New Roman" w:hAnsi="Times New Roman"/>
          <w:sz w:val="24"/>
        </w:rPr>
        <w:t>18</w:t>
      </w:r>
      <w:r w:rsidR="00D513DB" w:rsidRPr="00D12CD3">
        <w:rPr>
          <w:rFonts w:ascii="Times New Roman" w:hAnsi="Times New Roman"/>
          <w:sz w:val="24"/>
        </w:rPr>
        <w:t xml:space="preserve">» </w:t>
      </w:r>
      <w:r w:rsidR="00E173A5">
        <w:rPr>
          <w:rFonts w:ascii="Times New Roman" w:hAnsi="Times New Roman"/>
          <w:sz w:val="24"/>
        </w:rPr>
        <w:t>марта 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34574" w:rsidRDefault="00FA3E46" w:rsidP="00C34574">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C34574" w:rsidRDefault="00C34574" w:rsidP="00C34574">
      <w:pPr>
        <w:spacing w:before="0"/>
        <w:jc w:val="both"/>
        <w:rPr>
          <w:rFonts w:ascii="Times New Roman" w:hAnsi="Times New Roman"/>
          <w:sz w:val="24"/>
        </w:rPr>
      </w:pPr>
      <w:r w:rsidRPr="00C34574">
        <w:rPr>
          <w:rFonts w:ascii="Times New Roman" w:hAnsi="Times New Roman"/>
          <w:sz w:val="24"/>
        </w:rPr>
        <w:t xml:space="preserve">Заместитель главного энергетика по </w:t>
      </w:r>
      <w:r w:rsidR="00BA0410">
        <w:rPr>
          <w:rFonts w:ascii="Times New Roman" w:hAnsi="Times New Roman"/>
          <w:sz w:val="24"/>
        </w:rPr>
        <w:t>генерации</w:t>
      </w:r>
      <w:r w:rsidRPr="00C34574">
        <w:rPr>
          <w:rFonts w:ascii="Times New Roman" w:hAnsi="Times New Roman"/>
          <w:sz w:val="24"/>
        </w:rPr>
        <w:t xml:space="preserve"> </w:t>
      </w:r>
    </w:p>
    <w:p w:rsidR="00C904BA" w:rsidRPr="00FD1D2E" w:rsidRDefault="00C904BA" w:rsidP="00C904BA">
      <w:pPr>
        <w:pStyle w:val="af"/>
        <w:rPr>
          <w:rFonts w:ascii="Times New Roman" w:hAnsi="Times New Roman"/>
          <w:sz w:val="24"/>
          <w:szCs w:val="24"/>
        </w:rPr>
      </w:pPr>
      <w:r>
        <w:rPr>
          <w:rFonts w:ascii="Times New Roman" w:hAnsi="Times New Roman"/>
          <w:sz w:val="24"/>
          <w:szCs w:val="24"/>
        </w:rPr>
        <w:t>Качура Александр Анатольевич</w:t>
      </w:r>
    </w:p>
    <w:p w:rsidR="00C904BA" w:rsidRDefault="00C904BA" w:rsidP="00C904BA">
      <w:pPr>
        <w:pStyle w:val="af"/>
        <w:rPr>
          <w:rStyle w:val="aa"/>
          <w:rFonts w:ascii="Times New Roman" w:hAnsi="Times New Roman"/>
          <w:sz w:val="24"/>
          <w:szCs w:val="24"/>
        </w:rPr>
      </w:pPr>
      <w:r w:rsidRPr="00FD1D2E">
        <w:rPr>
          <w:rFonts w:ascii="Times New Roman" w:hAnsi="Times New Roman"/>
          <w:sz w:val="24"/>
          <w:szCs w:val="24"/>
        </w:rPr>
        <w:t xml:space="preserve">тел. (34643) </w:t>
      </w:r>
      <w:r>
        <w:rPr>
          <w:rFonts w:ascii="Times New Roman" w:hAnsi="Times New Roman"/>
          <w:sz w:val="24"/>
          <w:szCs w:val="24"/>
        </w:rPr>
        <w:t xml:space="preserve">41-408, </w:t>
      </w:r>
      <w:hyperlink r:id="rId9" w:history="1">
        <w:r w:rsidRPr="00A66FA9">
          <w:rPr>
            <w:rStyle w:val="aa"/>
            <w:rFonts w:ascii="Times New Roman" w:hAnsi="Times New Roman"/>
            <w:sz w:val="24"/>
            <w:szCs w:val="24"/>
            <w:lang w:val="en-US"/>
          </w:rPr>
          <w:t>KachuraAA</w:t>
        </w:r>
        <w:r w:rsidRPr="00A66FA9">
          <w:rPr>
            <w:rStyle w:val="aa"/>
            <w:rFonts w:ascii="Times New Roman" w:hAnsi="Times New Roman"/>
            <w:sz w:val="24"/>
            <w:szCs w:val="24"/>
          </w:rPr>
          <w:t>@mng.slavneft.ru</w:t>
        </w:r>
      </w:hyperlink>
    </w:p>
    <w:p w:rsidR="00EA132E" w:rsidRPr="00EA132E" w:rsidRDefault="00EA132E" w:rsidP="00EA132E">
      <w:pPr>
        <w:spacing w:before="0"/>
        <w:jc w:val="both"/>
        <w:rPr>
          <w:rFonts w:ascii="Times New Roman" w:hAnsi="Times New Roman"/>
          <w:sz w:val="24"/>
        </w:rPr>
      </w:pPr>
    </w:p>
    <w:p w:rsidR="00C904BA" w:rsidRPr="00CB3C04" w:rsidRDefault="00C904BA" w:rsidP="00C904BA">
      <w:pPr>
        <w:pStyle w:val="af"/>
        <w:rPr>
          <w:rFonts w:ascii="Times New Roman" w:hAnsi="Times New Roman"/>
          <w:sz w:val="24"/>
          <w:szCs w:val="24"/>
        </w:rPr>
      </w:pPr>
      <w:r w:rsidRPr="00CB3C04">
        <w:rPr>
          <w:rFonts w:ascii="Times New Roman" w:hAnsi="Times New Roman"/>
          <w:sz w:val="24"/>
          <w:szCs w:val="24"/>
        </w:rPr>
        <w:t>Начальник отдела по автономному электроснабжению</w:t>
      </w:r>
    </w:p>
    <w:p w:rsidR="00C904BA" w:rsidRPr="00D12CD3" w:rsidRDefault="00C904BA" w:rsidP="00C904BA">
      <w:pPr>
        <w:pStyle w:val="af"/>
        <w:rPr>
          <w:rFonts w:ascii="Times New Roman" w:hAnsi="Times New Roman"/>
          <w:sz w:val="24"/>
          <w:szCs w:val="24"/>
        </w:rPr>
      </w:pPr>
      <w:proofErr w:type="spellStart"/>
      <w:r w:rsidRPr="005B7198">
        <w:rPr>
          <w:rFonts w:ascii="Times New Roman" w:hAnsi="Times New Roman"/>
          <w:sz w:val="24"/>
          <w:szCs w:val="24"/>
        </w:rPr>
        <w:t>Штейников</w:t>
      </w:r>
      <w:proofErr w:type="spellEnd"/>
      <w:r w:rsidRPr="005B7198">
        <w:rPr>
          <w:rFonts w:ascii="Times New Roman" w:hAnsi="Times New Roman"/>
          <w:sz w:val="24"/>
          <w:szCs w:val="24"/>
        </w:rPr>
        <w:t xml:space="preserve"> Владимир Ильич</w:t>
      </w:r>
    </w:p>
    <w:p w:rsidR="00C904BA" w:rsidRPr="00D12CD3" w:rsidRDefault="00C904BA" w:rsidP="00C904BA">
      <w:pPr>
        <w:pStyle w:val="af"/>
        <w:rPr>
          <w:rStyle w:val="aa"/>
          <w:rFonts w:ascii="Times New Roman" w:hAnsi="Times New Roman"/>
          <w:sz w:val="24"/>
          <w:szCs w:val="24"/>
        </w:rPr>
      </w:pPr>
      <w:r w:rsidRPr="00D12CD3">
        <w:rPr>
          <w:rFonts w:ascii="Times New Roman" w:hAnsi="Times New Roman"/>
          <w:sz w:val="24"/>
          <w:szCs w:val="24"/>
        </w:rPr>
        <w:t>тел. (34643) 46-</w:t>
      </w:r>
      <w:r>
        <w:rPr>
          <w:rFonts w:ascii="Times New Roman" w:hAnsi="Times New Roman"/>
          <w:sz w:val="24"/>
          <w:szCs w:val="24"/>
        </w:rPr>
        <w:t>456</w:t>
      </w:r>
      <w:r w:rsidRPr="00D12CD3">
        <w:rPr>
          <w:rFonts w:ascii="Times New Roman" w:hAnsi="Times New Roman"/>
          <w:sz w:val="24"/>
          <w:szCs w:val="24"/>
        </w:rPr>
        <w:t xml:space="preserve">, </w:t>
      </w:r>
      <w:hyperlink r:id="rId10" w:history="1">
        <w:r w:rsidRPr="00C44ED9">
          <w:rPr>
            <w:rStyle w:val="aa"/>
            <w:rFonts w:ascii="Times New Roman" w:hAnsi="Times New Roman"/>
            <w:sz w:val="24"/>
            <w:szCs w:val="24"/>
            <w:lang w:val="en-US"/>
          </w:rPr>
          <w:t>ShteinikovVI</w:t>
        </w:r>
        <w:r w:rsidRPr="00C44ED9">
          <w:rPr>
            <w:rStyle w:val="aa"/>
            <w:rFonts w:ascii="Times New Roman" w:hAnsi="Times New Roman"/>
            <w:sz w:val="24"/>
            <w:szCs w:val="24"/>
          </w:rPr>
          <w:t>@mng.slavneft.ru</w:t>
        </w:r>
      </w:hyperlink>
      <w:r w:rsidRPr="00D12CD3">
        <w:rPr>
          <w:rStyle w:val="aa"/>
          <w:rFonts w:ascii="Times New Roman" w:hAnsi="Times New Roman"/>
          <w:sz w:val="24"/>
          <w:szCs w:val="24"/>
        </w:rPr>
        <w:t>;</w:t>
      </w:r>
    </w:p>
    <w:p w:rsidR="001F4995" w:rsidRDefault="001F4995" w:rsidP="00EA132E">
      <w:pPr>
        <w:spacing w:before="0"/>
        <w:jc w:val="both"/>
        <w:rPr>
          <w:rFonts w:ascii="Times New Roman" w:hAnsi="Times New Roman"/>
          <w:sz w:val="24"/>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1" w:history="1">
        <w:r w:rsidRPr="00D12CD3">
          <w:rPr>
            <w:rStyle w:val="aa"/>
            <w:rFonts w:ascii="Times New Roman" w:hAnsi="Times New Roman"/>
            <w:sz w:val="24"/>
            <w:szCs w:val="24"/>
          </w:rPr>
          <w:t>Tender@mng.slavneft.ru</w:t>
        </w:r>
      </w:hyperlink>
    </w:p>
    <w:p w:rsidR="00C34574" w:rsidRPr="00D12CD3" w:rsidRDefault="00C34574" w:rsidP="00552890">
      <w:pPr>
        <w:pStyle w:val="af"/>
        <w:rPr>
          <w:rStyle w:val="aa"/>
          <w:rFonts w:ascii="Times New Roman" w:hAnsi="Times New Roman"/>
          <w:sz w:val="24"/>
          <w:szCs w:val="24"/>
        </w:rPr>
      </w:pPr>
    </w:p>
    <w:p w:rsidR="00C34574" w:rsidRPr="00EA132E" w:rsidRDefault="000C279D" w:rsidP="00C34574">
      <w:pPr>
        <w:spacing w:before="0"/>
        <w:jc w:val="both"/>
        <w:rPr>
          <w:rFonts w:ascii="Times New Roman" w:hAnsi="Times New Roman"/>
          <w:sz w:val="24"/>
        </w:rPr>
      </w:pPr>
      <w:r>
        <w:rPr>
          <w:rFonts w:ascii="Times New Roman" w:hAnsi="Times New Roman"/>
          <w:sz w:val="24"/>
        </w:rPr>
        <w:t>Ведущий</w:t>
      </w:r>
      <w:r w:rsidR="00C34574" w:rsidRPr="00EA132E">
        <w:rPr>
          <w:rFonts w:ascii="Times New Roman" w:hAnsi="Times New Roman"/>
          <w:sz w:val="24"/>
        </w:rPr>
        <w:t xml:space="preserve"> специалист ОЗПУ</w:t>
      </w:r>
      <w:r w:rsidR="00C34574">
        <w:rPr>
          <w:rFonts w:ascii="Times New Roman" w:hAnsi="Times New Roman"/>
          <w:sz w:val="24"/>
        </w:rPr>
        <w:t xml:space="preserve"> ДЗУ</w:t>
      </w:r>
    </w:p>
    <w:p w:rsidR="00C34574" w:rsidRPr="00EA132E" w:rsidRDefault="000C279D" w:rsidP="00C34574">
      <w:pPr>
        <w:spacing w:before="0"/>
        <w:jc w:val="both"/>
        <w:rPr>
          <w:rFonts w:ascii="Times New Roman" w:hAnsi="Times New Roman"/>
          <w:sz w:val="24"/>
        </w:rPr>
      </w:pPr>
      <w:r>
        <w:rPr>
          <w:rFonts w:ascii="Times New Roman" w:hAnsi="Times New Roman"/>
          <w:sz w:val="24"/>
        </w:rPr>
        <w:t>Штокина Наталья Юрьевна</w:t>
      </w:r>
    </w:p>
    <w:p w:rsidR="00FA3E46" w:rsidRPr="00D12CD3" w:rsidRDefault="00C34574" w:rsidP="00C34574">
      <w:pPr>
        <w:spacing w:before="0"/>
        <w:jc w:val="both"/>
        <w:rPr>
          <w:rFonts w:ascii="Times New Roman" w:hAnsi="Times New Roman"/>
          <w:sz w:val="24"/>
        </w:rPr>
      </w:pPr>
      <w:r w:rsidRPr="00EA132E">
        <w:rPr>
          <w:rFonts w:ascii="Times New Roman" w:hAnsi="Times New Roman"/>
          <w:sz w:val="24"/>
        </w:rPr>
        <w:t>тел. (34643) 4</w:t>
      </w:r>
      <w:r w:rsidR="000C279D">
        <w:rPr>
          <w:rFonts w:ascii="Times New Roman" w:hAnsi="Times New Roman"/>
          <w:sz w:val="24"/>
        </w:rPr>
        <w:t>5-769</w:t>
      </w:r>
      <w:r w:rsidRPr="00EA132E">
        <w:rPr>
          <w:rFonts w:ascii="Times New Roman" w:hAnsi="Times New Roman"/>
          <w:sz w:val="24"/>
        </w:rPr>
        <w:t xml:space="preserve">, </w:t>
      </w:r>
      <w:hyperlink r:id="rId12" w:history="1">
        <w:r w:rsidR="00C46240" w:rsidRPr="0039636D">
          <w:rPr>
            <w:rStyle w:val="aa"/>
            <w:rFonts w:ascii="Times New Roman" w:hAnsi="Times New Roman"/>
            <w:sz w:val="24"/>
            <w:lang w:val="en-US"/>
          </w:rPr>
          <w:t>ShtokinaNU</w:t>
        </w:r>
        <w:r w:rsidR="00C46240" w:rsidRPr="0039636D">
          <w:rPr>
            <w:rStyle w:val="aa"/>
            <w:rFonts w:ascii="Times New Roman" w:hAnsi="Times New Roman"/>
            <w:sz w:val="24"/>
          </w:rPr>
          <w:t>@mng.slavneft.ru</w:t>
        </w:r>
      </w:hyperlink>
      <w:r w:rsidRPr="00EA132E">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lastRenderedPageBreak/>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ED1D10">
        <w:rPr>
          <w:rFonts w:ascii="Times New Roman" w:hAnsi="Times New Roman"/>
          <w:b/>
          <w:sz w:val="24"/>
        </w:rPr>
        <w:t xml:space="preserve">№ </w:t>
      </w:r>
      <w:r w:rsidR="00385AF4" w:rsidRPr="00385AF4">
        <w:rPr>
          <w:rFonts w:ascii="Times New Roman" w:hAnsi="Times New Roman"/>
          <w:b/>
          <w:sz w:val="24"/>
        </w:rPr>
        <w:t>100</w:t>
      </w:r>
      <w:r w:rsidR="00496585" w:rsidRPr="00385AF4">
        <w:rPr>
          <w:rFonts w:ascii="Times New Roman" w:hAnsi="Times New Roman"/>
          <w:b/>
          <w:sz w:val="24"/>
        </w:rPr>
        <w:t>/</w:t>
      </w:r>
      <w:r w:rsidR="00F42CF0" w:rsidRPr="00385AF4">
        <w:rPr>
          <w:rFonts w:ascii="Times New Roman" w:hAnsi="Times New Roman"/>
          <w:b/>
          <w:sz w:val="24"/>
        </w:rPr>
        <w:t>ТК/201</w:t>
      </w:r>
      <w:r w:rsidR="003D4854" w:rsidRPr="00385AF4">
        <w:rPr>
          <w:rFonts w:ascii="Times New Roman" w:hAnsi="Times New Roman"/>
          <w:b/>
          <w:sz w:val="24"/>
        </w:rPr>
        <w:t>6</w:t>
      </w:r>
      <w:r w:rsidR="00F42CF0" w:rsidRPr="00385AF4">
        <w:rPr>
          <w:rFonts w:ascii="Times New Roman" w:hAnsi="Times New Roman"/>
          <w:b/>
          <w:sz w:val="24"/>
        </w:rPr>
        <w:t xml:space="preserve">  от </w:t>
      </w:r>
      <w:r w:rsidR="00E173A5">
        <w:rPr>
          <w:rFonts w:ascii="Times New Roman" w:hAnsi="Times New Roman"/>
          <w:b/>
          <w:sz w:val="24"/>
        </w:rPr>
        <w:t xml:space="preserve">10 марта </w:t>
      </w:r>
      <w:r w:rsidR="00F42CF0" w:rsidRPr="00385AF4">
        <w:rPr>
          <w:rFonts w:ascii="Times New Roman" w:hAnsi="Times New Roman"/>
          <w:b/>
          <w:sz w:val="24"/>
        </w:rPr>
        <w:t>201</w:t>
      </w:r>
      <w:r w:rsidR="003D4854" w:rsidRPr="00385AF4">
        <w:rPr>
          <w:rFonts w:ascii="Times New Roman" w:hAnsi="Times New Roman"/>
          <w:b/>
          <w:sz w:val="24"/>
        </w:rPr>
        <w:t>6</w:t>
      </w:r>
      <w:r w:rsidR="00F42CF0" w:rsidRPr="00385AF4">
        <w:rPr>
          <w:rFonts w:ascii="Times New Roman" w:hAnsi="Times New Roman"/>
          <w:b/>
          <w:sz w:val="24"/>
        </w:rPr>
        <w:t>г</w:t>
      </w:r>
      <w:r w:rsidRPr="00D12CD3">
        <w:rPr>
          <w:rFonts w:ascii="Times New Roman" w:hAnsi="Times New Roman"/>
          <w:sz w:val="24"/>
        </w:rPr>
        <w:t>:</w:t>
      </w:r>
    </w:p>
    <w:p w:rsidR="00FF6375" w:rsidRPr="00A96A80" w:rsidRDefault="00FF6375" w:rsidP="00FF6375">
      <w:pPr>
        <w:pStyle w:val="ab"/>
        <w:numPr>
          <w:ilvl w:val="0"/>
          <w:numId w:val="30"/>
        </w:numPr>
        <w:tabs>
          <w:tab w:val="left" w:pos="0"/>
        </w:tabs>
        <w:spacing w:before="0"/>
        <w:ind w:left="0" w:firstLine="0"/>
        <w:jc w:val="both"/>
        <w:rPr>
          <w:rFonts w:ascii="Times New Roman" w:hAnsi="Times New Roman"/>
          <w:sz w:val="24"/>
        </w:rPr>
      </w:pPr>
      <w:r w:rsidRPr="00A96A80">
        <w:rPr>
          <w:rFonts w:ascii="Times New Roman" w:hAnsi="Times New Roman"/>
          <w:sz w:val="24"/>
        </w:rPr>
        <w:t xml:space="preserve">Извещение о проведении тендера (настоящий документ) на </w:t>
      </w:r>
      <w:r w:rsidR="00A96A80" w:rsidRPr="00A96A80">
        <w:rPr>
          <w:rFonts w:ascii="Times New Roman" w:hAnsi="Times New Roman"/>
          <w:sz w:val="24"/>
        </w:rPr>
        <w:t>19</w:t>
      </w:r>
      <w:r w:rsidRPr="00A96A80">
        <w:rPr>
          <w:rFonts w:ascii="Times New Roman" w:hAnsi="Times New Roman"/>
          <w:sz w:val="24"/>
        </w:rPr>
        <w:t xml:space="preserve"> л. в 1 экз.;</w:t>
      </w:r>
    </w:p>
    <w:p w:rsidR="00FF6375" w:rsidRPr="00A96A80" w:rsidRDefault="00FF6375" w:rsidP="00FF6375">
      <w:pPr>
        <w:pStyle w:val="ab"/>
        <w:numPr>
          <w:ilvl w:val="0"/>
          <w:numId w:val="30"/>
        </w:numPr>
        <w:tabs>
          <w:tab w:val="left" w:pos="0"/>
        </w:tabs>
        <w:spacing w:before="0"/>
        <w:ind w:left="0" w:firstLine="0"/>
        <w:jc w:val="both"/>
        <w:rPr>
          <w:rFonts w:ascii="Times New Roman" w:hAnsi="Times New Roman"/>
          <w:sz w:val="24"/>
        </w:rPr>
      </w:pPr>
      <w:r w:rsidRPr="00A96A80">
        <w:rPr>
          <w:rFonts w:ascii="Times New Roman" w:hAnsi="Times New Roman"/>
          <w:sz w:val="24"/>
        </w:rPr>
        <w:t xml:space="preserve">Требования к предмету оферты на </w:t>
      </w:r>
      <w:r w:rsidR="00471D3E" w:rsidRPr="00A96A80">
        <w:rPr>
          <w:rFonts w:ascii="Times New Roman" w:hAnsi="Times New Roman"/>
          <w:sz w:val="24"/>
        </w:rPr>
        <w:t>10</w:t>
      </w:r>
      <w:r w:rsidRPr="00A96A80">
        <w:rPr>
          <w:rFonts w:ascii="Times New Roman" w:hAnsi="Times New Roman"/>
          <w:sz w:val="24"/>
        </w:rPr>
        <w:t xml:space="preserve"> л. в 1 экз.;</w:t>
      </w:r>
    </w:p>
    <w:p w:rsidR="00FF6375" w:rsidRPr="00A96A80" w:rsidRDefault="00FF6375" w:rsidP="00FF6375">
      <w:pPr>
        <w:pStyle w:val="ab"/>
        <w:numPr>
          <w:ilvl w:val="0"/>
          <w:numId w:val="30"/>
        </w:numPr>
        <w:tabs>
          <w:tab w:val="left" w:pos="0"/>
        </w:tabs>
        <w:spacing w:before="0"/>
        <w:ind w:left="0" w:firstLine="0"/>
        <w:jc w:val="both"/>
        <w:rPr>
          <w:rFonts w:ascii="Times New Roman" w:hAnsi="Times New Roman"/>
          <w:sz w:val="24"/>
        </w:rPr>
      </w:pPr>
      <w:r w:rsidRPr="00A96A80">
        <w:rPr>
          <w:rFonts w:ascii="Times New Roman" w:hAnsi="Times New Roman"/>
          <w:sz w:val="24"/>
        </w:rPr>
        <w:t xml:space="preserve"> Проект договора на </w:t>
      </w:r>
      <w:r w:rsidR="00471D3E" w:rsidRPr="00A96A80">
        <w:rPr>
          <w:rFonts w:ascii="Times New Roman" w:hAnsi="Times New Roman"/>
          <w:sz w:val="24"/>
        </w:rPr>
        <w:t>45</w:t>
      </w:r>
      <w:r w:rsidR="00574DC5" w:rsidRPr="00A96A80">
        <w:rPr>
          <w:rFonts w:ascii="Times New Roman" w:hAnsi="Times New Roman"/>
          <w:sz w:val="24"/>
        </w:rPr>
        <w:t xml:space="preserve"> </w:t>
      </w:r>
      <w:r w:rsidRPr="00A96A80">
        <w:rPr>
          <w:rFonts w:ascii="Times New Roman" w:hAnsi="Times New Roman"/>
          <w:sz w:val="24"/>
        </w:rPr>
        <w:t>л. в 1 экз.;</w:t>
      </w:r>
    </w:p>
    <w:p w:rsidR="00FF6375" w:rsidRPr="00A96A80" w:rsidRDefault="00FF6375" w:rsidP="00FF6375">
      <w:pPr>
        <w:pStyle w:val="ab"/>
        <w:numPr>
          <w:ilvl w:val="0"/>
          <w:numId w:val="30"/>
        </w:numPr>
        <w:tabs>
          <w:tab w:val="left" w:pos="0"/>
        </w:tabs>
        <w:spacing w:before="0"/>
        <w:ind w:left="0" w:firstLine="0"/>
        <w:jc w:val="both"/>
        <w:rPr>
          <w:rFonts w:ascii="Times New Roman" w:hAnsi="Times New Roman"/>
          <w:sz w:val="24"/>
        </w:rPr>
      </w:pPr>
      <w:r w:rsidRPr="00A96A80">
        <w:rPr>
          <w:rFonts w:ascii="Times New Roman" w:hAnsi="Times New Roman"/>
          <w:sz w:val="24"/>
        </w:rPr>
        <w:t xml:space="preserve"> Извещение о согласии сделать оферту  на 1 л. в 1 экз.;</w:t>
      </w:r>
    </w:p>
    <w:p w:rsidR="00FF6375" w:rsidRPr="00A96A80" w:rsidRDefault="00FF6375" w:rsidP="00FF6375">
      <w:pPr>
        <w:pStyle w:val="ab"/>
        <w:numPr>
          <w:ilvl w:val="0"/>
          <w:numId w:val="30"/>
        </w:numPr>
        <w:tabs>
          <w:tab w:val="left" w:pos="0"/>
        </w:tabs>
        <w:spacing w:before="0"/>
        <w:ind w:left="0" w:firstLine="0"/>
        <w:jc w:val="both"/>
        <w:rPr>
          <w:rFonts w:ascii="Times New Roman" w:hAnsi="Times New Roman"/>
          <w:sz w:val="24"/>
        </w:rPr>
      </w:pPr>
      <w:r w:rsidRPr="00A96A80">
        <w:rPr>
          <w:rFonts w:ascii="Times New Roman" w:hAnsi="Times New Roman"/>
          <w:sz w:val="24"/>
        </w:rPr>
        <w:t xml:space="preserve"> Предложение о заключении договора на 1 л. в 1 экз.;</w:t>
      </w:r>
    </w:p>
    <w:p w:rsidR="00FF6375" w:rsidRPr="00A96A80" w:rsidRDefault="00FA4CFC" w:rsidP="00FA4CFC">
      <w:pPr>
        <w:tabs>
          <w:tab w:val="left" w:pos="0"/>
        </w:tabs>
        <w:spacing w:before="0"/>
        <w:rPr>
          <w:rFonts w:ascii="Times New Roman" w:hAnsi="Times New Roman"/>
          <w:sz w:val="24"/>
        </w:rPr>
      </w:pPr>
      <w:r w:rsidRPr="00A96A80">
        <w:rPr>
          <w:rFonts w:ascii="Times New Roman" w:hAnsi="Times New Roman"/>
          <w:sz w:val="24"/>
        </w:rPr>
        <w:t xml:space="preserve">6к. </w:t>
      </w:r>
      <w:r w:rsidR="00FF6375" w:rsidRPr="00A96A80">
        <w:rPr>
          <w:rFonts w:ascii="Times New Roman" w:hAnsi="Times New Roman"/>
          <w:sz w:val="24"/>
        </w:rPr>
        <w:t xml:space="preserve"> </w:t>
      </w:r>
      <w:r w:rsidRPr="00A96A80">
        <w:rPr>
          <w:rFonts w:ascii="Times New Roman" w:hAnsi="Times New Roman"/>
          <w:sz w:val="24"/>
        </w:rPr>
        <w:t xml:space="preserve">      Форма «Коммерческое предложение»</w:t>
      </w:r>
      <w:r w:rsidR="00FF6375" w:rsidRPr="00A96A80">
        <w:rPr>
          <w:rFonts w:ascii="Times New Roman" w:hAnsi="Times New Roman"/>
          <w:sz w:val="24"/>
        </w:rPr>
        <w:t xml:space="preserve"> на </w:t>
      </w:r>
      <w:r w:rsidRPr="00A96A80">
        <w:rPr>
          <w:rFonts w:ascii="Times New Roman" w:hAnsi="Times New Roman"/>
          <w:sz w:val="24"/>
        </w:rPr>
        <w:t>1</w:t>
      </w:r>
      <w:r w:rsidR="00FF6375" w:rsidRPr="00A96A80">
        <w:rPr>
          <w:rFonts w:ascii="Times New Roman" w:hAnsi="Times New Roman"/>
          <w:sz w:val="24"/>
        </w:rPr>
        <w:t xml:space="preserve"> л. в 1 экз.;</w:t>
      </w:r>
    </w:p>
    <w:p w:rsidR="00FF6375" w:rsidRPr="00A96A80" w:rsidRDefault="00FF6375" w:rsidP="00FA4CFC">
      <w:pPr>
        <w:pStyle w:val="ab"/>
        <w:numPr>
          <w:ilvl w:val="0"/>
          <w:numId w:val="33"/>
        </w:numPr>
        <w:tabs>
          <w:tab w:val="left" w:pos="0"/>
        </w:tabs>
        <w:spacing w:before="0"/>
        <w:ind w:left="0" w:firstLine="0"/>
        <w:jc w:val="both"/>
        <w:rPr>
          <w:rFonts w:ascii="Times New Roman" w:hAnsi="Times New Roman"/>
          <w:sz w:val="24"/>
        </w:rPr>
      </w:pPr>
      <w:r w:rsidRPr="00A96A80">
        <w:rPr>
          <w:rFonts w:ascii="Times New Roman" w:hAnsi="Times New Roman"/>
          <w:sz w:val="24"/>
        </w:rPr>
        <w:t xml:space="preserve"> </w:t>
      </w:r>
      <w:r w:rsidR="00FA4CFC" w:rsidRPr="00A96A80">
        <w:rPr>
          <w:rFonts w:ascii="Times New Roman" w:hAnsi="Times New Roman"/>
          <w:sz w:val="24"/>
        </w:rPr>
        <w:t xml:space="preserve">Форма </w:t>
      </w:r>
      <w:r w:rsidRPr="00A96A80">
        <w:rPr>
          <w:rFonts w:ascii="Times New Roman" w:hAnsi="Times New Roman"/>
          <w:sz w:val="24"/>
        </w:rPr>
        <w:t>«Перечень аффилированных организаций» на 1 л. в 1 экз.;</w:t>
      </w:r>
    </w:p>
    <w:p w:rsidR="00FF6375" w:rsidRPr="00A96A80" w:rsidRDefault="00FF6375" w:rsidP="00FA4CFC">
      <w:pPr>
        <w:pStyle w:val="ab"/>
        <w:numPr>
          <w:ilvl w:val="0"/>
          <w:numId w:val="33"/>
        </w:numPr>
        <w:tabs>
          <w:tab w:val="left" w:pos="0"/>
        </w:tabs>
        <w:spacing w:before="0"/>
        <w:ind w:left="0" w:firstLine="0"/>
        <w:jc w:val="both"/>
        <w:rPr>
          <w:rFonts w:ascii="Times New Roman" w:hAnsi="Times New Roman"/>
          <w:sz w:val="24"/>
        </w:rPr>
      </w:pPr>
      <w:r w:rsidRPr="00A96A80">
        <w:rPr>
          <w:rFonts w:ascii="Times New Roman" w:hAnsi="Times New Roman"/>
          <w:sz w:val="24"/>
        </w:rPr>
        <w:t xml:space="preserve"> Форма </w:t>
      </w:r>
      <w:r w:rsidR="00FA4CFC" w:rsidRPr="00A96A80">
        <w:rPr>
          <w:rFonts w:ascii="Times New Roman" w:hAnsi="Times New Roman"/>
          <w:sz w:val="24"/>
        </w:rPr>
        <w:t>«</w:t>
      </w:r>
      <w:r w:rsidRPr="00A96A80">
        <w:rPr>
          <w:rFonts w:ascii="Times New Roman" w:hAnsi="Times New Roman"/>
          <w:sz w:val="24"/>
        </w:rPr>
        <w:t>Кал</w:t>
      </w:r>
      <w:r w:rsidR="00FA4CFC" w:rsidRPr="00A96A80">
        <w:rPr>
          <w:rFonts w:ascii="Times New Roman" w:hAnsi="Times New Roman"/>
          <w:sz w:val="24"/>
        </w:rPr>
        <w:t>ькуляция»</w:t>
      </w:r>
      <w:r w:rsidRPr="00A96A80">
        <w:rPr>
          <w:rFonts w:ascii="Times New Roman" w:hAnsi="Times New Roman"/>
          <w:sz w:val="24"/>
        </w:rPr>
        <w:t xml:space="preserve"> на производство единицы работ с расшифровкой по статьям </w:t>
      </w:r>
      <w:r w:rsidR="00FA4CFC" w:rsidRPr="00A96A80">
        <w:rPr>
          <w:rFonts w:ascii="Times New Roman" w:hAnsi="Times New Roman"/>
          <w:sz w:val="24"/>
        </w:rPr>
        <w:t xml:space="preserve">затрат </w:t>
      </w:r>
      <w:r w:rsidRPr="00A96A80">
        <w:rPr>
          <w:rFonts w:ascii="Times New Roman" w:hAnsi="Times New Roman"/>
          <w:sz w:val="24"/>
        </w:rPr>
        <w:t xml:space="preserve"> на </w:t>
      </w:r>
      <w:r w:rsidR="00FB7BEF" w:rsidRPr="00A96A80">
        <w:rPr>
          <w:rFonts w:ascii="Times New Roman" w:hAnsi="Times New Roman"/>
          <w:sz w:val="24"/>
        </w:rPr>
        <w:t>1</w:t>
      </w:r>
      <w:r w:rsidRPr="00A96A80">
        <w:rPr>
          <w:rFonts w:ascii="Times New Roman" w:hAnsi="Times New Roman"/>
          <w:sz w:val="24"/>
        </w:rPr>
        <w:t xml:space="preserve"> л. в 1 экз.</w:t>
      </w:r>
    </w:p>
    <w:p w:rsidR="002633B5" w:rsidRPr="00D12CD3"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E173A5" w:rsidRDefault="00E173A5" w:rsidP="000127F9">
      <w:pPr>
        <w:spacing w:before="0"/>
        <w:ind w:left="4248"/>
        <w:jc w:val="both"/>
        <w:rPr>
          <w:rFonts w:ascii="Times New Roman" w:hAnsi="Times New Roman"/>
          <w:sz w:val="24"/>
        </w:rPr>
      </w:pPr>
    </w:p>
    <w:p w:rsidR="00E173A5" w:rsidRDefault="00E173A5" w:rsidP="000127F9">
      <w:pPr>
        <w:spacing w:before="0"/>
        <w:ind w:left="4248"/>
        <w:jc w:val="both"/>
        <w:rPr>
          <w:rFonts w:ascii="Times New Roman" w:hAnsi="Times New Roman"/>
          <w:sz w:val="24"/>
        </w:rPr>
      </w:pPr>
    </w:p>
    <w:p w:rsidR="00E173A5" w:rsidRDefault="00E173A5" w:rsidP="000127F9">
      <w:pPr>
        <w:spacing w:before="0"/>
        <w:ind w:left="4248"/>
        <w:jc w:val="both"/>
        <w:rPr>
          <w:rFonts w:ascii="Times New Roman" w:hAnsi="Times New Roman"/>
          <w:sz w:val="24"/>
        </w:rPr>
      </w:pPr>
    </w:p>
    <w:p w:rsidR="00E173A5" w:rsidRDefault="00E173A5" w:rsidP="000127F9">
      <w:pPr>
        <w:spacing w:before="0"/>
        <w:ind w:left="4248"/>
        <w:jc w:val="both"/>
        <w:rPr>
          <w:rFonts w:ascii="Times New Roman" w:hAnsi="Times New Roman"/>
          <w:sz w:val="24"/>
        </w:rPr>
      </w:pPr>
    </w:p>
    <w:p w:rsidR="00E173A5" w:rsidRDefault="00E173A5" w:rsidP="000127F9">
      <w:pPr>
        <w:spacing w:before="0"/>
        <w:ind w:left="4248"/>
        <w:jc w:val="both"/>
        <w:rPr>
          <w:rFonts w:ascii="Times New Roman" w:hAnsi="Times New Roman"/>
          <w:sz w:val="24"/>
        </w:rPr>
      </w:pPr>
    </w:p>
    <w:p w:rsidR="00E173A5" w:rsidRDefault="00E173A5" w:rsidP="000127F9">
      <w:pPr>
        <w:spacing w:before="0"/>
        <w:ind w:left="4248"/>
        <w:jc w:val="both"/>
        <w:rPr>
          <w:rFonts w:ascii="Times New Roman" w:hAnsi="Times New Roman"/>
          <w:sz w:val="24"/>
        </w:rPr>
      </w:pPr>
    </w:p>
    <w:p w:rsidR="00C37F97" w:rsidRDefault="00C37F97" w:rsidP="00C37F97">
      <w:pPr>
        <w:jc w:val="right"/>
        <w:rPr>
          <w:rFonts w:ascii="Times New Roman" w:hAnsi="Times New Roman"/>
          <w:b/>
          <w:sz w:val="24"/>
        </w:rPr>
      </w:pPr>
      <w:r w:rsidRPr="000127F9">
        <w:rPr>
          <w:rFonts w:ascii="Times New Roman" w:hAnsi="Times New Roman"/>
          <w:b/>
          <w:sz w:val="24"/>
        </w:rPr>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Pr="001D721C" w:rsidRDefault="00C37F97" w:rsidP="00C37F97">
      <w:pPr>
        <w:pStyle w:val="ab"/>
        <w:numPr>
          <w:ilvl w:val="0"/>
          <w:numId w:val="9"/>
        </w:numPr>
        <w:autoSpaceDE w:val="0"/>
        <w:autoSpaceDN w:val="0"/>
        <w:adjustRightInd w:val="0"/>
        <w:spacing w:before="0" w:line="276" w:lineRule="auto"/>
        <w:ind w:left="0" w:firstLine="0"/>
        <w:jc w:val="both"/>
        <w:rPr>
          <w:rFonts w:ascii="Times New Roman" w:hAnsi="Times New Roman"/>
          <w:b/>
          <w:sz w:val="28"/>
          <w:szCs w:val="28"/>
        </w:rPr>
      </w:pPr>
      <w:r w:rsidRPr="001D721C">
        <w:rPr>
          <w:rFonts w:ascii="Times New Roman" w:hAnsi="Times New Roman"/>
          <w:b/>
          <w:sz w:val="28"/>
          <w:szCs w:val="28"/>
        </w:rPr>
        <w:t xml:space="preserve">Общие положения </w:t>
      </w:r>
    </w:p>
    <w:p w:rsidR="00E37D8A" w:rsidRDefault="00C37F97" w:rsidP="00AD6D32">
      <w:pPr>
        <w:pStyle w:val="a"/>
        <w:numPr>
          <w:ilvl w:val="0"/>
          <w:numId w:val="31"/>
        </w:numPr>
        <w:spacing w:before="0"/>
        <w:rPr>
          <w:rFonts w:ascii="Times New Roman" w:hAnsi="Times New Roman"/>
          <w:sz w:val="24"/>
        </w:rPr>
      </w:pPr>
      <w:r w:rsidRPr="00E37D8A">
        <w:rPr>
          <w:rFonts w:ascii="Times New Roman" w:hAnsi="Times New Roman" w:cs="Times New Roman"/>
          <w:sz w:val="24"/>
          <w:szCs w:val="24"/>
          <w:u w:val="single"/>
        </w:rPr>
        <w:t>Предмет закупки:</w:t>
      </w:r>
      <w:r w:rsidRPr="00E37D8A">
        <w:rPr>
          <w:rFonts w:ascii="Times New Roman" w:hAnsi="Times New Roman" w:cs="Times New Roman"/>
          <w:sz w:val="24"/>
          <w:szCs w:val="24"/>
        </w:rPr>
        <w:t xml:space="preserve"> </w:t>
      </w:r>
      <w:r w:rsidR="00E37D8A" w:rsidRPr="001F397B">
        <w:rPr>
          <w:rFonts w:ascii="Times New Roman" w:hAnsi="Times New Roman"/>
          <w:sz w:val="24"/>
        </w:rPr>
        <w:t>оказание услуг по обеспечению оборудования</w:t>
      </w:r>
      <w:r w:rsidR="00E37D8A">
        <w:rPr>
          <w:rFonts w:ascii="Times New Roman" w:hAnsi="Times New Roman"/>
          <w:sz w:val="24"/>
        </w:rPr>
        <w:t xml:space="preserve"> </w:t>
      </w:r>
      <w:r w:rsidR="00E37D8A" w:rsidRPr="001F397B">
        <w:rPr>
          <w:rFonts w:ascii="Times New Roman" w:hAnsi="Times New Roman"/>
          <w:sz w:val="24"/>
        </w:rPr>
        <w:t xml:space="preserve"> нефтедобычи Заказчика электроэнергией с применением Исполнителем </w:t>
      </w:r>
      <w:r w:rsidR="00E37D8A" w:rsidRPr="001F397B">
        <w:rPr>
          <w:rFonts w:ascii="Times New Roman" w:hAnsi="Times New Roman"/>
          <w:sz w:val="24"/>
          <w:szCs w:val="24"/>
        </w:rPr>
        <w:t>собственных автономных источников</w:t>
      </w:r>
      <w:r w:rsidR="00E37D8A" w:rsidRPr="00E37D8A">
        <w:rPr>
          <w:rFonts w:ascii="Times New Roman" w:hAnsi="Times New Roman"/>
          <w:sz w:val="24"/>
        </w:rPr>
        <w:t xml:space="preserve"> </w:t>
      </w:r>
    </w:p>
    <w:p w:rsidR="00C37F97" w:rsidRPr="00E37D8A" w:rsidRDefault="00C37F97" w:rsidP="00AD6D32">
      <w:pPr>
        <w:pStyle w:val="a"/>
        <w:numPr>
          <w:ilvl w:val="0"/>
          <w:numId w:val="31"/>
        </w:numPr>
        <w:spacing w:before="0"/>
        <w:rPr>
          <w:rFonts w:ascii="Times New Roman" w:hAnsi="Times New Roman"/>
          <w:sz w:val="24"/>
        </w:rPr>
      </w:pPr>
      <w:r w:rsidRPr="00E37D8A">
        <w:rPr>
          <w:rFonts w:ascii="Times New Roman" w:hAnsi="Times New Roman"/>
          <w:sz w:val="24"/>
        </w:rPr>
        <w:t>Оферта должна быть представлена на всю номенклатуру услуг, указанных в Требованиях к предмету оферты.</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Инициатор закупки:</w:t>
      </w:r>
      <w:r w:rsidRPr="0092313F">
        <w:rPr>
          <w:rFonts w:ascii="Times New Roman" w:hAnsi="Times New Roman" w:cs="Times New Roman"/>
          <w:sz w:val="24"/>
          <w:szCs w:val="24"/>
        </w:rPr>
        <w:t xml:space="preserve"> открытое акционерное общество «</w:t>
      </w:r>
      <w:proofErr w:type="spellStart"/>
      <w:r w:rsidRPr="0092313F">
        <w:rPr>
          <w:rFonts w:ascii="Times New Roman" w:hAnsi="Times New Roman" w:cs="Times New Roman"/>
          <w:sz w:val="24"/>
          <w:szCs w:val="24"/>
        </w:rPr>
        <w:t>Славнефть</w:t>
      </w:r>
      <w:proofErr w:type="spellEnd"/>
      <w:r w:rsidRPr="0092313F">
        <w:rPr>
          <w:rFonts w:ascii="Times New Roman" w:hAnsi="Times New Roman" w:cs="Times New Roman"/>
          <w:sz w:val="24"/>
          <w:szCs w:val="24"/>
        </w:rPr>
        <w:t>-Мегионнефтегаз» (ОАО «СН-МНГ»).</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Плановые сроки оказания услуг</w:t>
      </w:r>
      <w:r w:rsidRPr="00C46240">
        <w:rPr>
          <w:rFonts w:ascii="Times New Roman" w:hAnsi="Times New Roman" w:cs="Times New Roman"/>
          <w:sz w:val="24"/>
          <w:szCs w:val="24"/>
          <w:u w:val="single"/>
        </w:rPr>
        <w:t>:</w:t>
      </w:r>
      <w:r w:rsidRPr="00C46240">
        <w:rPr>
          <w:rFonts w:ascii="Times New Roman" w:hAnsi="Times New Roman" w:cs="Times New Roman"/>
          <w:sz w:val="24"/>
          <w:szCs w:val="24"/>
        </w:rPr>
        <w:t xml:space="preserve"> с </w:t>
      </w:r>
      <w:r w:rsidR="00C46240" w:rsidRPr="00C46240">
        <w:rPr>
          <w:rFonts w:ascii="Times New Roman" w:hAnsi="Times New Roman" w:cs="Times New Roman"/>
          <w:sz w:val="24"/>
          <w:szCs w:val="24"/>
        </w:rPr>
        <w:t>01</w:t>
      </w:r>
      <w:r w:rsidRPr="00C46240">
        <w:rPr>
          <w:rFonts w:ascii="Times New Roman" w:hAnsi="Times New Roman" w:cs="Times New Roman"/>
          <w:sz w:val="24"/>
          <w:szCs w:val="24"/>
        </w:rPr>
        <w:t>.0</w:t>
      </w:r>
      <w:r w:rsidR="003D4854" w:rsidRPr="00C46240">
        <w:rPr>
          <w:rFonts w:ascii="Times New Roman" w:hAnsi="Times New Roman" w:cs="Times New Roman"/>
          <w:sz w:val="24"/>
          <w:szCs w:val="24"/>
        </w:rPr>
        <w:t>6</w:t>
      </w:r>
      <w:r w:rsidRPr="00C46240">
        <w:rPr>
          <w:rFonts w:ascii="Times New Roman" w:hAnsi="Times New Roman" w:cs="Times New Roman"/>
          <w:sz w:val="24"/>
          <w:szCs w:val="24"/>
        </w:rPr>
        <w:t>.2016г</w:t>
      </w:r>
      <w:r w:rsidRPr="0092313F">
        <w:rPr>
          <w:rFonts w:ascii="Times New Roman" w:hAnsi="Times New Roman" w:cs="Times New Roman"/>
          <w:sz w:val="24"/>
          <w:szCs w:val="24"/>
        </w:rPr>
        <w:t>. по 3</w:t>
      </w:r>
      <w:r>
        <w:rPr>
          <w:rFonts w:ascii="Times New Roman" w:hAnsi="Times New Roman" w:cs="Times New Roman"/>
          <w:sz w:val="24"/>
          <w:szCs w:val="24"/>
        </w:rPr>
        <w:t>1.12</w:t>
      </w:r>
      <w:r w:rsidRPr="0092313F">
        <w:rPr>
          <w:rFonts w:ascii="Times New Roman" w:hAnsi="Times New Roman" w:cs="Times New Roman"/>
          <w:sz w:val="24"/>
          <w:szCs w:val="24"/>
        </w:rPr>
        <w:t>.201</w:t>
      </w:r>
      <w:r w:rsidR="001F397B">
        <w:rPr>
          <w:rFonts w:ascii="Times New Roman" w:hAnsi="Times New Roman" w:cs="Times New Roman"/>
          <w:sz w:val="24"/>
          <w:szCs w:val="24"/>
        </w:rPr>
        <w:t>7</w:t>
      </w:r>
      <w:r w:rsidRPr="0092313F">
        <w:rPr>
          <w:rFonts w:ascii="Times New Roman" w:hAnsi="Times New Roman" w:cs="Times New Roman"/>
          <w:sz w:val="24"/>
          <w:szCs w:val="24"/>
        </w:rPr>
        <w:t>г.</w:t>
      </w:r>
    </w:p>
    <w:p w:rsidR="00C37F97" w:rsidRPr="003B2D43" w:rsidRDefault="00005613" w:rsidP="00C37F97">
      <w:pPr>
        <w:numPr>
          <w:ilvl w:val="0"/>
          <w:numId w:val="31"/>
        </w:numPr>
        <w:autoSpaceDE w:val="0"/>
        <w:autoSpaceDN w:val="0"/>
        <w:adjustRightInd w:val="0"/>
        <w:spacing w:before="0"/>
        <w:contextualSpacing/>
        <w:jc w:val="both"/>
        <w:rPr>
          <w:rFonts w:ascii="Times New Roman" w:hAnsi="Times New Roman"/>
          <w:sz w:val="23"/>
          <w:szCs w:val="23"/>
        </w:rPr>
      </w:pPr>
      <w:r>
        <w:rPr>
          <w:rFonts w:ascii="Times New Roman" w:hAnsi="Times New Roman"/>
          <w:sz w:val="23"/>
          <w:szCs w:val="23"/>
          <w:u w:val="single"/>
        </w:rPr>
        <w:t xml:space="preserve">Объем услуг представленный в </w:t>
      </w:r>
      <w:r w:rsidR="00ED1D10">
        <w:rPr>
          <w:rFonts w:ascii="Times New Roman" w:hAnsi="Times New Roman"/>
          <w:sz w:val="23"/>
          <w:szCs w:val="23"/>
          <w:u w:val="single"/>
        </w:rPr>
        <w:t>Форм</w:t>
      </w:r>
      <w:r>
        <w:rPr>
          <w:rFonts w:ascii="Times New Roman" w:hAnsi="Times New Roman"/>
          <w:sz w:val="23"/>
          <w:szCs w:val="23"/>
          <w:u w:val="single"/>
        </w:rPr>
        <w:t>е</w:t>
      </w:r>
      <w:r w:rsidR="00ED1D10">
        <w:rPr>
          <w:rFonts w:ascii="Times New Roman" w:hAnsi="Times New Roman"/>
          <w:sz w:val="23"/>
          <w:szCs w:val="23"/>
          <w:u w:val="single"/>
        </w:rPr>
        <w:t xml:space="preserve"> 6к «Коммерческое предложение» </w:t>
      </w:r>
      <w:r w:rsidR="00C37F97" w:rsidRPr="0092313F">
        <w:rPr>
          <w:rFonts w:ascii="Times New Roman" w:hAnsi="Times New Roman"/>
          <w:sz w:val="23"/>
          <w:szCs w:val="23"/>
          <w:u w:val="single"/>
        </w:rPr>
        <w:t xml:space="preserve">является </w:t>
      </w:r>
      <w:r w:rsidR="00ED1D10">
        <w:rPr>
          <w:rFonts w:ascii="Times New Roman" w:hAnsi="Times New Roman"/>
          <w:b/>
          <w:sz w:val="23"/>
          <w:szCs w:val="23"/>
          <w:u w:val="single"/>
        </w:rPr>
        <w:t>неделим</w:t>
      </w:r>
      <w:r>
        <w:rPr>
          <w:rFonts w:ascii="Times New Roman" w:hAnsi="Times New Roman"/>
          <w:b/>
          <w:sz w:val="23"/>
          <w:szCs w:val="23"/>
          <w:u w:val="single"/>
        </w:rPr>
        <w:t>ым</w:t>
      </w:r>
      <w:r w:rsidR="00C37F97" w:rsidRPr="0092313F">
        <w:rPr>
          <w:rFonts w:ascii="Times New Roman" w:hAnsi="Times New Roman"/>
          <w:b/>
          <w:sz w:val="23"/>
          <w:szCs w:val="23"/>
          <w:u w:val="single"/>
        </w:rPr>
        <w:t>.</w:t>
      </w:r>
    </w:p>
    <w:p w:rsidR="003B2D43" w:rsidRPr="007442E0" w:rsidRDefault="003B2D43" w:rsidP="003B2D43">
      <w:pPr>
        <w:autoSpaceDE w:val="0"/>
        <w:autoSpaceDN w:val="0"/>
        <w:adjustRightInd w:val="0"/>
        <w:spacing w:before="0"/>
        <w:contextualSpacing/>
        <w:jc w:val="both"/>
        <w:rPr>
          <w:rFonts w:ascii="Times New Roman" w:hAnsi="Times New Roman"/>
          <w:sz w:val="23"/>
          <w:szCs w:val="23"/>
        </w:rPr>
      </w:pPr>
    </w:p>
    <w:p w:rsidR="007442E0" w:rsidRPr="0092313F" w:rsidRDefault="007442E0" w:rsidP="007442E0">
      <w:pPr>
        <w:autoSpaceDE w:val="0"/>
        <w:autoSpaceDN w:val="0"/>
        <w:adjustRightInd w:val="0"/>
        <w:spacing w:before="0"/>
        <w:ind w:left="720"/>
        <w:contextualSpacing/>
        <w:jc w:val="both"/>
        <w:rPr>
          <w:rFonts w:ascii="Times New Roman" w:hAnsi="Times New Roman"/>
          <w:sz w:val="23"/>
          <w:szCs w:val="23"/>
        </w:rPr>
      </w:pPr>
    </w:p>
    <w:p w:rsidR="00C37F97" w:rsidRPr="001D721C" w:rsidRDefault="001D13CA" w:rsidP="00C37F97">
      <w:pPr>
        <w:pStyle w:val="ab"/>
        <w:numPr>
          <w:ilvl w:val="0"/>
          <w:numId w:val="9"/>
        </w:numPr>
        <w:autoSpaceDE w:val="0"/>
        <w:autoSpaceDN w:val="0"/>
        <w:adjustRightInd w:val="0"/>
        <w:spacing w:before="0" w:line="276" w:lineRule="auto"/>
        <w:jc w:val="both"/>
        <w:rPr>
          <w:rFonts w:ascii="Times New Roman" w:hAnsi="Times New Roman"/>
          <w:b/>
          <w:sz w:val="28"/>
          <w:szCs w:val="28"/>
        </w:rPr>
      </w:pPr>
      <w:r w:rsidRPr="001D721C">
        <w:rPr>
          <w:rFonts w:ascii="Times New Roman" w:hAnsi="Times New Roman"/>
          <w:b/>
          <w:sz w:val="28"/>
          <w:szCs w:val="28"/>
        </w:rPr>
        <w:t>Требования к предмету закупки</w:t>
      </w:r>
      <w:r w:rsidR="00ED1D10" w:rsidRPr="001D721C">
        <w:rPr>
          <w:rFonts w:ascii="Times New Roman" w:hAnsi="Times New Roman"/>
          <w:b/>
          <w:sz w:val="28"/>
          <w:szCs w:val="28"/>
        </w:rPr>
        <w:t xml:space="preserve"> (техническое задание)</w:t>
      </w:r>
      <w:r w:rsidRPr="001D721C">
        <w:rPr>
          <w:rFonts w:ascii="Times New Roman" w:hAnsi="Times New Roman"/>
          <w:b/>
          <w:sz w:val="28"/>
          <w:szCs w:val="28"/>
        </w:rPr>
        <w:t>.</w:t>
      </w:r>
      <w:r w:rsidR="00C37F97" w:rsidRPr="001D721C">
        <w:rPr>
          <w:rFonts w:ascii="Times New Roman" w:hAnsi="Times New Roman"/>
          <w:b/>
          <w:sz w:val="28"/>
          <w:szCs w:val="28"/>
        </w:rPr>
        <w:t xml:space="preserve"> </w:t>
      </w:r>
    </w:p>
    <w:p w:rsidR="003B2D43" w:rsidRPr="003B2D43" w:rsidRDefault="003B2D43" w:rsidP="003B2D43">
      <w:pPr>
        <w:pStyle w:val="ab"/>
        <w:autoSpaceDE w:val="0"/>
        <w:autoSpaceDN w:val="0"/>
        <w:adjustRightInd w:val="0"/>
        <w:spacing w:before="0" w:line="276" w:lineRule="auto"/>
        <w:jc w:val="both"/>
        <w:rPr>
          <w:rFonts w:ascii="Times New Roman" w:hAnsi="Times New Roman"/>
          <w:b/>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7230"/>
      </w:tblGrid>
      <w:tr w:rsidR="003B2D43" w:rsidRPr="003B2D43" w:rsidTr="003B2D43">
        <w:tc>
          <w:tcPr>
            <w:tcW w:w="3402" w:type="dxa"/>
            <w:tcBorders>
              <w:top w:val="single" w:sz="4" w:space="0" w:color="auto"/>
            </w:tcBorders>
          </w:tcPr>
          <w:p w:rsidR="003B2D43" w:rsidRPr="00F8054F" w:rsidRDefault="003B2D43" w:rsidP="003B2D43">
            <w:pPr>
              <w:widowControl w:val="0"/>
              <w:numPr>
                <w:ilvl w:val="0"/>
                <w:numId w:val="34"/>
              </w:numPr>
              <w:suppressLineNumbers/>
              <w:spacing w:before="0"/>
              <w:rPr>
                <w:rFonts w:ascii="Times New Roman" w:hAnsi="Times New Roman"/>
                <w:szCs w:val="22"/>
              </w:rPr>
            </w:pPr>
            <w:r w:rsidRPr="00F8054F">
              <w:rPr>
                <w:rFonts w:ascii="Times New Roman" w:hAnsi="Times New Roman"/>
                <w:szCs w:val="22"/>
              </w:rPr>
              <w:t>Наименование работ</w:t>
            </w:r>
          </w:p>
        </w:tc>
        <w:tc>
          <w:tcPr>
            <w:tcW w:w="7230" w:type="dxa"/>
            <w:tcBorders>
              <w:top w:val="single" w:sz="4" w:space="0" w:color="auto"/>
            </w:tcBorders>
          </w:tcPr>
          <w:p w:rsidR="003B2D43" w:rsidRPr="00F8054F" w:rsidRDefault="00E37D8A" w:rsidP="000C7EAD">
            <w:pPr>
              <w:pStyle w:val="FR3"/>
              <w:spacing w:line="240" w:lineRule="auto"/>
              <w:ind w:left="0" w:firstLine="0"/>
              <w:jc w:val="both"/>
              <w:rPr>
                <w:rFonts w:ascii="Times New Roman" w:hAnsi="Times New Roman"/>
                <w:szCs w:val="22"/>
              </w:rPr>
            </w:pPr>
            <w:r w:rsidRPr="00F8054F">
              <w:rPr>
                <w:rFonts w:ascii="Times New Roman" w:hAnsi="Times New Roman"/>
                <w:szCs w:val="22"/>
              </w:rPr>
              <w:t xml:space="preserve">Оказание услуг по обеспечению оборудования нефтедобычи электроэнергией с применением Исполнителем собственных автономных источников на </w:t>
            </w:r>
            <w:proofErr w:type="spellStart"/>
            <w:r w:rsidRPr="00F8054F">
              <w:rPr>
                <w:rFonts w:ascii="Times New Roman" w:hAnsi="Times New Roman"/>
                <w:szCs w:val="22"/>
              </w:rPr>
              <w:t>энергоцентре</w:t>
            </w:r>
            <w:proofErr w:type="spellEnd"/>
            <w:r w:rsidRPr="00F8054F">
              <w:rPr>
                <w:rFonts w:ascii="Times New Roman" w:hAnsi="Times New Roman"/>
                <w:szCs w:val="22"/>
              </w:rPr>
              <w:t xml:space="preserve"> КП-3 </w:t>
            </w:r>
            <w:proofErr w:type="spellStart"/>
            <w:r w:rsidRPr="00F8054F">
              <w:rPr>
                <w:rFonts w:ascii="Times New Roman" w:hAnsi="Times New Roman"/>
                <w:szCs w:val="22"/>
              </w:rPr>
              <w:t>Южно</w:t>
            </w:r>
            <w:proofErr w:type="spellEnd"/>
            <w:r w:rsidRPr="00F8054F">
              <w:rPr>
                <w:rFonts w:ascii="Times New Roman" w:hAnsi="Times New Roman"/>
                <w:szCs w:val="22"/>
              </w:rPr>
              <w:t xml:space="preserve"> – Островного  месторождения нефти</w:t>
            </w:r>
          </w:p>
        </w:tc>
      </w:tr>
      <w:tr w:rsidR="003B2D43" w:rsidRPr="003B2D43" w:rsidTr="003B2D43">
        <w:trPr>
          <w:trHeight w:val="539"/>
        </w:trPr>
        <w:tc>
          <w:tcPr>
            <w:tcW w:w="3402" w:type="dxa"/>
          </w:tcPr>
          <w:p w:rsidR="003B2D43" w:rsidRPr="00F8054F" w:rsidRDefault="003B2D43" w:rsidP="003B2D43">
            <w:pPr>
              <w:widowControl w:val="0"/>
              <w:numPr>
                <w:ilvl w:val="0"/>
                <w:numId w:val="34"/>
              </w:numPr>
              <w:suppressLineNumbers/>
              <w:spacing w:before="0"/>
              <w:rPr>
                <w:rFonts w:ascii="Times New Roman" w:hAnsi="Times New Roman"/>
                <w:szCs w:val="22"/>
              </w:rPr>
            </w:pPr>
            <w:r w:rsidRPr="00F8054F">
              <w:rPr>
                <w:rFonts w:ascii="Times New Roman" w:hAnsi="Times New Roman"/>
                <w:szCs w:val="22"/>
              </w:rPr>
              <w:t>Место выполнения работ</w:t>
            </w:r>
          </w:p>
        </w:tc>
        <w:tc>
          <w:tcPr>
            <w:tcW w:w="7230" w:type="dxa"/>
          </w:tcPr>
          <w:p w:rsidR="003B2D43" w:rsidRPr="00F8054F" w:rsidRDefault="00E37D8A" w:rsidP="000C7EAD">
            <w:pPr>
              <w:jc w:val="both"/>
              <w:rPr>
                <w:rFonts w:ascii="Times New Roman" w:hAnsi="Times New Roman"/>
                <w:szCs w:val="22"/>
              </w:rPr>
            </w:pPr>
            <w:r w:rsidRPr="00F8054F">
              <w:rPr>
                <w:rFonts w:ascii="Times New Roman" w:hAnsi="Times New Roman"/>
                <w:szCs w:val="22"/>
              </w:rPr>
              <w:t xml:space="preserve">Ханты-Мансийский автономный округ, </w:t>
            </w:r>
            <w:proofErr w:type="spellStart"/>
            <w:r w:rsidRPr="00F8054F">
              <w:rPr>
                <w:rFonts w:ascii="Times New Roman" w:hAnsi="Times New Roman"/>
                <w:szCs w:val="22"/>
              </w:rPr>
              <w:t>Сургутский</w:t>
            </w:r>
            <w:proofErr w:type="spellEnd"/>
            <w:r w:rsidRPr="00F8054F">
              <w:rPr>
                <w:rFonts w:ascii="Times New Roman" w:hAnsi="Times New Roman"/>
                <w:szCs w:val="22"/>
              </w:rPr>
              <w:t xml:space="preserve"> район, </w:t>
            </w:r>
            <w:proofErr w:type="spellStart"/>
            <w:r w:rsidRPr="00F8054F">
              <w:rPr>
                <w:rFonts w:ascii="Times New Roman" w:hAnsi="Times New Roman"/>
                <w:szCs w:val="22"/>
              </w:rPr>
              <w:t>Южно</w:t>
            </w:r>
            <w:proofErr w:type="spellEnd"/>
            <w:r w:rsidRPr="00F8054F">
              <w:rPr>
                <w:rFonts w:ascii="Times New Roman" w:hAnsi="Times New Roman"/>
                <w:szCs w:val="22"/>
              </w:rPr>
              <w:t xml:space="preserve"> – Островное месторождение, КП-3. Ближайший город - </w:t>
            </w:r>
            <w:proofErr w:type="spellStart"/>
            <w:r w:rsidRPr="00F8054F">
              <w:rPr>
                <w:rFonts w:ascii="Times New Roman" w:hAnsi="Times New Roman"/>
                <w:szCs w:val="22"/>
              </w:rPr>
              <w:t>Лангепас</w:t>
            </w:r>
            <w:proofErr w:type="spellEnd"/>
            <w:r w:rsidRPr="00F8054F">
              <w:rPr>
                <w:rFonts w:ascii="Times New Roman" w:hAnsi="Times New Roman"/>
                <w:szCs w:val="22"/>
              </w:rPr>
              <w:t xml:space="preserve">. Расстояние от  </w:t>
            </w:r>
            <w:proofErr w:type="spellStart"/>
            <w:r w:rsidRPr="00F8054F">
              <w:rPr>
                <w:rFonts w:ascii="Times New Roman" w:hAnsi="Times New Roman"/>
                <w:szCs w:val="22"/>
              </w:rPr>
              <w:t>г</w:t>
            </w:r>
            <w:proofErr w:type="gramStart"/>
            <w:r w:rsidRPr="00F8054F">
              <w:rPr>
                <w:rFonts w:ascii="Times New Roman" w:hAnsi="Times New Roman"/>
                <w:szCs w:val="22"/>
              </w:rPr>
              <w:t>.М</w:t>
            </w:r>
            <w:proofErr w:type="gramEnd"/>
            <w:r w:rsidRPr="00F8054F">
              <w:rPr>
                <w:rFonts w:ascii="Times New Roman" w:hAnsi="Times New Roman"/>
                <w:szCs w:val="22"/>
              </w:rPr>
              <w:t>егион</w:t>
            </w:r>
            <w:proofErr w:type="spellEnd"/>
            <w:r w:rsidRPr="00F8054F">
              <w:rPr>
                <w:rFonts w:ascii="Times New Roman" w:hAnsi="Times New Roman"/>
                <w:szCs w:val="22"/>
              </w:rPr>
              <w:t xml:space="preserve"> до </w:t>
            </w:r>
            <w:proofErr w:type="spellStart"/>
            <w:r w:rsidRPr="00F8054F">
              <w:rPr>
                <w:rFonts w:ascii="Times New Roman" w:hAnsi="Times New Roman"/>
                <w:szCs w:val="22"/>
              </w:rPr>
              <w:t>энергоцентра</w:t>
            </w:r>
            <w:proofErr w:type="spellEnd"/>
            <w:r w:rsidRPr="00F8054F">
              <w:rPr>
                <w:rFonts w:ascii="Times New Roman" w:hAnsi="Times New Roman"/>
                <w:szCs w:val="22"/>
              </w:rPr>
              <w:t xml:space="preserve"> КП-3 </w:t>
            </w:r>
            <w:proofErr w:type="spellStart"/>
            <w:r w:rsidRPr="00F8054F">
              <w:rPr>
                <w:rFonts w:ascii="Times New Roman" w:hAnsi="Times New Roman"/>
                <w:szCs w:val="22"/>
              </w:rPr>
              <w:t>Южно</w:t>
            </w:r>
            <w:proofErr w:type="spellEnd"/>
            <w:r w:rsidRPr="00F8054F">
              <w:rPr>
                <w:rFonts w:ascii="Times New Roman" w:hAnsi="Times New Roman"/>
                <w:szCs w:val="22"/>
              </w:rPr>
              <w:t xml:space="preserve"> – Островного  месторождения нефти составляет 206 км.</w:t>
            </w:r>
          </w:p>
        </w:tc>
      </w:tr>
      <w:tr w:rsidR="003B2D43" w:rsidRPr="003B2D43" w:rsidTr="003B2D43">
        <w:tc>
          <w:tcPr>
            <w:tcW w:w="3402" w:type="dxa"/>
          </w:tcPr>
          <w:p w:rsidR="003B2D43" w:rsidRPr="00F8054F" w:rsidRDefault="003B2D43" w:rsidP="003B2D43">
            <w:pPr>
              <w:widowControl w:val="0"/>
              <w:numPr>
                <w:ilvl w:val="0"/>
                <w:numId w:val="34"/>
              </w:numPr>
              <w:suppressLineNumbers/>
              <w:spacing w:before="0"/>
              <w:rPr>
                <w:rFonts w:ascii="Times New Roman" w:hAnsi="Times New Roman"/>
                <w:szCs w:val="22"/>
              </w:rPr>
            </w:pPr>
            <w:r w:rsidRPr="00F8054F">
              <w:rPr>
                <w:rFonts w:ascii="Times New Roman" w:hAnsi="Times New Roman"/>
                <w:szCs w:val="22"/>
              </w:rPr>
              <w:t>Сроки выполнения работ</w:t>
            </w:r>
          </w:p>
        </w:tc>
        <w:tc>
          <w:tcPr>
            <w:tcW w:w="7230" w:type="dxa"/>
          </w:tcPr>
          <w:p w:rsidR="003B2D43" w:rsidRPr="00F8054F" w:rsidRDefault="003B2D43" w:rsidP="00C46240">
            <w:pPr>
              <w:widowControl w:val="0"/>
              <w:suppressLineNumbers/>
              <w:rPr>
                <w:rFonts w:ascii="Times New Roman" w:hAnsi="Times New Roman"/>
                <w:szCs w:val="22"/>
              </w:rPr>
            </w:pPr>
            <w:r w:rsidRPr="00C46240">
              <w:rPr>
                <w:rFonts w:ascii="Times New Roman" w:hAnsi="Times New Roman"/>
                <w:szCs w:val="22"/>
              </w:rPr>
              <w:t xml:space="preserve">с </w:t>
            </w:r>
            <w:r w:rsidR="00C46240" w:rsidRPr="00C46240">
              <w:rPr>
                <w:rFonts w:ascii="Times New Roman" w:hAnsi="Times New Roman"/>
                <w:szCs w:val="22"/>
              </w:rPr>
              <w:t>01</w:t>
            </w:r>
            <w:r w:rsidR="00E37D8A" w:rsidRPr="00C46240">
              <w:rPr>
                <w:rFonts w:ascii="Times New Roman" w:hAnsi="Times New Roman"/>
                <w:szCs w:val="22"/>
              </w:rPr>
              <w:t>.06</w:t>
            </w:r>
            <w:r w:rsidRPr="00C46240">
              <w:rPr>
                <w:rFonts w:ascii="Times New Roman" w:hAnsi="Times New Roman"/>
                <w:szCs w:val="22"/>
              </w:rPr>
              <w:t>.2016г.</w:t>
            </w:r>
            <w:r w:rsidRPr="00F8054F">
              <w:rPr>
                <w:rFonts w:ascii="Times New Roman" w:hAnsi="Times New Roman"/>
                <w:szCs w:val="22"/>
              </w:rPr>
              <w:t xml:space="preserve"> по 31.12.201</w:t>
            </w:r>
            <w:r w:rsidR="00E37D8A" w:rsidRPr="00F8054F">
              <w:rPr>
                <w:rFonts w:ascii="Times New Roman" w:hAnsi="Times New Roman"/>
                <w:szCs w:val="22"/>
              </w:rPr>
              <w:t>7</w:t>
            </w:r>
            <w:r w:rsidRPr="00F8054F">
              <w:rPr>
                <w:rFonts w:ascii="Times New Roman" w:hAnsi="Times New Roman"/>
                <w:szCs w:val="22"/>
              </w:rPr>
              <w:t>г.</w:t>
            </w:r>
          </w:p>
        </w:tc>
      </w:tr>
      <w:tr w:rsidR="003B2D43" w:rsidRPr="003B2D43" w:rsidTr="003B2D43">
        <w:tc>
          <w:tcPr>
            <w:tcW w:w="3402" w:type="dxa"/>
          </w:tcPr>
          <w:p w:rsidR="003B2D43" w:rsidRPr="00F8054F" w:rsidRDefault="003B2D43" w:rsidP="00E37D8A">
            <w:pPr>
              <w:widowControl w:val="0"/>
              <w:numPr>
                <w:ilvl w:val="0"/>
                <w:numId w:val="34"/>
              </w:numPr>
              <w:suppressLineNumbers/>
              <w:spacing w:before="0"/>
              <w:rPr>
                <w:rFonts w:ascii="Times New Roman" w:hAnsi="Times New Roman"/>
                <w:szCs w:val="22"/>
              </w:rPr>
            </w:pPr>
            <w:r w:rsidRPr="00F8054F">
              <w:rPr>
                <w:rFonts w:ascii="Times New Roman" w:hAnsi="Times New Roman"/>
                <w:szCs w:val="22"/>
              </w:rPr>
              <w:t xml:space="preserve">Требования к </w:t>
            </w:r>
            <w:r w:rsidR="00E37D8A" w:rsidRPr="00F8054F">
              <w:rPr>
                <w:rFonts w:ascii="Times New Roman" w:hAnsi="Times New Roman"/>
                <w:szCs w:val="22"/>
              </w:rPr>
              <w:t>объему</w:t>
            </w:r>
            <w:r w:rsidRPr="00F8054F">
              <w:rPr>
                <w:rFonts w:ascii="Times New Roman" w:hAnsi="Times New Roman"/>
                <w:szCs w:val="22"/>
              </w:rPr>
              <w:t xml:space="preserve"> работ</w:t>
            </w:r>
            <w:r w:rsidR="00E37D8A" w:rsidRPr="00F8054F">
              <w:rPr>
                <w:rFonts w:ascii="Times New Roman" w:hAnsi="Times New Roman"/>
                <w:szCs w:val="22"/>
              </w:rPr>
              <w:t xml:space="preserve"> </w:t>
            </w:r>
          </w:p>
        </w:tc>
        <w:tc>
          <w:tcPr>
            <w:tcW w:w="7230" w:type="dxa"/>
          </w:tcPr>
          <w:p w:rsidR="00E37D8A" w:rsidRPr="00F8054F" w:rsidRDefault="00E37D8A" w:rsidP="00E37D8A">
            <w:pPr>
              <w:ind w:firstLine="318"/>
              <w:jc w:val="both"/>
              <w:rPr>
                <w:rFonts w:ascii="Times New Roman" w:hAnsi="Times New Roman"/>
                <w:szCs w:val="22"/>
              </w:rPr>
            </w:pPr>
            <w:r w:rsidRPr="00F8054F">
              <w:rPr>
                <w:rFonts w:ascii="Times New Roman" w:hAnsi="Times New Roman"/>
                <w:szCs w:val="22"/>
              </w:rPr>
              <w:t>В объем работ Исполнителя входит:</w:t>
            </w:r>
          </w:p>
          <w:p w:rsidR="00E37D8A" w:rsidRPr="00F8054F" w:rsidRDefault="00E37D8A" w:rsidP="00E37D8A">
            <w:pPr>
              <w:pStyle w:val="ab"/>
              <w:numPr>
                <w:ilvl w:val="0"/>
                <w:numId w:val="37"/>
              </w:numPr>
              <w:spacing w:before="0"/>
              <w:ind w:left="0" w:firstLine="318"/>
              <w:jc w:val="both"/>
              <w:rPr>
                <w:rFonts w:ascii="Times New Roman" w:hAnsi="Times New Roman"/>
                <w:szCs w:val="22"/>
              </w:rPr>
            </w:pPr>
            <w:r w:rsidRPr="00F8054F">
              <w:rPr>
                <w:rFonts w:ascii="Times New Roman" w:hAnsi="Times New Roman"/>
                <w:szCs w:val="22"/>
              </w:rPr>
              <w:t>Доставка оборудования к месту размещения, указанному в п. 3;</w:t>
            </w:r>
          </w:p>
          <w:p w:rsidR="00E37D8A" w:rsidRPr="00F8054F" w:rsidRDefault="00E37D8A" w:rsidP="00E37D8A">
            <w:pPr>
              <w:pStyle w:val="ab"/>
              <w:numPr>
                <w:ilvl w:val="0"/>
                <w:numId w:val="37"/>
              </w:numPr>
              <w:spacing w:before="0"/>
              <w:ind w:left="0" w:firstLine="318"/>
              <w:jc w:val="both"/>
              <w:rPr>
                <w:rFonts w:ascii="Times New Roman" w:hAnsi="Times New Roman"/>
                <w:szCs w:val="22"/>
              </w:rPr>
            </w:pPr>
            <w:r w:rsidRPr="00F8054F">
              <w:rPr>
                <w:rFonts w:ascii="Times New Roman" w:hAnsi="Times New Roman"/>
                <w:szCs w:val="22"/>
              </w:rPr>
              <w:t xml:space="preserve">Выполнение </w:t>
            </w:r>
            <w:proofErr w:type="spellStart"/>
            <w:r w:rsidRPr="00F8054F">
              <w:rPr>
                <w:rFonts w:ascii="Times New Roman" w:hAnsi="Times New Roman"/>
                <w:szCs w:val="22"/>
              </w:rPr>
              <w:t>монтажно</w:t>
            </w:r>
            <w:proofErr w:type="spellEnd"/>
            <w:r w:rsidRPr="00F8054F">
              <w:rPr>
                <w:rFonts w:ascii="Times New Roman" w:hAnsi="Times New Roman"/>
                <w:szCs w:val="22"/>
              </w:rPr>
              <w:t xml:space="preserve"> – демонтажных и пуско-наладочных работ;</w:t>
            </w:r>
          </w:p>
          <w:p w:rsidR="00E37D8A" w:rsidRPr="00F8054F" w:rsidRDefault="00E37D8A" w:rsidP="00E37D8A">
            <w:pPr>
              <w:pStyle w:val="ab"/>
              <w:numPr>
                <w:ilvl w:val="0"/>
                <w:numId w:val="37"/>
              </w:numPr>
              <w:spacing w:before="0"/>
              <w:ind w:left="0" w:firstLine="318"/>
              <w:jc w:val="both"/>
              <w:rPr>
                <w:rFonts w:ascii="Times New Roman" w:hAnsi="Times New Roman"/>
                <w:szCs w:val="22"/>
              </w:rPr>
            </w:pPr>
            <w:r w:rsidRPr="00F8054F">
              <w:rPr>
                <w:rFonts w:ascii="Times New Roman" w:hAnsi="Times New Roman"/>
                <w:szCs w:val="22"/>
              </w:rPr>
              <w:t>Получение в органах надзора согласований и разрешений, необходимых для эксплуатации генерирующего комплекса;</w:t>
            </w:r>
          </w:p>
          <w:p w:rsidR="00E37D8A" w:rsidRPr="00F8054F" w:rsidRDefault="00E37D8A" w:rsidP="00E37D8A">
            <w:pPr>
              <w:pStyle w:val="ab"/>
              <w:numPr>
                <w:ilvl w:val="0"/>
                <w:numId w:val="37"/>
              </w:numPr>
              <w:spacing w:before="0"/>
              <w:ind w:left="0" w:firstLine="318"/>
              <w:jc w:val="both"/>
              <w:rPr>
                <w:rFonts w:ascii="Times New Roman" w:hAnsi="Times New Roman"/>
                <w:szCs w:val="22"/>
              </w:rPr>
            </w:pPr>
            <w:r w:rsidRPr="00F8054F">
              <w:rPr>
                <w:rFonts w:ascii="Times New Roman" w:hAnsi="Times New Roman"/>
                <w:szCs w:val="22"/>
              </w:rPr>
              <w:t>Эксплуатация, обслуживание и оперативно-диспетчерское управление оборудованием генерирующего комплекса в круглосуточном режиме, в соответствии с требованиями заводов-изготовителей, нормативно-технической документации;</w:t>
            </w:r>
          </w:p>
          <w:p w:rsidR="00E37D8A" w:rsidRPr="00F8054F" w:rsidRDefault="00E37D8A" w:rsidP="00E37D8A">
            <w:pPr>
              <w:pStyle w:val="ab"/>
              <w:numPr>
                <w:ilvl w:val="0"/>
                <w:numId w:val="37"/>
              </w:numPr>
              <w:spacing w:before="0"/>
              <w:ind w:left="0" w:firstLine="318"/>
              <w:jc w:val="both"/>
              <w:rPr>
                <w:rFonts w:ascii="Times New Roman" w:hAnsi="Times New Roman"/>
                <w:szCs w:val="22"/>
              </w:rPr>
            </w:pPr>
            <w:r w:rsidRPr="00F8054F">
              <w:rPr>
                <w:rFonts w:ascii="Times New Roman" w:hAnsi="Times New Roman"/>
                <w:szCs w:val="22"/>
              </w:rPr>
              <w:t>Приобретение и доставка своих запасных частей, материалов и ГСМ (за исключением дизельного топлива), соответствующих государственным стандартам, техническим условиям и иным требованиям технических регламентов, действующих в РФ, и имеющих соответствующие сертификаты, технические паспорта и другие документы, удостоверяющие их качество;</w:t>
            </w:r>
          </w:p>
          <w:p w:rsidR="00E37D8A" w:rsidRPr="00F8054F" w:rsidRDefault="00E37D8A" w:rsidP="00E37D8A">
            <w:pPr>
              <w:pStyle w:val="ab"/>
              <w:numPr>
                <w:ilvl w:val="0"/>
                <w:numId w:val="37"/>
              </w:numPr>
              <w:spacing w:before="0"/>
              <w:ind w:left="0" w:firstLine="318"/>
              <w:jc w:val="both"/>
              <w:rPr>
                <w:rFonts w:ascii="Times New Roman" w:hAnsi="Times New Roman"/>
                <w:szCs w:val="22"/>
              </w:rPr>
            </w:pPr>
            <w:r w:rsidRPr="00F8054F">
              <w:rPr>
                <w:rFonts w:ascii="Times New Roman" w:hAnsi="Times New Roman"/>
                <w:szCs w:val="22"/>
              </w:rPr>
              <w:t>Проведение всех видов эксплуатационного, технического обслуживания и ремонта, включая капитальный ремонт, с использованием оригинальных запасных частей;</w:t>
            </w:r>
          </w:p>
          <w:p w:rsidR="00E37D8A" w:rsidRPr="00F8054F" w:rsidRDefault="00E37D8A" w:rsidP="00E37D8A">
            <w:pPr>
              <w:pStyle w:val="ab"/>
              <w:numPr>
                <w:ilvl w:val="0"/>
                <w:numId w:val="37"/>
              </w:numPr>
              <w:spacing w:before="0"/>
              <w:ind w:left="0" w:firstLine="318"/>
              <w:jc w:val="both"/>
              <w:rPr>
                <w:rFonts w:ascii="Times New Roman" w:hAnsi="Times New Roman"/>
                <w:szCs w:val="22"/>
              </w:rPr>
            </w:pPr>
            <w:r w:rsidRPr="00F8054F">
              <w:rPr>
                <w:rFonts w:ascii="Times New Roman" w:hAnsi="Times New Roman"/>
                <w:szCs w:val="22"/>
              </w:rPr>
              <w:t xml:space="preserve">Вывоз и утилизация отработанных материалов, ТБО в ходе оказания услуг;  </w:t>
            </w:r>
          </w:p>
          <w:p w:rsidR="003B2D43" w:rsidRPr="00F8054F" w:rsidRDefault="00E37D8A" w:rsidP="00E37D8A">
            <w:pPr>
              <w:pStyle w:val="ab"/>
              <w:numPr>
                <w:ilvl w:val="0"/>
                <w:numId w:val="37"/>
              </w:numPr>
              <w:ind w:left="34"/>
              <w:jc w:val="both"/>
              <w:rPr>
                <w:rFonts w:ascii="Times New Roman" w:hAnsi="Times New Roman"/>
                <w:szCs w:val="22"/>
              </w:rPr>
            </w:pPr>
            <w:r w:rsidRPr="00F8054F">
              <w:rPr>
                <w:rFonts w:ascii="Times New Roman" w:hAnsi="Times New Roman"/>
                <w:szCs w:val="22"/>
              </w:rPr>
              <w:t>Прочие сопутствующие работы, связанные с оказанием услуг или отдаленностью объекта.</w:t>
            </w:r>
          </w:p>
        </w:tc>
      </w:tr>
      <w:tr w:rsidR="003B2D43" w:rsidRPr="003B2D43" w:rsidTr="003B2D43">
        <w:trPr>
          <w:trHeight w:val="698"/>
        </w:trPr>
        <w:tc>
          <w:tcPr>
            <w:tcW w:w="3402" w:type="dxa"/>
          </w:tcPr>
          <w:p w:rsidR="003B2D43" w:rsidRPr="00F8054F" w:rsidRDefault="00E37D8A" w:rsidP="003B2D43">
            <w:pPr>
              <w:widowControl w:val="0"/>
              <w:numPr>
                <w:ilvl w:val="0"/>
                <w:numId w:val="34"/>
              </w:numPr>
              <w:suppressLineNumbers/>
              <w:spacing w:before="0"/>
              <w:rPr>
                <w:rFonts w:ascii="Times New Roman" w:hAnsi="Times New Roman"/>
                <w:szCs w:val="22"/>
              </w:rPr>
            </w:pPr>
            <w:r w:rsidRPr="00F8054F">
              <w:rPr>
                <w:rFonts w:ascii="Times New Roman" w:hAnsi="Times New Roman"/>
                <w:szCs w:val="22"/>
              </w:rPr>
              <w:lastRenderedPageBreak/>
              <w:t xml:space="preserve">Требования к организации </w:t>
            </w:r>
            <w:proofErr w:type="spellStart"/>
            <w:r w:rsidRPr="00F8054F">
              <w:rPr>
                <w:rFonts w:ascii="Times New Roman" w:hAnsi="Times New Roman"/>
                <w:szCs w:val="22"/>
              </w:rPr>
              <w:t>энергоцентра</w:t>
            </w:r>
            <w:proofErr w:type="spellEnd"/>
          </w:p>
        </w:tc>
        <w:tc>
          <w:tcPr>
            <w:tcW w:w="7230" w:type="dxa"/>
          </w:tcPr>
          <w:p w:rsidR="00E37D8A" w:rsidRPr="00F8054F" w:rsidRDefault="00E37D8A" w:rsidP="00E37D8A">
            <w:pPr>
              <w:numPr>
                <w:ilvl w:val="1"/>
                <w:numId w:val="38"/>
              </w:numPr>
              <w:spacing w:before="0"/>
              <w:ind w:left="34" w:firstLine="0"/>
              <w:jc w:val="both"/>
              <w:rPr>
                <w:rFonts w:ascii="Times New Roman" w:hAnsi="Times New Roman"/>
                <w:b/>
                <w:szCs w:val="22"/>
              </w:rPr>
            </w:pPr>
            <w:r w:rsidRPr="00F8054F">
              <w:rPr>
                <w:rFonts w:ascii="Times New Roman" w:hAnsi="Times New Roman"/>
                <w:b/>
                <w:szCs w:val="22"/>
              </w:rPr>
              <w:t xml:space="preserve">Общие по </w:t>
            </w:r>
            <w:proofErr w:type="spellStart"/>
            <w:r w:rsidRPr="00F8054F">
              <w:rPr>
                <w:rFonts w:ascii="Times New Roman" w:hAnsi="Times New Roman"/>
                <w:b/>
                <w:szCs w:val="22"/>
              </w:rPr>
              <w:t>энергоцентру</w:t>
            </w:r>
            <w:proofErr w:type="spellEnd"/>
            <w:r w:rsidRPr="00F8054F">
              <w:rPr>
                <w:rFonts w:ascii="Times New Roman" w:hAnsi="Times New Roman"/>
                <w:b/>
                <w:szCs w:val="22"/>
              </w:rPr>
              <w:t>:</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szCs w:val="22"/>
              </w:rPr>
              <w:t xml:space="preserve">Напряжение, выдаваемое в сеть: </w:t>
            </w:r>
            <w:r w:rsidRPr="00F8054F">
              <w:rPr>
                <w:rFonts w:ascii="Times New Roman" w:hAnsi="Times New Roman"/>
                <w:szCs w:val="22"/>
                <w:u w:val="single"/>
              </w:rPr>
              <w:t>6</w:t>
            </w:r>
            <w:r w:rsidRPr="00F8054F">
              <w:rPr>
                <w:rFonts w:ascii="Times New Roman" w:hAnsi="Times New Roman"/>
                <w:szCs w:val="22"/>
              </w:rPr>
              <w:t xml:space="preserve"> </w:t>
            </w:r>
            <w:proofErr w:type="spellStart"/>
            <w:r w:rsidRPr="00F8054F">
              <w:rPr>
                <w:rFonts w:ascii="Times New Roman" w:hAnsi="Times New Roman"/>
                <w:szCs w:val="22"/>
              </w:rPr>
              <w:t>кВ.</w:t>
            </w:r>
            <w:proofErr w:type="spellEnd"/>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szCs w:val="22"/>
              </w:rPr>
              <w:t>Категория в отношении обеспечения надежности электроснабжения – III.</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bCs/>
                <w:iCs/>
                <w:szCs w:val="22"/>
              </w:rPr>
              <w:t xml:space="preserve">Режим работы </w:t>
            </w:r>
            <w:proofErr w:type="spellStart"/>
            <w:r w:rsidRPr="00F8054F">
              <w:rPr>
                <w:rFonts w:ascii="Times New Roman" w:hAnsi="Times New Roman"/>
                <w:bCs/>
                <w:iCs/>
                <w:szCs w:val="22"/>
              </w:rPr>
              <w:t>энергоцентра</w:t>
            </w:r>
            <w:proofErr w:type="spellEnd"/>
            <w:r w:rsidRPr="00F8054F">
              <w:rPr>
                <w:rFonts w:ascii="Times New Roman" w:hAnsi="Times New Roman"/>
                <w:bCs/>
                <w:iCs/>
                <w:szCs w:val="22"/>
              </w:rPr>
              <w:t xml:space="preserve">: автономный, непрерывный (8760 часов в год), </w:t>
            </w:r>
            <w:r w:rsidRPr="00F8054F">
              <w:rPr>
                <w:rFonts w:ascii="Times New Roman" w:hAnsi="Times New Roman"/>
                <w:szCs w:val="22"/>
              </w:rPr>
              <w:t xml:space="preserve">с обеспечением резервирования </w:t>
            </w:r>
            <w:r w:rsidRPr="00F8054F">
              <w:rPr>
                <w:rFonts w:ascii="Times New Roman" w:eastAsia="Calibri" w:hAnsi="Times New Roman"/>
                <w:szCs w:val="22"/>
                <w:lang w:eastAsia="en-US"/>
              </w:rPr>
              <w:t xml:space="preserve">по стандарту </w:t>
            </w:r>
            <w:r w:rsidRPr="00F8054F">
              <w:rPr>
                <w:rFonts w:ascii="Times New Roman" w:eastAsia="Calibri" w:hAnsi="Times New Roman"/>
                <w:szCs w:val="22"/>
                <w:lang w:val="en-US" w:eastAsia="en-US"/>
              </w:rPr>
              <w:t>N</w:t>
            </w:r>
            <w:r w:rsidRPr="00F8054F">
              <w:rPr>
                <w:rFonts w:ascii="Times New Roman" w:eastAsia="Calibri" w:hAnsi="Times New Roman"/>
                <w:szCs w:val="22"/>
                <w:lang w:eastAsia="en-US"/>
              </w:rPr>
              <w:t>+1.</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szCs w:val="22"/>
              </w:rPr>
              <w:t xml:space="preserve">Размещение </w:t>
            </w:r>
            <w:proofErr w:type="spellStart"/>
            <w:r w:rsidRPr="00F8054F">
              <w:rPr>
                <w:rFonts w:ascii="Times New Roman" w:hAnsi="Times New Roman"/>
                <w:szCs w:val="22"/>
              </w:rPr>
              <w:t>энергоцентра</w:t>
            </w:r>
            <w:proofErr w:type="spellEnd"/>
            <w:r w:rsidRPr="00F8054F">
              <w:rPr>
                <w:rFonts w:ascii="Times New Roman" w:hAnsi="Times New Roman"/>
                <w:szCs w:val="22"/>
              </w:rPr>
              <w:t xml:space="preserve"> предусмотреть на основании из железобетонных плит. При размещении оборудования предусмотреть наличие подъездных путей к каждой установке для возможности демонтажа/монтажа узлов и агрегатов в целом с целью поведения ремонта. </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szCs w:val="22"/>
              </w:rPr>
              <w:t xml:space="preserve">Все оборудование, используемое в составе </w:t>
            </w:r>
            <w:proofErr w:type="spellStart"/>
            <w:r w:rsidRPr="00F8054F">
              <w:rPr>
                <w:rFonts w:ascii="Times New Roman" w:hAnsi="Times New Roman"/>
                <w:szCs w:val="22"/>
              </w:rPr>
              <w:t>энергоцентра</w:t>
            </w:r>
            <w:proofErr w:type="spellEnd"/>
            <w:r w:rsidRPr="00F8054F">
              <w:rPr>
                <w:rFonts w:ascii="Times New Roman" w:hAnsi="Times New Roman"/>
                <w:szCs w:val="22"/>
              </w:rPr>
              <w:t xml:space="preserve"> должно иметь сертификаты соответствия Российским стандартам, </w:t>
            </w:r>
            <w:r w:rsidRPr="00F8054F">
              <w:rPr>
                <w:rFonts w:ascii="Times New Roman" w:hAnsi="Times New Roman"/>
                <w:color w:val="000000"/>
                <w:szCs w:val="22"/>
              </w:rPr>
              <w:t xml:space="preserve">паспорта, сертификаты качества, разрешения на применение оборудования, выданное </w:t>
            </w:r>
            <w:proofErr w:type="spellStart"/>
            <w:r w:rsidRPr="00F8054F">
              <w:rPr>
                <w:rFonts w:ascii="Times New Roman" w:hAnsi="Times New Roman"/>
                <w:color w:val="000000"/>
                <w:szCs w:val="22"/>
              </w:rPr>
              <w:t>ФСпоЭТАН</w:t>
            </w:r>
            <w:proofErr w:type="spellEnd"/>
            <w:r w:rsidRPr="00F8054F">
              <w:rPr>
                <w:rFonts w:ascii="Times New Roman" w:hAnsi="Times New Roman"/>
                <w:color w:val="000000"/>
                <w:szCs w:val="22"/>
              </w:rPr>
              <w:t xml:space="preserve"> РФ.</w:t>
            </w:r>
          </w:p>
          <w:p w:rsidR="00E37D8A" w:rsidRPr="00F8054F" w:rsidRDefault="00E37D8A" w:rsidP="00E37D8A">
            <w:pPr>
              <w:ind w:left="317"/>
              <w:jc w:val="both"/>
              <w:rPr>
                <w:rFonts w:ascii="Times New Roman" w:hAnsi="Times New Roman"/>
                <w:szCs w:val="22"/>
              </w:rPr>
            </w:pPr>
          </w:p>
          <w:p w:rsidR="00E37D8A" w:rsidRPr="00F8054F" w:rsidRDefault="00E37D8A" w:rsidP="00E37D8A">
            <w:pPr>
              <w:numPr>
                <w:ilvl w:val="1"/>
                <w:numId w:val="38"/>
              </w:numPr>
              <w:spacing w:before="0"/>
              <w:ind w:left="34" w:firstLine="0"/>
              <w:jc w:val="both"/>
              <w:rPr>
                <w:rFonts w:ascii="Times New Roman" w:hAnsi="Times New Roman"/>
                <w:b/>
                <w:szCs w:val="22"/>
              </w:rPr>
            </w:pPr>
            <w:r w:rsidRPr="00F8054F">
              <w:rPr>
                <w:rFonts w:ascii="Times New Roman" w:hAnsi="Times New Roman"/>
                <w:b/>
                <w:szCs w:val="22"/>
              </w:rPr>
              <w:t>Основное генерирующее оборудование:</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bCs/>
                <w:iCs/>
                <w:szCs w:val="22"/>
              </w:rPr>
              <w:t>Дизельная генераторная электростанция</w:t>
            </w:r>
            <w:r w:rsidRPr="00F8054F">
              <w:rPr>
                <w:rFonts w:ascii="Times New Roman" w:hAnsi="Times New Roman"/>
                <w:szCs w:val="22"/>
              </w:rPr>
              <w:t xml:space="preserve"> </w:t>
            </w:r>
            <w:proofErr w:type="spellStart"/>
            <w:r w:rsidRPr="00F8054F">
              <w:rPr>
                <w:rFonts w:ascii="Times New Roman" w:hAnsi="Times New Roman"/>
                <w:szCs w:val="22"/>
              </w:rPr>
              <w:t>блочно</w:t>
            </w:r>
            <w:proofErr w:type="spellEnd"/>
            <w:r w:rsidRPr="00F8054F">
              <w:rPr>
                <w:rFonts w:ascii="Times New Roman" w:hAnsi="Times New Roman"/>
                <w:szCs w:val="22"/>
              </w:rPr>
              <w:t xml:space="preserve">-модульного типа на базе ДВС </w:t>
            </w:r>
            <w:r w:rsidRPr="00F8054F">
              <w:rPr>
                <w:rFonts w:ascii="Times New Roman" w:hAnsi="Times New Roman"/>
                <w:szCs w:val="22"/>
                <w:lang w:val="en-US"/>
              </w:rPr>
              <w:t>Cummins</w:t>
            </w:r>
            <w:r w:rsidRPr="00F8054F">
              <w:rPr>
                <w:rFonts w:ascii="Times New Roman" w:hAnsi="Times New Roman"/>
                <w:szCs w:val="22"/>
              </w:rPr>
              <w:t xml:space="preserve"> КТА 50 </w:t>
            </w:r>
            <w:r w:rsidRPr="00F8054F">
              <w:rPr>
                <w:rFonts w:ascii="Times New Roman" w:hAnsi="Times New Roman"/>
                <w:szCs w:val="22"/>
                <w:lang w:val="en-US"/>
              </w:rPr>
              <w:t>G</w:t>
            </w:r>
            <w:r w:rsidRPr="00F8054F">
              <w:rPr>
                <w:rFonts w:ascii="Times New Roman" w:hAnsi="Times New Roman"/>
                <w:szCs w:val="22"/>
              </w:rPr>
              <w:t>3 (либо аналогичные соответствующие техническим требованиям) единичной мощностью 1,0 МВт.</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szCs w:val="22"/>
              </w:rPr>
              <w:t xml:space="preserve">Класс напряжения ДГУ: 0,4 </w:t>
            </w:r>
            <w:proofErr w:type="spellStart"/>
            <w:r w:rsidRPr="00F8054F">
              <w:rPr>
                <w:rFonts w:ascii="Times New Roman" w:hAnsi="Times New Roman"/>
                <w:szCs w:val="22"/>
              </w:rPr>
              <w:t>кВ</w:t>
            </w:r>
            <w:proofErr w:type="spellEnd"/>
            <w:r w:rsidRPr="00F8054F">
              <w:rPr>
                <w:rFonts w:ascii="Times New Roman" w:hAnsi="Times New Roman"/>
                <w:szCs w:val="22"/>
              </w:rPr>
              <w:t>;</w:t>
            </w:r>
          </w:p>
          <w:p w:rsidR="00E37D8A" w:rsidRPr="00F8054F" w:rsidRDefault="00E37D8A" w:rsidP="00E37D8A">
            <w:pPr>
              <w:numPr>
                <w:ilvl w:val="2"/>
                <w:numId w:val="38"/>
              </w:numPr>
              <w:spacing w:before="0"/>
              <w:ind w:left="317" w:firstLine="0"/>
              <w:rPr>
                <w:rFonts w:ascii="Times New Roman" w:hAnsi="Times New Roman"/>
                <w:szCs w:val="22"/>
              </w:rPr>
            </w:pPr>
            <w:r w:rsidRPr="00F8054F">
              <w:rPr>
                <w:rFonts w:ascii="Times New Roman" w:hAnsi="Times New Roman"/>
                <w:szCs w:val="22"/>
              </w:rPr>
              <w:t>Количество ДГУ: 3 ед.;</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szCs w:val="22"/>
              </w:rPr>
              <w:t xml:space="preserve">Наработка ДГУ не более 4000 </w:t>
            </w:r>
            <w:proofErr w:type="spellStart"/>
            <w:r w:rsidRPr="00F8054F">
              <w:rPr>
                <w:rFonts w:ascii="Times New Roman" w:hAnsi="Times New Roman"/>
                <w:szCs w:val="22"/>
              </w:rPr>
              <w:t>мото</w:t>
            </w:r>
            <w:proofErr w:type="spellEnd"/>
            <w:r w:rsidRPr="00F8054F">
              <w:rPr>
                <w:rFonts w:ascii="Times New Roman" w:hAnsi="Times New Roman"/>
                <w:szCs w:val="22"/>
              </w:rPr>
              <w:t>/часов;</w:t>
            </w:r>
          </w:p>
          <w:p w:rsidR="00E37D8A" w:rsidRPr="00F8054F" w:rsidRDefault="00E37D8A" w:rsidP="00E37D8A">
            <w:pPr>
              <w:ind w:left="317"/>
              <w:jc w:val="both"/>
              <w:rPr>
                <w:rFonts w:ascii="Times New Roman" w:hAnsi="Times New Roman"/>
                <w:szCs w:val="22"/>
              </w:rPr>
            </w:pPr>
          </w:p>
          <w:p w:rsidR="00E37D8A" w:rsidRPr="00F8054F" w:rsidRDefault="00E37D8A" w:rsidP="00E37D8A">
            <w:pPr>
              <w:numPr>
                <w:ilvl w:val="1"/>
                <w:numId w:val="38"/>
              </w:numPr>
              <w:spacing w:before="0"/>
              <w:ind w:hanging="867"/>
              <w:jc w:val="both"/>
              <w:rPr>
                <w:rFonts w:ascii="Times New Roman" w:hAnsi="Times New Roman"/>
                <w:b/>
                <w:szCs w:val="22"/>
              </w:rPr>
            </w:pPr>
            <w:r w:rsidRPr="00F8054F">
              <w:rPr>
                <w:rFonts w:ascii="Times New Roman" w:hAnsi="Times New Roman"/>
                <w:b/>
                <w:szCs w:val="22"/>
              </w:rPr>
              <w:t xml:space="preserve">Требования к силовому оборудованию: </w:t>
            </w:r>
          </w:p>
          <w:p w:rsidR="00E37D8A" w:rsidRPr="00F8054F" w:rsidRDefault="00E37D8A" w:rsidP="00E37D8A">
            <w:pPr>
              <w:numPr>
                <w:ilvl w:val="2"/>
                <w:numId w:val="38"/>
              </w:numPr>
              <w:spacing w:before="0"/>
              <w:ind w:left="317" w:firstLine="0"/>
              <w:jc w:val="both"/>
              <w:rPr>
                <w:rFonts w:ascii="Times New Roman" w:hAnsi="Times New Roman"/>
                <w:szCs w:val="22"/>
                <w:u w:val="single"/>
              </w:rPr>
            </w:pPr>
            <w:r w:rsidRPr="00F8054F">
              <w:rPr>
                <w:rFonts w:ascii="Times New Roman" w:hAnsi="Times New Roman"/>
                <w:szCs w:val="22"/>
                <w:u w:val="single"/>
              </w:rPr>
              <w:t>ЗРУ-6кВ:</w:t>
            </w:r>
          </w:p>
          <w:p w:rsidR="00E37D8A" w:rsidRPr="00F8054F" w:rsidRDefault="00E37D8A" w:rsidP="00E37D8A">
            <w:pPr>
              <w:numPr>
                <w:ilvl w:val="3"/>
                <w:numId w:val="38"/>
              </w:numPr>
              <w:spacing w:before="0"/>
              <w:ind w:left="601" w:firstLine="0"/>
              <w:jc w:val="both"/>
              <w:rPr>
                <w:rFonts w:ascii="Times New Roman" w:hAnsi="Times New Roman"/>
                <w:szCs w:val="22"/>
              </w:rPr>
            </w:pPr>
            <w:proofErr w:type="spellStart"/>
            <w:r w:rsidRPr="00F8054F">
              <w:rPr>
                <w:rFonts w:ascii="Times New Roman" w:hAnsi="Times New Roman"/>
                <w:szCs w:val="22"/>
              </w:rPr>
              <w:t>Блочно</w:t>
            </w:r>
            <w:proofErr w:type="spellEnd"/>
            <w:r w:rsidRPr="00F8054F">
              <w:rPr>
                <w:rFonts w:ascii="Times New Roman" w:hAnsi="Times New Roman"/>
                <w:szCs w:val="22"/>
              </w:rPr>
              <w:t xml:space="preserve">-модульного типа </w:t>
            </w:r>
            <w:r w:rsidRPr="00F8054F">
              <w:rPr>
                <w:rFonts w:ascii="Times New Roman" w:hAnsi="Times New Roman"/>
                <w:bCs/>
                <w:iCs/>
                <w:szCs w:val="22"/>
              </w:rPr>
              <w:t>с вакуумными выключателями 6кВ;</w:t>
            </w:r>
          </w:p>
          <w:p w:rsidR="00E37D8A" w:rsidRPr="00F8054F" w:rsidRDefault="00E37D8A" w:rsidP="00E37D8A">
            <w:pPr>
              <w:numPr>
                <w:ilvl w:val="3"/>
                <w:numId w:val="38"/>
              </w:numPr>
              <w:spacing w:before="0"/>
              <w:ind w:left="601" w:firstLine="0"/>
              <w:jc w:val="both"/>
              <w:rPr>
                <w:rFonts w:ascii="Times New Roman" w:hAnsi="Times New Roman"/>
                <w:szCs w:val="22"/>
              </w:rPr>
            </w:pPr>
            <w:r w:rsidRPr="00F8054F">
              <w:rPr>
                <w:rFonts w:ascii="Times New Roman" w:hAnsi="Times New Roman"/>
                <w:bCs/>
                <w:iCs/>
                <w:szCs w:val="22"/>
              </w:rPr>
              <w:t>Предусмотреть конструктивное исполнение с боковым вводом кабельных линий.</w:t>
            </w:r>
          </w:p>
          <w:p w:rsidR="00E37D8A" w:rsidRPr="00F8054F" w:rsidRDefault="00E37D8A" w:rsidP="00E37D8A">
            <w:pPr>
              <w:numPr>
                <w:ilvl w:val="3"/>
                <w:numId w:val="38"/>
              </w:numPr>
              <w:spacing w:before="0"/>
              <w:ind w:left="601" w:firstLine="0"/>
              <w:jc w:val="both"/>
              <w:rPr>
                <w:rFonts w:ascii="Times New Roman" w:hAnsi="Times New Roman"/>
                <w:szCs w:val="22"/>
              </w:rPr>
            </w:pPr>
            <w:r w:rsidRPr="00F8054F">
              <w:rPr>
                <w:rFonts w:ascii="Times New Roman" w:hAnsi="Times New Roman"/>
                <w:szCs w:val="22"/>
              </w:rPr>
              <w:t xml:space="preserve">Количество отходящих ячеек не менее </w:t>
            </w:r>
            <w:r w:rsidRPr="00F8054F">
              <w:rPr>
                <w:rFonts w:ascii="Times New Roman" w:hAnsi="Times New Roman"/>
                <w:szCs w:val="22"/>
                <w:u w:val="single"/>
              </w:rPr>
              <w:t>4</w:t>
            </w:r>
            <w:r w:rsidRPr="00F8054F">
              <w:rPr>
                <w:rFonts w:ascii="Times New Roman" w:hAnsi="Times New Roman"/>
                <w:szCs w:val="22"/>
              </w:rPr>
              <w:t xml:space="preserve"> единиц для выдачи электроэнергии  потребителям Заказчика. </w:t>
            </w:r>
          </w:p>
          <w:p w:rsidR="00E37D8A" w:rsidRPr="00F8054F" w:rsidRDefault="00E37D8A" w:rsidP="00E37D8A">
            <w:pPr>
              <w:numPr>
                <w:ilvl w:val="3"/>
                <w:numId w:val="38"/>
              </w:numPr>
              <w:spacing w:before="0"/>
              <w:ind w:left="601" w:firstLine="0"/>
              <w:jc w:val="both"/>
              <w:rPr>
                <w:rFonts w:ascii="Times New Roman" w:hAnsi="Times New Roman"/>
                <w:szCs w:val="22"/>
              </w:rPr>
            </w:pPr>
            <w:r w:rsidRPr="00F8054F">
              <w:rPr>
                <w:rFonts w:ascii="Times New Roman" w:hAnsi="Times New Roman"/>
                <w:szCs w:val="22"/>
              </w:rPr>
              <w:t>Блоки РЗА: программируемые микропроцессорные устройства релейной защиты и автоматики типа «</w:t>
            </w:r>
            <w:proofErr w:type="spellStart"/>
            <w:r w:rsidRPr="00F8054F">
              <w:rPr>
                <w:rFonts w:ascii="Times New Roman" w:hAnsi="Times New Roman"/>
                <w:szCs w:val="22"/>
                <w:lang w:val="en-US"/>
              </w:rPr>
              <w:t>Sepam</w:t>
            </w:r>
            <w:proofErr w:type="spellEnd"/>
            <w:r w:rsidRPr="00F8054F">
              <w:rPr>
                <w:rFonts w:ascii="Times New Roman" w:hAnsi="Times New Roman"/>
                <w:szCs w:val="22"/>
              </w:rPr>
              <w:t>» в объемах требований ПУЭ;</w:t>
            </w:r>
          </w:p>
          <w:p w:rsidR="00E37D8A" w:rsidRPr="00F8054F" w:rsidRDefault="00E37D8A" w:rsidP="00E37D8A">
            <w:pPr>
              <w:numPr>
                <w:ilvl w:val="3"/>
                <w:numId w:val="38"/>
              </w:numPr>
              <w:spacing w:before="0"/>
              <w:ind w:left="601" w:firstLine="0"/>
              <w:jc w:val="both"/>
              <w:rPr>
                <w:rFonts w:ascii="Times New Roman" w:hAnsi="Times New Roman"/>
                <w:szCs w:val="22"/>
              </w:rPr>
            </w:pPr>
            <w:r w:rsidRPr="00F8054F">
              <w:rPr>
                <w:rFonts w:ascii="Times New Roman" w:hAnsi="Times New Roman"/>
                <w:szCs w:val="22"/>
              </w:rPr>
              <w:t xml:space="preserve">Обеспечено оборудованием и шкафом оперативного тока с резервным зарядным устройством и ИБП; </w:t>
            </w:r>
          </w:p>
          <w:p w:rsidR="00E37D8A" w:rsidRPr="00F8054F" w:rsidRDefault="00E37D8A" w:rsidP="00E37D8A">
            <w:pPr>
              <w:numPr>
                <w:ilvl w:val="3"/>
                <w:numId w:val="38"/>
              </w:numPr>
              <w:spacing w:before="0"/>
              <w:ind w:left="601" w:firstLine="0"/>
              <w:jc w:val="both"/>
              <w:rPr>
                <w:rFonts w:ascii="Times New Roman" w:hAnsi="Times New Roman"/>
                <w:szCs w:val="22"/>
              </w:rPr>
            </w:pPr>
            <w:r w:rsidRPr="00F8054F">
              <w:rPr>
                <w:rFonts w:ascii="Times New Roman" w:hAnsi="Times New Roman"/>
                <w:szCs w:val="22"/>
              </w:rPr>
              <w:t>Обеспечено коммерческими узлами учета электроэнергии, обладающими устройством памяти на каждую отходящую ячейку.</w:t>
            </w:r>
          </w:p>
          <w:p w:rsidR="00E37D8A" w:rsidRPr="00F8054F" w:rsidRDefault="00E37D8A" w:rsidP="00E37D8A">
            <w:pPr>
              <w:ind w:left="601"/>
              <w:jc w:val="both"/>
              <w:rPr>
                <w:rFonts w:ascii="Times New Roman" w:hAnsi="Times New Roman"/>
                <w:szCs w:val="22"/>
              </w:rPr>
            </w:pPr>
          </w:p>
          <w:p w:rsidR="00E37D8A" w:rsidRPr="00F8054F" w:rsidRDefault="00E37D8A" w:rsidP="00E37D8A">
            <w:pPr>
              <w:numPr>
                <w:ilvl w:val="2"/>
                <w:numId w:val="38"/>
              </w:numPr>
              <w:spacing w:before="0"/>
              <w:ind w:left="317" w:firstLine="0"/>
              <w:jc w:val="both"/>
              <w:rPr>
                <w:rFonts w:ascii="Times New Roman" w:hAnsi="Times New Roman"/>
                <w:szCs w:val="22"/>
                <w:u w:val="single"/>
              </w:rPr>
            </w:pPr>
            <w:r w:rsidRPr="00F8054F">
              <w:rPr>
                <w:rFonts w:ascii="Times New Roman" w:hAnsi="Times New Roman"/>
                <w:szCs w:val="22"/>
                <w:u w:val="single"/>
              </w:rPr>
              <w:t xml:space="preserve">КТПН 0,4/6кВ (единичной мощностью не менее 1600 </w:t>
            </w:r>
            <w:proofErr w:type="spellStart"/>
            <w:r w:rsidRPr="00F8054F">
              <w:rPr>
                <w:rFonts w:ascii="Times New Roman" w:hAnsi="Times New Roman"/>
                <w:szCs w:val="22"/>
                <w:u w:val="single"/>
              </w:rPr>
              <w:t>кВА</w:t>
            </w:r>
            <w:proofErr w:type="spellEnd"/>
            <w:r w:rsidRPr="00F8054F">
              <w:rPr>
                <w:rFonts w:ascii="Times New Roman" w:hAnsi="Times New Roman"/>
                <w:szCs w:val="22"/>
                <w:u w:val="single"/>
              </w:rPr>
              <w:t>):</w:t>
            </w:r>
          </w:p>
          <w:p w:rsidR="00E37D8A" w:rsidRPr="00F8054F" w:rsidRDefault="00E37D8A" w:rsidP="00E37D8A">
            <w:pPr>
              <w:numPr>
                <w:ilvl w:val="3"/>
                <w:numId w:val="38"/>
              </w:numPr>
              <w:spacing w:before="0"/>
              <w:ind w:left="601" w:firstLine="0"/>
              <w:jc w:val="both"/>
              <w:rPr>
                <w:rFonts w:ascii="Times New Roman" w:hAnsi="Times New Roman"/>
                <w:szCs w:val="22"/>
              </w:rPr>
            </w:pPr>
            <w:proofErr w:type="spellStart"/>
            <w:r w:rsidRPr="00F8054F">
              <w:rPr>
                <w:rFonts w:ascii="Times New Roman" w:hAnsi="Times New Roman"/>
                <w:szCs w:val="22"/>
              </w:rPr>
              <w:t>Блочно</w:t>
            </w:r>
            <w:proofErr w:type="spellEnd"/>
            <w:r w:rsidRPr="00F8054F">
              <w:rPr>
                <w:rFonts w:ascii="Times New Roman" w:hAnsi="Times New Roman"/>
                <w:szCs w:val="22"/>
              </w:rPr>
              <w:t xml:space="preserve">-модульного типа </w:t>
            </w:r>
            <w:r w:rsidRPr="00F8054F">
              <w:rPr>
                <w:rFonts w:ascii="Times New Roman" w:hAnsi="Times New Roman"/>
                <w:bCs/>
                <w:iCs/>
                <w:szCs w:val="22"/>
              </w:rPr>
              <w:t>с вакуумными выключателями 6кВ;</w:t>
            </w:r>
          </w:p>
          <w:p w:rsidR="00E37D8A" w:rsidRPr="00F8054F" w:rsidRDefault="00E37D8A" w:rsidP="00E37D8A">
            <w:pPr>
              <w:numPr>
                <w:ilvl w:val="3"/>
                <w:numId w:val="38"/>
              </w:numPr>
              <w:spacing w:before="0"/>
              <w:ind w:left="601" w:firstLine="0"/>
              <w:jc w:val="both"/>
              <w:rPr>
                <w:rFonts w:ascii="Times New Roman" w:hAnsi="Times New Roman"/>
                <w:szCs w:val="22"/>
              </w:rPr>
            </w:pPr>
            <w:r w:rsidRPr="00F8054F">
              <w:rPr>
                <w:rFonts w:ascii="Times New Roman" w:hAnsi="Times New Roman"/>
                <w:szCs w:val="22"/>
              </w:rPr>
              <w:t>Блоки РЗА: программируемые микропроцессорные устройства релейной защиты и автоматики в объемах требований ПУЭ;</w:t>
            </w:r>
          </w:p>
          <w:p w:rsidR="00E37D8A" w:rsidRPr="00F8054F" w:rsidRDefault="00E37D8A" w:rsidP="00E37D8A">
            <w:pPr>
              <w:numPr>
                <w:ilvl w:val="3"/>
                <w:numId w:val="38"/>
              </w:numPr>
              <w:spacing w:before="0"/>
              <w:ind w:left="601" w:firstLine="0"/>
              <w:jc w:val="both"/>
              <w:rPr>
                <w:rFonts w:ascii="Times New Roman" w:hAnsi="Times New Roman"/>
                <w:szCs w:val="22"/>
              </w:rPr>
            </w:pPr>
            <w:proofErr w:type="gramStart"/>
            <w:r w:rsidRPr="00F8054F">
              <w:rPr>
                <w:rFonts w:ascii="Times New Roman" w:hAnsi="Times New Roman"/>
                <w:szCs w:val="22"/>
              </w:rPr>
              <w:t>Обеспечена</w:t>
            </w:r>
            <w:proofErr w:type="gramEnd"/>
            <w:r w:rsidRPr="00F8054F">
              <w:rPr>
                <w:rFonts w:ascii="Times New Roman" w:hAnsi="Times New Roman"/>
                <w:szCs w:val="22"/>
              </w:rPr>
              <w:t xml:space="preserve"> шкафом оперативного тока с резервным зарядным устройством и ИБП;</w:t>
            </w:r>
          </w:p>
          <w:p w:rsidR="00E37D8A" w:rsidRPr="00F8054F" w:rsidRDefault="00E37D8A" w:rsidP="00E37D8A">
            <w:pPr>
              <w:numPr>
                <w:ilvl w:val="3"/>
                <w:numId w:val="38"/>
              </w:numPr>
              <w:spacing w:before="0"/>
              <w:ind w:left="601" w:firstLine="0"/>
              <w:jc w:val="both"/>
              <w:rPr>
                <w:rFonts w:ascii="Times New Roman" w:hAnsi="Times New Roman"/>
                <w:szCs w:val="22"/>
              </w:rPr>
            </w:pPr>
            <w:proofErr w:type="gramStart"/>
            <w:r w:rsidRPr="00F8054F">
              <w:rPr>
                <w:rFonts w:ascii="Times New Roman" w:hAnsi="Times New Roman"/>
                <w:szCs w:val="22"/>
              </w:rPr>
              <w:t>Обеспечена</w:t>
            </w:r>
            <w:proofErr w:type="gramEnd"/>
            <w:r w:rsidRPr="00F8054F">
              <w:rPr>
                <w:rFonts w:ascii="Times New Roman" w:hAnsi="Times New Roman"/>
                <w:szCs w:val="22"/>
              </w:rPr>
              <w:t xml:space="preserve"> приборами контроля уровня напряжения и токов;</w:t>
            </w:r>
          </w:p>
          <w:p w:rsidR="00E37D8A" w:rsidRPr="00F8054F" w:rsidRDefault="00E37D8A" w:rsidP="00E37D8A">
            <w:pPr>
              <w:numPr>
                <w:ilvl w:val="3"/>
                <w:numId w:val="38"/>
              </w:numPr>
              <w:spacing w:before="0"/>
              <w:ind w:left="601" w:firstLine="0"/>
              <w:jc w:val="both"/>
              <w:rPr>
                <w:rFonts w:ascii="Times New Roman" w:hAnsi="Times New Roman"/>
                <w:b/>
                <w:szCs w:val="22"/>
              </w:rPr>
            </w:pPr>
            <w:r w:rsidRPr="00F8054F">
              <w:rPr>
                <w:rFonts w:ascii="Times New Roman" w:hAnsi="Times New Roman"/>
                <w:szCs w:val="22"/>
              </w:rPr>
              <w:t>Обеспечена возможность использования разных коэффициентов трансформации (ступенчатое регулирование выходного напряжения 6кВ);</w:t>
            </w:r>
          </w:p>
          <w:p w:rsidR="00E37D8A" w:rsidRPr="00F8054F" w:rsidRDefault="00E37D8A" w:rsidP="00E37D8A">
            <w:pPr>
              <w:numPr>
                <w:ilvl w:val="1"/>
                <w:numId w:val="38"/>
              </w:numPr>
              <w:spacing w:before="0"/>
              <w:ind w:left="0" w:firstLine="34"/>
              <w:jc w:val="both"/>
              <w:rPr>
                <w:rFonts w:ascii="Times New Roman" w:hAnsi="Times New Roman"/>
                <w:b/>
                <w:szCs w:val="22"/>
              </w:rPr>
            </w:pPr>
            <w:r w:rsidRPr="00F8054F">
              <w:rPr>
                <w:rFonts w:ascii="Times New Roman" w:hAnsi="Times New Roman"/>
                <w:b/>
                <w:szCs w:val="22"/>
              </w:rPr>
              <w:t xml:space="preserve">АСУТП, телемеханика, связь: </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szCs w:val="22"/>
              </w:rPr>
              <w:t xml:space="preserve">Конструкции и технологические взаимосвязи ДГУ,  системы автоматики и управления должны предусматривать возможность вывода из работы отдельных ДГУ </w:t>
            </w:r>
            <w:proofErr w:type="spellStart"/>
            <w:r w:rsidRPr="00F8054F">
              <w:rPr>
                <w:rFonts w:ascii="Times New Roman" w:hAnsi="Times New Roman"/>
                <w:szCs w:val="22"/>
              </w:rPr>
              <w:t>энергоцентра</w:t>
            </w:r>
            <w:proofErr w:type="spellEnd"/>
            <w:r w:rsidRPr="00F8054F">
              <w:rPr>
                <w:rFonts w:ascii="Times New Roman" w:hAnsi="Times New Roman"/>
                <w:szCs w:val="22"/>
              </w:rPr>
              <w:t xml:space="preserve"> без </w:t>
            </w:r>
            <w:r w:rsidRPr="00F8054F">
              <w:rPr>
                <w:rFonts w:ascii="Times New Roman" w:hAnsi="Times New Roman"/>
                <w:szCs w:val="22"/>
              </w:rPr>
              <w:lastRenderedPageBreak/>
              <w:t>перерыва электроснабжения потребителей;</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szCs w:val="22"/>
              </w:rPr>
              <w:t>Предусмотреть возможность изменения режимов выдачи электроэнергии (режим базовой нагрузки и режим деления нагрузки) каждой ДГУ.</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szCs w:val="22"/>
              </w:rPr>
              <w:t>Обеспечить бесперебойную оперативную связь, а также источник бесперебойного питания для оборудования связи.</w:t>
            </w:r>
          </w:p>
          <w:p w:rsidR="00E37D8A" w:rsidRPr="00F8054F" w:rsidRDefault="00E37D8A" w:rsidP="00E37D8A">
            <w:pPr>
              <w:numPr>
                <w:ilvl w:val="1"/>
                <w:numId w:val="38"/>
              </w:numPr>
              <w:spacing w:before="0"/>
              <w:ind w:left="-108" w:firstLine="108"/>
              <w:jc w:val="both"/>
              <w:rPr>
                <w:rFonts w:ascii="Times New Roman" w:hAnsi="Times New Roman"/>
                <w:b/>
                <w:szCs w:val="22"/>
              </w:rPr>
            </w:pPr>
            <w:r w:rsidRPr="00F8054F">
              <w:rPr>
                <w:rFonts w:ascii="Times New Roman" w:hAnsi="Times New Roman"/>
                <w:b/>
                <w:szCs w:val="22"/>
              </w:rPr>
              <w:t>Топливный парк</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szCs w:val="22"/>
              </w:rPr>
              <w:t>Расходная топливная емкость для хранения дизельного топлива в количестве 2 ед. объемом по 25 м</w:t>
            </w:r>
            <w:r w:rsidRPr="00F8054F">
              <w:rPr>
                <w:rFonts w:ascii="Times New Roman" w:hAnsi="Times New Roman"/>
                <w:szCs w:val="22"/>
                <w:vertAlign w:val="superscript"/>
              </w:rPr>
              <w:t>3</w:t>
            </w:r>
            <w:r w:rsidRPr="00F8054F">
              <w:rPr>
                <w:rFonts w:ascii="Times New Roman" w:hAnsi="Times New Roman"/>
                <w:szCs w:val="22"/>
              </w:rPr>
              <w:t xml:space="preserve"> каждая с отстойником и фильтром очистки топлива от </w:t>
            </w:r>
            <w:proofErr w:type="spellStart"/>
            <w:r w:rsidRPr="00F8054F">
              <w:rPr>
                <w:rFonts w:ascii="Times New Roman" w:hAnsi="Times New Roman"/>
                <w:szCs w:val="22"/>
              </w:rPr>
              <w:t>мехпримесей</w:t>
            </w:r>
            <w:proofErr w:type="spellEnd"/>
            <w:r w:rsidRPr="00F8054F">
              <w:rPr>
                <w:rFonts w:ascii="Times New Roman" w:hAnsi="Times New Roman"/>
                <w:szCs w:val="22"/>
              </w:rPr>
              <w:t>.</w:t>
            </w:r>
          </w:p>
          <w:p w:rsidR="00E37D8A" w:rsidRPr="00F8054F" w:rsidRDefault="00E37D8A" w:rsidP="00E37D8A">
            <w:pPr>
              <w:numPr>
                <w:ilvl w:val="1"/>
                <w:numId w:val="38"/>
              </w:numPr>
              <w:spacing w:before="0"/>
              <w:ind w:left="0" w:firstLine="34"/>
              <w:jc w:val="both"/>
              <w:rPr>
                <w:rFonts w:ascii="Times New Roman" w:hAnsi="Times New Roman"/>
                <w:b/>
                <w:szCs w:val="22"/>
              </w:rPr>
            </w:pPr>
            <w:r w:rsidRPr="00F8054F">
              <w:rPr>
                <w:rFonts w:ascii="Times New Roman" w:hAnsi="Times New Roman"/>
                <w:b/>
                <w:szCs w:val="22"/>
              </w:rPr>
              <w:t xml:space="preserve">Инженерные сети </w:t>
            </w:r>
            <w:r w:rsidRPr="00F8054F">
              <w:rPr>
                <w:rFonts w:ascii="Times New Roman" w:hAnsi="Times New Roman"/>
                <w:szCs w:val="22"/>
              </w:rPr>
              <w:t>(должны включать в себя)</w:t>
            </w:r>
            <w:r w:rsidRPr="00F8054F">
              <w:rPr>
                <w:rFonts w:ascii="Times New Roman" w:hAnsi="Times New Roman"/>
                <w:b/>
                <w:szCs w:val="22"/>
              </w:rPr>
              <w:t>:</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szCs w:val="22"/>
              </w:rPr>
              <w:t xml:space="preserve">Технологические трубопроводы, </w:t>
            </w:r>
            <w:proofErr w:type="spellStart"/>
            <w:r w:rsidRPr="00F8054F">
              <w:rPr>
                <w:rFonts w:ascii="Times New Roman" w:hAnsi="Times New Roman"/>
                <w:szCs w:val="22"/>
              </w:rPr>
              <w:t>топливопроводы</w:t>
            </w:r>
            <w:proofErr w:type="spellEnd"/>
            <w:r w:rsidRPr="00F8054F">
              <w:rPr>
                <w:rFonts w:ascii="Times New Roman" w:hAnsi="Times New Roman"/>
                <w:szCs w:val="22"/>
              </w:rPr>
              <w:t xml:space="preserve"> с запорной и коммутационной арматурой;</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szCs w:val="22"/>
              </w:rPr>
              <w:t>Кабельные линии для обвязки силовой части оборудования</w:t>
            </w:r>
            <w:proofErr w:type="gramStart"/>
            <w:r w:rsidRPr="00F8054F">
              <w:rPr>
                <w:rFonts w:ascii="Times New Roman" w:hAnsi="Times New Roman"/>
                <w:szCs w:val="22"/>
              </w:rPr>
              <w:t>.</w:t>
            </w:r>
            <w:proofErr w:type="gramEnd"/>
            <w:r w:rsidRPr="00F8054F">
              <w:rPr>
                <w:rFonts w:ascii="Times New Roman" w:hAnsi="Times New Roman"/>
                <w:szCs w:val="22"/>
              </w:rPr>
              <w:t xml:space="preserve"> </w:t>
            </w:r>
            <w:proofErr w:type="gramStart"/>
            <w:r w:rsidRPr="00F8054F">
              <w:rPr>
                <w:rFonts w:ascii="Times New Roman" w:hAnsi="Times New Roman"/>
                <w:szCs w:val="22"/>
              </w:rPr>
              <w:t>с</w:t>
            </w:r>
            <w:proofErr w:type="gramEnd"/>
            <w:r w:rsidRPr="00F8054F">
              <w:rPr>
                <w:rFonts w:ascii="Times New Roman" w:hAnsi="Times New Roman"/>
                <w:szCs w:val="22"/>
              </w:rPr>
              <w:t>огласно используемого класса напряжения;</w:t>
            </w:r>
          </w:p>
          <w:p w:rsidR="00E37D8A" w:rsidRPr="00F8054F" w:rsidRDefault="00E37D8A" w:rsidP="00E37D8A">
            <w:pPr>
              <w:numPr>
                <w:ilvl w:val="2"/>
                <w:numId w:val="38"/>
              </w:numPr>
              <w:spacing w:before="0"/>
              <w:ind w:left="317" w:firstLine="0"/>
              <w:jc w:val="both"/>
              <w:rPr>
                <w:rFonts w:ascii="Times New Roman" w:hAnsi="Times New Roman"/>
                <w:szCs w:val="22"/>
              </w:rPr>
            </w:pPr>
            <w:r w:rsidRPr="00F8054F">
              <w:rPr>
                <w:rFonts w:ascii="Times New Roman" w:hAnsi="Times New Roman"/>
                <w:szCs w:val="22"/>
              </w:rPr>
              <w:t xml:space="preserve">Кабельные линии, РЩ для обеспечения электроснабжения собственных нужд </w:t>
            </w:r>
            <w:proofErr w:type="spellStart"/>
            <w:r w:rsidRPr="00F8054F">
              <w:rPr>
                <w:rFonts w:ascii="Times New Roman" w:hAnsi="Times New Roman"/>
                <w:szCs w:val="22"/>
              </w:rPr>
              <w:t>энергоцентра</w:t>
            </w:r>
            <w:proofErr w:type="spellEnd"/>
            <w:r w:rsidRPr="00F8054F">
              <w:rPr>
                <w:rFonts w:ascii="Times New Roman" w:hAnsi="Times New Roman"/>
                <w:szCs w:val="22"/>
              </w:rPr>
              <w:t xml:space="preserve"> с учетом резервирования;</w:t>
            </w:r>
          </w:p>
          <w:p w:rsidR="00E37D8A" w:rsidRPr="00F8054F" w:rsidRDefault="00E37D8A" w:rsidP="00E37D8A">
            <w:pPr>
              <w:numPr>
                <w:ilvl w:val="1"/>
                <w:numId w:val="38"/>
              </w:numPr>
              <w:spacing w:before="0"/>
              <w:ind w:left="34" w:firstLine="0"/>
              <w:jc w:val="both"/>
              <w:rPr>
                <w:rFonts w:ascii="Times New Roman" w:hAnsi="Times New Roman"/>
                <w:szCs w:val="22"/>
              </w:rPr>
            </w:pPr>
            <w:r w:rsidRPr="00F8054F">
              <w:rPr>
                <w:rFonts w:ascii="Times New Roman" w:hAnsi="Times New Roman"/>
                <w:b/>
                <w:szCs w:val="22"/>
              </w:rPr>
              <w:t xml:space="preserve">Инфраструктура </w:t>
            </w:r>
            <w:proofErr w:type="spellStart"/>
            <w:r w:rsidRPr="00F8054F">
              <w:rPr>
                <w:rFonts w:ascii="Times New Roman" w:hAnsi="Times New Roman"/>
                <w:b/>
                <w:szCs w:val="22"/>
              </w:rPr>
              <w:t>энергоцентра</w:t>
            </w:r>
            <w:proofErr w:type="spellEnd"/>
            <w:r w:rsidRPr="00F8054F">
              <w:rPr>
                <w:rFonts w:ascii="Times New Roman" w:hAnsi="Times New Roman"/>
                <w:b/>
                <w:szCs w:val="22"/>
              </w:rPr>
              <w:t>:</w:t>
            </w:r>
          </w:p>
          <w:p w:rsidR="00E37D8A" w:rsidRPr="00F8054F" w:rsidRDefault="00E37D8A" w:rsidP="00E37D8A">
            <w:pPr>
              <w:ind w:left="317"/>
              <w:jc w:val="both"/>
              <w:rPr>
                <w:rFonts w:ascii="Times New Roman" w:hAnsi="Times New Roman"/>
                <w:szCs w:val="22"/>
              </w:rPr>
            </w:pPr>
            <w:r w:rsidRPr="00F8054F">
              <w:rPr>
                <w:rFonts w:ascii="Times New Roman" w:hAnsi="Times New Roman"/>
                <w:szCs w:val="22"/>
              </w:rPr>
              <w:t xml:space="preserve">Минимальный состав инфраструктуры </w:t>
            </w:r>
            <w:proofErr w:type="spellStart"/>
            <w:r w:rsidRPr="00F8054F">
              <w:rPr>
                <w:rFonts w:ascii="Times New Roman" w:hAnsi="Times New Roman"/>
                <w:szCs w:val="22"/>
              </w:rPr>
              <w:t>энергоцентра</w:t>
            </w:r>
            <w:proofErr w:type="spellEnd"/>
            <w:r w:rsidRPr="00F8054F">
              <w:rPr>
                <w:rFonts w:ascii="Times New Roman" w:hAnsi="Times New Roman"/>
                <w:szCs w:val="22"/>
              </w:rPr>
              <w:t xml:space="preserve"> должен содержать: </w:t>
            </w:r>
          </w:p>
          <w:p w:rsidR="00E37D8A" w:rsidRPr="00F8054F" w:rsidRDefault="00E37D8A" w:rsidP="00E37D8A">
            <w:pPr>
              <w:numPr>
                <w:ilvl w:val="0"/>
                <w:numId w:val="39"/>
              </w:numPr>
              <w:spacing w:before="0"/>
              <w:jc w:val="both"/>
              <w:rPr>
                <w:rFonts w:ascii="Times New Roman" w:hAnsi="Times New Roman"/>
                <w:szCs w:val="22"/>
              </w:rPr>
            </w:pPr>
            <w:r w:rsidRPr="00F8054F">
              <w:rPr>
                <w:rFonts w:ascii="Times New Roman" w:hAnsi="Times New Roman"/>
                <w:szCs w:val="22"/>
              </w:rPr>
              <w:t xml:space="preserve">Блок модуль </w:t>
            </w:r>
            <w:proofErr w:type="gramStart"/>
            <w:r w:rsidRPr="00F8054F">
              <w:rPr>
                <w:rFonts w:ascii="Times New Roman" w:hAnsi="Times New Roman"/>
                <w:szCs w:val="22"/>
              </w:rPr>
              <w:t>операторная</w:t>
            </w:r>
            <w:proofErr w:type="gramEnd"/>
            <w:r w:rsidRPr="00F8054F">
              <w:rPr>
                <w:rFonts w:ascii="Times New Roman" w:hAnsi="Times New Roman"/>
                <w:szCs w:val="22"/>
              </w:rPr>
              <w:t xml:space="preserve">, АБК (отдельно от хоз. бытовых и жилых помещений) –  </w:t>
            </w:r>
            <w:r w:rsidRPr="00F8054F">
              <w:rPr>
                <w:rFonts w:ascii="Times New Roman" w:hAnsi="Times New Roman"/>
                <w:szCs w:val="22"/>
                <w:u w:val="single"/>
              </w:rPr>
              <w:t>1</w:t>
            </w:r>
            <w:r w:rsidRPr="00F8054F">
              <w:rPr>
                <w:rFonts w:ascii="Times New Roman" w:hAnsi="Times New Roman"/>
                <w:szCs w:val="22"/>
              </w:rPr>
              <w:t xml:space="preserve"> ед.; </w:t>
            </w:r>
          </w:p>
          <w:p w:rsidR="00E37D8A" w:rsidRPr="00F8054F" w:rsidRDefault="00E37D8A" w:rsidP="00E37D8A">
            <w:pPr>
              <w:numPr>
                <w:ilvl w:val="0"/>
                <w:numId w:val="39"/>
              </w:numPr>
              <w:spacing w:before="0"/>
              <w:jc w:val="both"/>
              <w:rPr>
                <w:rFonts w:ascii="Times New Roman" w:hAnsi="Times New Roman"/>
                <w:szCs w:val="22"/>
              </w:rPr>
            </w:pPr>
            <w:r w:rsidRPr="00F8054F">
              <w:rPr>
                <w:rFonts w:ascii="Times New Roman" w:hAnsi="Times New Roman"/>
                <w:szCs w:val="22"/>
              </w:rPr>
              <w:t xml:space="preserve">Слесарная мастерская, склад ЗИП – </w:t>
            </w:r>
            <w:r w:rsidRPr="00F8054F">
              <w:rPr>
                <w:rFonts w:ascii="Times New Roman" w:hAnsi="Times New Roman"/>
                <w:szCs w:val="22"/>
                <w:u w:val="single"/>
              </w:rPr>
              <w:t>1</w:t>
            </w:r>
            <w:r w:rsidRPr="00F8054F">
              <w:rPr>
                <w:rFonts w:ascii="Times New Roman" w:hAnsi="Times New Roman"/>
                <w:szCs w:val="22"/>
              </w:rPr>
              <w:t xml:space="preserve"> ед.;</w:t>
            </w:r>
          </w:p>
          <w:p w:rsidR="00E37D8A" w:rsidRPr="00F8054F" w:rsidRDefault="00E37D8A" w:rsidP="00E37D8A">
            <w:pPr>
              <w:numPr>
                <w:ilvl w:val="0"/>
                <w:numId w:val="39"/>
              </w:numPr>
              <w:spacing w:before="0"/>
              <w:jc w:val="both"/>
              <w:rPr>
                <w:rFonts w:ascii="Times New Roman" w:hAnsi="Times New Roman"/>
                <w:szCs w:val="22"/>
              </w:rPr>
            </w:pPr>
            <w:r w:rsidRPr="00F8054F">
              <w:rPr>
                <w:rFonts w:ascii="Times New Roman" w:hAnsi="Times New Roman"/>
                <w:szCs w:val="22"/>
              </w:rPr>
              <w:t>Помещения хоз. – бытового назначения (приема пищи, сан</w:t>
            </w:r>
            <w:proofErr w:type="gramStart"/>
            <w:r w:rsidRPr="00F8054F">
              <w:rPr>
                <w:rFonts w:ascii="Times New Roman" w:hAnsi="Times New Roman"/>
                <w:szCs w:val="22"/>
              </w:rPr>
              <w:t>.</w:t>
            </w:r>
            <w:proofErr w:type="gramEnd"/>
            <w:r w:rsidRPr="00F8054F">
              <w:rPr>
                <w:rFonts w:ascii="Times New Roman" w:hAnsi="Times New Roman"/>
                <w:szCs w:val="22"/>
              </w:rPr>
              <w:t xml:space="preserve"> </w:t>
            </w:r>
            <w:proofErr w:type="gramStart"/>
            <w:r w:rsidRPr="00F8054F">
              <w:rPr>
                <w:rFonts w:ascii="Times New Roman" w:hAnsi="Times New Roman"/>
                <w:szCs w:val="22"/>
              </w:rPr>
              <w:t>у</w:t>
            </w:r>
            <w:proofErr w:type="gramEnd"/>
            <w:r w:rsidRPr="00F8054F">
              <w:rPr>
                <w:rFonts w:ascii="Times New Roman" w:hAnsi="Times New Roman"/>
                <w:szCs w:val="22"/>
              </w:rPr>
              <w:t>зел, сушилка) – в зависимости от количества обслуживающего персонала;</w:t>
            </w:r>
          </w:p>
          <w:p w:rsidR="003B2D43" w:rsidRPr="00F8054F" w:rsidRDefault="00E37D8A" w:rsidP="000045E2">
            <w:pPr>
              <w:pStyle w:val="ab"/>
              <w:numPr>
                <w:ilvl w:val="0"/>
                <w:numId w:val="39"/>
              </w:numPr>
              <w:rPr>
                <w:rFonts w:ascii="Times New Roman" w:hAnsi="Times New Roman"/>
                <w:szCs w:val="22"/>
              </w:rPr>
            </w:pPr>
            <w:r w:rsidRPr="00F8054F">
              <w:rPr>
                <w:rFonts w:ascii="Times New Roman" w:hAnsi="Times New Roman"/>
                <w:szCs w:val="22"/>
              </w:rPr>
              <w:t>Помещения жилого назначения – в зависимости от количества обслуживающего персонала;</w:t>
            </w:r>
          </w:p>
        </w:tc>
      </w:tr>
      <w:tr w:rsidR="00D84BA8" w:rsidRPr="003B2D43" w:rsidTr="003B2D43">
        <w:trPr>
          <w:trHeight w:val="409"/>
        </w:trPr>
        <w:tc>
          <w:tcPr>
            <w:tcW w:w="3402" w:type="dxa"/>
          </w:tcPr>
          <w:p w:rsidR="00D84BA8" w:rsidRPr="00F8054F" w:rsidRDefault="00D84BA8" w:rsidP="003B2D43">
            <w:pPr>
              <w:widowControl w:val="0"/>
              <w:numPr>
                <w:ilvl w:val="0"/>
                <w:numId w:val="34"/>
              </w:numPr>
              <w:suppressLineNumbers/>
              <w:spacing w:before="0"/>
              <w:rPr>
                <w:rFonts w:ascii="Times New Roman" w:hAnsi="Times New Roman"/>
                <w:szCs w:val="22"/>
              </w:rPr>
            </w:pPr>
            <w:r w:rsidRPr="00F8054F">
              <w:rPr>
                <w:rFonts w:ascii="Times New Roman" w:hAnsi="Times New Roman"/>
                <w:szCs w:val="22"/>
              </w:rPr>
              <w:lastRenderedPageBreak/>
              <w:t>Сроки выполнения работ</w:t>
            </w:r>
          </w:p>
        </w:tc>
        <w:tc>
          <w:tcPr>
            <w:tcW w:w="7230" w:type="dxa"/>
          </w:tcPr>
          <w:p w:rsidR="00D84BA8" w:rsidRPr="00F8054F" w:rsidRDefault="00D84BA8" w:rsidP="00C46240">
            <w:pPr>
              <w:jc w:val="both"/>
              <w:rPr>
                <w:rFonts w:ascii="Times New Roman" w:hAnsi="Times New Roman"/>
                <w:szCs w:val="22"/>
              </w:rPr>
            </w:pPr>
            <w:r w:rsidRPr="00C46240">
              <w:rPr>
                <w:rFonts w:ascii="Times New Roman" w:hAnsi="Times New Roman"/>
                <w:szCs w:val="22"/>
              </w:rPr>
              <w:t xml:space="preserve">С </w:t>
            </w:r>
            <w:r w:rsidR="00C46240" w:rsidRPr="00C46240">
              <w:rPr>
                <w:rFonts w:ascii="Times New Roman" w:hAnsi="Times New Roman"/>
                <w:szCs w:val="22"/>
              </w:rPr>
              <w:t>01</w:t>
            </w:r>
            <w:r w:rsidRPr="00C46240">
              <w:rPr>
                <w:rFonts w:ascii="Times New Roman" w:hAnsi="Times New Roman"/>
                <w:szCs w:val="22"/>
              </w:rPr>
              <w:t>.06.16г.</w:t>
            </w:r>
            <w:r w:rsidRPr="00F8054F">
              <w:rPr>
                <w:rFonts w:ascii="Times New Roman" w:hAnsi="Times New Roman"/>
                <w:szCs w:val="22"/>
              </w:rPr>
              <w:t xml:space="preserve"> по 31.12.17г. Сроки ввода могут быть изменены в случае корректировки производственной программы по бурению и строительства объектов централизованного электроснабжения.</w:t>
            </w:r>
          </w:p>
        </w:tc>
      </w:tr>
      <w:tr w:rsidR="00D84BA8" w:rsidRPr="003B2D43" w:rsidTr="003B2D43">
        <w:trPr>
          <w:trHeight w:val="409"/>
        </w:trPr>
        <w:tc>
          <w:tcPr>
            <w:tcW w:w="3402" w:type="dxa"/>
          </w:tcPr>
          <w:p w:rsidR="00D84BA8" w:rsidRPr="00F8054F" w:rsidRDefault="00D84BA8" w:rsidP="003B2D43">
            <w:pPr>
              <w:widowControl w:val="0"/>
              <w:numPr>
                <w:ilvl w:val="0"/>
                <w:numId w:val="34"/>
              </w:numPr>
              <w:suppressLineNumbers/>
              <w:spacing w:before="0"/>
              <w:rPr>
                <w:rFonts w:ascii="Times New Roman" w:hAnsi="Times New Roman"/>
                <w:szCs w:val="22"/>
              </w:rPr>
            </w:pPr>
            <w:r w:rsidRPr="00F8054F">
              <w:rPr>
                <w:rFonts w:ascii="Times New Roman" w:hAnsi="Times New Roman"/>
                <w:szCs w:val="22"/>
              </w:rPr>
              <w:t>Требования к качеству и безопасности выполнения  работ</w:t>
            </w:r>
          </w:p>
        </w:tc>
        <w:tc>
          <w:tcPr>
            <w:tcW w:w="7230" w:type="dxa"/>
          </w:tcPr>
          <w:p w:rsidR="00D84BA8" w:rsidRPr="00F8054F" w:rsidRDefault="00D84BA8" w:rsidP="00D84BA8">
            <w:pPr>
              <w:jc w:val="both"/>
              <w:rPr>
                <w:rFonts w:ascii="Times New Roman" w:hAnsi="Times New Roman"/>
                <w:szCs w:val="22"/>
              </w:rPr>
            </w:pPr>
            <w:r w:rsidRPr="00F8054F">
              <w:rPr>
                <w:rFonts w:ascii="Times New Roman" w:hAnsi="Times New Roman"/>
                <w:szCs w:val="22"/>
              </w:rPr>
              <w:t xml:space="preserve">Исполнитель обязан выполнить работы укомплектованным, соответствующим по нормам и квалификации персоналом, прошедшим проверку знаний в установленном порядке и имеющим соответствующую группу по электробезопасности, руководствуясь действующей нормативно-технической документацией, ПТЭЭП, ПУЭ. Требования к штатному составу обсуживающего персонала </w:t>
            </w:r>
            <w:proofErr w:type="spellStart"/>
            <w:r w:rsidRPr="00F8054F">
              <w:rPr>
                <w:rFonts w:ascii="Times New Roman" w:hAnsi="Times New Roman"/>
                <w:szCs w:val="22"/>
              </w:rPr>
              <w:t>энергоцентра</w:t>
            </w:r>
            <w:proofErr w:type="spellEnd"/>
            <w:r w:rsidRPr="00F8054F">
              <w:rPr>
                <w:rFonts w:ascii="Times New Roman" w:hAnsi="Times New Roman"/>
                <w:szCs w:val="22"/>
              </w:rPr>
              <w:t xml:space="preserve">, </w:t>
            </w:r>
            <w:proofErr w:type="gramStart"/>
            <w:r w:rsidRPr="00F8054F">
              <w:rPr>
                <w:rFonts w:ascii="Times New Roman" w:hAnsi="Times New Roman"/>
                <w:szCs w:val="22"/>
              </w:rPr>
              <w:t>согласно приложения</w:t>
            </w:r>
            <w:proofErr w:type="gramEnd"/>
            <w:r w:rsidRPr="00F8054F">
              <w:rPr>
                <w:rFonts w:ascii="Times New Roman" w:hAnsi="Times New Roman"/>
                <w:szCs w:val="22"/>
              </w:rPr>
              <w:t xml:space="preserve"> №1. Выполнять работы в соответствии с технической документацией и требований завода-изготовителя оборудования.</w:t>
            </w:r>
          </w:p>
          <w:p w:rsidR="00D84BA8" w:rsidRPr="00F8054F" w:rsidRDefault="00D84BA8" w:rsidP="00D84BA8">
            <w:pPr>
              <w:jc w:val="both"/>
              <w:rPr>
                <w:rFonts w:ascii="Times New Roman" w:hAnsi="Times New Roman"/>
                <w:szCs w:val="22"/>
              </w:rPr>
            </w:pPr>
            <w:r w:rsidRPr="00F8054F">
              <w:rPr>
                <w:rFonts w:ascii="Times New Roman" w:hAnsi="Times New Roman"/>
                <w:szCs w:val="22"/>
              </w:rPr>
              <w:t xml:space="preserve">Эксплуатация </w:t>
            </w:r>
            <w:proofErr w:type="spellStart"/>
            <w:r w:rsidRPr="00F8054F">
              <w:rPr>
                <w:rFonts w:ascii="Times New Roman" w:hAnsi="Times New Roman"/>
                <w:szCs w:val="22"/>
              </w:rPr>
              <w:t>энергоцентра</w:t>
            </w:r>
            <w:proofErr w:type="spellEnd"/>
            <w:r w:rsidRPr="00F8054F">
              <w:rPr>
                <w:rFonts w:ascii="Times New Roman" w:hAnsi="Times New Roman"/>
                <w:szCs w:val="22"/>
              </w:rPr>
              <w:t xml:space="preserve"> должна проводиться в соответствии с действующими в Российской Федерации государственными нормативными требованиями по промышленной, пожарной безопасности, электробезопасности и охране труда.</w:t>
            </w:r>
          </w:p>
        </w:tc>
      </w:tr>
      <w:tr w:rsidR="00D84BA8" w:rsidRPr="003B2D43" w:rsidTr="003B2D43">
        <w:trPr>
          <w:trHeight w:val="409"/>
        </w:trPr>
        <w:tc>
          <w:tcPr>
            <w:tcW w:w="3402" w:type="dxa"/>
          </w:tcPr>
          <w:p w:rsidR="00D84BA8" w:rsidRPr="00F8054F" w:rsidRDefault="00D84BA8" w:rsidP="003B2D43">
            <w:pPr>
              <w:widowControl w:val="0"/>
              <w:numPr>
                <w:ilvl w:val="0"/>
                <w:numId w:val="34"/>
              </w:numPr>
              <w:suppressLineNumbers/>
              <w:spacing w:before="0"/>
              <w:rPr>
                <w:rFonts w:ascii="Times New Roman" w:hAnsi="Times New Roman"/>
                <w:szCs w:val="22"/>
              </w:rPr>
            </w:pPr>
            <w:r w:rsidRPr="00F8054F">
              <w:rPr>
                <w:rFonts w:ascii="Times New Roman" w:hAnsi="Times New Roman"/>
                <w:szCs w:val="22"/>
              </w:rPr>
              <w:t>Требования к качеству электроэнергии</w:t>
            </w:r>
          </w:p>
        </w:tc>
        <w:tc>
          <w:tcPr>
            <w:tcW w:w="7230" w:type="dxa"/>
          </w:tcPr>
          <w:p w:rsidR="00D84BA8" w:rsidRPr="00F8054F" w:rsidRDefault="00D84BA8" w:rsidP="00D84BA8">
            <w:pPr>
              <w:jc w:val="both"/>
              <w:rPr>
                <w:rFonts w:ascii="Times New Roman" w:hAnsi="Times New Roman"/>
                <w:szCs w:val="22"/>
              </w:rPr>
            </w:pPr>
            <w:r w:rsidRPr="00F8054F">
              <w:rPr>
                <w:rFonts w:ascii="Times New Roman" w:hAnsi="Times New Roman"/>
                <w:szCs w:val="22"/>
              </w:rPr>
              <w:t>Исполнитель обязан обеспечивать качество электрической энергии в соответствии требований ГОСТ 32144-2013 и технических характеристик генерирующего оборудования с применением технических приборов учета и контроля качества электроэнергии.</w:t>
            </w:r>
          </w:p>
        </w:tc>
      </w:tr>
      <w:tr w:rsidR="003B2D43" w:rsidRPr="003B2D43" w:rsidTr="003B2D43">
        <w:trPr>
          <w:trHeight w:val="409"/>
        </w:trPr>
        <w:tc>
          <w:tcPr>
            <w:tcW w:w="3402" w:type="dxa"/>
          </w:tcPr>
          <w:p w:rsidR="003B2D43" w:rsidRPr="00F8054F" w:rsidRDefault="003B2D43" w:rsidP="00D84BA8">
            <w:pPr>
              <w:widowControl w:val="0"/>
              <w:numPr>
                <w:ilvl w:val="0"/>
                <w:numId w:val="34"/>
              </w:numPr>
              <w:suppressLineNumbers/>
              <w:spacing w:before="0"/>
              <w:rPr>
                <w:rFonts w:ascii="Times New Roman" w:hAnsi="Times New Roman"/>
                <w:szCs w:val="22"/>
              </w:rPr>
            </w:pPr>
            <w:r w:rsidRPr="00F8054F">
              <w:rPr>
                <w:rFonts w:ascii="Times New Roman" w:hAnsi="Times New Roman"/>
                <w:szCs w:val="22"/>
              </w:rPr>
              <w:t>Требования к проживанию</w:t>
            </w:r>
            <w:r w:rsidR="00D84BA8" w:rsidRPr="00F8054F">
              <w:rPr>
                <w:rFonts w:ascii="Times New Roman" w:hAnsi="Times New Roman"/>
                <w:szCs w:val="22"/>
              </w:rPr>
              <w:t>,</w:t>
            </w:r>
            <w:r w:rsidRPr="00F8054F">
              <w:rPr>
                <w:rFonts w:ascii="Times New Roman" w:hAnsi="Times New Roman"/>
                <w:szCs w:val="22"/>
              </w:rPr>
              <w:t xml:space="preserve"> доставке</w:t>
            </w:r>
            <w:r w:rsidR="00D84BA8" w:rsidRPr="00F8054F">
              <w:rPr>
                <w:rFonts w:ascii="Times New Roman" w:hAnsi="Times New Roman"/>
                <w:szCs w:val="22"/>
              </w:rPr>
              <w:t>, питания работников подрядной организации</w:t>
            </w:r>
            <w:r w:rsidRPr="00F8054F">
              <w:rPr>
                <w:rFonts w:ascii="Times New Roman" w:hAnsi="Times New Roman"/>
                <w:szCs w:val="22"/>
              </w:rPr>
              <w:t xml:space="preserve"> </w:t>
            </w:r>
          </w:p>
        </w:tc>
        <w:tc>
          <w:tcPr>
            <w:tcW w:w="7230" w:type="dxa"/>
          </w:tcPr>
          <w:p w:rsidR="00D84BA8" w:rsidRPr="00F8054F" w:rsidRDefault="00D84BA8" w:rsidP="00D84BA8">
            <w:pPr>
              <w:pStyle w:val="2"/>
              <w:keepLines w:val="0"/>
              <w:numPr>
                <w:ilvl w:val="1"/>
                <w:numId w:val="34"/>
              </w:numPr>
              <w:spacing w:before="0"/>
              <w:ind w:left="743" w:hanging="709"/>
              <w:rPr>
                <w:rFonts w:ascii="Times New Roman" w:hAnsi="Times New Roman" w:cs="Times New Roman"/>
                <w:color w:val="000000" w:themeColor="text1"/>
                <w:sz w:val="22"/>
                <w:szCs w:val="22"/>
              </w:rPr>
            </w:pPr>
            <w:bookmarkStart w:id="0" w:name="_Toc367810702"/>
            <w:bookmarkStart w:id="1" w:name="_Toc371067566"/>
            <w:r w:rsidRPr="00F8054F">
              <w:rPr>
                <w:rFonts w:ascii="Times New Roman" w:hAnsi="Times New Roman" w:cs="Times New Roman"/>
                <w:color w:val="000000" w:themeColor="text1"/>
                <w:sz w:val="22"/>
                <w:szCs w:val="22"/>
              </w:rPr>
              <w:t>Организация транспорта</w:t>
            </w:r>
            <w:bookmarkEnd w:id="0"/>
            <w:bookmarkEnd w:id="1"/>
          </w:p>
          <w:p w:rsidR="00D84BA8" w:rsidRPr="00F8054F" w:rsidRDefault="00D84BA8" w:rsidP="00D84BA8">
            <w:pPr>
              <w:pStyle w:val="5"/>
              <w:ind w:firstLine="567"/>
              <w:rPr>
                <w:sz w:val="22"/>
                <w:szCs w:val="22"/>
              </w:rPr>
            </w:pPr>
            <w:r w:rsidRPr="00F8054F">
              <w:rPr>
                <w:sz w:val="22"/>
                <w:szCs w:val="22"/>
              </w:rPr>
              <w:t xml:space="preserve">Исполнитель обязан собственными силами и за свой счет обеспечить доставку Оборудования, материалов и персонала, необходимых для организации и эксплуатации </w:t>
            </w:r>
            <w:proofErr w:type="spellStart"/>
            <w:r w:rsidRPr="00F8054F">
              <w:rPr>
                <w:sz w:val="22"/>
                <w:szCs w:val="22"/>
              </w:rPr>
              <w:t>энергоцентра</w:t>
            </w:r>
            <w:proofErr w:type="spellEnd"/>
            <w:r w:rsidRPr="00F8054F">
              <w:rPr>
                <w:sz w:val="22"/>
                <w:szCs w:val="22"/>
              </w:rPr>
              <w:t>, к месту выполнения работ и обратно.</w:t>
            </w:r>
          </w:p>
          <w:p w:rsidR="00D84BA8" w:rsidRPr="00F8054F" w:rsidRDefault="00D84BA8" w:rsidP="00D84BA8">
            <w:pPr>
              <w:pStyle w:val="2"/>
              <w:keepLines w:val="0"/>
              <w:numPr>
                <w:ilvl w:val="1"/>
                <w:numId w:val="34"/>
              </w:numPr>
              <w:spacing w:before="0"/>
              <w:ind w:left="743" w:hanging="709"/>
              <w:rPr>
                <w:rFonts w:ascii="Times New Roman" w:hAnsi="Times New Roman" w:cs="Times New Roman"/>
                <w:color w:val="000000" w:themeColor="text1"/>
                <w:sz w:val="22"/>
                <w:szCs w:val="22"/>
              </w:rPr>
            </w:pPr>
            <w:bookmarkStart w:id="2" w:name="_Toc367810703"/>
            <w:bookmarkStart w:id="3" w:name="_Toc371067567"/>
            <w:r w:rsidRPr="00F8054F">
              <w:rPr>
                <w:rFonts w:ascii="Times New Roman" w:hAnsi="Times New Roman" w:cs="Times New Roman"/>
                <w:color w:val="000000" w:themeColor="text1"/>
                <w:sz w:val="22"/>
                <w:szCs w:val="22"/>
              </w:rPr>
              <w:t>Организация проживания</w:t>
            </w:r>
            <w:bookmarkEnd w:id="2"/>
            <w:bookmarkEnd w:id="3"/>
          </w:p>
          <w:p w:rsidR="00D84BA8" w:rsidRPr="00F8054F" w:rsidRDefault="00D84BA8" w:rsidP="00D84BA8">
            <w:pPr>
              <w:pStyle w:val="5"/>
              <w:ind w:firstLine="567"/>
              <w:rPr>
                <w:sz w:val="22"/>
                <w:szCs w:val="22"/>
              </w:rPr>
            </w:pPr>
            <w:bookmarkStart w:id="4" w:name="_Toc367810704"/>
            <w:r w:rsidRPr="00F8054F">
              <w:rPr>
                <w:sz w:val="22"/>
                <w:szCs w:val="22"/>
              </w:rPr>
              <w:t>На период выполнения работ/оказания услуг по договору Исполнитель обязан за счет собственных средств  обеспечить проживание своего персонала и персонала субподрядных организации (при их наличии) на Объектах Заказчика.</w:t>
            </w:r>
          </w:p>
          <w:p w:rsidR="00D84BA8" w:rsidRPr="00F8054F" w:rsidRDefault="00D84BA8" w:rsidP="00D84BA8">
            <w:pPr>
              <w:pStyle w:val="2"/>
              <w:keepLines w:val="0"/>
              <w:numPr>
                <w:ilvl w:val="1"/>
                <w:numId w:val="34"/>
              </w:numPr>
              <w:spacing w:before="0"/>
              <w:ind w:left="34" w:firstLine="0"/>
              <w:rPr>
                <w:rFonts w:ascii="Times New Roman" w:hAnsi="Times New Roman" w:cs="Times New Roman"/>
                <w:color w:val="000000" w:themeColor="text1"/>
                <w:sz w:val="22"/>
                <w:szCs w:val="22"/>
              </w:rPr>
            </w:pPr>
            <w:bookmarkStart w:id="5" w:name="_Toc371067568"/>
            <w:r w:rsidRPr="00F8054F">
              <w:rPr>
                <w:rFonts w:ascii="Times New Roman" w:hAnsi="Times New Roman" w:cs="Times New Roman"/>
                <w:color w:val="000000" w:themeColor="text1"/>
                <w:sz w:val="22"/>
                <w:szCs w:val="22"/>
              </w:rPr>
              <w:lastRenderedPageBreak/>
              <w:t>Организация питания</w:t>
            </w:r>
            <w:bookmarkEnd w:id="4"/>
            <w:bookmarkEnd w:id="5"/>
          </w:p>
          <w:p w:rsidR="003B2D43" w:rsidRPr="00F8054F" w:rsidRDefault="00D84BA8" w:rsidP="00D84BA8">
            <w:pPr>
              <w:pStyle w:val="5"/>
              <w:ind w:firstLine="567"/>
              <w:rPr>
                <w:sz w:val="22"/>
                <w:szCs w:val="22"/>
              </w:rPr>
            </w:pPr>
            <w:r w:rsidRPr="00F8054F">
              <w:rPr>
                <w:sz w:val="22"/>
                <w:szCs w:val="22"/>
              </w:rPr>
              <w:t xml:space="preserve">На период выполнения работ/оказания услуг по договору Исполнитель обязан за счет собственных средств  обеспечить организацию питания собственного персонала на Объектах Заказчика, а также обеспечить своих работников непосредственно питанием. Для этого Исполнитель заключает договор с </w:t>
            </w:r>
            <w:proofErr w:type="gramStart"/>
            <w:r w:rsidRPr="00F8054F">
              <w:rPr>
                <w:sz w:val="22"/>
                <w:szCs w:val="22"/>
              </w:rPr>
              <w:t>соответствующей сервисной организацией, предоставляющей услуги по питанию на объектах Заказчика или осуществляет</w:t>
            </w:r>
            <w:proofErr w:type="gramEnd"/>
            <w:r w:rsidRPr="00F8054F">
              <w:rPr>
                <w:sz w:val="22"/>
                <w:szCs w:val="22"/>
              </w:rPr>
              <w:t xml:space="preserve"> расчет через кассу. </w:t>
            </w:r>
          </w:p>
        </w:tc>
      </w:tr>
      <w:tr w:rsidR="00D84BA8" w:rsidRPr="003B2D43" w:rsidTr="003B2D43">
        <w:trPr>
          <w:trHeight w:val="409"/>
        </w:trPr>
        <w:tc>
          <w:tcPr>
            <w:tcW w:w="3402" w:type="dxa"/>
          </w:tcPr>
          <w:p w:rsidR="00D84BA8" w:rsidRPr="00F8054F" w:rsidRDefault="00013B6A" w:rsidP="003B2D43">
            <w:pPr>
              <w:widowControl w:val="0"/>
              <w:numPr>
                <w:ilvl w:val="0"/>
                <w:numId w:val="34"/>
              </w:numPr>
              <w:suppressLineNumbers/>
              <w:spacing w:before="0"/>
              <w:rPr>
                <w:rFonts w:ascii="Times New Roman" w:hAnsi="Times New Roman"/>
                <w:szCs w:val="22"/>
              </w:rPr>
            </w:pPr>
            <w:r w:rsidRPr="00F8054F">
              <w:rPr>
                <w:rFonts w:ascii="Times New Roman" w:hAnsi="Times New Roman"/>
                <w:szCs w:val="22"/>
              </w:rPr>
              <w:lastRenderedPageBreak/>
              <w:t>Требования к строительно-монтажным и пуско-наладочным работам.</w:t>
            </w:r>
          </w:p>
        </w:tc>
        <w:tc>
          <w:tcPr>
            <w:tcW w:w="7230" w:type="dxa"/>
          </w:tcPr>
          <w:p w:rsidR="00013B6A" w:rsidRPr="00F8054F" w:rsidRDefault="00013B6A" w:rsidP="00013B6A">
            <w:pPr>
              <w:widowControl w:val="0"/>
              <w:suppressLineNumbers/>
              <w:jc w:val="both"/>
              <w:rPr>
                <w:rFonts w:ascii="Times New Roman" w:hAnsi="Times New Roman"/>
                <w:szCs w:val="22"/>
                <w:u w:val="single"/>
              </w:rPr>
            </w:pPr>
            <w:r w:rsidRPr="00F8054F">
              <w:rPr>
                <w:rFonts w:ascii="Times New Roman" w:hAnsi="Times New Roman"/>
                <w:szCs w:val="22"/>
                <w:u w:val="single"/>
              </w:rPr>
              <w:t>Заказчик производит следующие виды работ:</w:t>
            </w:r>
          </w:p>
          <w:p w:rsidR="00013B6A" w:rsidRPr="00F8054F" w:rsidRDefault="00013B6A" w:rsidP="00013B6A">
            <w:pPr>
              <w:widowControl w:val="0"/>
              <w:numPr>
                <w:ilvl w:val="0"/>
                <w:numId w:val="40"/>
              </w:numPr>
              <w:suppressLineNumbers/>
              <w:spacing w:before="0"/>
              <w:ind w:left="317" w:hanging="284"/>
              <w:jc w:val="both"/>
              <w:rPr>
                <w:rFonts w:ascii="Times New Roman" w:hAnsi="Times New Roman"/>
                <w:szCs w:val="22"/>
              </w:rPr>
            </w:pPr>
            <w:r w:rsidRPr="00F8054F">
              <w:rPr>
                <w:rFonts w:ascii="Times New Roman" w:hAnsi="Times New Roman"/>
                <w:szCs w:val="22"/>
              </w:rPr>
              <w:t>Строительство площадки под расходные топливные емкости;</w:t>
            </w:r>
          </w:p>
          <w:p w:rsidR="00013B6A" w:rsidRPr="00F8054F" w:rsidRDefault="00013B6A" w:rsidP="00013B6A">
            <w:pPr>
              <w:widowControl w:val="0"/>
              <w:numPr>
                <w:ilvl w:val="0"/>
                <w:numId w:val="40"/>
              </w:numPr>
              <w:suppressLineNumbers/>
              <w:spacing w:before="0"/>
              <w:ind w:left="317" w:hanging="284"/>
              <w:jc w:val="both"/>
              <w:rPr>
                <w:rFonts w:ascii="Times New Roman" w:hAnsi="Times New Roman"/>
                <w:szCs w:val="22"/>
              </w:rPr>
            </w:pPr>
            <w:r w:rsidRPr="00F8054F">
              <w:rPr>
                <w:rFonts w:ascii="Times New Roman" w:hAnsi="Times New Roman"/>
                <w:szCs w:val="22"/>
              </w:rPr>
              <w:t>Строительство внешних и внутренних кабельных эстакад;</w:t>
            </w:r>
          </w:p>
          <w:p w:rsidR="00013B6A" w:rsidRPr="00F8054F" w:rsidRDefault="00013B6A" w:rsidP="00013B6A">
            <w:pPr>
              <w:widowControl w:val="0"/>
              <w:numPr>
                <w:ilvl w:val="0"/>
                <w:numId w:val="40"/>
              </w:numPr>
              <w:suppressLineNumbers/>
              <w:spacing w:before="0"/>
              <w:ind w:left="317" w:hanging="284"/>
              <w:jc w:val="both"/>
              <w:rPr>
                <w:rFonts w:ascii="Times New Roman" w:hAnsi="Times New Roman"/>
                <w:szCs w:val="22"/>
              </w:rPr>
            </w:pPr>
            <w:r w:rsidRPr="00F8054F">
              <w:rPr>
                <w:rFonts w:ascii="Times New Roman" w:hAnsi="Times New Roman"/>
                <w:szCs w:val="22"/>
              </w:rPr>
              <w:t xml:space="preserve">Строительство эстакады под </w:t>
            </w:r>
            <w:proofErr w:type="spellStart"/>
            <w:r w:rsidRPr="00F8054F">
              <w:rPr>
                <w:rFonts w:ascii="Times New Roman" w:hAnsi="Times New Roman"/>
                <w:szCs w:val="22"/>
              </w:rPr>
              <w:t>топливопроводы</w:t>
            </w:r>
            <w:proofErr w:type="spellEnd"/>
            <w:r w:rsidRPr="00F8054F">
              <w:rPr>
                <w:rFonts w:ascii="Times New Roman" w:hAnsi="Times New Roman"/>
                <w:szCs w:val="22"/>
              </w:rPr>
              <w:t>;</w:t>
            </w:r>
          </w:p>
          <w:p w:rsidR="00013B6A" w:rsidRPr="00F8054F" w:rsidRDefault="00013B6A" w:rsidP="00013B6A">
            <w:pPr>
              <w:widowControl w:val="0"/>
              <w:numPr>
                <w:ilvl w:val="0"/>
                <w:numId w:val="40"/>
              </w:numPr>
              <w:suppressLineNumbers/>
              <w:spacing w:before="0"/>
              <w:ind w:left="317" w:hanging="284"/>
              <w:jc w:val="both"/>
              <w:rPr>
                <w:rFonts w:ascii="Times New Roman" w:hAnsi="Times New Roman"/>
                <w:szCs w:val="22"/>
              </w:rPr>
            </w:pPr>
            <w:r w:rsidRPr="00F8054F">
              <w:rPr>
                <w:rFonts w:ascii="Times New Roman" w:hAnsi="Times New Roman"/>
                <w:szCs w:val="22"/>
              </w:rPr>
              <w:t xml:space="preserve">Строительство контура заземления, </w:t>
            </w:r>
            <w:proofErr w:type="spellStart"/>
            <w:r w:rsidRPr="00F8054F">
              <w:rPr>
                <w:rFonts w:ascii="Times New Roman" w:hAnsi="Times New Roman"/>
                <w:szCs w:val="22"/>
              </w:rPr>
              <w:t>молниезащиты</w:t>
            </w:r>
            <w:proofErr w:type="spellEnd"/>
            <w:r w:rsidRPr="00F8054F">
              <w:rPr>
                <w:rFonts w:ascii="Times New Roman" w:hAnsi="Times New Roman"/>
                <w:szCs w:val="22"/>
              </w:rPr>
              <w:t>.</w:t>
            </w:r>
          </w:p>
          <w:p w:rsidR="00013B6A" w:rsidRPr="00F8054F" w:rsidRDefault="00013B6A" w:rsidP="00013B6A">
            <w:pPr>
              <w:widowControl w:val="0"/>
              <w:suppressLineNumbers/>
              <w:jc w:val="both"/>
              <w:rPr>
                <w:rFonts w:ascii="Times New Roman" w:hAnsi="Times New Roman"/>
                <w:szCs w:val="22"/>
                <w:u w:val="single"/>
              </w:rPr>
            </w:pPr>
            <w:r w:rsidRPr="00F8054F">
              <w:rPr>
                <w:rFonts w:ascii="Times New Roman" w:hAnsi="Times New Roman"/>
                <w:szCs w:val="22"/>
                <w:u w:val="single"/>
              </w:rPr>
              <w:t>Исполнитель производит следующие виды работ:</w:t>
            </w:r>
          </w:p>
          <w:p w:rsidR="00013B6A" w:rsidRPr="00F8054F" w:rsidRDefault="00013B6A" w:rsidP="00013B6A">
            <w:pPr>
              <w:widowControl w:val="0"/>
              <w:numPr>
                <w:ilvl w:val="0"/>
                <w:numId w:val="41"/>
              </w:numPr>
              <w:suppressLineNumbers/>
              <w:spacing w:before="0"/>
              <w:ind w:left="317" w:hanging="284"/>
              <w:jc w:val="both"/>
              <w:rPr>
                <w:rFonts w:ascii="Times New Roman" w:hAnsi="Times New Roman"/>
                <w:szCs w:val="22"/>
              </w:rPr>
            </w:pPr>
            <w:r w:rsidRPr="00F8054F">
              <w:rPr>
                <w:rFonts w:ascii="Times New Roman" w:hAnsi="Times New Roman"/>
                <w:szCs w:val="22"/>
              </w:rPr>
              <w:t>Доставку плит и монтаж плитного основания для установки оборудования (ДГУ, КТП 0,4/6кВ, ЗРУ-6кВ), в соответствии с согласованной схемой расстановки.</w:t>
            </w:r>
          </w:p>
          <w:p w:rsidR="00013B6A" w:rsidRPr="00F8054F" w:rsidRDefault="00013B6A" w:rsidP="00013B6A">
            <w:pPr>
              <w:widowControl w:val="0"/>
              <w:numPr>
                <w:ilvl w:val="0"/>
                <w:numId w:val="41"/>
              </w:numPr>
              <w:suppressLineNumbers/>
              <w:spacing w:before="0"/>
              <w:ind w:left="317" w:hanging="284"/>
              <w:jc w:val="both"/>
              <w:rPr>
                <w:rFonts w:ascii="Times New Roman" w:hAnsi="Times New Roman"/>
                <w:szCs w:val="22"/>
              </w:rPr>
            </w:pPr>
            <w:r w:rsidRPr="00F8054F">
              <w:rPr>
                <w:rFonts w:ascii="Times New Roman" w:hAnsi="Times New Roman"/>
                <w:szCs w:val="22"/>
              </w:rPr>
              <w:t>Доставку на объект и монтаж оборудования (ДГУ, КТП 0,4/6кВ, ЗРУ-6кВ, емкости) на подготовленные площадки и основания;</w:t>
            </w:r>
          </w:p>
          <w:p w:rsidR="00013B6A" w:rsidRPr="00F8054F" w:rsidRDefault="00013B6A" w:rsidP="00013B6A">
            <w:pPr>
              <w:widowControl w:val="0"/>
              <w:numPr>
                <w:ilvl w:val="0"/>
                <w:numId w:val="40"/>
              </w:numPr>
              <w:suppressLineNumbers/>
              <w:spacing w:before="0"/>
              <w:ind w:left="317" w:hanging="284"/>
              <w:jc w:val="both"/>
              <w:rPr>
                <w:rFonts w:ascii="Times New Roman" w:hAnsi="Times New Roman"/>
                <w:szCs w:val="22"/>
              </w:rPr>
            </w:pPr>
            <w:r w:rsidRPr="00F8054F">
              <w:rPr>
                <w:rFonts w:ascii="Times New Roman" w:hAnsi="Times New Roman"/>
                <w:szCs w:val="22"/>
              </w:rPr>
              <w:t>Доставку на объект и монтаж отходящих кабельных линий от ЗРУ-6кВ до потребителя с использованием кабельной продукции сечением 3х50мм</w:t>
            </w:r>
            <w:r w:rsidRPr="00F8054F">
              <w:rPr>
                <w:rFonts w:ascii="Times New Roman" w:hAnsi="Times New Roman"/>
                <w:szCs w:val="22"/>
                <w:vertAlign w:val="superscript"/>
              </w:rPr>
              <w:t>2</w:t>
            </w:r>
            <w:r w:rsidRPr="00F8054F">
              <w:rPr>
                <w:rFonts w:ascii="Times New Roman" w:hAnsi="Times New Roman"/>
                <w:szCs w:val="22"/>
              </w:rPr>
              <w:t xml:space="preserve"> в объеме 250м с концевыми муфтами в количестве 8 шт.</w:t>
            </w:r>
          </w:p>
          <w:p w:rsidR="00013B6A" w:rsidRPr="00F8054F" w:rsidRDefault="00013B6A" w:rsidP="00013B6A">
            <w:pPr>
              <w:widowControl w:val="0"/>
              <w:numPr>
                <w:ilvl w:val="0"/>
                <w:numId w:val="41"/>
              </w:numPr>
              <w:suppressLineNumbers/>
              <w:spacing w:before="0"/>
              <w:ind w:left="317" w:hanging="284"/>
              <w:jc w:val="both"/>
              <w:rPr>
                <w:rFonts w:ascii="Times New Roman" w:hAnsi="Times New Roman"/>
                <w:szCs w:val="22"/>
              </w:rPr>
            </w:pPr>
            <w:r w:rsidRPr="00F8054F">
              <w:rPr>
                <w:rFonts w:ascii="Times New Roman" w:hAnsi="Times New Roman"/>
                <w:szCs w:val="22"/>
              </w:rPr>
              <w:t xml:space="preserve">Монтаж </w:t>
            </w:r>
            <w:proofErr w:type="spellStart"/>
            <w:r w:rsidRPr="00F8054F">
              <w:rPr>
                <w:rFonts w:ascii="Times New Roman" w:hAnsi="Times New Roman"/>
                <w:szCs w:val="22"/>
              </w:rPr>
              <w:t>топливопроводов</w:t>
            </w:r>
            <w:proofErr w:type="spellEnd"/>
            <w:r w:rsidRPr="00F8054F">
              <w:rPr>
                <w:rFonts w:ascii="Times New Roman" w:hAnsi="Times New Roman"/>
                <w:szCs w:val="22"/>
              </w:rPr>
              <w:t xml:space="preserve"> и технологических трубопроводов.</w:t>
            </w:r>
          </w:p>
          <w:p w:rsidR="00013B6A" w:rsidRPr="00F8054F" w:rsidRDefault="00013B6A" w:rsidP="00013B6A">
            <w:pPr>
              <w:widowControl w:val="0"/>
              <w:numPr>
                <w:ilvl w:val="0"/>
                <w:numId w:val="41"/>
              </w:numPr>
              <w:suppressLineNumbers/>
              <w:spacing w:before="0"/>
              <w:ind w:left="317" w:hanging="284"/>
              <w:jc w:val="both"/>
              <w:rPr>
                <w:rFonts w:ascii="Times New Roman" w:hAnsi="Times New Roman"/>
                <w:szCs w:val="22"/>
              </w:rPr>
            </w:pPr>
            <w:r w:rsidRPr="00F8054F">
              <w:rPr>
                <w:rFonts w:ascii="Times New Roman" w:hAnsi="Times New Roman"/>
                <w:szCs w:val="22"/>
              </w:rPr>
              <w:t>Монтаж и подключение межблочных кабельных линий.</w:t>
            </w:r>
          </w:p>
          <w:p w:rsidR="00013B6A" w:rsidRPr="00F8054F" w:rsidRDefault="00013B6A" w:rsidP="00013B6A">
            <w:pPr>
              <w:widowControl w:val="0"/>
              <w:numPr>
                <w:ilvl w:val="0"/>
                <w:numId w:val="41"/>
              </w:numPr>
              <w:suppressLineNumbers/>
              <w:spacing w:before="0"/>
              <w:ind w:left="317" w:hanging="284"/>
              <w:jc w:val="both"/>
              <w:rPr>
                <w:rFonts w:ascii="Times New Roman" w:hAnsi="Times New Roman"/>
                <w:szCs w:val="22"/>
              </w:rPr>
            </w:pPr>
            <w:r w:rsidRPr="00F8054F">
              <w:rPr>
                <w:rFonts w:ascii="Times New Roman" w:hAnsi="Times New Roman"/>
                <w:szCs w:val="22"/>
              </w:rPr>
              <w:t xml:space="preserve">Монтаж и подключение кабелей </w:t>
            </w:r>
            <w:proofErr w:type="spellStart"/>
            <w:r w:rsidRPr="00F8054F">
              <w:rPr>
                <w:rFonts w:ascii="Times New Roman" w:hAnsi="Times New Roman"/>
                <w:szCs w:val="22"/>
              </w:rPr>
              <w:t>КИПиА</w:t>
            </w:r>
            <w:proofErr w:type="spellEnd"/>
            <w:r w:rsidRPr="00F8054F">
              <w:rPr>
                <w:rFonts w:ascii="Times New Roman" w:hAnsi="Times New Roman"/>
                <w:szCs w:val="22"/>
              </w:rPr>
              <w:t>, кабелей уравнивающей связи между ДГУ.</w:t>
            </w:r>
          </w:p>
          <w:p w:rsidR="00013B6A" w:rsidRPr="00F8054F" w:rsidRDefault="00013B6A" w:rsidP="00013B6A">
            <w:pPr>
              <w:widowControl w:val="0"/>
              <w:numPr>
                <w:ilvl w:val="0"/>
                <w:numId w:val="41"/>
              </w:numPr>
              <w:suppressLineNumbers/>
              <w:spacing w:before="0"/>
              <w:ind w:left="317" w:hanging="284"/>
              <w:jc w:val="both"/>
              <w:rPr>
                <w:rFonts w:ascii="Times New Roman" w:hAnsi="Times New Roman"/>
                <w:szCs w:val="22"/>
              </w:rPr>
            </w:pPr>
            <w:r w:rsidRPr="00F8054F">
              <w:rPr>
                <w:rFonts w:ascii="Times New Roman" w:hAnsi="Times New Roman"/>
                <w:szCs w:val="22"/>
              </w:rPr>
              <w:t>Выполнить тарировку топливной емкости хранения дизельного топлива с предоставлением градуированных таблиц.</w:t>
            </w:r>
          </w:p>
          <w:p w:rsidR="00D84BA8" w:rsidRPr="00F8054F" w:rsidRDefault="00013B6A" w:rsidP="00013B6A">
            <w:pPr>
              <w:pStyle w:val="ab"/>
              <w:numPr>
                <w:ilvl w:val="0"/>
                <w:numId w:val="41"/>
              </w:numPr>
              <w:ind w:left="318" w:hanging="284"/>
              <w:rPr>
                <w:rFonts w:ascii="Times New Roman" w:hAnsi="Times New Roman"/>
                <w:szCs w:val="22"/>
              </w:rPr>
            </w:pPr>
            <w:r w:rsidRPr="00F8054F">
              <w:rPr>
                <w:rFonts w:ascii="Times New Roman" w:hAnsi="Times New Roman"/>
                <w:szCs w:val="22"/>
              </w:rPr>
              <w:t xml:space="preserve">Проведение пуско-наладочных работ оборудования </w:t>
            </w:r>
            <w:proofErr w:type="spellStart"/>
            <w:r w:rsidRPr="00F8054F">
              <w:rPr>
                <w:rFonts w:ascii="Times New Roman" w:hAnsi="Times New Roman"/>
                <w:szCs w:val="22"/>
              </w:rPr>
              <w:t>энергоцентра</w:t>
            </w:r>
            <w:proofErr w:type="spellEnd"/>
            <w:r w:rsidRPr="00F8054F">
              <w:rPr>
                <w:rFonts w:ascii="Times New Roman" w:hAnsi="Times New Roman"/>
                <w:szCs w:val="22"/>
              </w:rPr>
              <w:t>.</w:t>
            </w:r>
          </w:p>
        </w:tc>
      </w:tr>
      <w:tr w:rsidR="003B2D43" w:rsidRPr="003B2D43" w:rsidTr="003B2D43">
        <w:tc>
          <w:tcPr>
            <w:tcW w:w="3402" w:type="dxa"/>
          </w:tcPr>
          <w:p w:rsidR="003B2D43" w:rsidRPr="00F8054F" w:rsidRDefault="008038EF" w:rsidP="003B2D43">
            <w:pPr>
              <w:widowControl w:val="0"/>
              <w:numPr>
                <w:ilvl w:val="0"/>
                <w:numId w:val="34"/>
              </w:numPr>
              <w:suppressLineNumbers/>
              <w:spacing w:before="0"/>
              <w:rPr>
                <w:rFonts w:ascii="Times New Roman" w:hAnsi="Times New Roman"/>
                <w:szCs w:val="22"/>
              </w:rPr>
            </w:pPr>
            <w:r w:rsidRPr="00F8054F">
              <w:rPr>
                <w:rFonts w:ascii="Times New Roman" w:hAnsi="Times New Roman"/>
                <w:szCs w:val="22"/>
              </w:rPr>
              <w:t>Дополнительные условия</w:t>
            </w:r>
          </w:p>
        </w:tc>
        <w:tc>
          <w:tcPr>
            <w:tcW w:w="7230" w:type="dxa"/>
          </w:tcPr>
          <w:p w:rsidR="008038EF" w:rsidRPr="00F8054F" w:rsidRDefault="008038EF" w:rsidP="008038EF">
            <w:pPr>
              <w:widowControl w:val="0"/>
              <w:suppressLineNumbers/>
              <w:jc w:val="both"/>
              <w:rPr>
                <w:rFonts w:ascii="Times New Roman" w:hAnsi="Times New Roman"/>
                <w:szCs w:val="22"/>
              </w:rPr>
            </w:pPr>
            <w:r w:rsidRPr="00F8054F">
              <w:rPr>
                <w:rFonts w:ascii="Times New Roman" w:hAnsi="Times New Roman"/>
                <w:szCs w:val="22"/>
              </w:rPr>
              <w:t>1.  Согласовать технические решения с ОАО «СН-МНГ».</w:t>
            </w:r>
          </w:p>
          <w:p w:rsidR="008038EF" w:rsidRPr="00F8054F" w:rsidRDefault="008038EF" w:rsidP="008038EF">
            <w:pPr>
              <w:widowControl w:val="0"/>
              <w:suppressLineNumbers/>
              <w:jc w:val="both"/>
              <w:rPr>
                <w:rFonts w:ascii="Times New Roman" w:hAnsi="Times New Roman"/>
                <w:szCs w:val="22"/>
              </w:rPr>
            </w:pPr>
            <w:r w:rsidRPr="00F8054F">
              <w:rPr>
                <w:rFonts w:ascii="Times New Roman" w:hAnsi="Times New Roman"/>
                <w:szCs w:val="22"/>
              </w:rPr>
              <w:t>2. Коммерческое предложение подготовить из расчета стоимости суток обслуживания.</w:t>
            </w:r>
          </w:p>
          <w:p w:rsidR="00385AF4" w:rsidRDefault="008038EF" w:rsidP="00032C9F">
            <w:pPr>
              <w:jc w:val="both"/>
              <w:rPr>
                <w:rFonts w:ascii="Times New Roman" w:hAnsi="Times New Roman"/>
                <w:szCs w:val="22"/>
              </w:rPr>
            </w:pPr>
            <w:r w:rsidRPr="00F8054F">
              <w:rPr>
                <w:rFonts w:ascii="Times New Roman" w:hAnsi="Times New Roman"/>
                <w:szCs w:val="22"/>
              </w:rPr>
              <w:t xml:space="preserve">3. Предоставить комплект документов в соответствии с приложением </w:t>
            </w:r>
          </w:p>
          <w:p w:rsidR="003B2D43" w:rsidRPr="00F8054F" w:rsidRDefault="008038EF" w:rsidP="00032C9F">
            <w:pPr>
              <w:jc w:val="both"/>
              <w:rPr>
                <w:rFonts w:ascii="Times New Roman" w:hAnsi="Times New Roman"/>
                <w:szCs w:val="22"/>
              </w:rPr>
            </w:pPr>
            <w:r w:rsidRPr="00F8054F">
              <w:rPr>
                <w:rFonts w:ascii="Times New Roman" w:hAnsi="Times New Roman"/>
                <w:szCs w:val="22"/>
              </w:rPr>
              <w:t>№2</w:t>
            </w:r>
            <w:r w:rsidR="00385AF4">
              <w:rPr>
                <w:rFonts w:ascii="Times New Roman" w:hAnsi="Times New Roman"/>
                <w:szCs w:val="22"/>
              </w:rPr>
              <w:t xml:space="preserve">, </w:t>
            </w:r>
            <w:r w:rsidRPr="00F8054F">
              <w:rPr>
                <w:rFonts w:ascii="Times New Roman" w:hAnsi="Times New Roman"/>
                <w:szCs w:val="22"/>
              </w:rPr>
              <w:t>3.</w:t>
            </w:r>
          </w:p>
        </w:tc>
      </w:tr>
    </w:tbl>
    <w:p w:rsidR="001D721C" w:rsidRPr="00385AF4" w:rsidRDefault="001D721C" w:rsidP="001D721C">
      <w:pPr>
        <w:pageBreakBefore/>
        <w:jc w:val="center"/>
        <w:rPr>
          <w:rFonts w:ascii="Times New Roman" w:hAnsi="Times New Roman"/>
          <w:b/>
          <w:bCs/>
          <w:szCs w:val="22"/>
        </w:rPr>
      </w:pPr>
      <w:r w:rsidRPr="00020087">
        <w:rPr>
          <w:rFonts w:ascii="Times New Roman" w:hAnsi="Times New Roman"/>
          <w:b/>
          <w:bCs/>
          <w:szCs w:val="22"/>
        </w:rPr>
        <w:lastRenderedPageBreak/>
        <w:t xml:space="preserve">                                                                                                   </w:t>
      </w:r>
      <w:r w:rsidRPr="00385AF4">
        <w:rPr>
          <w:rFonts w:ascii="Times New Roman" w:hAnsi="Times New Roman"/>
          <w:b/>
          <w:bCs/>
          <w:szCs w:val="22"/>
        </w:rPr>
        <w:t xml:space="preserve">Приложение № </w:t>
      </w:r>
      <w:r w:rsidRPr="00385AF4">
        <w:rPr>
          <w:rFonts w:ascii="Times New Roman" w:hAnsi="Times New Roman"/>
          <w:b/>
          <w:szCs w:val="22"/>
        </w:rPr>
        <w:t>1</w:t>
      </w:r>
    </w:p>
    <w:p w:rsidR="003C6BA5" w:rsidRPr="005629EA" w:rsidRDefault="003C6BA5" w:rsidP="003C6BA5">
      <w:pPr>
        <w:keepNext/>
        <w:keepLines/>
        <w:tabs>
          <w:tab w:val="left" w:pos="4301"/>
        </w:tabs>
        <w:ind w:right="268"/>
        <w:jc w:val="center"/>
        <w:outlineLvl w:val="1"/>
        <w:rPr>
          <w:rFonts w:ascii="Times New Roman" w:hAnsi="Times New Roman"/>
          <w:b/>
          <w:sz w:val="24"/>
          <w:highlight w:val="lightGray"/>
        </w:rPr>
      </w:pPr>
      <w:r w:rsidRPr="007E3AA3">
        <w:rPr>
          <w:rFonts w:ascii="Times New Roman" w:hAnsi="Times New Roman"/>
          <w:sz w:val="24"/>
        </w:rPr>
        <w:t xml:space="preserve">Требования к </w:t>
      </w:r>
      <w:r w:rsidRPr="000702EB">
        <w:rPr>
          <w:rFonts w:ascii="Times New Roman" w:hAnsi="Times New Roman"/>
          <w:b/>
          <w:sz w:val="24"/>
          <w:u w:val="single"/>
        </w:rPr>
        <w:t>минимальному</w:t>
      </w:r>
      <w:r w:rsidRPr="007E3AA3">
        <w:rPr>
          <w:rFonts w:ascii="Times New Roman" w:hAnsi="Times New Roman"/>
          <w:sz w:val="24"/>
        </w:rPr>
        <w:t xml:space="preserve"> штатному составу обсуживающего персонала </w:t>
      </w:r>
      <w:proofErr w:type="spellStart"/>
      <w:r w:rsidRPr="007E3AA3">
        <w:rPr>
          <w:rFonts w:ascii="Times New Roman" w:hAnsi="Times New Roman"/>
          <w:sz w:val="24"/>
        </w:rPr>
        <w:t>энергоцентра</w:t>
      </w:r>
      <w:proofErr w:type="spellEnd"/>
      <w:r w:rsidRPr="007E3AA3">
        <w:rPr>
          <w:rFonts w:ascii="Times New Roman" w:hAnsi="Times New Roman"/>
          <w:sz w:val="24"/>
          <w:highlight w:val="lightGray"/>
        </w:rPr>
        <w:t xml:space="preserve"> </w:t>
      </w:r>
    </w:p>
    <w:p w:rsidR="003C6BA5" w:rsidRPr="007E3AA3" w:rsidRDefault="003C6BA5" w:rsidP="003C6BA5">
      <w:pPr>
        <w:rPr>
          <w:rFonts w:ascii="Times New Roman" w:hAnsi="Times New Roman"/>
          <w:b/>
          <w:sz w:val="24"/>
        </w:rPr>
      </w:pP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680"/>
        <w:gridCol w:w="1417"/>
        <w:gridCol w:w="1560"/>
        <w:gridCol w:w="1558"/>
      </w:tblGrid>
      <w:tr w:rsidR="003C6BA5" w:rsidRPr="007E3AA3" w:rsidTr="000A58DE">
        <w:tc>
          <w:tcPr>
            <w:tcW w:w="964" w:type="dxa"/>
            <w:shd w:val="clear" w:color="auto" w:fill="auto"/>
          </w:tcPr>
          <w:p w:rsidR="003C6BA5" w:rsidRPr="00020087" w:rsidRDefault="003C6BA5" w:rsidP="000A58DE">
            <w:pPr>
              <w:jc w:val="center"/>
              <w:rPr>
                <w:rFonts w:ascii="Times New Roman" w:hAnsi="Times New Roman"/>
                <w:szCs w:val="22"/>
              </w:rPr>
            </w:pPr>
            <w:r w:rsidRPr="00020087">
              <w:rPr>
                <w:rFonts w:ascii="Times New Roman" w:hAnsi="Times New Roman"/>
                <w:szCs w:val="22"/>
              </w:rPr>
              <w:t xml:space="preserve">№ </w:t>
            </w:r>
            <w:proofErr w:type="gramStart"/>
            <w:r w:rsidRPr="00020087">
              <w:rPr>
                <w:rFonts w:ascii="Times New Roman" w:hAnsi="Times New Roman"/>
                <w:szCs w:val="22"/>
              </w:rPr>
              <w:t>п</w:t>
            </w:r>
            <w:proofErr w:type="gramEnd"/>
            <w:r w:rsidRPr="00020087">
              <w:rPr>
                <w:rFonts w:ascii="Times New Roman" w:hAnsi="Times New Roman"/>
                <w:szCs w:val="22"/>
              </w:rPr>
              <w:t>/п</w:t>
            </w:r>
          </w:p>
        </w:tc>
        <w:tc>
          <w:tcPr>
            <w:tcW w:w="3680" w:type="dxa"/>
          </w:tcPr>
          <w:p w:rsidR="003C6BA5" w:rsidRPr="00020087" w:rsidRDefault="003C6BA5" w:rsidP="000A58DE">
            <w:pPr>
              <w:jc w:val="center"/>
              <w:rPr>
                <w:rFonts w:ascii="Times New Roman" w:hAnsi="Times New Roman"/>
                <w:szCs w:val="22"/>
              </w:rPr>
            </w:pPr>
            <w:r w:rsidRPr="00020087">
              <w:rPr>
                <w:rFonts w:ascii="Times New Roman" w:hAnsi="Times New Roman"/>
                <w:szCs w:val="22"/>
              </w:rPr>
              <w:t>Наименование профессии (должности)</w:t>
            </w:r>
          </w:p>
        </w:tc>
        <w:tc>
          <w:tcPr>
            <w:tcW w:w="1417" w:type="dxa"/>
            <w:shd w:val="clear" w:color="auto" w:fill="auto"/>
          </w:tcPr>
          <w:p w:rsidR="003C6BA5" w:rsidRPr="00020087" w:rsidRDefault="003C6BA5" w:rsidP="000A58DE">
            <w:pPr>
              <w:jc w:val="center"/>
              <w:rPr>
                <w:rFonts w:ascii="Times New Roman" w:hAnsi="Times New Roman"/>
                <w:szCs w:val="22"/>
              </w:rPr>
            </w:pPr>
            <w:r w:rsidRPr="00020087">
              <w:rPr>
                <w:rFonts w:ascii="Times New Roman" w:hAnsi="Times New Roman"/>
                <w:szCs w:val="22"/>
              </w:rPr>
              <w:t>Количество персонала в смену</w:t>
            </w:r>
          </w:p>
        </w:tc>
        <w:tc>
          <w:tcPr>
            <w:tcW w:w="1560" w:type="dxa"/>
            <w:shd w:val="clear" w:color="auto" w:fill="auto"/>
          </w:tcPr>
          <w:p w:rsidR="003C6BA5" w:rsidRPr="00020087" w:rsidRDefault="003C6BA5" w:rsidP="000A58DE">
            <w:pPr>
              <w:jc w:val="center"/>
              <w:rPr>
                <w:rFonts w:ascii="Times New Roman" w:hAnsi="Times New Roman"/>
                <w:szCs w:val="22"/>
              </w:rPr>
            </w:pPr>
            <w:r w:rsidRPr="00020087">
              <w:rPr>
                <w:rFonts w:ascii="Times New Roman" w:hAnsi="Times New Roman"/>
                <w:szCs w:val="22"/>
              </w:rPr>
              <w:t>Количество персонала в вахту</w:t>
            </w:r>
          </w:p>
        </w:tc>
        <w:tc>
          <w:tcPr>
            <w:tcW w:w="1558" w:type="dxa"/>
            <w:shd w:val="clear" w:color="auto" w:fill="auto"/>
          </w:tcPr>
          <w:p w:rsidR="003C6BA5" w:rsidRPr="00020087" w:rsidRDefault="003C6BA5" w:rsidP="000A58DE">
            <w:pPr>
              <w:jc w:val="center"/>
              <w:rPr>
                <w:rFonts w:ascii="Times New Roman" w:hAnsi="Times New Roman"/>
                <w:szCs w:val="22"/>
              </w:rPr>
            </w:pPr>
            <w:r w:rsidRPr="00020087">
              <w:rPr>
                <w:rFonts w:ascii="Times New Roman" w:hAnsi="Times New Roman"/>
                <w:szCs w:val="22"/>
              </w:rPr>
              <w:t>Итого количество персонала</w:t>
            </w:r>
          </w:p>
        </w:tc>
      </w:tr>
      <w:tr w:rsidR="003C6BA5" w:rsidRPr="007E3AA3" w:rsidTr="000A58DE">
        <w:tc>
          <w:tcPr>
            <w:tcW w:w="964" w:type="dxa"/>
            <w:shd w:val="clear" w:color="auto" w:fill="auto"/>
          </w:tcPr>
          <w:p w:rsidR="003C6BA5" w:rsidRPr="00020087" w:rsidRDefault="003C6BA5" w:rsidP="000A58DE">
            <w:pPr>
              <w:jc w:val="center"/>
              <w:rPr>
                <w:rFonts w:ascii="Times New Roman" w:hAnsi="Times New Roman"/>
                <w:szCs w:val="22"/>
              </w:rPr>
            </w:pPr>
            <w:r w:rsidRPr="00020087">
              <w:rPr>
                <w:rFonts w:ascii="Times New Roman" w:hAnsi="Times New Roman"/>
                <w:szCs w:val="22"/>
              </w:rPr>
              <w:t>1</w:t>
            </w:r>
          </w:p>
        </w:tc>
        <w:tc>
          <w:tcPr>
            <w:tcW w:w="3680" w:type="dxa"/>
          </w:tcPr>
          <w:p w:rsidR="003C6BA5" w:rsidRPr="00020087" w:rsidRDefault="003C6BA5" w:rsidP="000A58DE">
            <w:pPr>
              <w:rPr>
                <w:rFonts w:ascii="Times New Roman" w:hAnsi="Times New Roman"/>
                <w:szCs w:val="22"/>
              </w:rPr>
            </w:pPr>
            <w:r w:rsidRPr="00020087">
              <w:rPr>
                <w:rFonts w:ascii="Times New Roman" w:hAnsi="Times New Roman"/>
                <w:szCs w:val="22"/>
              </w:rPr>
              <w:t>ИТР</w:t>
            </w:r>
          </w:p>
        </w:tc>
        <w:tc>
          <w:tcPr>
            <w:tcW w:w="1417" w:type="dxa"/>
            <w:shd w:val="clear" w:color="auto" w:fill="auto"/>
          </w:tcPr>
          <w:p w:rsidR="003C6BA5" w:rsidRPr="00020087" w:rsidRDefault="003C6BA5" w:rsidP="000A58DE">
            <w:pPr>
              <w:jc w:val="center"/>
              <w:rPr>
                <w:rFonts w:ascii="Times New Roman" w:hAnsi="Times New Roman"/>
                <w:szCs w:val="22"/>
                <w:u w:val="single"/>
              </w:rPr>
            </w:pPr>
            <w:r w:rsidRPr="00020087">
              <w:rPr>
                <w:rFonts w:ascii="Times New Roman" w:hAnsi="Times New Roman"/>
                <w:szCs w:val="22"/>
                <w:u w:val="single"/>
              </w:rPr>
              <w:t>1</w:t>
            </w:r>
          </w:p>
        </w:tc>
        <w:tc>
          <w:tcPr>
            <w:tcW w:w="1560" w:type="dxa"/>
            <w:shd w:val="clear" w:color="auto" w:fill="auto"/>
          </w:tcPr>
          <w:p w:rsidR="003C6BA5" w:rsidRPr="00020087" w:rsidRDefault="003C6BA5" w:rsidP="000A58DE">
            <w:pPr>
              <w:jc w:val="center"/>
              <w:rPr>
                <w:rFonts w:ascii="Times New Roman" w:hAnsi="Times New Roman"/>
                <w:szCs w:val="22"/>
                <w:u w:val="single"/>
              </w:rPr>
            </w:pPr>
            <w:r w:rsidRPr="00020087">
              <w:rPr>
                <w:rFonts w:ascii="Times New Roman" w:hAnsi="Times New Roman"/>
                <w:szCs w:val="22"/>
                <w:u w:val="single"/>
              </w:rPr>
              <w:t>1</w:t>
            </w:r>
          </w:p>
        </w:tc>
        <w:tc>
          <w:tcPr>
            <w:tcW w:w="1558" w:type="dxa"/>
            <w:shd w:val="clear" w:color="auto" w:fill="auto"/>
          </w:tcPr>
          <w:p w:rsidR="003C6BA5" w:rsidRPr="00020087" w:rsidRDefault="003C6BA5" w:rsidP="000A58DE">
            <w:pPr>
              <w:jc w:val="center"/>
              <w:rPr>
                <w:rFonts w:ascii="Times New Roman" w:hAnsi="Times New Roman"/>
                <w:szCs w:val="22"/>
                <w:u w:val="single"/>
              </w:rPr>
            </w:pPr>
            <w:r w:rsidRPr="00020087">
              <w:rPr>
                <w:rFonts w:ascii="Times New Roman" w:hAnsi="Times New Roman"/>
                <w:szCs w:val="22"/>
                <w:u w:val="single"/>
              </w:rPr>
              <w:t>2</w:t>
            </w:r>
          </w:p>
        </w:tc>
      </w:tr>
      <w:tr w:rsidR="003C6BA5" w:rsidRPr="007E3AA3" w:rsidTr="000A58DE">
        <w:tc>
          <w:tcPr>
            <w:tcW w:w="964" w:type="dxa"/>
            <w:shd w:val="clear" w:color="auto" w:fill="auto"/>
            <w:vAlign w:val="center"/>
          </w:tcPr>
          <w:p w:rsidR="003C6BA5" w:rsidRPr="00020087" w:rsidRDefault="003C6BA5" w:rsidP="000A58DE">
            <w:pPr>
              <w:jc w:val="center"/>
              <w:rPr>
                <w:rFonts w:ascii="Times New Roman" w:hAnsi="Times New Roman"/>
                <w:szCs w:val="22"/>
              </w:rPr>
            </w:pPr>
            <w:r w:rsidRPr="00020087">
              <w:rPr>
                <w:rFonts w:ascii="Times New Roman" w:hAnsi="Times New Roman"/>
                <w:szCs w:val="22"/>
              </w:rPr>
              <w:t>2</w:t>
            </w:r>
          </w:p>
        </w:tc>
        <w:tc>
          <w:tcPr>
            <w:tcW w:w="3680" w:type="dxa"/>
          </w:tcPr>
          <w:p w:rsidR="003C6BA5" w:rsidRPr="00020087" w:rsidRDefault="003C6BA5" w:rsidP="000A58DE">
            <w:pPr>
              <w:rPr>
                <w:rFonts w:ascii="Times New Roman" w:hAnsi="Times New Roman"/>
                <w:szCs w:val="22"/>
              </w:rPr>
            </w:pPr>
            <w:r w:rsidRPr="00020087">
              <w:rPr>
                <w:rFonts w:ascii="Times New Roman" w:hAnsi="Times New Roman"/>
                <w:szCs w:val="22"/>
              </w:rPr>
              <w:t>Машинист ДВС</w:t>
            </w:r>
          </w:p>
        </w:tc>
        <w:tc>
          <w:tcPr>
            <w:tcW w:w="1417" w:type="dxa"/>
            <w:shd w:val="clear" w:color="auto" w:fill="auto"/>
          </w:tcPr>
          <w:p w:rsidR="003C6BA5" w:rsidRPr="00020087" w:rsidRDefault="003C6BA5" w:rsidP="000A58DE">
            <w:pPr>
              <w:jc w:val="center"/>
              <w:rPr>
                <w:rFonts w:ascii="Times New Roman" w:hAnsi="Times New Roman"/>
                <w:szCs w:val="22"/>
                <w:u w:val="single"/>
              </w:rPr>
            </w:pPr>
            <w:r w:rsidRPr="00020087">
              <w:rPr>
                <w:rFonts w:ascii="Times New Roman" w:hAnsi="Times New Roman"/>
                <w:szCs w:val="22"/>
                <w:u w:val="single"/>
              </w:rPr>
              <w:t>1</w:t>
            </w:r>
          </w:p>
        </w:tc>
        <w:tc>
          <w:tcPr>
            <w:tcW w:w="1560" w:type="dxa"/>
            <w:shd w:val="clear" w:color="auto" w:fill="auto"/>
          </w:tcPr>
          <w:p w:rsidR="003C6BA5" w:rsidRPr="00020087" w:rsidRDefault="003C6BA5" w:rsidP="000A58DE">
            <w:pPr>
              <w:jc w:val="center"/>
              <w:rPr>
                <w:rFonts w:ascii="Times New Roman" w:hAnsi="Times New Roman"/>
                <w:szCs w:val="22"/>
                <w:u w:val="single"/>
              </w:rPr>
            </w:pPr>
            <w:r w:rsidRPr="00020087">
              <w:rPr>
                <w:rFonts w:ascii="Times New Roman" w:hAnsi="Times New Roman"/>
                <w:szCs w:val="22"/>
                <w:u w:val="single"/>
              </w:rPr>
              <w:t>2</w:t>
            </w:r>
          </w:p>
        </w:tc>
        <w:tc>
          <w:tcPr>
            <w:tcW w:w="1558" w:type="dxa"/>
            <w:shd w:val="clear" w:color="auto" w:fill="auto"/>
          </w:tcPr>
          <w:p w:rsidR="003C6BA5" w:rsidRPr="00020087" w:rsidRDefault="003C6BA5" w:rsidP="000A58DE">
            <w:pPr>
              <w:jc w:val="center"/>
              <w:rPr>
                <w:rFonts w:ascii="Times New Roman" w:hAnsi="Times New Roman"/>
                <w:szCs w:val="22"/>
                <w:u w:val="single"/>
              </w:rPr>
            </w:pPr>
            <w:r w:rsidRPr="00020087">
              <w:rPr>
                <w:rFonts w:ascii="Times New Roman" w:hAnsi="Times New Roman"/>
                <w:szCs w:val="22"/>
                <w:u w:val="single"/>
              </w:rPr>
              <w:t>4</w:t>
            </w:r>
          </w:p>
        </w:tc>
      </w:tr>
      <w:tr w:rsidR="003C6BA5" w:rsidRPr="007E3AA3" w:rsidTr="000A58DE">
        <w:tc>
          <w:tcPr>
            <w:tcW w:w="964" w:type="dxa"/>
            <w:shd w:val="clear" w:color="auto" w:fill="auto"/>
            <w:vAlign w:val="center"/>
          </w:tcPr>
          <w:p w:rsidR="003C6BA5" w:rsidRPr="00020087" w:rsidRDefault="003C6BA5" w:rsidP="000A58DE">
            <w:pPr>
              <w:jc w:val="center"/>
              <w:rPr>
                <w:rFonts w:ascii="Times New Roman" w:hAnsi="Times New Roman"/>
                <w:szCs w:val="22"/>
              </w:rPr>
            </w:pPr>
            <w:r w:rsidRPr="00020087">
              <w:rPr>
                <w:rFonts w:ascii="Times New Roman" w:hAnsi="Times New Roman"/>
                <w:szCs w:val="22"/>
              </w:rPr>
              <w:t>3</w:t>
            </w:r>
          </w:p>
        </w:tc>
        <w:tc>
          <w:tcPr>
            <w:tcW w:w="3680" w:type="dxa"/>
          </w:tcPr>
          <w:p w:rsidR="003C6BA5" w:rsidRPr="00020087" w:rsidRDefault="003C6BA5" w:rsidP="000A58DE">
            <w:pPr>
              <w:rPr>
                <w:rFonts w:ascii="Times New Roman" w:hAnsi="Times New Roman"/>
                <w:szCs w:val="22"/>
              </w:rPr>
            </w:pPr>
            <w:r w:rsidRPr="00020087">
              <w:rPr>
                <w:rFonts w:ascii="Times New Roman" w:hAnsi="Times New Roman"/>
                <w:szCs w:val="22"/>
              </w:rPr>
              <w:t>Электромонтер</w:t>
            </w:r>
          </w:p>
        </w:tc>
        <w:tc>
          <w:tcPr>
            <w:tcW w:w="1417" w:type="dxa"/>
            <w:shd w:val="clear" w:color="auto" w:fill="auto"/>
          </w:tcPr>
          <w:p w:rsidR="003C6BA5" w:rsidRPr="00020087" w:rsidRDefault="003C6BA5" w:rsidP="000A58DE">
            <w:pPr>
              <w:jc w:val="center"/>
              <w:rPr>
                <w:rFonts w:ascii="Times New Roman" w:hAnsi="Times New Roman"/>
                <w:szCs w:val="22"/>
                <w:u w:val="single"/>
              </w:rPr>
            </w:pPr>
            <w:r w:rsidRPr="00020087">
              <w:rPr>
                <w:rFonts w:ascii="Times New Roman" w:hAnsi="Times New Roman"/>
                <w:szCs w:val="22"/>
                <w:u w:val="single"/>
              </w:rPr>
              <w:t>1</w:t>
            </w:r>
          </w:p>
        </w:tc>
        <w:tc>
          <w:tcPr>
            <w:tcW w:w="1560" w:type="dxa"/>
            <w:shd w:val="clear" w:color="auto" w:fill="auto"/>
          </w:tcPr>
          <w:p w:rsidR="003C6BA5" w:rsidRPr="00020087" w:rsidRDefault="003C6BA5" w:rsidP="000A58DE">
            <w:pPr>
              <w:jc w:val="center"/>
              <w:rPr>
                <w:rFonts w:ascii="Times New Roman" w:hAnsi="Times New Roman"/>
                <w:szCs w:val="22"/>
                <w:u w:val="single"/>
              </w:rPr>
            </w:pPr>
            <w:r w:rsidRPr="00020087">
              <w:rPr>
                <w:rFonts w:ascii="Times New Roman" w:hAnsi="Times New Roman"/>
                <w:szCs w:val="22"/>
                <w:u w:val="single"/>
              </w:rPr>
              <w:t>1</w:t>
            </w:r>
          </w:p>
        </w:tc>
        <w:tc>
          <w:tcPr>
            <w:tcW w:w="1558" w:type="dxa"/>
            <w:shd w:val="clear" w:color="auto" w:fill="auto"/>
          </w:tcPr>
          <w:p w:rsidR="003C6BA5" w:rsidRPr="00020087" w:rsidRDefault="003C6BA5" w:rsidP="000A58DE">
            <w:pPr>
              <w:jc w:val="center"/>
              <w:rPr>
                <w:rFonts w:ascii="Times New Roman" w:hAnsi="Times New Roman"/>
                <w:szCs w:val="22"/>
                <w:u w:val="single"/>
              </w:rPr>
            </w:pPr>
            <w:r w:rsidRPr="00020087">
              <w:rPr>
                <w:rFonts w:ascii="Times New Roman" w:hAnsi="Times New Roman"/>
                <w:szCs w:val="22"/>
                <w:u w:val="single"/>
              </w:rPr>
              <w:t>2</w:t>
            </w:r>
          </w:p>
        </w:tc>
      </w:tr>
      <w:tr w:rsidR="003C6BA5" w:rsidRPr="007E3AA3" w:rsidTr="000A58DE">
        <w:tc>
          <w:tcPr>
            <w:tcW w:w="964" w:type="dxa"/>
            <w:shd w:val="clear" w:color="auto" w:fill="auto"/>
            <w:vAlign w:val="center"/>
          </w:tcPr>
          <w:p w:rsidR="003C6BA5" w:rsidRPr="00020087" w:rsidRDefault="003C6BA5" w:rsidP="000A58DE">
            <w:pPr>
              <w:rPr>
                <w:rFonts w:ascii="Times New Roman" w:hAnsi="Times New Roman"/>
                <w:szCs w:val="22"/>
              </w:rPr>
            </w:pPr>
            <w:r w:rsidRPr="00020087">
              <w:rPr>
                <w:rFonts w:ascii="Times New Roman" w:hAnsi="Times New Roman"/>
                <w:szCs w:val="22"/>
              </w:rPr>
              <w:t>Итого:</w:t>
            </w:r>
          </w:p>
        </w:tc>
        <w:tc>
          <w:tcPr>
            <w:tcW w:w="3680" w:type="dxa"/>
          </w:tcPr>
          <w:p w:rsidR="003C6BA5" w:rsidRPr="00020087" w:rsidRDefault="003C6BA5" w:rsidP="000A58DE">
            <w:pPr>
              <w:jc w:val="center"/>
              <w:rPr>
                <w:rFonts w:ascii="Times New Roman" w:hAnsi="Times New Roman"/>
                <w:szCs w:val="22"/>
              </w:rPr>
            </w:pPr>
          </w:p>
        </w:tc>
        <w:tc>
          <w:tcPr>
            <w:tcW w:w="1417" w:type="dxa"/>
            <w:shd w:val="clear" w:color="auto" w:fill="auto"/>
          </w:tcPr>
          <w:p w:rsidR="003C6BA5" w:rsidRPr="00020087" w:rsidRDefault="003C6BA5" w:rsidP="000A58DE">
            <w:pPr>
              <w:jc w:val="center"/>
              <w:rPr>
                <w:rFonts w:ascii="Times New Roman" w:hAnsi="Times New Roman"/>
                <w:szCs w:val="22"/>
                <w:u w:val="single"/>
              </w:rPr>
            </w:pPr>
            <w:r w:rsidRPr="00020087">
              <w:rPr>
                <w:rFonts w:ascii="Times New Roman" w:hAnsi="Times New Roman"/>
                <w:szCs w:val="22"/>
                <w:u w:val="single"/>
              </w:rPr>
              <w:t>3</w:t>
            </w:r>
          </w:p>
        </w:tc>
        <w:tc>
          <w:tcPr>
            <w:tcW w:w="1560" w:type="dxa"/>
            <w:shd w:val="clear" w:color="auto" w:fill="auto"/>
          </w:tcPr>
          <w:p w:rsidR="003C6BA5" w:rsidRPr="00020087" w:rsidRDefault="003C6BA5" w:rsidP="000A58DE">
            <w:pPr>
              <w:jc w:val="center"/>
              <w:rPr>
                <w:rFonts w:ascii="Times New Roman" w:hAnsi="Times New Roman"/>
                <w:szCs w:val="22"/>
                <w:u w:val="single"/>
              </w:rPr>
            </w:pPr>
            <w:r w:rsidRPr="00020087">
              <w:rPr>
                <w:rFonts w:ascii="Times New Roman" w:hAnsi="Times New Roman"/>
                <w:szCs w:val="22"/>
                <w:u w:val="single"/>
              </w:rPr>
              <w:t>4</w:t>
            </w:r>
          </w:p>
        </w:tc>
        <w:tc>
          <w:tcPr>
            <w:tcW w:w="1558" w:type="dxa"/>
            <w:shd w:val="clear" w:color="auto" w:fill="auto"/>
          </w:tcPr>
          <w:p w:rsidR="003C6BA5" w:rsidRPr="00020087" w:rsidRDefault="003C6BA5" w:rsidP="000A58DE">
            <w:pPr>
              <w:jc w:val="center"/>
              <w:rPr>
                <w:rFonts w:ascii="Times New Roman" w:hAnsi="Times New Roman"/>
                <w:szCs w:val="22"/>
                <w:u w:val="single"/>
              </w:rPr>
            </w:pPr>
            <w:r w:rsidRPr="00020087">
              <w:rPr>
                <w:rFonts w:ascii="Times New Roman" w:hAnsi="Times New Roman"/>
                <w:szCs w:val="22"/>
                <w:u w:val="single"/>
              </w:rPr>
              <w:t>8</w:t>
            </w:r>
          </w:p>
        </w:tc>
      </w:tr>
    </w:tbl>
    <w:p w:rsidR="003C6BA5" w:rsidRPr="000702EB" w:rsidRDefault="003C6BA5" w:rsidP="003C6BA5">
      <w:pPr>
        <w:rPr>
          <w:rFonts w:ascii="Times New Roman" w:hAnsi="Times New Roman"/>
          <w:sz w:val="24"/>
        </w:rPr>
      </w:pPr>
      <w:r>
        <w:rPr>
          <w:rFonts w:ascii="Times New Roman" w:hAnsi="Times New Roman"/>
          <w:sz w:val="24"/>
        </w:rPr>
        <w:t>В указанные требования не включен цеховой персонал (</w:t>
      </w:r>
      <w:proofErr w:type="spellStart"/>
      <w:r>
        <w:rPr>
          <w:rFonts w:ascii="Times New Roman" w:hAnsi="Times New Roman"/>
          <w:sz w:val="24"/>
        </w:rPr>
        <w:t>КИПиА</w:t>
      </w:r>
      <w:proofErr w:type="spellEnd"/>
      <w:r>
        <w:rPr>
          <w:rFonts w:ascii="Times New Roman" w:hAnsi="Times New Roman"/>
          <w:sz w:val="24"/>
        </w:rPr>
        <w:t xml:space="preserve">, РЗА, АСУТП, АУР и др.) </w:t>
      </w:r>
      <w:r w:rsidRPr="000702EB">
        <w:rPr>
          <w:rFonts w:ascii="Times New Roman" w:hAnsi="Times New Roman"/>
          <w:sz w:val="24"/>
        </w:rPr>
        <w:t xml:space="preserve"> </w:t>
      </w:r>
    </w:p>
    <w:p w:rsidR="003C6BA5" w:rsidRDefault="003C6BA5" w:rsidP="003C6BA5">
      <w:pPr>
        <w:pStyle w:val="afa"/>
        <w:autoSpaceDE w:val="0"/>
        <w:autoSpaceDN w:val="0"/>
        <w:ind w:firstLine="708"/>
        <w:rPr>
          <w:sz w:val="22"/>
          <w:szCs w:val="22"/>
        </w:rPr>
      </w:pPr>
    </w:p>
    <w:p w:rsidR="003C6BA5" w:rsidRDefault="003C6BA5" w:rsidP="003C6BA5">
      <w:pPr>
        <w:pStyle w:val="afa"/>
        <w:autoSpaceDE w:val="0"/>
        <w:autoSpaceDN w:val="0"/>
        <w:jc w:val="center"/>
        <w:rPr>
          <w:sz w:val="20"/>
          <w:szCs w:val="20"/>
        </w:rPr>
      </w:pPr>
    </w:p>
    <w:p w:rsidR="000442C6" w:rsidRDefault="000442C6" w:rsidP="003C6BA5">
      <w:pPr>
        <w:pStyle w:val="afa"/>
        <w:autoSpaceDE w:val="0"/>
        <w:autoSpaceDN w:val="0"/>
        <w:jc w:val="center"/>
        <w:rPr>
          <w:sz w:val="20"/>
          <w:szCs w:val="20"/>
        </w:rPr>
      </w:pPr>
    </w:p>
    <w:p w:rsidR="000442C6" w:rsidRDefault="000442C6" w:rsidP="003C6BA5">
      <w:pPr>
        <w:pStyle w:val="afa"/>
        <w:autoSpaceDE w:val="0"/>
        <w:autoSpaceDN w:val="0"/>
        <w:jc w:val="center"/>
        <w:rPr>
          <w:sz w:val="20"/>
          <w:szCs w:val="20"/>
        </w:rPr>
      </w:pPr>
    </w:p>
    <w:p w:rsidR="000442C6" w:rsidRDefault="000442C6" w:rsidP="003C6BA5">
      <w:pPr>
        <w:pStyle w:val="afa"/>
        <w:autoSpaceDE w:val="0"/>
        <w:autoSpaceDN w:val="0"/>
        <w:jc w:val="center"/>
        <w:rPr>
          <w:sz w:val="20"/>
          <w:szCs w:val="20"/>
        </w:rPr>
      </w:pPr>
    </w:p>
    <w:p w:rsidR="001A4678" w:rsidRPr="00020087" w:rsidRDefault="001A4678" w:rsidP="001A4678">
      <w:pPr>
        <w:pStyle w:val="2"/>
        <w:jc w:val="right"/>
        <w:rPr>
          <w:rFonts w:ascii="Times New Roman" w:hAnsi="Times New Roman" w:cs="Times New Roman"/>
          <w:color w:val="auto"/>
          <w:sz w:val="22"/>
          <w:szCs w:val="22"/>
        </w:rPr>
      </w:pPr>
      <w:r w:rsidRPr="00020087">
        <w:rPr>
          <w:rFonts w:ascii="Times New Roman" w:hAnsi="Times New Roman" w:cs="Times New Roman"/>
          <w:color w:val="auto"/>
          <w:sz w:val="22"/>
          <w:szCs w:val="22"/>
        </w:rPr>
        <w:t>Приложение №2</w:t>
      </w:r>
    </w:p>
    <w:p w:rsidR="001A4678" w:rsidRPr="00020087" w:rsidRDefault="001A4678" w:rsidP="001A4678">
      <w:pPr>
        <w:widowControl w:val="0"/>
        <w:suppressLineNumbers/>
        <w:jc w:val="center"/>
        <w:rPr>
          <w:rFonts w:ascii="Times New Roman" w:hAnsi="Times New Roman"/>
          <w:b/>
          <w:bCs/>
          <w:szCs w:val="22"/>
        </w:rPr>
      </w:pPr>
      <w:r w:rsidRPr="00020087">
        <w:rPr>
          <w:rFonts w:ascii="Times New Roman" w:hAnsi="Times New Roman"/>
          <w:b/>
          <w:bCs/>
          <w:szCs w:val="22"/>
        </w:rPr>
        <w:t xml:space="preserve">Перечень документов для предоставления к технической части </w:t>
      </w:r>
      <w:proofErr w:type="spellStart"/>
      <w:r w:rsidRPr="00020087">
        <w:rPr>
          <w:rFonts w:ascii="Times New Roman" w:hAnsi="Times New Roman"/>
          <w:b/>
          <w:bCs/>
          <w:szCs w:val="22"/>
        </w:rPr>
        <w:t>технико</w:t>
      </w:r>
      <w:proofErr w:type="spellEnd"/>
      <w:r w:rsidRPr="00020087">
        <w:rPr>
          <w:rFonts w:ascii="Times New Roman" w:hAnsi="Times New Roman"/>
          <w:b/>
          <w:bCs/>
          <w:szCs w:val="22"/>
        </w:rPr>
        <w:t xml:space="preserve"> – коммерческого предложения</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
        <w:gridCol w:w="9722"/>
      </w:tblGrid>
      <w:tr w:rsidR="00020087" w:rsidRPr="00020087" w:rsidTr="000A58DE">
        <w:tc>
          <w:tcPr>
            <w:tcW w:w="734" w:type="dxa"/>
            <w:shd w:val="clear" w:color="auto" w:fill="auto"/>
            <w:vAlign w:val="center"/>
          </w:tcPr>
          <w:p w:rsidR="001A4678" w:rsidRPr="00020087" w:rsidRDefault="001A4678" w:rsidP="000A58DE">
            <w:pPr>
              <w:jc w:val="center"/>
              <w:rPr>
                <w:rFonts w:ascii="Times New Roman" w:hAnsi="Times New Roman"/>
                <w:b/>
                <w:bCs/>
                <w:szCs w:val="22"/>
              </w:rPr>
            </w:pPr>
            <w:r w:rsidRPr="00020087">
              <w:rPr>
                <w:rFonts w:ascii="Times New Roman" w:hAnsi="Times New Roman"/>
                <w:b/>
                <w:bCs/>
                <w:szCs w:val="22"/>
              </w:rPr>
              <w:t>№</w:t>
            </w:r>
          </w:p>
          <w:p w:rsidR="001A4678" w:rsidRPr="00020087" w:rsidRDefault="001A4678" w:rsidP="000A58DE">
            <w:pPr>
              <w:jc w:val="center"/>
              <w:rPr>
                <w:rFonts w:ascii="Times New Roman" w:hAnsi="Times New Roman"/>
                <w:b/>
                <w:bCs/>
                <w:szCs w:val="22"/>
              </w:rPr>
            </w:pPr>
            <w:proofErr w:type="gramStart"/>
            <w:r w:rsidRPr="00020087">
              <w:rPr>
                <w:rFonts w:ascii="Times New Roman" w:hAnsi="Times New Roman"/>
                <w:b/>
                <w:bCs/>
                <w:szCs w:val="22"/>
              </w:rPr>
              <w:t>п</w:t>
            </w:r>
            <w:proofErr w:type="gramEnd"/>
            <w:r w:rsidRPr="00020087">
              <w:rPr>
                <w:rFonts w:ascii="Times New Roman" w:hAnsi="Times New Roman"/>
                <w:b/>
                <w:bCs/>
                <w:szCs w:val="22"/>
              </w:rPr>
              <w:t>/п</w:t>
            </w:r>
          </w:p>
        </w:tc>
        <w:tc>
          <w:tcPr>
            <w:tcW w:w="9722" w:type="dxa"/>
            <w:shd w:val="clear" w:color="auto" w:fill="auto"/>
            <w:vAlign w:val="center"/>
          </w:tcPr>
          <w:p w:rsidR="001A4678" w:rsidRPr="00020087" w:rsidRDefault="001A4678" w:rsidP="000A58DE">
            <w:pPr>
              <w:jc w:val="center"/>
              <w:rPr>
                <w:rFonts w:ascii="Times New Roman" w:hAnsi="Times New Roman"/>
                <w:b/>
                <w:bCs/>
                <w:szCs w:val="22"/>
              </w:rPr>
            </w:pPr>
            <w:r w:rsidRPr="00020087">
              <w:rPr>
                <w:rFonts w:ascii="Times New Roman" w:hAnsi="Times New Roman"/>
                <w:b/>
                <w:bCs/>
                <w:szCs w:val="22"/>
              </w:rPr>
              <w:t>Наименование документа</w:t>
            </w:r>
          </w:p>
        </w:tc>
      </w:tr>
      <w:tr w:rsidR="00020087" w:rsidRPr="00020087" w:rsidTr="000A58DE">
        <w:tc>
          <w:tcPr>
            <w:tcW w:w="734" w:type="dxa"/>
            <w:vAlign w:val="center"/>
          </w:tcPr>
          <w:p w:rsidR="001A4678" w:rsidRPr="00020087" w:rsidRDefault="001A4678" w:rsidP="000A58DE">
            <w:pPr>
              <w:jc w:val="center"/>
              <w:rPr>
                <w:rFonts w:ascii="Times New Roman" w:hAnsi="Times New Roman"/>
                <w:szCs w:val="22"/>
              </w:rPr>
            </w:pPr>
            <w:r w:rsidRPr="00020087">
              <w:rPr>
                <w:rFonts w:ascii="Times New Roman" w:hAnsi="Times New Roman"/>
                <w:szCs w:val="22"/>
              </w:rPr>
              <w:t>1</w:t>
            </w:r>
          </w:p>
        </w:tc>
        <w:tc>
          <w:tcPr>
            <w:tcW w:w="9722" w:type="dxa"/>
          </w:tcPr>
          <w:p w:rsidR="001A4678" w:rsidRPr="00020087" w:rsidRDefault="001A4678" w:rsidP="000A58DE">
            <w:pPr>
              <w:jc w:val="both"/>
              <w:rPr>
                <w:rFonts w:ascii="Times New Roman" w:hAnsi="Times New Roman"/>
                <w:szCs w:val="22"/>
              </w:rPr>
            </w:pPr>
            <w:r w:rsidRPr="00020087">
              <w:rPr>
                <w:rFonts w:ascii="Times New Roman" w:hAnsi="Times New Roman"/>
                <w:szCs w:val="22"/>
              </w:rPr>
              <w:t xml:space="preserve">Перечень оборудования входящего в состав </w:t>
            </w:r>
            <w:proofErr w:type="spellStart"/>
            <w:r w:rsidRPr="00020087">
              <w:rPr>
                <w:rFonts w:ascii="Times New Roman" w:hAnsi="Times New Roman"/>
                <w:szCs w:val="22"/>
              </w:rPr>
              <w:t>энергоцентра</w:t>
            </w:r>
            <w:proofErr w:type="spellEnd"/>
            <w:r w:rsidRPr="00020087">
              <w:rPr>
                <w:rFonts w:ascii="Times New Roman" w:hAnsi="Times New Roman"/>
                <w:szCs w:val="22"/>
              </w:rPr>
              <w:t>, с указанием номинальных и рабочих характеристик.</w:t>
            </w:r>
          </w:p>
        </w:tc>
      </w:tr>
      <w:tr w:rsidR="00020087" w:rsidRPr="00020087" w:rsidTr="000A58DE">
        <w:tc>
          <w:tcPr>
            <w:tcW w:w="734" w:type="dxa"/>
            <w:vAlign w:val="center"/>
          </w:tcPr>
          <w:p w:rsidR="001A4678" w:rsidRPr="00020087" w:rsidRDefault="001A4678" w:rsidP="000A58DE">
            <w:pPr>
              <w:jc w:val="center"/>
              <w:rPr>
                <w:rFonts w:ascii="Times New Roman" w:hAnsi="Times New Roman"/>
                <w:szCs w:val="22"/>
              </w:rPr>
            </w:pPr>
            <w:r w:rsidRPr="00020087">
              <w:rPr>
                <w:rFonts w:ascii="Times New Roman" w:hAnsi="Times New Roman"/>
                <w:szCs w:val="22"/>
              </w:rPr>
              <w:t>2</w:t>
            </w:r>
          </w:p>
        </w:tc>
        <w:tc>
          <w:tcPr>
            <w:tcW w:w="9722" w:type="dxa"/>
          </w:tcPr>
          <w:p w:rsidR="001A4678" w:rsidRPr="00020087" w:rsidRDefault="001A4678" w:rsidP="000A58DE">
            <w:pPr>
              <w:jc w:val="both"/>
              <w:rPr>
                <w:rFonts w:ascii="Times New Roman" w:hAnsi="Times New Roman"/>
                <w:szCs w:val="22"/>
              </w:rPr>
            </w:pPr>
            <w:r w:rsidRPr="00020087">
              <w:rPr>
                <w:rFonts w:ascii="Times New Roman" w:hAnsi="Times New Roman"/>
                <w:szCs w:val="22"/>
              </w:rPr>
              <w:t xml:space="preserve">Справка/копия паспортов, </w:t>
            </w:r>
            <w:proofErr w:type="gramStart"/>
            <w:r w:rsidRPr="00020087">
              <w:rPr>
                <w:rFonts w:ascii="Times New Roman" w:hAnsi="Times New Roman"/>
                <w:szCs w:val="22"/>
              </w:rPr>
              <w:t>подтверждающие</w:t>
            </w:r>
            <w:proofErr w:type="gramEnd"/>
            <w:r w:rsidRPr="00020087">
              <w:rPr>
                <w:rFonts w:ascii="Times New Roman" w:hAnsi="Times New Roman"/>
                <w:szCs w:val="22"/>
              </w:rPr>
              <w:t xml:space="preserve"> фактическую наработку ДГУ.</w:t>
            </w:r>
          </w:p>
        </w:tc>
      </w:tr>
      <w:tr w:rsidR="00020087" w:rsidRPr="00020087" w:rsidTr="000A58DE">
        <w:tc>
          <w:tcPr>
            <w:tcW w:w="734" w:type="dxa"/>
            <w:vAlign w:val="center"/>
          </w:tcPr>
          <w:p w:rsidR="001A4678" w:rsidRPr="00020087" w:rsidRDefault="001A4678" w:rsidP="000A58DE">
            <w:pPr>
              <w:jc w:val="center"/>
              <w:rPr>
                <w:rFonts w:ascii="Times New Roman" w:hAnsi="Times New Roman"/>
                <w:szCs w:val="22"/>
              </w:rPr>
            </w:pPr>
            <w:r w:rsidRPr="00020087">
              <w:rPr>
                <w:rFonts w:ascii="Times New Roman" w:hAnsi="Times New Roman"/>
                <w:szCs w:val="22"/>
              </w:rPr>
              <w:t>3</w:t>
            </w:r>
          </w:p>
        </w:tc>
        <w:tc>
          <w:tcPr>
            <w:tcW w:w="9722" w:type="dxa"/>
          </w:tcPr>
          <w:p w:rsidR="001A4678" w:rsidRPr="00020087" w:rsidRDefault="001A4678" w:rsidP="000A58DE">
            <w:pPr>
              <w:jc w:val="both"/>
              <w:rPr>
                <w:rFonts w:ascii="Times New Roman" w:hAnsi="Times New Roman"/>
                <w:szCs w:val="22"/>
              </w:rPr>
            </w:pPr>
            <w:r w:rsidRPr="00020087">
              <w:rPr>
                <w:rFonts w:ascii="Times New Roman" w:hAnsi="Times New Roman"/>
                <w:szCs w:val="22"/>
              </w:rPr>
              <w:t xml:space="preserve">Принципиальная схема расстановки генерирующего и силового оборудования </w:t>
            </w:r>
            <w:proofErr w:type="spellStart"/>
            <w:r w:rsidRPr="00020087">
              <w:rPr>
                <w:rFonts w:ascii="Times New Roman" w:hAnsi="Times New Roman"/>
                <w:szCs w:val="22"/>
              </w:rPr>
              <w:t>энергоцентра</w:t>
            </w:r>
            <w:proofErr w:type="spellEnd"/>
            <w:r w:rsidRPr="00020087">
              <w:rPr>
                <w:rFonts w:ascii="Times New Roman" w:hAnsi="Times New Roman"/>
                <w:szCs w:val="22"/>
              </w:rPr>
              <w:t xml:space="preserve"> с указанием габаритных размеров оборудования.</w:t>
            </w:r>
          </w:p>
        </w:tc>
      </w:tr>
      <w:tr w:rsidR="00020087" w:rsidRPr="00020087" w:rsidTr="000A58DE">
        <w:tc>
          <w:tcPr>
            <w:tcW w:w="734" w:type="dxa"/>
            <w:vAlign w:val="center"/>
          </w:tcPr>
          <w:p w:rsidR="001A4678" w:rsidRPr="00020087" w:rsidRDefault="001A4678" w:rsidP="000A58DE">
            <w:pPr>
              <w:jc w:val="center"/>
              <w:rPr>
                <w:rFonts w:ascii="Times New Roman" w:hAnsi="Times New Roman"/>
                <w:szCs w:val="22"/>
              </w:rPr>
            </w:pPr>
            <w:r w:rsidRPr="00020087">
              <w:rPr>
                <w:rFonts w:ascii="Times New Roman" w:hAnsi="Times New Roman"/>
                <w:szCs w:val="22"/>
              </w:rPr>
              <w:t>4</w:t>
            </w:r>
          </w:p>
        </w:tc>
        <w:tc>
          <w:tcPr>
            <w:tcW w:w="9722" w:type="dxa"/>
          </w:tcPr>
          <w:p w:rsidR="001A4678" w:rsidRPr="00020087" w:rsidRDefault="001A4678" w:rsidP="000A58DE">
            <w:pPr>
              <w:jc w:val="both"/>
              <w:rPr>
                <w:rFonts w:ascii="Times New Roman" w:hAnsi="Times New Roman"/>
                <w:szCs w:val="22"/>
              </w:rPr>
            </w:pPr>
            <w:r w:rsidRPr="00020087">
              <w:rPr>
                <w:rFonts w:ascii="Times New Roman" w:hAnsi="Times New Roman"/>
                <w:szCs w:val="22"/>
              </w:rPr>
              <w:t>Справочная информация с указанием габаритов и марки генерирующего и силового оборудования.</w:t>
            </w:r>
          </w:p>
        </w:tc>
      </w:tr>
      <w:tr w:rsidR="00020087" w:rsidRPr="00020087" w:rsidTr="000A58DE">
        <w:tc>
          <w:tcPr>
            <w:tcW w:w="734" w:type="dxa"/>
            <w:vAlign w:val="center"/>
          </w:tcPr>
          <w:p w:rsidR="001A4678" w:rsidRPr="00020087" w:rsidRDefault="001A4678" w:rsidP="000A58DE">
            <w:pPr>
              <w:jc w:val="center"/>
              <w:rPr>
                <w:rFonts w:ascii="Times New Roman" w:hAnsi="Times New Roman"/>
                <w:szCs w:val="22"/>
              </w:rPr>
            </w:pPr>
            <w:r w:rsidRPr="00020087">
              <w:rPr>
                <w:rFonts w:ascii="Times New Roman" w:hAnsi="Times New Roman"/>
                <w:szCs w:val="22"/>
              </w:rPr>
              <w:t>5</w:t>
            </w:r>
          </w:p>
        </w:tc>
        <w:tc>
          <w:tcPr>
            <w:tcW w:w="9722" w:type="dxa"/>
          </w:tcPr>
          <w:p w:rsidR="001A4678" w:rsidRPr="00020087" w:rsidRDefault="001A4678" w:rsidP="000A58DE">
            <w:pPr>
              <w:jc w:val="both"/>
              <w:rPr>
                <w:rFonts w:ascii="Times New Roman" w:hAnsi="Times New Roman"/>
                <w:szCs w:val="22"/>
              </w:rPr>
            </w:pPr>
            <w:r w:rsidRPr="00020087">
              <w:rPr>
                <w:rFonts w:ascii="Times New Roman" w:eastAsia="Calibri" w:hAnsi="Times New Roman"/>
                <w:szCs w:val="22"/>
                <w:lang w:eastAsia="en-US"/>
              </w:rPr>
              <w:t xml:space="preserve">Однолинейная электрическая схема </w:t>
            </w:r>
            <w:proofErr w:type="spellStart"/>
            <w:r w:rsidRPr="00020087">
              <w:rPr>
                <w:rFonts w:ascii="Times New Roman" w:eastAsia="Calibri" w:hAnsi="Times New Roman"/>
                <w:szCs w:val="22"/>
                <w:lang w:eastAsia="en-US"/>
              </w:rPr>
              <w:t>энергоцентра</w:t>
            </w:r>
            <w:proofErr w:type="spellEnd"/>
            <w:r w:rsidRPr="00020087">
              <w:rPr>
                <w:rFonts w:ascii="Times New Roman" w:eastAsia="Calibri" w:hAnsi="Times New Roman"/>
                <w:szCs w:val="22"/>
                <w:lang w:eastAsia="en-US"/>
              </w:rPr>
              <w:t xml:space="preserve"> (с привязкой к схеме расстановки оборудования и с указанием марок, количеством, длинами КЛ и т.д.).</w:t>
            </w:r>
          </w:p>
        </w:tc>
      </w:tr>
      <w:tr w:rsidR="00020087" w:rsidRPr="00020087" w:rsidTr="000A58DE">
        <w:tc>
          <w:tcPr>
            <w:tcW w:w="734" w:type="dxa"/>
            <w:vAlign w:val="center"/>
          </w:tcPr>
          <w:p w:rsidR="001A4678" w:rsidRPr="00020087" w:rsidRDefault="001A4678" w:rsidP="000A58DE">
            <w:pPr>
              <w:jc w:val="center"/>
              <w:rPr>
                <w:rFonts w:ascii="Times New Roman" w:hAnsi="Times New Roman"/>
                <w:szCs w:val="22"/>
              </w:rPr>
            </w:pPr>
            <w:r w:rsidRPr="00020087">
              <w:rPr>
                <w:rFonts w:ascii="Times New Roman" w:hAnsi="Times New Roman"/>
                <w:szCs w:val="22"/>
              </w:rPr>
              <w:t>6</w:t>
            </w:r>
          </w:p>
        </w:tc>
        <w:tc>
          <w:tcPr>
            <w:tcW w:w="9722" w:type="dxa"/>
          </w:tcPr>
          <w:p w:rsidR="001A4678" w:rsidRPr="00020087" w:rsidRDefault="001A4678" w:rsidP="000A58DE">
            <w:pPr>
              <w:jc w:val="both"/>
              <w:rPr>
                <w:rFonts w:ascii="Times New Roman" w:hAnsi="Times New Roman"/>
                <w:szCs w:val="22"/>
              </w:rPr>
            </w:pPr>
            <w:r w:rsidRPr="00020087">
              <w:rPr>
                <w:rFonts w:ascii="Times New Roman" w:hAnsi="Times New Roman"/>
                <w:szCs w:val="22"/>
              </w:rPr>
              <w:t xml:space="preserve">Перечень материалов для монтажа </w:t>
            </w:r>
            <w:proofErr w:type="spellStart"/>
            <w:r w:rsidRPr="00020087">
              <w:rPr>
                <w:rFonts w:ascii="Times New Roman" w:hAnsi="Times New Roman"/>
                <w:szCs w:val="22"/>
              </w:rPr>
              <w:t>энергоцентра</w:t>
            </w:r>
            <w:proofErr w:type="spellEnd"/>
            <w:r w:rsidRPr="00020087">
              <w:rPr>
                <w:rFonts w:ascii="Times New Roman" w:hAnsi="Times New Roman"/>
                <w:szCs w:val="22"/>
              </w:rPr>
              <w:t>.</w:t>
            </w:r>
          </w:p>
        </w:tc>
      </w:tr>
      <w:tr w:rsidR="00020087" w:rsidRPr="00020087" w:rsidTr="000A58DE">
        <w:tc>
          <w:tcPr>
            <w:tcW w:w="734" w:type="dxa"/>
            <w:vAlign w:val="center"/>
          </w:tcPr>
          <w:p w:rsidR="001A4678" w:rsidRPr="00020087" w:rsidRDefault="001A4678" w:rsidP="000A58DE">
            <w:pPr>
              <w:jc w:val="center"/>
              <w:rPr>
                <w:rFonts w:ascii="Times New Roman" w:hAnsi="Times New Roman"/>
                <w:szCs w:val="22"/>
              </w:rPr>
            </w:pPr>
            <w:r w:rsidRPr="00020087">
              <w:rPr>
                <w:rFonts w:ascii="Times New Roman" w:hAnsi="Times New Roman"/>
                <w:szCs w:val="22"/>
              </w:rPr>
              <w:t>7</w:t>
            </w:r>
          </w:p>
        </w:tc>
        <w:tc>
          <w:tcPr>
            <w:tcW w:w="9722" w:type="dxa"/>
          </w:tcPr>
          <w:p w:rsidR="001A4678" w:rsidRPr="00020087" w:rsidRDefault="001A4678" w:rsidP="000A58DE">
            <w:pPr>
              <w:jc w:val="both"/>
              <w:rPr>
                <w:rFonts w:ascii="Times New Roman" w:hAnsi="Times New Roman"/>
                <w:szCs w:val="22"/>
              </w:rPr>
            </w:pPr>
            <w:r w:rsidRPr="00020087">
              <w:rPr>
                <w:rFonts w:ascii="Times New Roman" w:hAnsi="Times New Roman"/>
                <w:szCs w:val="22"/>
              </w:rPr>
              <w:t xml:space="preserve">Технологическая схема </w:t>
            </w:r>
            <w:proofErr w:type="spellStart"/>
            <w:r w:rsidRPr="00020087">
              <w:rPr>
                <w:rFonts w:ascii="Times New Roman" w:hAnsi="Times New Roman"/>
                <w:szCs w:val="22"/>
              </w:rPr>
              <w:t>топливопровода</w:t>
            </w:r>
            <w:proofErr w:type="spellEnd"/>
            <w:r w:rsidRPr="00020087">
              <w:rPr>
                <w:rFonts w:ascii="Times New Roman" w:hAnsi="Times New Roman"/>
                <w:szCs w:val="22"/>
              </w:rPr>
              <w:t xml:space="preserve"> </w:t>
            </w:r>
            <w:proofErr w:type="spellStart"/>
            <w:r w:rsidRPr="00020087">
              <w:rPr>
                <w:rFonts w:ascii="Times New Roman" w:hAnsi="Times New Roman"/>
                <w:szCs w:val="22"/>
              </w:rPr>
              <w:t>энергоцентра</w:t>
            </w:r>
            <w:proofErr w:type="spellEnd"/>
            <w:r w:rsidRPr="00020087">
              <w:rPr>
                <w:rFonts w:ascii="Times New Roman" w:hAnsi="Times New Roman"/>
                <w:szCs w:val="22"/>
              </w:rPr>
              <w:t>, с указанием запорной и коммутационной арматуры.</w:t>
            </w:r>
          </w:p>
        </w:tc>
      </w:tr>
      <w:tr w:rsidR="00020087" w:rsidRPr="00020087" w:rsidTr="000A58DE">
        <w:tc>
          <w:tcPr>
            <w:tcW w:w="734" w:type="dxa"/>
            <w:vAlign w:val="center"/>
          </w:tcPr>
          <w:p w:rsidR="001A4678" w:rsidRPr="00020087" w:rsidRDefault="001A4678" w:rsidP="000A58DE">
            <w:pPr>
              <w:jc w:val="center"/>
              <w:rPr>
                <w:rFonts w:ascii="Times New Roman" w:hAnsi="Times New Roman"/>
                <w:szCs w:val="22"/>
              </w:rPr>
            </w:pPr>
            <w:r w:rsidRPr="00020087">
              <w:rPr>
                <w:rFonts w:ascii="Times New Roman" w:hAnsi="Times New Roman"/>
                <w:szCs w:val="22"/>
              </w:rPr>
              <w:t>8</w:t>
            </w:r>
          </w:p>
        </w:tc>
        <w:tc>
          <w:tcPr>
            <w:tcW w:w="9722" w:type="dxa"/>
          </w:tcPr>
          <w:p w:rsidR="001A4678" w:rsidRPr="00020087" w:rsidRDefault="001A4678" w:rsidP="000A58DE">
            <w:pPr>
              <w:jc w:val="both"/>
              <w:rPr>
                <w:rFonts w:ascii="Times New Roman" w:eastAsia="Calibri" w:hAnsi="Times New Roman"/>
                <w:szCs w:val="22"/>
                <w:lang w:eastAsia="en-US"/>
              </w:rPr>
            </w:pPr>
            <w:r w:rsidRPr="00020087">
              <w:rPr>
                <w:rFonts w:ascii="Times New Roman" w:eastAsia="Calibri" w:hAnsi="Times New Roman"/>
                <w:szCs w:val="22"/>
                <w:lang w:eastAsia="en-US"/>
              </w:rPr>
              <w:t>Выписка из руководства по эксплуатации на генерирующее и силовое оборудования в части объемов выполнения регламентных работ по техническому обслуживанию.</w:t>
            </w:r>
          </w:p>
        </w:tc>
      </w:tr>
      <w:tr w:rsidR="00020087" w:rsidRPr="00020087" w:rsidTr="000A58DE">
        <w:tc>
          <w:tcPr>
            <w:tcW w:w="734" w:type="dxa"/>
            <w:vAlign w:val="center"/>
          </w:tcPr>
          <w:p w:rsidR="001A4678" w:rsidRPr="00020087" w:rsidRDefault="001A4678" w:rsidP="000A58DE">
            <w:pPr>
              <w:jc w:val="center"/>
              <w:rPr>
                <w:rFonts w:ascii="Times New Roman" w:hAnsi="Times New Roman"/>
                <w:szCs w:val="22"/>
              </w:rPr>
            </w:pPr>
            <w:r w:rsidRPr="00020087">
              <w:rPr>
                <w:rFonts w:ascii="Times New Roman" w:hAnsi="Times New Roman"/>
                <w:szCs w:val="22"/>
              </w:rPr>
              <w:t>9</w:t>
            </w:r>
          </w:p>
        </w:tc>
        <w:tc>
          <w:tcPr>
            <w:tcW w:w="9722" w:type="dxa"/>
          </w:tcPr>
          <w:p w:rsidR="001A4678" w:rsidRPr="00020087" w:rsidRDefault="001A4678" w:rsidP="000A58DE">
            <w:pPr>
              <w:jc w:val="both"/>
              <w:rPr>
                <w:rFonts w:ascii="Times New Roman" w:hAnsi="Times New Roman"/>
                <w:szCs w:val="22"/>
              </w:rPr>
            </w:pPr>
            <w:r w:rsidRPr="00020087">
              <w:rPr>
                <w:rFonts w:ascii="Times New Roman" w:eastAsia="Calibri" w:hAnsi="Times New Roman"/>
                <w:szCs w:val="22"/>
                <w:lang w:eastAsia="en-US"/>
              </w:rPr>
              <w:t xml:space="preserve">График проведения технического обслуживания генерирующего и силового оборудования. </w:t>
            </w:r>
          </w:p>
        </w:tc>
      </w:tr>
      <w:tr w:rsidR="00020087" w:rsidRPr="00020087" w:rsidTr="000A58DE">
        <w:tc>
          <w:tcPr>
            <w:tcW w:w="734" w:type="dxa"/>
            <w:vAlign w:val="center"/>
          </w:tcPr>
          <w:p w:rsidR="001A4678" w:rsidRPr="00020087" w:rsidRDefault="001A4678" w:rsidP="000A58DE">
            <w:pPr>
              <w:jc w:val="center"/>
              <w:rPr>
                <w:rFonts w:ascii="Times New Roman" w:hAnsi="Times New Roman"/>
                <w:szCs w:val="22"/>
              </w:rPr>
            </w:pPr>
            <w:r w:rsidRPr="00020087">
              <w:rPr>
                <w:rFonts w:ascii="Times New Roman" w:hAnsi="Times New Roman"/>
                <w:szCs w:val="22"/>
              </w:rPr>
              <w:t>10</w:t>
            </w:r>
          </w:p>
        </w:tc>
        <w:tc>
          <w:tcPr>
            <w:tcW w:w="9722" w:type="dxa"/>
          </w:tcPr>
          <w:p w:rsidR="001A4678" w:rsidRPr="00020087" w:rsidRDefault="001A4678" w:rsidP="000A58DE">
            <w:pPr>
              <w:pStyle w:val="2"/>
              <w:jc w:val="both"/>
              <w:rPr>
                <w:rFonts w:ascii="Times New Roman" w:eastAsia="Calibri" w:hAnsi="Times New Roman" w:cs="Times New Roman"/>
                <w:b w:val="0"/>
                <w:color w:val="auto"/>
                <w:sz w:val="22"/>
                <w:szCs w:val="22"/>
                <w:lang w:eastAsia="en-US"/>
              </w:rPr>
            </w:pPr>
            <w:r w:rsidRPr="00020087">
              <w:rPr>
                <w:rFonts w:ascii="Times New Roman" w:hAnsi="Times New Roman" w:cs="Times New Roman"/>
                <w:b w:val="0"/>
                <w:color w:val="auto"/>
                <w:sz w:val="22"/>
                <w:szCs w:val="22"/>
              </w:rPr>
              <w:t>Перечень материалов для проведения регламентных работ по техническому обслуживанию генерирующего оборудования (ДГУ), с указанием необходимого количества на каждое ТО</w:t>
            </w:r>
            <w:proofErr w:type="gramStart"/>
            <w:r w:rsidRPr="00020087">
              <w:rPr>
                <w:rFonts w:ascii="Times New Roman" w:hAnsi="Times New Roman" w:cs="Times New Roman"/>
                <w:b w:val="0"/>
                <w:color w:val="auto"/>
                <w:sz w:val="22"/>
                <w:szCs w:val="22"/>
              </w:rPr>
              <w:t>.</w:t>
            </w:r>
            <w:proofErr w:type="gramEnd"/>
            <w:r w:rsidRPr="00020087">
              <w:rPr>
                <w:rFonts w:ascii="Times New Roman" w:hAnsi="Times New Roman" w:cs="Times New Roman"/>
                <w:b w:val="0"/>
                <w:color w:val="auto"/>
                <w:sz w:val="22"/>
                <w:szCs w:val="22"/>
              </w:rPr>
              <w:t xml:space="preserve"> (</w:t>
            </w:r>
            <w:proofErr w:type="gramStart"/>
            <w:r w:rsidRPr="00020087">
              <w:rPr>
                <w:rFonts w:ascii="Times New Roman" w:hAnsi="Times New Roman" w:cs="Times New Roman"/>
                <w:b w:val="0"/>
                <w:color w:val="auto"/>
                <w:sz w:val="22"/>
                <w:szCs w:val="22"/>
              </w:rPr>
              <w:t>с</w:t>
            </w:r>
            <w:proofErr w:type="gramEnd"/>
            <w:r w:rsidRPr="00020087">
              <w:rPr>
                <w:rFonts w:ascii="Times New Roman" w:hAnsi="Times New Roman" w:cs="Times New Roman"/>
                <w:b w:val="0"/>
                <w:color w:val="auto"/>
                <w:sz w:val="22"/>
                <w:szCs w:val="22"/>
              </w:rPr>
              <w:t>огласно приложения №3).</w:t>
            </w:r>
          </w:p>
        </w:tc>
      </w:tr>
      <w:tr w:rsidR="001A4678" w:rsidRPr="00020087" w:rsidTr="000A58DE">
        <w:tc>
          <w:tcPr>
            <w:tcW w:w="734" w:type="dxa"/>
            <w:vAlign w:val="center"/>
          </w:tcPr>
          <w:p w:rsidR="001A4678" w:rsidRPr="00020087" w:rsidRDefault="001A4678" w:rsidP="000A58DE">
            <w:pPr>
              <w:jc w:val="center"/>
              <w:rPr>
                <w:rFonts w:ascii="Times New Roman" w:hAnsi="Times New Roman"/>
                <w:szCs w:val="22"/>
              </w:rPr>
            </w:pPr>
            <w:r w:rsidRPr="00020087">
              <w:rPr>
                <w:rFonts w:ascii="Times New Roman" w:hAnsi="Times New Roman"/>
                <w:szCs w:val="22"/>
              </w:rPr>
              <w:t>11</w:t>
            </w:r>
          </w:p>
        </w:tc>
        <w:tc>
          <w:tcPr>
            <w:tcW w:w="9722" w:type="dxa"/>
          </w:tcPr>
          <w:p w:rsidR="001A4678" w:rsidRPr="00020087" w:rsidRDefault="001A4678" w:rsidP="000A58DE">
            <w:pPr>
              <w:jc w:val="both"/>
              <w:rPr>
                <w:rFonts w:ascii="Times New Roman" w:hAnsi="Times New Roman"/>
                <w:szCs w:val="22"/>
              </w:rPr>
            </w:pPr>
            <w:r w:rsidRPr="00020087">
              <w:rPr>
                <w:rFonts w:ascii="Times New Roman" w:hAnsi="Times New Roman"/>
                <w:szCs w:val="22"/>
              </w:rPr>
              <w:t>Расчет потребности технических жидкостей, смазок (моторное масло, охлаждающая жидкость, электролит, смазка подшипников генератора и т.д.), с приложением нормативных документов завода – изготовителя оборудования</w:t>
            </w:r>
            <w:proofErr w:type="gramStart"/>
            <w:r w:rsidRPr="00020087">
              <w:rPr>
                <w:rFonts w:ascii="Times New Roman" w:hAnsi="Times New Roman"/>
                <w:szCs w:val="22"/>
              </w:rPr>
              <w:t>.</w:t>
            </w:r>
            <w:proofErr w:type="gramEnd"/>
            <w:r w:rsidRPr="00020087">
              <w:rPr>
                <w:rFonts w:ascii="Times New Roman" w:hAnsi="Times New Roman"/>
                <w:szCs w:val="22"/>
              </w:rPr>
              <w:t xml:space="preserve"> (</w:t>
            </w:r>
            <w:proofErr w:type="gramStart"/>
            <w:r w:rsidRPr="00020087">
              <w:rPr>
                <w:rFonts w:ascii="Times New Roman" w:hAnsi="Times New Roman"/>
                <w:szCs w:val="22"/>
              </w:rPr>
              <w:t>с</w:t>
            </w:r>
            <w:proofErr w:type="gramEnd"/>
            <w:r w:rsidRPr="00020087">
              <w:rPr>
                <w:rFonts w:ascii="Times New Roman" w:hAnsi="Times New Roman"/>
                <w:szCs w:val="22"/>
              </w:rPr>
              <w:t>огласно приложения №3).</w:t>
            </w:r>
          </w:p>
        </w:tc>
      </w:tr>
    </w:tbl>
    <w:p w:rsidR="001A4678" w:rsidRDefault="001A4678" w:rsidP="001A4678">
      <w:pPr>
        <w:rPr>
          <w:b/>
        </w:rPr>
      </w:pPr>
    </w:p>
    <w:p w:rsidR="000A58DE" w:rsidRDefault="000A58DE" w:rsidP="001D721C">
      <w:pPr>
        <w:sectPr w:rsidR="000A58DE" w:rsidSect="00FA2957">
          <w:footerReference w:type="default" r:id="rId15"/>
          <w:pgSz w:w="11906" w:h="16838"/>
          <w:pgMar w:top="284" w:right="567" w:bottom="1134" w:left="1418" w:header="709" w:footer="709" w:gutter="0"/>
          <w:cols w:space="708"/>
          <w:docGrid w:linePitch="360"/>
        </w:sectPr>
      </w:pPr>
    </w:p>
    <w:p w:rsidR="000A58DE" w:rsidRPr="00FA2957" w:rsidRDefault="000A58DE" w:rsidP="000A58DE">
      <w:pPr>
        <w:jc w:val="right"/>
        <w:rPr>
          <w:rFonts w:ascii="Times New Roman" w:hAnsi="Times New Roman"/>
          <w:b/>
        </w:rPr>
      </w:pPr>
      <w:r w:rsidRPr="00FA2957">
        <w:rPr>
          <w:rFonts w:ascii="Times New Roman" w:hAnsi="Times New Roman"/>
          <w:b/>
        </w:rPr>
        <w:lastRenderedPageBreak/>
        <w:t>Приложение № 3</w:t>
      </w:r>
    </w:p>
    <w:p w:rsidR="000A58DE" w:rsidRPr="00FA2957" w:rsidRDefault="000A58DE" w:rsidP="000A58DE">
      <w:pPr>
        <w:jc w:val="center"/>
        <w:rPr>
          <w:rFonts w:ascii="Times New Roman" w:hAnsi="Times New Roman"/>
          <w:b/>
        </w:rPr>
      </w:pPr>
      <w:proofErr w:type="gramStart"/>
      <w:r w:rsidRPr="00FA2957">
        <w:rPr>
          <w:rFonts w:ascii="Times New Roman" w:hAnsi="Times New Roman"/>
          <w:b/>
        </w:rPr>
        <w:t>Перечень материалов для проведения регламентных работ по техническому обслуживанию генерирующего оборудования __________________ в период с ___________ по ______________ (в соответствии с руководством по техническому обслуживанию)</w:t>
      </w:r>
      <w:proofErr w:type="gramEnd"/>
    </w:p>
    <w:tbl>
      <w:tblPr>
        <w:tblW w:w="14941" w:type="dxa"/>
        <w:tblInd w:w="93" w:type="dxa"/>
        <w:tblLook w:val="04A0" w:firstRow="1" w:lastRow="0" w:firstColumn="1" w:lastColumn="0" w:noHBand="0" w:noVBand="1"/>
      </w:tblPr>
      <w:tblGrid>
        <w:gridCol w:w="9326"/>
        <w:gridCol w:w="894"/>
        <w:gridCol w:w="911"/>
        <w:gridCol w:w="875"/>
        <w:gridCol w:w="810"/>
        <w:gridCol w:w="751"/>
        <w:gridCol w:w="711"/>
        <w:gridCol w:w="222"/>
        <w:gridCol w:w="222"/>
        <w:gridCol w:w="222"/>
      </w:tblGrid>
      <w:tr w:rsidR="00A37A03" w:rsidRPr="00A37A03" w:rsidTr="00A37A03">
        <w:trPr>
          <w:trHeight w:val="420"/>
        </w:trPr>
        <w:tc>
          <w:tcPr>
            <w:tcW w:w="14941" w:type="dxa"/>
            <w:gridSpan w:val="10"/>
            <w:tcBorders>
              <w:top w:val="single" w:sz="8" w:space="0" w:color="auto"/>
              <w:left w:val="single" w:sz="8" w:space="0" w:color="auto"/>
              <w:bottom w:val="single" w:sz="8" w:space="0" w:color="auto"/>
              <w:right w:val="single" w:sz="8" w:space="0" w:color="000000"/>
            </w:tcBorders>
            <w:shd w:val="clear" w:color="000000" w:fill="FFFF00"/>
            <w:noWrap/>
            <w:vAlign w:val="bottom"/>
            <w:hideMark/>
          </w:tcPr>
          <w:p w:rsidR="00A37A03" w:rsidRPr="00A37A03" w:rsidRDefault="00A37A03" w:rsidP="00A37A03">
            <w:pPr>
              <w:spacing w:before="0"/>
              <w:rPr>
                <w:rFonts w:ascii="Times New Roman" w:hAnsi="Times New Roman"/>
                <w:sz w:val="20"/>
                <w:szCs w:val="20"/>
              </w:rPr>
            </w:pPr>
            <w:r w:rsidRPr="00A37A03">
              <w:rPr>
                <w:rFonts w:ascii="Times New Roman" w:hAnsi="Times New Roman"/>
                <w:sz w:val="20"/>
                <w:szCs w:val="20"/>
              </w:rPr>
              <w:t>2016г.</w:t>
            </w:r>
          </w:p>
        </w:tc>
      </w:tr>
      <w:tr w:rsidR="00A37A03" w:rsidRPr="00A37A03" w:rsidTr="00A37A03">
        <w:trPr>
          <w:trHeight w:val="330"/>
        </w:trPr>
        <w:tc>
          <w:tcPr>
            <w:tcW w:w="9326" w:type="dxa"/>
            <w:tcBorders>
              <w:top w:val="nil"/>
              <w:right w:val="nil"/>
            </w:tcBorders>
            <w:shd w:val="clear" w:color="auto" w:fill="auto"/>
            <w:noWrap/>
            <w:hideMark/>
          </w:tcPr>
          <w:p w:rsidR="00A37A03" w:rsidRPr="00A37A03" w:rsidRDefault="00A37A03" w:rsidP="00A37A03">
            <w:pPr>
              <w:spacing w:before="0"/>
              <w:rPr>
                <w:rFonts w:ascii="Times New Roman" w:hAnsi="Times New Roman"/>
                <w:b/>
                <w:bCs/>
                <w:sz w:val="20"/>
                <w:szCs w:val="20"/>
              </w:rPr>
            </w:pPr>
            <w:r w:rsidRPr="00A37A03">
              <w:rPr>
                <w:rFonts w:ascii="Times New Roman" w:hAnsi="Times New Roman"/>
                <w:b/>
                <w:bCs/>
                <w:sz w:val="20"/>
                <w:szCs w:val="20"/>
              </w:rPr>
              <w:t>1. Расчет необходимых материалов и ГСМ на ТО:</w:t>
            </w:r>
          </w:p>
        </w:tc>
        <w:tc>
          <w:tcPr>
            <w:tcW w:w="894" w:type="dxa"/>
            <w:tcBorders>
              <w:top w:val="nil"/>
              <w:left w:val="nil"/>
              <w:right w:val="nil"/>
            </w:tcBorders>
            <w:shd w:val="clear" w:color="auto" w:fill="auto"/>
            <w:vAlign w:val="center"/>
            <w:hideMark/>
          </w:tcPr>
          <w:p w:rsidR="00A37A03" w:rsidRPr="00A37A03" w:rsidRDefault="00A37A03" w:rsidP="00A37A03">
            <w:pPr>
              <w:spacing w:before="0"/>
              <w:jc w:val="center"/>
              <w:rPr>
                <w:rFonts w:ascii="Times New Roman" w:hAnsi="Times New Roman"/>
                <w:b/>
                <w:bCs/>
                <w:sz w:val="20"/>
                <w:szCs w:val="20"/>
              </w:rPr>
            </w:pPr>
            <w:r w:rsidRPr="00A37A03">
              <w:rPr>
                <w:rFonts w:ascii="Times New Roman" w:hAnsi="Times New Roman"/>
                <w:b/>
                <w:bCs/>
                <w:sz w:val="20"/>
                <w:szCs w:val="20"/>
              </w:rPr>
              <w:t> </w:t>
            </w:r>
          </w:p>
        </w:tc>
        <w:tc>
          <w:tcPr>
            <w:tcW w:w="911" w:type="dxa"/>
            <w:tcBorders>
              <w:top w:val="nil"/>
              <w:left w:val="nil"/>
              <w:right w:val="nil"/>
            </w:tcBorders>
            <w:shd w:val="clear" w:color="auto" w:fill="auto"/>
            <w:vAlign w:val="center"/>
            <w:hideMark/>
          </w:tcPr>
          <w:p w:rsidR="00A37A03" w:rsidRPr="00A37A03" w:rsidRDefault="00A37A03" w:rsidP="00A37A03">
            <w:pPr>
              <w:spacing w:before="0"/>
              <w:jc w:val="center"/>
              <w:rPr>
                <w:rFonts w:ascii="Times New Roman" w:hAnsi="Times New Roman"/>
                <w:b/>
                <w:bCs/>
                <w:sz w:val="20"/>
                <w:szCs w:val="20"/>
              </w:rPr>
            </w:pPr>
            <w:r w:rsidRPr="00A37A03">
              <w:rPr>
                <w:rFonts w:ascii="Times New Roman" w:hAnsi="Times New Roman"/>
                <w:b/>
                <w:bCs/>
                <w:sz w:val="20"/>
                <w:szCs w:val="20"/>
              </w:rPr>
              <w:t> </w:t>
            </w:r>
          </w:p>
        </w:tc>
        <w:tc>
          <w:tcPr>
            <w:tcW w:w="911" w:type="dxa"/>
            <w:tcBorders>
              <w:top w:val="nil"/>
              <w:left w:val="nil"/>
              <w:right w:val="nil"/>
            </w:tcBorders>
            <w:shd w:val="clear" w:color="auto" w:fill="auto"/>
            <w:vAlign w:val="center"/>
            <w:hideMark/>
          </w:tcPr>
          <w:p w:rsidR="00A37A03" w:rsidRPr="00A37A03" w:rsidRDefault="00A37A03" w:rsidP="00A37A03">
            <w:pPr>
              <w:spacing w:before="0"/>
              <w:jc w:val="center"/>
              <w:rPr>
                <w:rFonts w:ascii="Times New Roman" w:hAnsi="Times New Roman"/>
                <w:b/>
                <w:bCs/>
                <w:sz w:val="20"/>
                <w:szCs w:val="20"/>
              </w:rPr>
            </w:pPr>
            <w:r w:rsidRPr="00A37A03">
              <w:rPr>
                <w:rFonts w:ascii="Times New Roman" w:hAnsi="Times New Roman"/>
                <w:b/>
                <w:bCs/>
                <w:sz w:val="20"/>
                <w:szCs w:val="20"/>
              </w:rPr>
              <w:t> </w:t>
            </w:r>
          </w:p>
        </w:tc>
        <w:tc>
          <w:tcPr>
            <w:tcW w:w="911" w:type="dxa"/>
            <w:tcBorders>
              <w:top w:val="nil"/>
              <w:left w:val="nil"/>
              <w:right w:val="nil"/>
            </w:tcBorders>
            <w:shd w:val="clear" w:color="auto" w:fill="auto"/>
            <w:vAlign w:val="center"/>
            <w:hideMark/>
          </w:tcPr>
          <w:p w:rsidR="00A37A03" w:rsidRPr="00A37A03" w:rsidRDefault="00A37A03" w:rsidP="00A37A03">
            <w:pPr>
              <w:spacing w:before="0"/>
              <w:jc w:val="center"/>
              <w:rPr>
                <w:rFonts w:ascii="Times New Roman" w:hAnsi="Times New Roman"/>
                <w:b/>
                <w:bCs/>
                <w:sz w:val="20"/>
                <w:szCs w:val="20"/>
              </w:rPr>
            </w:pPr>
            <w:r w:rsidRPr="00A37A03">
              <w:rPr>
                <w:rFonts w:ascii="Times New Roman" w:hAnsi="Times New Roman"/>
                <w:b/>
                <w:bCs/>
                <w:sz w:val="20"/>
                <w:szCs w:val="20"/>
              </w:rPr>
              <w:t> </w:t>
            </w:r>
          </w:p>
        </w:tc>
        <w:tc>
          <w:tcPr>
            <w:tcW w:w="894" w:type="dxa"/>
            <w:tcBorders>
              <w:top w:val="nil"/>
              <w:left w:val="nil"/>
              <w:right w:val="nil"/>
            </w:tcBorders>
            <w:shd w:val="clear" w:color="auto" w:fill="auto"/>
            <w:vAlign w:val="center"/>
            <w:hideMark/>
          </w:tcPr>
          <w:p w:rsidR="00A37A03" w:rsidRPr="00A37A03" w:rsidRDefault="00A37A03" w:rsidP="00A37A03">
            <w:pPr>
              <w:spacing w:before="0"/>
              <w:jc w:val="center"/>
              <w:rPr>
                <w:rFonts w:ascii="Times New Roman" w:hAnsi="Times New Roman"/>
                <w:b/>
                <w:bCs/>
                <w:sz w:val="20"/>
                <w:szCs w:val="20"/>
              </w:rPr>
            </w:pPr>
            <w:r w:rsidRPr="00A37A03">
              <w:rPr>
                <w:rFonts w:ascii="Times New Roman" w:hAnsi="Times New Roman"/>
                <w:b/>
                <w:bCs/>
                <w:sz w:val="20"/>
                <w:szCs w:val="20"/>
              </w:rPr>
              <w:t> </w:t>
            </w:r>
          </w:p>
        </w:tc>
        <w:tc>
          <w:tcPr>
            <w:tcW w:w="911" w:type="dxa"/>
            <w:tcBorders>
              <w:top w:val="nil"/>
              <w:left w:val="nil"/>
              <w:right w:val="nil"/>
            </w:tcBorders>
            <w:shd w:val="clear" w:color="auto" w:fill="auto"/>
            <w:vAlign w:val="center"/>
            <w:hideMark/>
          </w:tcPr>
          <w:p w:rsidR="00A37A03" w:rsidRPr="00A37A03" w:rsidRDefault="00A37A03" w:rsidP="00A37A03">
            <w:pPr>
              <w:spacing w:before="0"/>
              <w:jc w:val="center"/>
              <w:rPr>
                <w:rFonts w:ascii="Times New Roman" w:hAnsi="Times New Roman"/>
                <w:b/>
                <w:bCs/>
                <w:sz w:val="20"/>
                <w:szCs w:val="20"/>
              </w:rPr>
            </w:pPr>
            <w:r w:rsidRPr="00A37A03">
              <w:rPr>
                <w:rFonts w:ascii="Times New Roman" w:hAnsi="Times New Roman"/>
                <w:b/>
                <w:bCs/>
                <w:sz w:val="20"/>
                <w:szCs w:val="20"/>
              </w:rPr>
              <w:t> </w:t>
            </w:r>
          </w:p>
        </w:tc>
        <w:tc>
          <w:tcPr>
            <w:tcW w:w="61" w:type="dxa"/>
            <w:tcBorders>
              <w:top w:val="nil"/>
              <w:left w:val="nil"/>
              <w:bottom w:val="nil"/>
              <w:right w:val="nil"/>
            </w:tcBorders>
            <w:shd w:val="clear" w:color="auto" w:fill="auto"/>
            <w:noWrap/>
            <w:vAlign w:val="bottom"/>
            <w:hideMark/>
          </w:tcPr>
          <w:p w:rsidR="00A37A03" w:rsidRPr="00A37A03" w:rsidRDefault="00A37A03" w:rsidP="00A37A03">
            <w:pPr>
              <w:spacing w:before="0"/>
              <w:rPr>
                <w:rFonts w:ascii="Times New Roman" w:hAnsi="Times New Roman"/>
                <w:sz w:val="20"/>
                <w:szCs w:val="20"/>
              </w:rPr>
            </w:pPr>
          </w:p>
        </w:tc>
        <w:tc>
          <w:tcPr>
            <w:tcW w:w="61" w:type="dxa"/>
            <w:tcBorders>
              <w:top w:val="nil"/>
              <w:left w:val="nil"/>
              <w:bottom w:val="nil"/>
              <w:right w:val="nil"/>
            </w:tcBorders>
            <w:shd w:val="clear" w:color="auto" w:fill="auto"/>
            <w:noWrap/>
            <w:vAlign w:val="bottom"/>
            <w:hideMark/>
          </w:tcPr>
          <w:p w:rsidR="00A37A03" w:rsidRPr="00A37A03" w:rsidRDefault="00A37A03" w:rsidP="00A37A03">
            <w:pPr>
              <w:spacing w:before="0"/>
              <w:rPr>
                <w:rFonts w:ascii="Times New Roman" w:hAnsi="Times New Roman"/>
                <w:sz w:val="20"/>
                <w:szCs w:val="20"/>
              </w:rPr>
            </w:pPr>
          </w:p>
        </w:tc>
        <w:tc>
          <w:tcPr>
            <w:tcW w:w="61" w:type="dxa"/>
            <w:tcBorders>
              <w:top w:val="nil"/>
              <w:left w:val="nil"/>
              <w:bottom w:val="nil"/>
              <w:right w:val="nil"/>
            </w:tcBorders>
            <w:shd w:val="clear" w:color="auto" w:fill="auto"/>
            <w:noWrap/>
            <w:vAlign w:val="bottom"/>
            <w:hideMark/>
          </w:tcPr>
          <w:p w:rsidR="00A37A03" w:rsidRPr="00A37A03" w:rsidRDefault="00A37A03" w:rsidP="00A37A03">
            <w:pPr>
              <w:spacing w:before="0"/>
              <w:rPr>
                <w:rFonts w:ascii="Times New Roman" w:hAnsi="Times New Roman"/>
                <w:sz w:val="20"/>
                <w:szCs w:val="20"/>
              </w:rPr>
            </w:pPr>
          </w:p>
        </w:tc>
      </w:tr>
    </w:tbl>
    <w:tbl>
      <w:tblPr>
        <w:tblStyle w:val="af8"/>
        <w:tblW w:w="0" w:type="auto"/>
        <w:tblLook w:val="04A0" w:firstRow="1" w:lastRow="0" w:firstColumn="1" w:lastColumn="0" w:noHBand="0" w:noVBand="1"/>
      </w:tblPr>
      <w:tblGrid>
        <w:gridCol w:w="671"/>
        <w:gridCol w:w="2272"/>
        <w:gridCol w:w="685"/>
        <w:gridCol w:w="1114"/>
        <w:gridCol w:w="1116"/>
        <w:gridCol w:w="1116"/>
        <w:gridCol w:w="1116"/>
        <w:gridCol w:w="1116"/>
        <w:gridCol w:w="1116"/>
        <w:gridCol w:w="1116"/>
        <w:gridCol w:w="1116"/>
        <w:gridCol w:w="1116"/>
        <w:gridCol w:w="1116"/>
      </w:tblGrid>
      <w:tr w:rsidR="00A37A03" w:rsidRPr="00FA2957" w:rsidTr="0095289D">
        <w:tc>
          <w:tcPr>
            <w:tcW w:w="671" w:type="dxa"/>
            <w:vMerge w:val="restart"/>
          </w:tcPr>
          <w:p w:rsidR="00A37A03" w:rsidRPr="00FA2957" w:rsidRDefault="00A37A03" w:rsidP="00AE309E">
            <w:pPr>
              <w:jc w:val="center"/>
              <w:rPr>
                <w:rFonts w:ascii="Times New Roman" w:hAnsi="Times New Roman"/>
                <w:b/>
                <w:sz w:val="20"/>
                <w:szCs w:val="20"/>
              </w:rPr>
            </w:pPr>
            <w:r w:rsidRPr="00FA2957">
              <w:rPr>
                <w:rFonts w:ascii="Times New Roman" w:hAnsi="Times New Roman"/>
                <w:b/>
                <w:sz w:val="20"/>
                <w:szCs w:val="20"/>
              </w:rPr>
              <w:t xml:space="preserve">№ </w:t>
            </w:r>
            <w:proofErr w:type="gramStart"/>
            <w:r w:rsidRPr="00FA2957">
              <w:rPr>
                <w:rFonts w:ascii="Times New Roman" w:hAnsi="Times New Roman"/>
                <w:b/>
                <w:sz w:val="20"/>
                <w:szCs w:val="20"/>
              </w:rPr>
              <w:t>п</w:t>
            </w:r>
            <w:proofErr w:type="gramEnd"/>
            <w:r w:rsidRPr="00FA2957">
              <w:rPr>
                <w:rFonts w:ascii="Times New Roman" w:hAnsi="Times New Roman"/>
                <w:b/>
                <w:sz w:val="20"/>
                <w:szCs w:val="20"/>
              </w:rPr>
              <w:t>/п</w:t>
            </w:r>
          </w:p>
        </w:tc>
        <w:tc>
          <w:tcPr>
            <w:tcW w:w="2272" w:type="dxa"/>
            <w:vMerge w:val="restart"/>
          </w:tcPr>
          <w:p w:rsidR="00A37A03" w:rsidRPr="00FA2957" w:rsidRDefault="00A37A03" w:rsidP="00AE309E">
            <w:pPr>
              <w:jc w:val="center"/>
              <w:rPr>
                <w:rFonts w:ascii="Times New Roman" w:hAnsi="Times New Roman"/>
                <w:b/>
                <w:sz w:val="20"/>
                <w:szCs w:val="20"/>
              </w:rPr>
            </w:pPr>
            <w:r w:rsidRPr="00FA2957">
              <w:rPr>
                <w:rFonts w:ascii="Times New Roman" w:hAnsi="Times New Roman"/>
                <w:b/>
                <w:sz w:val="20"/>
                <w:szCs w:val="20"/>
              </w:rPr>
              <w:t>Наименование материала</w:t>
            </w:r>
          </w:p>
        </w:tc>
        <w:tc>
          <w:tcPr>
            <w:tcW w:w="685" w:type="dxa"/>
            <w:vMerge w:val="restart"/>
          </w:tcPr>
          <w:p w:rsidR="00A37A03" w:rsidRPr="00FA2957" w:rsidRDefault="00A37A03" w:rsidP="00AE309E">
            <w:pPr>
              <w:jc w:val="center"/>
              <w:rPr>
                <w:rFonts w:ascii="Times New Roman" w:hAnsi="Times New Roman"/>
                <w:b/>
                <w:sz w:val="20"/>
                <w:szCs w:val="20"/>
              </w:rPr>
            </w:pPr>
            <w:r w:rsidRPr="00FA2957">
              <w:rPr>
                <w:rFonts w:ascii="Times New Roman" w:hAnsi="Times New Roman"/>
                <w:b/>
                <w:sz w:val="20"/>
                <w:szCs w:val="20"/>
              </w:rPr>
              <w:t>Ед. изм.</w:t>
            </w:r>
          </w:p>
        </w:tc>
        <w:tc>
          <w:tcPr>
            <w:tcW w:w="3346" w:type="dxa"/>
            <w:gridSpan w:val="3"/>
          </w:tcPr>
          <w:p w:rsidR="00A37A03" w:rsidRPr="00FA2957" w:rsidRDefault="00A37A03" w:rsidP="000A58DE">
            <w:pPr>
              <w:jc w:val="center"/>
              <w:rPr>
                <w:rFonts w:ascii="Times New Roman" w:hAnsi="Times New Roman"/>
                <w:b/>
                <w:sz w:val="20"/>
                <w:szCs w:val="20"/>
              </w:rPr>
            </w:pPr>
            <w:r w:rsidRPr="00FA2957">
              <w:rPr>
                <w:rFonts w:ascii="Times New Roman" w:hAnsi="Times New Roman"/>
                <w:b/>
                <w:sz w:val="20"/>
                <w:szCs w:val="20"/>
              </w:rPr>
              <w:t>Количество материалов на 1ТО</w:t>
            </w:r>
          </w:p>
        </w:tc>
        <w:tc>
          <w:tcPr>
            <w:tcW w:w="3348" w:type="dxa"/>
            <w:gridSpan w:val="3"/>
          </w:tcPr>
          <w:p w:rsidR="00A37A03" w:rsidRPr="00FA2957" w:rsidRDefault="00A37A03" w:rsidP="000A58DE">
            <w:pPr>
              <w:jc w:val="center"/>
              <w:rPr>
                <w:rFonts w:ascii="Times New Roman" w:hAnsi="Times New Roman"/>
                <w:b/>
                <w:sz w:val="20"/>
                <w:szCs w:val="20"/>
              </w:rPr>
            </w:pPr>
            <w:r w:rsidRPr="00FA2957">
              <w:rPr>
                <w:rFonts w:ascii="Times New Roman" w:hAnsi="Times New Roman"/>
                <w:b/>
                <w:sz w:val="20"/>
                <w:szCs w:val="20"/>
              </w:rPr>
              <w:t>Количество ТО</w:t>
            </w:r>
          </w:p>
        </w:tc>
        <w:tc>
          <w:tcPr>
            <w:tcW w:w="3348" w:type="dxa"/>
            <w:gridSpan w:val="3"/>
          </w:tcPr>
          <w:p w:rsidR="00A37A03" w:rsidRPr="00FA2957" w:rsidRDefault="008575AD" w:rsidP="000A58DE">
            <w:pPr>
              <w:jc w:val="center"/>
              <w:rPr>
                <w:rFonts w:ascii="Times New Roman" w:hAnsi="Times New Roman"/>
                <w:b/>
                <w:sz w:val="20"/>
                <w:szCs w:val="20"/>
              </w:rPr>
            </w:pPr>
            <w:r w:rsidRPr="00FA2957">
              <w:rPr>
                <w:rFonts w:ascii="Times New Roman" w:hAnsi="Times New Roman"/>
                <w:b/>
                <w:sz w:val="20"/>
                <w:szCs w:val="20"/>
              </w:rPr>
              <w:t>Количество материалов на ТО за период</w:t>
            </w:r>
          </w:p>
        </w:tc>
        <w:tc>
          <w:tcPr>
            <w:tcW w:w="1116" w:type="dxa"/>
          </w:tcPr>
          <w:p w:rsidR="00A37A03" w:rsidRPr="00FA2957" w:rsidRDefault="008575AD" w:rsidP="000A58DE">
            <w:pPr>
              <w:jc w:val="center"/>
              <w:rPr>
                <w:rFonts w:ascii="Times New Roman" w:hAnsi="Times New Roman"/>
                <w:b/>
                <w:sz w:val="20"/>
                <w:szCs w:val="20"/>
              </w:rPr>
            </w:pPr>
            <w:r w:rsidRPr="00FA2957">
              <w:rPr>
                <w:rFonts w:ascii="Times New Roman" w:hAnsi="Times New Roman"/>
                <w:b/>
                <w:sz w:val="20"/>
                <w:szCs w:val="20"/>
              </w:rPr>
              <w:t>ИТОГО на ТО</w:t>
            </w:r>
          </w:p>
        </w:tc>
      </w:tr>
      <w:tr w:rsidR="008575AD" w:rsidRPr="00FA2957" w:rsidTr="00A37A03">
        <w:tc>
          <w:tcPr>
            <w:tcW w:w="671" w:type="dxa"/>
            <w:vMerge/>
          </w:tcPr>
          <w:p w:rsidR="008575AD" w:rsidRPr="00FA2957" w:rsidRDefault="008575AD" w:rsidP="00AE309E">
            <w:pPr>
              <w:jc w:val="center"/>
              <w:rPr>
                <w:rFonts w:ascii="Times New Roman" w:hAnsi="Times New Roman"/>
                <w:b/>
                <w:sz w:val="20"/>
                <w:szCs w:val="20"/>
              </w:rPr>
            </w:pPr>
          </w:p>
        </w:tc>
        <w:tc>
          <w:tcPr>
            <w:tcW w:w="2272" w:type="dxa"/>
            <w:vMerge/>
          </w:tcPr>
          <w:p w:rsidR="008575AD" w:rsidRPr="00FA2957" w:rsidRDefault="008575AD" w:rsidP="00AE309E">
            <w:pPr>
              <w:jc w:val="center"/>
              <w:rPr>
                <w:rFonts w:ascii="Times New Roman" w:hAnsi="Times New Roman"/>
                <w:b/>
                <w:sz w:val="20"/>
                <w:szCs w:val="20"/>
              </w:rPr>
            </w:pPr>
          </w:p>
        </w:tc>
        <w:tc>
          <w:tcPr>
            <w:tcW w:w="685" w:type="dxa"/>
            <w:vMerge/>
          </w:tcPr>
          <w:p w:rsidR="008575AD" w:rsidRPr="00FA2957" w:rsidRDefault="008575AD" w:rsidP="00AE309E">
            <w:pPr>
              <w:jc w:val="center"/>
              <w:rPr>
                <w:rFonts w:ascii="Times New Roman" w:hAnsi="Times New Roman"/>
                <w:b/>
                <w:sz w:val="20"/>
                <w:szCs w:val="20"/>
              </w:rPr>
            </w:pPr>
          </w:p>
        </w:tc>
        <w:tc>
          <w:tcPr>
            <w:tcW w:w="1114" w:type="dxa"/>
          </w:tcPr>
          <w:p w:rsidR="008575AD" w:rsidRPr="00FA2957" w:rsidRDefault="008575AD" w:rsidP="000A58DE">
            <w:pPr>
              <w:jc w:val="center"/>
              <w:rPr>
                <w:rFonts w:ascii="Times New Roman" w:hAnsi="Times New Roman"/>
                <w:b/>
                <w:sz w:val="20"/>
                <w:szCs w:val="20"/>
              </w:rPr>
            </w:pPr>
            <w:r w:rsidRPr="00FA2957">
              <w:rPr>
                <w:rFonts w:ascii="Times New Roman" w:hAnsi="Times New Roman"/>
                <w:b/>
                <w:sz w:val="20"/>
                <w:szCs w:val="20"/>
              </w:rPr>
              <w:t>ТО-250</w:t>
            </w:r>
          </w:p>
        </w:tc>
        <w:tc>
          <w:tcPr>
            <w:tcW w:w="1116" w:type="dxa"/>
          </w:tcPr>
          <w:p w:rsidR="008575AD" w:rsidRPr="00FA2957" w:rsidRDefault="008575AD" w:rsidP="000A58DE">
            <w:pPr>
              <w:jc w:val="center"/>
              <w:rPr>
                <w:rFonts w:ascii="Times New Roman" w:hAnsi="Times New Roman"/>
                <w:b/>
                <w:sz w:val="20"/>
                <w:szCs w:val="20"/>
              </w:rPr>
            </w:pPr>
            <w:r w:rsidRPr="00FA2957">
              <w:rPr>
                <w:rFonts w:ascii="Times New Roman" w:hAnsi="Times New Roman"/>
                <w:b/>
                <w:sz w:val="20"/>
                <w:szCs w:val="20"/>
              </w:rPr>
              <w:t>ТО-500</w:t>
            </w:r>
          </w:p>
        </w:tc>
        <w:tc>
          <w:tcPr>
            <w:tcW w:w="1116" w:type="dxa"/>
          </w:tcPr>
          <w:p w:rsidR="008575AD" w:rsidRPr="00FA2957" w:rsidRDefault="008575AD" w:rsidP="000A58DE">
            <w:pPr>
              <w:jc w:val="center"/>
              <w:rPr>
                <w:rFonts w:ascii="Times New Roman" w:hAnsi="Times New Roman"/>
                <w:b/>
                <w:sz w:val="20"/>
                <w:szCs w:val="20"/>
              </w:rPr>
            </w:pPr>
            <w:r w:rsidRPr="00FA2957">
              <w:rPr>
                <w:rFonts w:ascii="Times New Roman" w:hAnsi="Times New Roman"/>
                <w:b/>
                <w:sz w:val="20"/>
                <w:szCs w:val="20"/>
              </w:rPr>
              <w:t>…</w:t>
            </w:r>
          </w:p>
        </w:tc>
        <w:tc>
          <w:tcPr>
            <w:tcW w:w="1116" w:type="dxa"/>
          </w:tcPr>
          <w:p w:rsidR="008575AD" w:rsidRPr="00FA2957" w:rsidRDefault="008575AD" w:rsidP="00AE309E">
            <w:pPr>
              <w:jc w:val="center"/>
              <w:rPr>
                <w:rFonts w:ascii="Times New Roman" w:hAnsi="Times New Roman"/>
                <w:b/>
                <w:sz w:val="20"/>
                <w:szCs w:val="20"/>
              </w:rPr>
            </w:pPr>
            <w:r w:rsidRPr="00FA2957">
              <w:rPr>
                <w:rFonts w:ascii="Times New Roman" w:hAnsi="Times New Roman"/>
                <w:b/>
                <w:sz w:val="20"/>
                <w:szCs w:val="20"/>
              </w:rPr>
              <w:t>ТО-250</w:t>
            </w:r>
          </w:p>
        </w:tc>
        <w:tc>
          <w:tcPr>
            <w:tcW w:w="1116" w:type="dxa"/>
          </w:tcPr>
          <w:p w:rsidR="008575AD" w:rsidRPr="00FA2957" w:rsidRDefault="008575AD" w:rsidP="00AE309E">
            <w:pPr>
              <w:jc w:val="center"/>
              <w:rPr>
                <w:rFonts w:ascii="Times New Roman" w:hAnsi="Times New Roman"/>
                <w:b/>
                <w:sz w:val="20"/>
                <w:szCs w:val="20"/>
              </w:rPr>
            </w:pPr>
            <w:r w:rsidRPr="00FA2957">
              <w:rPr>
                <w:rFonts w:ascii="Times New Roman" w:hAnsi="Times New Roman"/>
                <w:b/>
                <w:sz w:val="20"/>
                <w:szCs w:val="20"/>
              </w:rPr>
              <w:t>ТО-500</w:t>
            </w:r>
          </w:p>
        </w:tc>
        <w:tc>
          <w:tcPr>
            <w:tcW w:w="1116" w:type="dxa"/>
          </w:tcPr>
          <w:p w:rsidR="008575AD" w:rsidRPr="00FA2957" w:rsidRDefault="008575AD" w:rsidP="00AE309E">
            <w:pPr>
              <w:jc w:val="center"/>
              <w:rPr>
                <w:rFonts w:ascii="Times New Roman" w:hAnsi="Times New Roman"/>
                <w:b/>
                <w:sz w:val="20"/>
                <w:szCs w:val="20"/>
              </w:rPr>
            </w:pPr>
            <w:r w:rsidRPr="00FA2957">
              <w:rPr>
                <w:rFonts w:ascii="Times New Roman" w:hAnsi="Times New Roman"/>
                <w:b/>
                <w:sz w:val="20"/>
                <w:szCs w:val="20"/>
              </w:rPr>
              <w:t>…</w:t>
            </w:r>
          </w:p>
        </w:tc>
        <w:tc>
          <w:tcPr>
            <w:tcW w:w="1116" w:type="dxa"/>
          </w:tcPr>
          <w:p w:rsidR="008575AD" w:rsidRPr="00FA2957" w:rsidRDefault="008575AD" w:rsidP="00AE309E">
            <w:pPr>
              <w:jc w:val="center"/>
              <w:rPr>
                <w:rFonts w:ascii="Times New Roman" w:hAnsi="Times New Roman"/>
                <w:b/>
                <w:sz w:val="20"/>
                <w:szCs w:val="20"/>
              </w:rPr>
            </w:pPr>
            <w:r w:rsidRPr="00FA2957">
              <w:rPr>
                <w:rFonts w:ascii="Times New Roman" w:hAnsi="Times New Roman"/>
                <w:b/>
                <w:sz w:val="20"/>
                <w:szCs w:val="20"/>
              </w:rPr>
              <w:t>ТО-250</w:t>
            </w:r>
          </w:p>
        </w:tc>
        <w:tc>
          <w:tcPr>
            <w:tcW w:w="1116" w:type="dxa"/>
          </w:tcPr>
          <w:p w:rsidR="008575AD" w:rsidRPr="00FA2957" w:rsidRDefault="008575AD" w:rsidP="00AE309E">
            <w:pPr>
              <w:jc w:val="center"/>
              <w:rPr>
                <w:rFonts w:ascii="Times New Roman" w:hAnsi="Times New Roman"/>
                <w:b/>
                <w:sz w:val="20"/>
                <w:szCs w:val="20"/>
              </w:rPr>
            </w:pPr>
            <w:r w:rsidRPr="00FA2957">
              <w:rPr>
                <w:rFonts w:ascii="Times New Roman" w:hAnsi="Times New Roman"/>
                <w:b/>
                <w:sz w:val="20"/>
                <w:szCs w:val="20"/>
              </w:rPr>
              <w:t>ТО-500</w:t>
            </w:r>
          </w:p>
        </w:tc>
        <w:tc>
          <w:tcPr>
            <w:tcW w:w="1116" w:type="dxa"/>
          </w:tcPr>
          <w:p w:rsidR="008575AD" w:rsidRPr="00FA2957" w:rsidRDefault="008575AD" w:rsidP="00AE309E">
            <w:pPr>
              <w:jc w:val="center"/>
              <w:rPr>
                <w:rFonts w:ascii="Times New Roman" w:hAnsi="Times New Roman"/>
                <w:b/>
                <w:sz w:val="20"/>
                <w:szCs w:val="20"/>
              </w:rPr>
            </w:pPr>
            <w:r w:rsidRPr="00FA2957">
              <w:rPr>
                <w:rFonts w:ascii="Times New Roman" w:hAnsi="Times New Roman"/>
                <w:b/>
                <w:sz w:val="20"/>
                <w:szCs w:val="20"/>
              </w:rPr>
              <w:t>…</w:t>
            </w:r>
          </w:p>
        </w:tc>
        <w:tc>
          <w:tcPr>
            <w:tcW w:w="1116" w:type="dxa"/>
          </w:tcPr>
          <w:p w:rsidR="008575AD" w:rsidRPr="00FA2957" w:rsidRDefault="008575AD" w:rsidP="000A58DE">
            <w:pPr>
              <w:jc w:val="center"/>
              <w:rPr>
                <w:rFonts w:ascii="Times New Roman" w:hAnsi="Times New Roman"/>
                <w:b/>
                <w:sz w:val="20"/>
                <w:szCs w:val="20"/>
              </w:rPr>
            </w:pPr>
          </w:p>
        </w:tc>
      </w:tr>
      <w:tr w:rsidR="008575AD" w:rsidRPr="00FA2957" w:rsidTr="00A37A03">
        <w:tc>
          <w:tcPr>
            <w:tcW w:w="671" w:type="dxa"/>
          </w:tcPr>
          <w:p w:rsidR="008575AD" w:rsidRPr="00FA2957" w:rsidRDefault="008575AD" w:rsidP="000A58DE">
            <w:pPr>
              <w:jc w:val="center"/>
              <w:rPr>
                <w:rFonts w:ascii="Times New Roman" w:hAnsi="Times New Roman"/>
                <w:b/>
                <w:sz w:val="20"/>
                <w:szCs w:val="20"/>
              </w:rPr>
            </w:pPr>
            <w:r w:rsidRPr="00FA2957">
              <w:rPr>
                <w:rFonts w:ascii="Times New Roman" w:hAnsi="Times New Roman"/>
                <w:b/>
                <w:sz w:val="20"/>
                <w:szCs w:val="20"/>
              </w:rPr>
              <w:t>1</w:t>
            </w:r>
          </w:p>
        </w:tc>
        <w:tc>
          <w:tcPr>
            <w:tcW w:w="2272" w:type="dxa"/>
          </w:tcPr>
          <w:p w:rsidR="008575AD" w:rsidRPr="00FA2957" w:rsidRDefault="008575AD" w:rsidP="000A58DE">
            <w:pPr>
              <w:jc w:val="center"/>
              <w:rPr>
                <w:rFonts w:ascii="Times New Roman" w:hAnsi="Times New Roman"/>
                <w:b/>
                <w:sz w:val="20"/>
                <w:szCs w:val="20"/>
              </w:rPr>
            </w:pPr>
          </w:p>
        </w:tc>
        <w:tc>
          <w:tcPr>
            <w:tcW w:w="685" w:type="dxa"/>
          </w:tcPr>
          <w:p w:rsidR="008575AD" w:rsidRPr="00FA2957" w:rsidRDefault="008575AD" w:rsidP="000A58DE">
            <w:pPr>
              <w:jc w:val="center"/>
              <w:rPr>
                <w:rFonts w:ascii="Times New Roman" w:hAnsi="Times New Roman"/>
                <w:b/>
                <w:sz w:val="20"/>
                <w:szCs w:val="20"/>
              </w:rPr>
            </w:pPr>
          </w:p>
        </w:tc>
        <w:tc>
          <w:tcPr>
            <w:tcW w:w="1114"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r>
      <w:tr w:rsidR="008575AD" w:rsidRPr="00FA2957" w:rsidTr="00A37A03">
        <w:tc>
          <w:tcPr>
            <w:tcW w:w="671" w:type="dxa"/>
          </w:tcPr>
          <w:p w:rsidR="008575AD" w:rsidRPr="00FA2957" w:rsidRDefault="008575AD" w:rsidP="000A58DE">
            <w:pPr>
              <w:jc w:val="center"/>
              <w:rPr>
                <w:rFonts w:ascii="Times New Roman" w:hAnsi="Times New Roman"/>
                <w:b/>
                <w:sz w:val="20"/>
                <w:szCs w:val="20"/>
              </w:rPr>
            </w:pPr>
            <w:r w:rsidRPr="00FA2957">
              <w:rPr>
                <w:rFonts w:ascii="Times New Roman" w:hAnsi="Times New Roman"/>
                <w:b/>
                <w:sz w:val="20"/>
                <w:szCs w:val="20"/>
              </w:rPr>
              <w:t>2</w:t>
            </w:r>
          </w:p>
        </w:tc>
        <w:tc>
          <w:tcPr>
            <w:tcW w:w="2272" w:type="dxa"/>
          </w:tcPr>
          <w:p w:rsidR="008575AD" w:rsidRPr="00FA2957" w:rsidRDefault="008575AD" w:rsidP="000A58DE">
            <w:pPr>
              <w:jc w:val="center"/>
              <w:rPr>
                <w:rFonts w:ascii="Times New Roman" w:hAnsi="Times New Roman"/>
                <w:b/>
                <w:sz w:val="20"/>
                <w:szCs w:val="20"/>
              </w:rPr>
            </w:pPr>
          </w:p>
        </w:tc>
        <w:tc>
          <w:tcPr>
            <w:tcW w:w="685" w:type="dxa"/>
          </w:tcPr>
          <w:p w:rsidR="008575AD" w:rsidRPr="00FA2957" w:rsidRDefault="008575AD" w:rsidP="000A58DE">
            <w:pPr>
              <w:jc w:val="center"/>
              <w:rPr>
                <w:rFonts w:ascii="Times New Roman" w:hAnsi="Times New Roman"/>
                <w:b/>
                <w:sz w:val="20"/>
                <w:szCs w:val="20"/>
              </w:rPr>
            </w:pPr>
          </w:p>
        </w:tc>
        <w:tc>
          <w:tcPr>
            <w:tcW w:w="1114"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r>
      <w:tr w:rsidR="008575AD" w:rsidRPr="00FA2957" w:rsidTr="00A37A03">
        <w:tc>
          <w:tcPr>
            <w:tcW w:w="671" w:type="dxa"/>
          </w:tcPr>
          <w:p w:rsidR="008575AD" w:rsidRPr="00FA2957" w:rsidRDefault="008575AD" w:rsidP="000A58DE">
            <w:pPr>
              <w:jc w:val="center"/>
              <w:rPr>
                <w:rFonts w:ascii="Times New Roman" w:hAnsi="Times New Roman"/>
                <w:b/>
                <w:sz w:val="20"/>
                <w:szCs w:val="20"/>
              </w:rPr>
            </w:pPr>
            <w:r w:rsidRPr="00FA2957">
              <w:rPr>
                <w:rFonts w:ascii="Times New Roman" w:hAnsi="Times New Roman"/>
                <w:b/>
                <w:sz w:val="20"/>
                <w:szCs w:val="20"/>
              </w:rPr>
              <w:t>3</w:t>
            </w:r>
          </w:p>
        </w:tc>
        <w:tc>
          <w:tcPr>
            <w:tcW w:w="2272" w:type="dxa"/>
          </w:tcPr>
          <w:p w:rsidR="008575AD" w:rsidRPr="00FA2957" w:rsidRDefault="008575AD" w:rsidP="000A58DE">
            <w:pPr>
              <w:jc w:val="center"/>
              <w:rPr>
                <w:rFonts w:ascii="Times New Roman" w:hAnsi="Times New Roman"/>
                <w:b/>
                <w:sz w:val="20"/>
                <w:szCs w:val="20"/>
              </w:rPr>
            </w:pPr>
          </w:p>
        </w:tc>
        <w:tc>
          <w:tcPr>
            <w:tcW w:w="685" w:type="dxa"/>
          </w:tcPr>
          <w:p w:rsidR="008575AD" w:rsidRPr="00FA2957" w:rsidRDefault="008575AD" w:rsidP="000A58DE">
            <w:pPr>
              <w:jc w:val="center"/>
              <w:rPr>
                <w:rFonts w:ascii="Times New Roman" w:hAnsi="Times New Roman"/>
                <w:b/>
                <w:sz w:val="20"/>
                <w:szCs w:val="20"/>
              </w:rPr>
            </w:pPr>
          </w:p>
        </w:tc>
        <w:tc>
          <w:tcPr>
            <w:tcW w:w="1114"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c>
          <w:tcPr>
            <w:tcW w:w="1116" w:type="dxa"/>
          </w:tcPr>
          <w:p w:rsidR="008575AD" w:rsidRPr="00FA2957" w:rsidRDefault="008575AD" w:rsidP="000A58DE">
            <w:pPr>
              <w:jc w:val="center"/>
              <w:rPr>
                <w:rFonts w:ascii="Times New Roman" w:hAnsi="Times New Roman"/>
                <w:b/>
                <w:sz w:val="20"/>
                <w:szCs w:val="20"/>
              </w:rPr>
            </w:pPr>
          </w:p>
        </w:tc>
      </w:tr>
    </w:tbl>
    <w:tbl>
      <w:tblPr>
        <w:tblW w:w="14944" w:type="dxa"/>
        <w:tblInd w:w="93" w:type="dxa"/>
        <w:tblLook w:val="04A0" w:firstRow="1" w:lastRow="0" w:firstColumn="1" w:lastColumn="0" w:noHBand="0" w:noVBand="1"/>
      </w:tblPr>
      <w:tblGrid>
        <w:gridCol w:w="9326"/>
        <w:gridCol w:w="894"/>
        <w:gridCol w:w="911"/>
        <w:gridCol w:w="875"/>
        <w:gridCol w:w="810"/>
        <w:gridCol w:w="751"/>
        <w:gridCol w:w="311"/>
        <w:gridCol w:w="400"/>
        <w:gridCol w:w="222"/>
        <w:gridCol w:w="222"/>
        <w:gridCol w:w="222"/>
      </w:tblGrid>
      <w:tr w:rsidR="00A37A03" w:rsidRPr="00FA2957" w:rsidTr="00FA2957">
        <w:trPr>
          <w:gridAfter w:val="4"/>
          <w:wAfter w:w="1066" w:type="dxa"/>
          <w:trHeight w:val="390"/>
        </w:trPr>
        <w:tc>
          <w:tcPr>
            <w:tcW w:w="13878" w:type="dxa"/>
            <w:gridSpan w:val="7"/>
            <w:tcBorders>
              <w:top w:val="nil"/>
              <w:left w:val="nil"/>
              <w:bottom w:val="nil"/>
            </w:tcBorders>
            <w:shd w:val="clear" w:color="auto" w:fill="auto"/>
            <w:noWrap/>
            <w:hideMark/>
          </w:tcPr>
          <w:p w:rsidR="00A37A03" w:rsidRPr="00FA2957" w:rsidRDefault="00A37A03" w:rsidP="00A37A03">
            <w:pPr>
              <w:spacing w:before="0"/>
              <w:rPr>
                <w:rFonts w:ascii="Times New Roman" w:hAnsi="Times New Roman"/>
                <w:b/>
                <w:bCs/>
                <w:sz w:val="20"/>
                <w:szCs w:val="20"/>
              </w:rPr>
            </w:pPr>
            <w:r w:rsidRPr="00A37A03">
              <w:rPr>
                <w:rFonts w:ascii="Times New Roman" w:hAnsi="Times New Roman"/>
                <w:b/>
                <w:bCs/>
                <w:sz w:val="20"/>
                <w:szCs w:val="20"/>
              </w:rPr>
              <w:t xml:space="preserve">2. </w:t>
            </w:r>
            <w:proofErr w:type="gramStart"/>
            <w:r w:rsidRPr="00A37A03">
              <w:rPr>
                <w:rFonts w:ascii="Times New Roman" w:hAnsi="Times New Roman"/>
                <w:b/>
                <w:bCs/>
                <w:sz w:val="20"/>
                <w:szCs w:val="20"/>
              </w:rPr>
              <w:t>Расчет затрат на долив технических жидкостей на угар:</w:t>
            </w:r>
            <w:proofErr w:type="gramEnd"/>
          </w:p>
          <w:p w:rsidR="00A37A03" w:rsidRPr="00A37A03" w:rsidRDefault="00A37A03" w:rsidP="00A37A03">
            <w:pPr>
              <w:spacing w:before="0"/>
              <w:rPr>
                <w:rFonts w:ascii="Times New Roman" w:hAnsi="Times New Roman"/>
                <w:sz w:val="20"/>
                <w:szCs w:val="20"/>
              </w:rPr>
            </w:pPr>
            <w:r w:rsidRPr="00A37A03">
              <w:rPr>
                <w:rFonts w:ascii="Times New Roman" w:hAnsi="Times New Roman"/>
                <w:sz w:val="20"/>
                <w:szCs w:val="20"/>
              </w:rPr>
              <w:t> </w:t>
            </w:r>
          </w:p>
        </w:tc>
      </w:tr>
      <w:tr w:rsidR="008575AD" w:rsidRPr="00FA2957" w:rsidTr="00FA2957">
        <w:trPr>
          <w:gridAfter w:val="4"/>
          <w:wAfter w:w="1066" w:type="dxa"/>
          <w:trHeight w:val="390"/>
        </w:trPr>
        <w:tc>
          <w:tcPr>
            <w:tcW w:w="13878" w:type="dxa"/>
            <w:gridSpan w:val="7"/>
            <w:tcBorders>
              <w:top w:val="nil"/>
              <w:left w:val="nil"/>
              <w:bottom w:val="nil"/>
            </w:tcBorders>
            <w:shd w:val="clear" w:color="auto" w:fill="auto"/>
            <w:noWrap/>
          </w:tcPr>
          <w:tbl>
            <w:tblPr>
              <w:tblStyle w:val="af8"/>
              <w:tblW w:w="13652" w:type="dxa"/>
              <w:tblLook w:val="04A0" w:firstRow="1" w:lastRow="0" w:firstColumn="1" w:lastColumn="0" w:noHBand="0" w:noVBand="1"/>
            </w:tblPr>
            <w:tblGrid>
              <w:gridCol w:w="560"/>
              <w:gridCol w:w="2034"/>
              <w:gridCol w:w="2973"/>
              <w:gridCol w:w="1983"/>
              <w:gridCol w:w="3551"/>
              <w:gridCol w:w="1275"/>
              <w:gridCol w:w="1276"/>
            </w:tblGrid>
            <w:tr w:rsidR="00FA2957" w:rsidRPr="00FA2957" w:rsidTr="00FA2957">
              <w:tc>
                <w:tcPr>
                  <w:tcW w:w="560" w:type="dxa"/>
                </w:tcPr>
                <w:p w:rsidR="008575AD" w:rsidRPr="00FA2957" w:rsidRDefault="008575AD" w:rsidP="00A37A03">
                  <w:pPr>
                    <w:spacing w:before="0"/>
                    <w:rPr>
                      <w:rFonts w:ascii="Times New Roman" w:hAnsi="Times New Roman"/>
                      <w:b/>
                      <w:bCs/>
                      <w:sz w:val="20"/>
                      <w:szCs w:val="20"/>
                    </w:rPr>
                  </w:pPr>
                  <w:r w:rsidRPr="00FA2957">
                    <w:rPr>
                      <w:rFonts w:ascii="Times New Roman" w:hAnsi="Times New Roman"/>
                      <w:b/>
                      <w:bCs/>
                      <w:sz w:val="20"/>
                      <w:szCs w:val="20"/>
                    </w:rPr>
                    <w:t xml:space="preserve">№ </w:t>
                  </w:r>
                  <w:proofErr w:type="gramStart"/>
                  <w:r w:rsidRPr="00FA2957">
                    <w:rPr>
                      <w:rFonts w:ascii="Times New Roman" w:hAnsi="Times New Roman"/>
                      <w:b/>
                      <w:bCs/>
                      <w:sz w:val="20"/>
                      <w:szCs w:val="20"/>
                    </w:rPr>
                    <w:t>п</w:t>
                  </w:r>
                  <w:proofErr w:type="gramEnd"/>
                  <w:r w:rsidRPr="00FA2957">
                    <w:rPr>
                      <w:rFonts w:ascii="Times New Roman" w:hAnsi="Times New Roman"/>
                      <w:b/>
                      <w:bCs/>
                      <w:sz w:val="20"/>
                      <w:szCs w:val="20"/>
                    </w:rPr>
                    <w:t>/п</w:t>
                  </w:r>
                </w:p>
              </w:tc>
              <w:tc>
                <w:tcPr>
                  <w:tcW w:w="2034" w:type="dxa"/>
                </w:tcPr>
                <w:p w:rsidR="008575AD" w:rsidRPr="00FA2957" w:rsidRDefault="008575AD" w:rsidP="00A37A03">
                  <w:pPr>
                    <w:spacing w:before="0"/>
                    <w:rPr>
                      <w:rFonts w:ascii="Times New Roman" w:hAnsi="Times New Roman"/>
                      <w:b/>
                      <w:bCs/>
                      <w:sz w:val="20"/>
                      <w:szCs w:val="20"/>
                    </w:rPr>
                  </w:pPr>
                  <w:r w:rsidRPr="00FA2957">
                    <w:rPr>
                      <w:rFonts w:ascii="Times New Roman" w:hAnsi="Times New Roman"/>
                      <w:b/>
                      <w:bCs/>
                      <w:sz w:val="20"/>
                      <w:szCs w:val="20"/>
                    </w:rPr>
                    <w:t>Тип/марка агрегата (установки)</w:t>
                  </w:r>
                </w:p>
              </w:tc>
              <w:tc>
                <w:tcPr>
                  <w:tcW w:w="2973" w:type="dxa"/>
                </w:tcPr>
                <w:p w:rsidR="008575AD" w:rsidRPr="00FA2957" w:rsidRDefault="008575AD" w:rsidP="00FA2957">
                  <w:pPr>
                    <w:spacing w:before="0"/>
                    <w:rPr>
                      <w:rFonts w:ascii="Times New Roman" w:hAnsi="Times New Roman"/>
                      <w:b/>
                      <w:bCs/>
                      <w:sz w:val="20"/>
                      <w:szCs w:val="20"/>
                    </w:rPr>
                  </w:pPr>
                  <w:r w:rsidRPr="00FA2957">
                    <w:rPr>
                      <w:rFonts w:ascii="Times New Roman" w:hAnsi="Times New Roman"/>
                      <w:b/>
                      <w:bCs/>
                      <w:sz w:val="20"/>
                      <w:szCs w:val="20"/>
                    </w:rPr>
                    <w:t>Технологическая позиция/</w:t>
                  </w:r>
                  <w:r w:rsidR="00FA2957">
                    <w:rPr>
                      <w:rFonts w:ascii="Times New Roman" w:hAnsi="Times New Roman"/>
                      <w:b/>
                      <w:bCs/>
                      <w:sz w:val="20"/>
                      <w:szCs w:val="20"/>
                    </w:rPr>
                    <w:t xml:space="preserve"> </w:t>
                  </w:r>
                  <w:r w:rsidRPr="00FA2957">
                    <w:rPr>
                      <w:rFonts w:ascii="Times New Roman" w:hAnsi="Times New Roman"/>
                      <w:b/>
                      <w:bCs/>
                      <w:sz w:val="20"/>
                      <w:szCs w:val="20"/>
                    </w:rPr>
                    <w:t xml:space="preserve">диспетчерское </w:t>
                  </w:r>
                  <w:r w:rsidR="00FA2957">
                    <w:rPr>
                      <w:rFonts w:ascii="Times New Roman" w:hAnsi="Times New Roman"/>
                      <w:b/>
                      <w:bCs/>
                      <w:sz w:val="20"/>
                      <w:szCs w:val="20"/>
                    </w:rPr>
                    <w:t>н</w:t>
                  </w:r>
                  <w:r w:rsidRPr="00FA2957">
                    <w:rPr>
                      <w:rFonts w:ascii="Times New Roman" w:hAnsi="Times New Roman"/>
                      <w:b/>
                      <w:bCs/>
                      <w:sz w:val="20"/>
                      <w:szCs w:val="20"/>
                    </w:rPr>
                    <w:t>аименование</w:t>
                  </w:r>
                </w:p>
              </w:tc>
              <w:tc>
                <w:tcPr>
                  <w:tcW w:w="1983" w:type="dxa"/>
                </w:tcPr>
                <w:p w:rsidR="008575AD" w:rsidRPr="00FA2957" w:rsidRDefault="008575AD" w:rsidP="00A37A03">
                  <w:pPr>
                    <w:spacing w:before="0"/>
                    <w:rPr>
                      <w:rFonts w:ascii="Times New Roman" w:hAnsi="Times New Roman"/>
                      <w:b/>
                      <w:bCs/>
                      <w:sz w:val="20"/>
                      <w:szCs w:val="20"/>
                    </w:rPr>
                  </w:pPr>
                  <w:r w:rsidRPr="00FA2957">
                    <w:rPr>
                      <w:rFonts w:ascii="Times New Roman" w:hAnsi="Times New Roman"/>
                      <w:b/>
                      <w:bCs/>
                      <w:sz w:val="20"/>
                      <w:szCs w:val="20"/>
                    </w:rPr>
                    <w:t>Тип технических жидкостей</w:t>
                  </w:r>
                </w:p>
              </w:tc>
              <w:tc>
                <w:tcPr>
                  <w:tcW w:w="3551" w:type="dxa"/>
                </w:tcPr>
                <w:p w:rsidR="008575AD" w:rsidRPr="00FA2957" w:rsidRDefault="008575AD" w:rsidP="00A37A03">
                  <w:pPr>
                    <w:spacing w:before="0"/>
                    <w:rPr>
                      <w:rFonts w:ascii="Times New Roman" w:hAnsi="Times New Roman"/>
                      <w:b/>
                      <w:bCs/>
                      <w:sz w:val="20"/>
                      <w:szCs w:val="20"/>
                    </w:rPr>
                  </w:pPr>
                  <w:r w:rsidRPr="00FA2957">
                    <w:rPr>
                      <w:rFonts w:ascii="Times New Roman" w:hAnsi="Times New Roman"/>
                      <w:b/>
                      <w:bCs/>
                      <w:sz w:val="20"/>
                      <w:szCs w:val="20"/>
                    </w:rPr>
                    <w:t xml:space="preserve">Норма расхода технических жидкостей на угар/унос, </w:t>
                  </w:r>
                  <w:proofErr w:type="gramStart"/>
                  <w:r w:rsidRPr="00FA2957">
                    <w:rPr>
                      <w:rFonts w:ascii="Times New Roman" w:hAnsi="Times New Roman"/>
                      <w:b/>
                      <w:bCs/>
                      <w:sz w:val="20"/>
                      <w:szCs w:val="20"/>
                    </w:rPr>
                    <w:t>л</w:t>
                  </w:r>
                  <w:proofErr w:type="gramEnd"/>
                  <w:r w:rsidRPr="00FA2957">
                    <w:rPr>
                      <w:rFonts w:ascii="Times New Roman" w:hAnsi="Times New Roman"/>
                      <w:b/>
                      <w:bCs/>
                      <w:sz w:val="20"/>
                      <w:szCs w:val="20"/>
                    </w:rPr>
                    <w:t>/</w:t>
                  </w:r>
                  <w:proofErr w:type="spellStart"/>
                  <w:r w:rsidRPr="00FA2957">
                    <w:rPr>
                      <w:rFonts w:ascii="Times New Roman" w:hAnsi="Times New Roman"/>
                      <w:b/>
                      <w:bCs/>
                      <w:sz w:val="20"/>
                      <w:szCs w:val="20"/>
                    </w:rPr>
                    <w:t>моточас</w:t>
                  </w:r>
                  <w:proofErr w:type="spellEnd"/>
                </w:p>
              </w:tc>
              <w:tc>
                <w:tcPr>
                  <w:tcW w:w="1275" w:type="dxa"/>
                </w:tcPr>
                <w:p w:rsidR="008575AD" w:rsidRPr="00FA2957" w:rsidRDefault="008575AD" w:rsidP="00A37A03">
                  <w:pPr>
                    <w:spacing w:before="0"/>
                    <w:rPr>
                      <w:rFonts w:ascii="Times New Roman" w:hAnsi="Times New Roman"/>
                      <w:b/>
                      <w:bCs/>
                      <w:sz w:val="20"/>
                      <w:szCs w:val="20"/>
                    </w:rPr>
                  </w:pPr>
                  <w:r w:rsidRPr="00FA2957">
                    <w:rPr>
                      <w:rFonts w:ascii="Times New Roman" w:hAnsi="Times New Roman"/>
                      <w:b/>
                      <w:bCs/>
                      <w:sz w:val="20"/>
                      <w:szCs w:val="20"/>
                    </w:rPr>
                    <w:t xml:space="preserve">Наработка </w:t>
                  </w:r>
                  <w:proofErr w:type="spellStart"/>
                  <w:r w:rsidRPr="00FA2957">
                    <w:rPr>
                      <w:rFonts w:ascii="Times New Roman" w:hAnsi="Times New Roman"/>
                      <w:b/>
                      <w:bCs/>
                      <w:sz w:val="20"/>
                      <w:szCs w:val="20"/>
                    </w:rPr>
                    <w:t>мото</w:t>
                  </w:r>
                  <w:proofErr w:type="spellEnd"/>
                  <w:r w:rsidRPr="00FA2957">
                    <w:rPr>
                      <w:rFonts w:ascii="Times New Roman" w:hAnsi="Times New Roman"/>
                      <w:b/>
                      <w:bCs/>
                      <w:sz w:val="20"/>
                      <w:szCs w:val="20"/>
                    </w:rPr>
                    <w:t>/час</w:t>
                  </w:r>
                </w:p>
              </w:tc>
              <w:tc>
                <w:tcPr>
                  <w:tcW w:w="1276" w:type="dxa"/>
                </w:tcPr>
                <w:p w:rsidR="008575AD" w:rsidRPr="00FA2957" w:rsidRDefault="008575AD" w:rsidP="00A37A03">
                  <w:pPr>
                    <w:spacing w:before="0"/>
                    <w:rPr>
                      <w:rFonts w:ascii="Times New Roman" w:hAnsi="Times New Roman"/>
                      <w:b/>
                      <w:bCs/>
                      <w:sz w:val="20"/>
                      <w:szCs w:val="20"/>
                    </w:rPr>
                  </w:pPr>
                  <w:r w:rsidRPr="00FA2957">
                    <w:rPr>
                      <w:rFonts w:ascii="Times New Roman" w:hAnsi="Times New Roman"/>
                      <w:b/>
                      <w:bCs/>
                      <w:sz w:val="20"/>
                      <w:szCs w:val="20"/>
                    </w:rPr>
                    <w:t xml:space="preserve">Расход на угар, </w:t>
                  </w:r>
                  <w:proofErr w:type="gramStart"/>
                  <w:r w:rsidRPr="00FA2957">
                    <w:rPr>
                      <w:rFonts w:ascii="Times New Roman" w:hAnsi="Times New Roman"/>
                      <w:b/>
                      <w:bCs/>
                      <w:sz w:val="20"/>
                      <w:szCs w:val="20"/>
                    </w:rPr>
                    <w:t>л</w:t>
                  </w:r>
                  <w:proofErr w:type="gramEnd"/>
                </w:p>
              </w:tc>
            </w:tr>
            <w:tr w:rsidR="00FA2957" w:rsidRPr="00FA2957" w:rsidTr="00FA2957">
              <w:tc>
                <w:tcPr>
                  <w:tcW w:w="560" w:type="dxa"/>
                </w:tcPr>
                <w:p w:rsidR="008575AD" w:rsidRPr="00FA2957" w:rsidRDefault="00FA2957" w:rsidP="00A37A03">
                  <w:pPr>
                    <w:spacing w:before="0"/>
                    <w:rPr>
                      <w:rFonts w:ascii="Times New Roman" w:hAnsi="Times New Roman"/>
                      <w:b/>
                      <w:bCs/>
                      <w:sz w:val="20"/>
                      <w:szCs w:val="20"/>
                    </w:rPr>
                  </w:pPr>
                  <w:r>
                    <w:rPr>
                      <w:rFonts w:ascii="Times New Roman" w:hAnsi="Times New Roman"/>
                      <w:b/>
                      <w:bCs/>
                      <w:sz w:val="20"/>
                      <w:szCs w:val="20"/>
                    </w:rPr>
                    <w:t>1</w:t>
                  </w:r>
                </w:p>
              </w:tc>
              <w:tc>
                <w:tcPr>
                  <w:tcW w:w="2034" w:type="dxa"/>
                </w:tcPr>
                <w:p w:rsidR="008575AD" w:rsidRPr="00FA2957" w:rsidRDefault="008575AD" w:rsidP="00A37A03">
                  <w:pPr>
                    <w:spacing w:before="0"/>
                    <w:rPr>
                      <w:rFonts w:ascii="Times New Roman" w:hAnsi="Times New Roman"/>
                      <w:b/>
                      <w:bCs/>
                      <w:sz w:val="20"/>
                      <w:szCs w:val="20"/>
                    </w:rPr>
                  </w:pPr>
                </w:p>
              </w:tc>
              <w:tc>
                <w:tcPr>
                  <w:tcW w:w="2973" w:type="dxa"/>
                </w:tcPr>
                <w:p w:rsidR="008575AD" w:rsidRPr="00FA2957" w:rsidRDefault="008575AD" w:rsidP="00A37A03">
                  <w:pPr>
                    <w:spacing w:before="0"/>
                    <w:rPr>
                      <w:rFonts w:ascii="Times New Roman" w:hAnsi="Times New Roman"/>
                      <w:b/>
                      <w:bCs/>
                      <w:sz w:val="20"/>
                      <w:szCs w:val="20"/>
                    </w:rPr>
                  </w:pPr>
                </w:p>
              </w:tc>
              <w:tc>
                <w:tcPr>
                  <w:tcW w:w="1983" w:type="dxa"/>
                </w:tcPr>
                <w:p w:rsidR="008575AD" w:rsidRPr="00FA2957" w:rsidRDefault="008575AD" w:rsidP="00A37A03">
                  <w:pPr>
                    <w:spacing w:before="0"/>
                    <w:rPr>
                      <w:rFonts w:ascii="Times New Roman" w:hAnsi="Times New Roman"/>
                      <w:b/>
                      <w:bCs/>
                      <w:sz w:val="20"/>
                      <w:szCs w:val="20"/>
                    </w:rPr>
                  </w:pPr>
                </w:p>
              </w:tc>
              <w:tc>
                <w:tcPr>
                  <w:tcW w:w="3551" w:type="dxa"/>
                </w:tcPr>
                <w:p w:rsidR="008575AD" w:rsidRPr="00FA2957" w:rsidRDefault="008575AD" w:rsidP="00A37A03">
                  <w:pPr>
                    <w:spacing w:before="0"/>
                    <w:rPr>
                      <w:rFonts w:ascii="Times New Roman" w:hAnsi="Times New Roman"/>
                      <w:b/>
                      <w:bCs/>
                      <w:sz w:val="20"/>
                      <w:szCs w:val="20"/>
                    </w:rPr>
                  </w:pPr>
                </w:p>
              </w:tc>
              <w:tc>
                <w:tcPr>
                  <w:tcW w:w="1275" w:type="dxa"/>
                </w:tcPr>
                <w:p w:rsidR="008575AD" w:rsidRPr="00FA2957" w:rsidRDefault="008575AD" w:rsidP="00A37A03">
                  <w:pPr>
                    <w:spacing w:before="0"/>
                    <w:rPr>
                      <w:rFonts w:ascii="Times New Roman" w:hAnsi="Times New Roman"/>
                      <w:b/>
                      <w:bCs/>
                      <w:sz w:val="20"/>
                      <w:szCs w:val="20"/>
                    </w:rPr>
                  </w:pPr>
                </w:p>
              </w:tc>
              <w:tc>
                <w:tcPr>
                  <w:tcW w:w="1276" w:type="dxa"/>
                </w:tcPr>
                <w:p w:rsidR="008575AD" w:rsidRPr="00FA2957" w:rsidRDefault="008575AD" w:rsidP="00A37A03">
                  <w:pPr>
                    <w:spacing w:before="0"/>
                    <w:rPr>
                      <w:rFonts w:ascii="Times New Roman" w:hAnsi="Times New Roman"/>
                      <w:b/>
                      <w:bCs/>
                      <w:sz w:val="20"/>
                      <w:szCs w:val="20"/>
                    </w:rPr>
                  </w:pPr>
                </w:p>
              </w:tc>
            </w:tr>
            <w:tr w:rsidR="00FA2957" w:rsidRPr="00FA2957" w:rsidTr="00FA2957">
              <w:tc>
                <w:tcPr>
                  <w:tcW w:w="560" w:type="dxa"/>
                </w:tcPr>
                <w:p w:rsidR="008575AD" w:rsidRPr="00FA2957" w:rsidRDefault="00FA2957" w:rsidP="00A37A03">
                  <w:pPr>
                    <w:spacing w:before="0"/>
                    <w:rPr>
                      <w:rFonts w:ascii="Times New Roman" w:hAnsi="Times New Roman"/>
                      <w:b/>
                      <w:bCs/>
                      <w:sz w:val="20"/>
                      <w:szCs w:val="20"/>
                    </w:rPr>
                  </w:pPr>
                  <w:r>
                    <w:rPr>
                      <w:rFonts w:ascii="Times New Roman" w:hAnsi="Times New Roman"/>
                      <w:b/>
                      <w:bCs/>
                      <w:sz w:val="20"/>
                      <w:szCs w:val="20"/>
                    </w:rPr>
                    <w:t>2</w:t>
                  </w:r>
                </w:p>
              </w:tc>
              <w:tc>
                <w:tcPr>
                  <w:tcW w:w="2034" w:type="dxa"/>
                </w:tcPr>
                <w:p w:rsidR="008575AD" w:rsidRPr="00FA2957" w:rsidRDefault="008575AD" w:rsidP="00A37A03">
                  <w:pPr>
                    <w:spacing w:before="0"/>
                    <w:rPr>
                      <w:rFonts w:ascii="Times New Roman" w:hAnsi="Times New Roman"/>
                      <w:b/>
                      <w:bCs/>
                      <w:sz w:val="20"/>
                      <w:szCs w:val="20"/>
                    </w:rPr>
                  </w:pPr>
                </w:p>
              </w:tc>
              <w:tc>
                <w:tcPr>
                  <w:tcW w:w="2973" w:type="dxa"/>
                </w:tcPr>
                <w:p w:rsidR="008575AD" w:rsidRPr="00FA2957" w:rsidRDefault="008575AD" w:rsidP="00A37A03">
                  <w:pPr>
                    <w:spacing w:before="0"/>
                    <w:rPr>
                      <w:rFonts w:ascii="Times New Roman" w:hAnsi="Times New Roman"/>
                      <w:b/>
                      <w:bCs/>
                      <w:sz w:val="20"/>
                      <w:szCs w:val="20"/>
                    </w:rPr>
                  </w:pPr>
                </w:p>
              </w:tc>
              <w:tc>
                <w:tcPr>
                  <w:tcW w:w="1983" w:type="dxa"/>
                </w:tcPr>
                <w:p w:rsidR="008575AD" w:rsidRPr="00FA2957" w:rsidRDefault="008575AD" w:rsidP="00A37A03">
                  <w:pPr>
                    <w:spacing w:before="0"/>
                    <w:rPr>
                      <w:rFonts w:ascii="Times New Roman" w:hAnsi="Times New Roman"/>
                      <w:b/>
                      <w:bCs/>
                      <w:sz w:val="20"/>
                      <w:szCs w:val="20"/>
                    </w:rPr>
                  </w:pPr>
                </w:p>
              </w:tc>
              <w:tc>
                <w:tcPr>
                  <w:tcW w:w="3551" w:type="dxa"/>
                </w:tcPr>
                <w:p w:rsidR="008575AD" w:rsidRPr="00FA2957" w:rsidRDefault="008575AD" w:rsidP="00A37A03">
                  <w:pPr>
                    <w:spacing w:before="0"/>
                    <w:rPr>
                      <w:rFonts w:ascii="Times New Roman" w:hAnsi="Times New Roman"/>
                      <w:b/>
                      <w:bCs/>
                      <w:sz w:val="20"/>
                      <w:szCs w:val="20"/>
                    </w:rPr>
                  </w:pPr>
                </w:p>
              </w:tc>
              <w:tc>
                <w:tcPr>
                  <w:tcW w:w="1275" w:type="dxa"/>
                </w:tcPr>
                <w:p w:rsidR="008575AD" w:rsidRPr="00FA2957" w:rsidRDefault="008575AD" w:rsidP="00A37A03">
                  <w:pPr>
                    <w:spacing w:before="0"/>
                    <w:rPr>
                      <w:rFonts w:ascii="Times New Roman" w:hAnsi="Times New Roman"/>
                      <w:b/>
                      <w:bCs/>
                      <w:sz w:val="20"/>
                      <w:szCs w:val="20"/>
                    </w:rPr>
                  </w:pPr>
                </w:p>
              </w:tc>
              <w:tc>
                <w:tcPr>
                  <w:tcW w:w="1276" w:type="dxa"/>
                </w:tcPr>
                <w:p w:rsidR="008575AD" w:rsidRPr="00FA2957" w:rsidRDefault="008575AD" w:rsidP="00A37A03">
                  <w:pPr>
                    <w:spacing w:before="0"/>
                    <w:rPr>
                      <w:rFonts w:ascii="Times New Roman" w:hAnsi="Times New Roman"/>
                      <w:b/>
                      <w:bCs/>
                      <w:sz w:val="20"/>
                      <w:szCs w:val="20"/>
                    </w:rPr>
                  </w:pPr>
                </w:p>
              </w:tc>
            </w:tr>
            <w:tr w:rsidR="00FA2957" w:rsidRPr="00FA2957" w:rsidTr="00FA2957">
              <w:tc>
                <w:tcPr>
                  <w:tcW w:w="560" w:type="dxa"/>
                </w:tcPr>
                <w:p w:rsidR="008575AD" w:rsidRPr="00FA2957" w:rsidRDefault="00FA2957" w:rsidP="00A37A03">
                  <w:pPr>
                    <w:spacing w:before="0"/>
                    <w:rPr>
                      <w:rFonts w:ascii="Times New Roman" w:hAnsi="Times New Roman"/>
                      <w:b/>
                      <w:bCs/>
                      <w:sz w:val="20"/>
                      <w:szCs w:val="20"/>
                    </w:rPr>
                  </w:pPr>
                  <w:r>
                    <w:rPr>
                      <w:rFonts w:ascii="Times New Roman" w:hAnsi="Times New Roman"/>
                      <w:b/>
                      <w:bCs/>
                      <w:sz w:val="20"/>
                      <w:szCs w:val="20"/>
                    </w:rPr>
                    <w:t>3</w:t>
                  </w:r>
                </w:p>
              </w:tc>
              <w:tc>
                <w:tcPr>
                  <w:tcW w:w="2034" w:type="dxa"/>
                </w:tcPr>
                <w:p w:rsidR="008575AD" w:rsidRPr="00FA2957" w:rsidRDefault="008575AD" w:rsidP="00A37A03">
                  <w:pPr>
                    <w:spacing w:before="0"/>
                    <w:rPr>
                      <w:rFonts w:ascii="Times New Roman" w:hAnsi="Times New Roman"/>
                      <w:b/>
                      <w:bCs/>
                      <w:sz w:val="20"/>
                      <w:szCs w:val="20"/>
                    </w:rPr>
                  </w:pPr>
                </w:p>
              </w:tc>
              <w:tc>
                <w:tcPr>
                  <w:tcW w:w="2973" w:type="dxa"/>
                </w:tcPr>
                <w:p w:rsidR="008575AD" w:rsidRPr="00FA2957" w:rsidRDefault="008575AD" w:rsidP="00A37A03">
                  <w:pPr>
                    <w:spacing w:before="0"/>
                    <w:rPr>
                      <w:rFonts w:ascii="Times New Roman" w:hAnsi="Times New Roman"/>
                      <w:b/>
                      <w:bCs/>
                      <w:sz w:val="20"/>
                      <w:szCs w:val="20"/>
                    </w:rPr>
                  </w:pPr>
                </w:p>
              </w:tc>
              <w:tc>
                <w:tcPr>
                  <w:tcW w:w="1983" w:type="dxa"/>
                </w:tcPr>
                <w:p w:rsidR="008575AD" w:rsidRPr="00FA2957" w:rsidRDefault="008575AD" w:rsidP="00A37A03">
                  <w:pPr>
                    <w:spacing w:before="0"/>
                    <w:rPr>
                      <w:rFonts w:ascii="Times New Roman" w:hAnsi="Times New Roman"/>
                      <w:b/>
                      <w:bCs/>
                      <w:sz w:val="20"/>
                      <w:szCs w:val="20"/>
                    </w:rPr>
                  </w:pPr>
                </w:p>
              </w:tc>
              <w:tc>
                <w:tcPr>
                  <w:tcW w:w="3551" w:type="dxa"/>
                </w:tcPr>
                <w:p w:rsidR="008575AD" w:rsidRPr="00FA2957" w:rsidRDefault="008575AD" w:rsidP="00A37A03">
                  <w:pPr>
                    <w:spacing w:before="0"/>
                    <w:rPr>
                      <w:rFonts w:ascii="Times New Roman" w:hAnsi="Times New Roman"/>
                      <w:b/>
                      <w:bCs/>
                      <w:sz w:val="20"/>
                      <w:szCs w:val="20"/>
                    </w:rPr>
                  </w:pPr>
                </w:p>
              </w:tc>
              <w:tc>
                <w:tcPr>
                  <w:tcW w:w="1275" w:type="dxa"/>
                </w:tcPr>
                <w:p w:rsidR="008575AD" w:rsidRPr="00FA2957" w:rsidRDefault="008575AD" w:rsidP="00A37A03">
                  <w:pPr>
                    <w:spacing w:before="0"/>
                    <w:rPr>
                      <w:rFonts w:ascii="Times New Roman" w:hAnsi="Times New Roman"/>
                      <w:b/>
                      <w:bCs/>
                      <w:sz w:val="20"/>
                      <w:szCs w:val="20"/>
                    </w:rPr>
                  </w:pPr>
                </w:p>
              </w:tc>
              <w:tc>
                <w:tcPr>
                  <w:tcW w:w="1276" w:type="dxa"/>
                </w:tcPr>
                <w:p w:rsidR="008575AD" w:rsidRPr="00FA2957" w:rsidRDefault="008575AD" w:rsidP="00A37A03">
                  <w:pPr>
                    <w:spacing w:before="0"/>
                    <w:rPr>
                      <w:rFonts w:ascii="Times New Roman" w:hAnsi="Times New Roman"/>
                      <w:b/>
                      <w:bCs/>
                      <w:sz w:val="20"/>
                      <w:szCs w:val="20"/>
                    </w:rPr>
                  </w:pPr>
                </w:p>
              </w:tc>
            </w:tr>
          </w:tbl>
          <w:p w:rsidR="008575AD" w:rsidRPr="00FA2957" w:rsidRDefault="008575AD" w:rsidP="00A37A03">
            <w:pPr>
              <w:spacing w:before="0"/>
              <w:rPr>
                <w:rFonts w:ascii="Times New Roman" w:hAnsi="Times New Roman"/>
                <w:b/>
                <w:bCs/>
                <w:sz w:val="20"/>
                <w:szCs w:val="20"/>
              </w:rPr>
            </w:pPr>
          </w:p>
        </w:tc>
      </w:tr>
      <w:tr w:rsidR="00FA2957" w:rsidRPr="00A37A03" w:rsidTr="00FA2957">
        <w:trPr>
          <w:trHeight w:val="420"/>
        </w:trPr>
        <w:tc>
          <w:tcPr>
            <w:tcW w:w="14944" w:type="dxa"/>
            <w:gridSpan w:val="11"/>
            <w:tcBorders>
              <w:top w:val="single" w:sz="8" w:space="0" w:color="auto"/>
              <w:left w:val="single" w:sz="8" w:space="0" w:color="auto"/>
              <w:bottom w:val="single" w:sz="8" w:space="0" w:color="auto"/>
              <w:right w:val="single" w:sz="8" w:space="0" w:color="000000"/>
            </w:tcBorders>
            <w:shd w:val="clear" w:color="000000" w:fill="FFFF00"/>
            <w:noWrap/>
            <w:vAlign w:val="bottom"/>
            <w:hideMark/>
          </w:tcPr>
          <w:p w:rsidR="00FA2957" w:rsidRPr="00A37A03" w:rsidRDefault="00FA2957" w:rsidP="00FA2957">
            <w:pPr>
              <w:spacing w:before="0"/>
              <w:rPr>
                <w:rFonts w:ascii="Times New Roman" w:hAnsi="Times New Roman"/>
                <w:sz w:val="20"/>
                <w:szCs w:val="20"/>
              </w:rPr>
            </w:pPr>
            <w:r w:rsidRPr="00A37A03">
              <w:rPr>
                <w:rFonts w:ascii="Times New Roman" w:hAnsi="Times New Roman"/>
                <w:sz w:val="20"/>
                <w:szCs w:val="20"/>
              </w:rPr>
              <w:t>201</w:t>
            </w:r>
            <w:r>
              <w:rPr>
                <w:rFonts w:ascii="Times New Roman" w:hAnsi="Times New Roman"/>
                <w:sz w:val="20"/>
                <w:szCs w:val="20"/>
              </w:rPr>
              <w:t>7</w:t>
            </w:r>
            <w:r w:rsidRPr="00A37A03">
              <w:rPr>
                <w:rFonts w:ascii="Times New Roman" w:hAnsi="Times New Roman"/>
                <w:sz w:val="20"/>
                <w:szCs w:val="20"/>
              </w:rPr>
              <w:t>г.</w:t>
            </w:r>
          </w:p>
        </w:tc>
      </w:tr>
      <w:tr w:rsidR="00FA2957" w:rsidRPr="00A37A03" w:rsidTr="00FA2957">
        <w:trPr>
          <w:trHeight w:val="330"/>
        </w:trPr>
        <w:tc>
          <w:tcPr>
            <w:tcW w:w="9326" w:type="dxa"/>
            <w:tcBorders>
              <w:top w:val="nil"/>
              <w:right w:val="nil"/>
            </w:tcBorders>
            <w:shd w:val="clear" w:color="auto" w:fill="auto"/>
            <w:noWrap/>
            <w:hideMark/>
          </w:tcPr>
          <w:p w:rsidR="00FA2957" w:rsidRPr="00A37A03" w:rsidRDefault="00FA2957" w:rsidP="00AE309E">
            <w:pPr>
              <w:spacing w:before="0"/>
              <w:rPr>
                <w:rFonts w:ascii="Times New Roman" w:hAnsi="Times New Roman"/>
                <w:b/>
                <w:bCs/>
                <w:sz w:val="20"/>
                <w:szCs w:val="20"/>
              </w:rPr>
            </w:pPr>
            <w:r w:rsidRPr="00A37A03">
              <w:rPr>
                <w:rFonts w:ascii="Times New Roman" w:hAnsi="Times New Roman"/>
                <w:b/>
                <w:bCs/>
                <w:sz w:val="20"/>
                <w:szCs w:val="20"/>
              </w:rPr>
              <w:t>1. Расчет необходимых материалов и ГСМ на ТО:</w:t>
            </w:r>
          </w:p>
        </w:tc>
        <w:tc>
          <w:tcPr>
            <w:tcW w:w="894" w:type="dxa"/>
            <w:tcBorders>
              <w:top w:val="nil"/>
              <w:left w:val="nil"/>
              <w:right w:val="nil"/>
            </w:tcBorders>
            <w:shd w:val="clear" w:color="auto" w:fill="auto"/>
            <w:vAlign w:val="center"/>
            <w:hideMark/>
          </w:tcPr>
          <w:p w:rsidR="00FA2957" w:rsidRPr="00A37A03" w:rsidRDefault="00FA2957" w:rsidP="00AE309E">
            <w:pPr>
              <w:spacing w:before="0"/>
              <w:jc w:val="center"/>
              <w:rPr>
                <w:rFonts w:ascii="Times New Roman" w:hAnsi="Times New Roman"/>
                <w:b/>
                <w:bCs/>
                <w:sz w:val="20"/>
                <w:szCs w:val="20"/>
              </w:rPr>
            </w:pPr>
            <w:r w:rsidRPr="00A37A03">
              <w:rPr>
                <w:rFonts w:ascii="Times New Roman" w:hAnsi="Times New Roman"/>
                <w:b/>
                <w:bCs/>
                <w:sz w:val="20"/>
                <w:szCs w:val="20"/>
              </w:rPr>
              <w:t> </w:t>
            </w:r>
          </w:p>
        </w:tc>
        <w:tc>
          <w:tcPr>
            <w:tcW w:w="911" w:type="dxa"/>
            <w:tcBorders>
              <w:top w:val="nil"/>
              <w:left w:val="nil"/>
              <w:right w:val="nil"/>
            </w:tcBorders>
            <w:shd w:val="clear" w:color="auto" w:fill="auto"/>
            <w:vAlign w:val="center"/>
            <w:hideMark/>
          </w:tcPr>
          <w:p w:rsidR="00FA2957" w:rsidRPr="00A37A03" w:rsidRDefault="00FA2957" w:rsidP="00AE309E">
            <w:pPr>
              <w:spacing w:before="0"/>
              <w:jc w:val="center"/>
              <w:rPr>
                <w:rFonts w:ascii="Times New Roman" w:hAnsi="Times New Roman"/>
                <w:b/>
                <w:bCs/>
                <w:sz w:val="20"/>
                <w:szCs w:val="20"/>
              </w:rPr>
            </w:pPr>
            <w:r w:rsidRPr="00A37A03">
              <w:rPr>
                <w:rFonts w:ascii="Times New Roman" w:hAnsi="Times New Roman"/>
                <w:b/>
                <w:bCs/>
                <w:sz w:val="20"/>
                <w:szCs w:val="20"/>
              </w:rPr>
              <w:t> </w:t>
            </w:r>
          </w:p>
        </w:tc>
        <w:tc>
          <w:tcPr>
            <w:tcW w:w="875" w:type="dxa"/>
            <w:tcBorders>
              <w:top w:val="nil"/>
              <w:left w:val="nil"/>
              <w:right w:val="nil"/>
            </w:tcBorders>
            <w:shd w:val="clear" w:color="auto" w:fill="auto"/>
            <w:vAlign w:val="center"/>
            <w:hideMark/>
          </w:tcPr>
          <w:p w:rsidR="00FA2957" w:rsidRPr="00A37A03" w:rsidRDefault="00FA2957" w:rsidP="00AE309E">
            <w:pPr>
              <w:spacing w:before="0"/>
              <w:jc w:val="center"/>
              <w:rPr>
                <w:rFonts w:ascii="Times New Roman" w:hAnsi="Times New Roman"/>
                <w:b/>
                <w:bCs/>
                <w:sz w:val="20"/>
                <w:szCs w:val="20"/>
              </w:rPr>
            </w:pPr>
            <w:r w:rsidRPr="00A37A03">
              <w:rPr>
                <w:rFonts w:ascii="Times New Roman" w:hAnsi="Times New Roman"/>
                <w:b/>
                <w:bCs/>
                <w:sz w:val="20"/>
                <w:szCs w:val="20"/>
              </w:rPr>
              <w:t> </w:t>
            </w:r>
          </w:p>
        </w:tc>
        <w:tc>
          <w:tcPr>
            <w:tcW w:w="810" w:type="dxa"/>
            <w:tcBorders>
              <w:top w:val="nil"/>
              <w:left w:val="nil"/>
              <w:right w:val="nil"/>
            </w:tcBorders>
            <w:shd w:val="clear" w:color="auto" w:fill="auto"/>
            <w:vAlign w:val="center"/>
            <w:hideMark/>
          </w:tcPr>
          <w:p w:rsidR="00FA2957" w:rsidRPr="00A37A03" w:rsidRDefault="00FA2957" w:rsidP="00AE309E">
            <w:pPr>
              <w:spacing w:before="0"/>
              <w:jc w:val="center"/>
              <w:rPr>
                <w:rFonts w:ascii="Times New Roman" w:hAnsi="Times New Roman"/>
                <w:b/>
                <w:bCs/>
                <w:sz w:val="20"/>
                <w:szCs w:val="20"/>
              </w:rPr>
            </w:pPr>
            <w:r w:rsidRPr="00A37A03">
              <w:rPr>
                <w:rFonts w:ascii="Times New Roman" w:hAnsi="Times New Roman"/>
                <w:b/>
                <w:bCs/>
                <w:sz w:val="20"/>
                <w:szCs w:val="20"/>
              </w:rPr>
              <w:t> </w:t>
            </w:r>
          </w:p>
        </w:tc>
        <w:tc>
          <w:tcPr>
            <w:tcW w:w="751" w:type="dxa"/>
            <w:tcBorders>
              <w:top w:val="nil"/>
              <w:left w:val="nil"/>
              <w:right w:val="nil"/>
            </w:tcBorders>
            <w:shd w:val="clear" w:color="auto" w:fill="auto"/>
            <w:vAlign w:val="center"/>
            <w:hideMark/>
          </w:tcPr>
          <w:p w:rsidR="00FA2957" w:rsidRPr="00A37A03" w:rsidRDefault="00FA2957" w:rsidP="00AE309E">
            <w:pPr>
              <w:spacing w:before="0"/>
              <w:jc w:val="center"/>
              <w:rPr>
                <w:rFonts w:ascii="Times New Roman" w:hAnsi="Times New Roman"/>
                <w:b/>
                <w:bCs/>
                <w:sz w:val="20"/>
                <w:szCs w:val="20"/>
              </w:rPr>
            </w:pPr>
            <w:r w:rsidRPr="00A37A03">
              <w:rPr>
                <w:rFonts w:ascii="Times New Roman" w:hAnsi="Times New Roman"/>
                <w:b/>
                <w:bCs/>
                <w:sz w:val="20"/>
                <w:szCs w:val="20"/>
              </w:rPr>
              <w:t> </w:t>
            </w:r>
          </w:p>
        </w:tc>
        <w:tc>
          <w:tcPr>
            <w:tcW w:w="711" w:type="dxa"/>
            <w:gridSpan w:val="2"/>
            <w:tcBorders>
              <w:top w:val="nil"/>
              <w:left w:val="nil"/>
              <w:right w:val="nil"/>
            </w:tcBorders>
            <w:shd w:val="clear" w:color="auto" w:fill="auto"/>
            <w:vAlign w:val="center"/>
            <w:hideMark/>
          </w:tcPr>
          <w:p w:rsidR="00FA2957" w:rsidRPr="00A37A03" w:rsidRDefault="00FA2957" w:rsidP="00AE309E">
            <w:pPr>
              <w:spacing w:before="0"/>
              <w:jc w:val="center"/>
              <w:rPr>
                <w:rFonts w:ascii="Times New Roman" w:hAnsi="Times New Roman"/>
                <w:b/>
                <w:bCs/>
                <w:sz w:val="20"/>
                <w:szCs w:val="20"/>
              </w:rPr>
            </w:pPr>
            <w:r w:rsidRPr="00A37A03">
              <w:rPr>
                <w:rFonts w:ascii="Times New Roman" w:hAnsi="Times New Roman"/>
                <w:b/>
                <w:bCs/>
                <w:sz w:val="20"/>
                <w:szCs w:val="20"/>
              </w:rPr>
              <w:t> </w:t>
            </w:r>
          </w:p>
        </w:tc>
        <w:tc>
          <w:tcPr>
            <w:tcW w:w="222" w:type="dxa"/>
            <w:tcBorders>
              <w:top w:val="nil"/>
              <w:left w:val="nil"/>
              <w:bottom w:val="nil"/>
              <w:right w:val="nil"/>
            </w:tcBorders>
            <w:shd w:val="clear" w:color="auto" w:fill="auto"/>
            <w:noWrap/>
            <w:vAlign w:val="bottom"/>
            <w:hideMark/>
          </w:tcPr>
          <w:p w:rsidR="00FA2957" w:rsidRPr="00A37A03" w:rsidRDefault="00FA2957" w:rsidP="00AE309E">
            <w:pPr>
              <w:spacing w:before="0"/>
              <w:rPr>
                <w:rFonts w:ascii="Times New Roman" w:hAnsi="Times New Roman"/>
                <w:sz w:val="20"/>
                <w:szCs w:val="20"/>
              </w:rPr>
            </w:pPr>
          </w:p>
        </w:tc>
        <w:tc>
          <w:tcPr>
            <w:tcW w:w="222" w:type="dxa"/>
            <w:tcBorders>
              <w:top w:val="nil"/>
              <w:left w:val="nil"/>
              <w:bottom w:val="nil"/>
              <w:right w:val="nil"/>
            </w:tcBorders>
            <w:shd w:val="clear" w:color="auto" w:fill="auto"/>
            <w:noWrap/>
            <w:vAlign w:val="bottom"/>
            <w:hideMark/>
          </w:tcPr>
          <w:p w:rsidR="00FA2957" w:rsidRPr="00A37A03" w:rsidRDefault="00FA2957" w:rsidP="00AE309E">
            <w:pPr>
              <w:spacing w:before="0"/>
              <w:rPr>
                <w:rFonts w:ascii="Times New Roman" w:hAnsi="Times New Roman"/>
                <w:sz w:val="20"/>
                <w:szCs w:val="20"/>
              </w:rPr>
            </w:pPr>
          </w:p>
        </w:tc>
        <w:tc>
          <w:tcPr>
            <w:tcW w:w="222" w:type="dxa"/>
            <w:tcBorders>
              <w:top w:val="nil"/>
              <w:left w:val="nil"/>
              <w:bottom w:val="nil"/>
              <w:right w:val="nil"/>
            </w:tcBorders>
            <w:shd w:val="clear" w:color="auto" w:fill="auto"/>
            <w:noWrap/>
            <w:vAlign w:val="bottom"/>
            <w:hideMark/>
          </w:tcPr>
          <w:p w:rsidR="00FA2957" w:rsidRPr="00A37A03" w:rsidRDefault="00FA2957" w:rsidP="00AE309E">
            <w:pPr>
              <w:spacing w:before="0"/>
              <w:rPr>
                <w:rFonts w:ascii="Times New Roman" w:hAnsi="Times New Roman"/>
                <w:sz w:val="20"/>
                <w:szCs w:val="20"/>
              </w:rPr>
            </w:pPr>
          </w:p>
        </w:tc>
      </w:tr>
    </w:tbl>
    <w:tbl>
      <w:tblPr>
        <w:tblStyle w:val="af8"/>
        <w:tblW w:w="0" w:type="auto"/>
        <w:tblLook w:val="04A0" w:firstRow="1" w:lastRow="0" w:firstColumn="1" w:lastColumn="0" w:noHBand="0" w:noVBand="1"/>
      </w:tblPr>
      <w:tblGrid>
        <w:gridCol w:w="671"/>
        <w:gridCol w:w="2272"/>
        <w:gridCol w:w="685"/>
        <w:gridCol w:w="1114"/>
        <w:gridCol w:w="1116"/>
        <w:gridCol w:w="1116"/>
        <w:gridCol w:w="1116"/>
        <w:gridCol w:w="1116"/>
        <w:gridCol w:w="1116"/>
        <w:gridCol w:w="1116"/>
        <w:gridCol w:w="1116"/>
        <w:gridCol w:w="1116"/>
        <w:gridCol w:w="1116"/>
      </w:tblGrid>
      <w:tr w:rsidR="00FA2957" w:rsidRPr="00FA2957" w:rsidTr="00AE309E">
        <w:tc>
          <w:tcPr>
            <w:tcW w:w="671" w:type="dxa"/>
            <w:vMerge w:val="restart"/>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 xml:space="preserve">№ </w:t>
            </w:r>
            <w:proofErr w:type="gramStart"/>
            <w:r w:rsidRPr="00FA2957">
              <w:rPr>
                <w:rFonts w:ascii="Times New Roman" w:hAnsi="Times New Roman"/>
                <w:b/>
                <w:sz w:val="20"/>
                <w:szCs w:val="20"/>
              </w:rPr>
              <w:t>п</w:t>
            </w:r>
            <w:proofErr w:type="gramEnd"/>
            <w:r w:rsidRPr="00FA2957">
              <w:rPr>
                <w:rFonts w:ascii="Times New Roman" w:hAnsi="Times New Roman"/>
                <w:b/>
                <w:sz w:val="20"/>
                <w:szCs w:val="20"/>
              </w:rPr>
              <w:t>/п</w:t>
            </w:r>
          </w:p>
        </w:tc>
        <w:tc>
          <w:tcPr>
            <w:tcW w:w="2272" w:type="dxa"/>
            <w:vMerge w:val="restart"/>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Наименование материала</w:t>
            </w:r>
          </w:p>
        </w:tc>
        <w:tc>
          <w:tcPr>
            <w:tcW w:w="685" w:type="dxa"/>
            <w:vMerge w:val="restart"/>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Ед. изм.</w:t>
            </w:r>
          </w:p>
        </w:tc>
        <w:tc>
          <w:tcPr>
            <w:tcW w:w="3346" w:type="dxa"/>
            <w:gridSpan w:val="3"/>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Количество материалов на 1ТО</w:t>
            </w:r>
          </w:p>
        </w:tc>
        <w:tc>
          <w:tcPr>
            <w:tcW w:w="3348" w:type="dxa"/>
            <w:gridSpan w:val="3"/>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Количество ТО</w:t>
            </w:r>
          </w:p>
        </w:tc>
        <w:tc>
          <w:tcPr>
            <w:tcW w:w="3348" w:type="dxa"/>
            <w:gridSpan w:val="3"/>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Количество материалов на ТО за период</w:t>
            </w:r>
          </w:p>
        </w:tc>
        <w:tc>
          <w:tcPr>
            <w:tcW w:w="1116" w:type="dxa"/>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ИТОГО на ТО</w:t>
            </w:r>
          </w:p>
        </w:tc>
      </w:tr>
      <w:tr w:rsidR="00FA2957" w:rsidRPr="00FA2957" w:rsidTr="00AE309E">
        <w:tc>
          <w:tcPr>
            <w:tcW w:w="671" w:type="dxa"/>
            <w:vMerge/>
          </w:tcPr>
          <w:p w:rsidR="00FA2957" w:rsidRPr="00FA2957" w:rsidRDefault="00FA2957" w:rsidP="00AE309E">
            <w:pPr>
              <w:jc w:val="center"/>
              <w:rPr>
                <w:rFonts w:ascii="Times New Roman" w:hAnsi="Times New Roman"/>
                <w:b/>
                <w:sz w:val="20"/>
                <w:szCs w:val="20"/>
              </w:rPr>
            </w:pPr>
          </w:p>
        </w:tc>
        <w:tc>
          <w:tcPr>
            <w:tcW w:w="2272" w:type="dxa"/>
            <w:vMerge/>
          </w:tcPr>
          <w:p w:rsidR="00FA2957" w:rsidRPr="00FA2957" w:rsidRDefault="00FA2957" w:rsidP="00AE309E">
            <w:pPr>
              <w:jc w:val="center"/>
              <w:rPr>
                <w:rFonts w:ascii="Times New Roman" w:hAnsi="Times New Roman"/>
                <w:b/>
                <w:sz w:val="20"/>
                <w:szCs w:val="20"/>
              </w:rPr>
            </w:pPr>
          </w:p>
        </w:tc>
        <w:tc>
          <w:tcPr>
            <w:tcW w:w="685" w:type="dxa"/>
            <w:vMerge/>
          </w:tcPr>
          <w:p w:rsidR="00FA2957" w:rsidRPr="00FA2957" w:rsidRDefault="00FA2957" w:rsidP="00AE309E">
            <w:pPr>
              <w:jc w:val="center"/>
              <w:rPr>
                <w:rFonts w:ascii="Times New Roman" w:hAnsi="Times New Roman"/>
                <w:b/>
                <w:sz w:val="20"/>
                <w:szCs w:val="20"/>
              </w:rPr>
            </w:pPr>
          </w:p>
        </w:tc>
        <w:tc>
          <w:tcPr>
            <w:tcW w:w="1114" w:type="dxa"/>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ТО-250</w:t>
            </w:r>
          </w:p>
        </w:tc>
        <w:tc>
          <w:tcPr>
            <w:tcW w:w="1116" w:type="dxa"/>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ТО-500</w:t>
            </w:r>
          </w:p>
        </w:tc>
        <w:tc>
          <w:tcPr>
            <w:tcW w:w="1116" w:type="dxa"/>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w:t>
            </w:r>
          </w:p>
        </w:tc>
        <w:tc>
          <w:tcPr>
            <w:tcW w:w="1116" w:type="dxa"/>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ТО-250</w:t>
            </w:r>
          </w:p>
        </w:tc>
        <w:tc>
          <w:tcPr>
            <w:tcW w:w="1116" w:type="dxa"/>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ТО-500</w:t>
            </w:r>
          </w:p>
        </w:tc>
        <w:tc>
          <w:tcPr>
            <w:tcW w:w="1116" w:type="dxa"/>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w:t>
            </w:r>
          </w:p>
        </w:tc>
        <w:tc>
          <w:tcPr>
            <w:tcW w:w="1116" w:type="dxa"/>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ТО-250</w:t>
            </w:r>
          </w:p>
        </w:tc>
        <w:tc>
          <w:tcPr>
            <w:tcW w:w="1116" w:type="dxa"/>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ТО-500</w:t>
            </w:r>
          </w:p>
        </w:tc>
        <w:tc>
          <w:tcPr>
            <w:tcW w:w="1116" w:type="dxa"/>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w:t>
            </w:r>
          </w:p>
        </w:tc>
        <w:tc>
          <w:tcPr>
            <w:tcW w:w="1116" w:type="dxa"/>
          </w:tcPr>
          <w:p w:rsidR="00FA2957" w:rsidRPr="00FA2957" w:rsidRDefault="00FA2957" w:rsidP="00AE309E">
            <w:pPr>
              <w:jc w:val="center"/>
              <w:rPr>
                <w:rFonts w:ascii="Times New Roman" w:hAnsi="Times New Roman"/>
                <w:b/>
                <w:sz w:val="20"/>
                <w:szCs w:val="20"/>
              </w:rPr>
            </w:pPr>
          </w:p>
        </w:tc>
      </w:tr>
      <w:tr w:rsidR="00FA2957" w:rsidRPr="00FA2957" w:rsidTr="00AE309E">
        <w:tc>
          <w:tcPr>
            <w:tcW w:w="671" w:type="dxa"/>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1</w:t>
            </w:r>
          </w:p>
        </w:tc>
        <w:tc>
          <w:tcPr>
            <w:tcW w:w="2272" w:type="dxa"/>
          </w:tcPr>
          <w:p w:rsidR="00FA2957" w:rsidRPr="00FA2957" w:rsidRDefault="00FA2957" w:rsidP="00AE309E">
            <w:pPr>
              <w:jc w:val="center"/>
              <w:rPr>
                <w:rFonts w:ascii="Times New Roman" w:hAnsi="Times New Roman"/>
                <w:b/>
                <w:sz w:val="20"/>
                <w:szCs w:val="20"/>
              </w:rPr>
            </w:pPr>
          </w:p>
        </w:tc>
        <w:tc>
          <w:tcPr>
            <w:tcW w:w="685" w:type="dxa"/>
          </w:tcPr>
          <w:p w:rsidR="00FA2957" w:rsidRPr="00FA2957" w:rsidRDefault="00FA2957" w:rsidP="00AE309E">
            <w:pPr>
              <w:jc w:val="center"/>
              <w:rPr>
                <w:rFonts w:ascii="Times New Roman" w:hAnsi="Times New Roman"/>
                <w:b/>
                <w:sz w:val="20"/>
                <w:szCs w:val="20"/>
              </w:rPr>
            </w:pPr>
          </w:p>
        </w:tc>
        <w:tc>
          <w:tcPr>
            <w:tcW w:w="1114"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r>
      <w:tr w:rsidR="00FA2957" w:rsidRPr="00FA2957" w:rsidTr="00AE309E">
        <w:tc>
          <w:tcPr>
            <w:tcW w:w="671" w:type="dxa"/>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2</w:t>
            </w:r>
          </w:p>
        </w:tc>
        <w:tc>
          <w:tcPr>
            <w:tcW w:w="2272" w:type="dxa"/>
          </w:tcPr>
          <w:p w:rsidR="00FA2957" w:rsidRPr="00FA2957" w:rsidRDefault="00FA2957" w:rsidP="00AE309E">
            <w:pPr>
              <w:jc w:val="center"/>
              <w:rPr>
                <w:rFonts w:ascii="Times New Roman" w:hAnsi="Times New Roman"/>
                <w:b/>
                <w:sz w:val="20"/>
                <w:szCs w:val="20"/>
              </w:rPr>
            </w:pPr>
          </w:p>
        </w:tc>
        <w:tc>
          <w:tcPr>
            <w:tcW w:w="685" w:type="dxa"/>
          </w:tcPr>
          <w:p w:rsidR="00FA2957" w:rsidRPr="00FA2957" w:rsidRDefault="00FA2957" w:rsidP="00AE309E">
            <w:pPr>
              <w:jc w:val="center"/>
              <w:rPr>
                <w:rFonts w:ascii="Times New Roman" w:hAnsi="Times New Roman"/>
                <w:b/>
                <w:sz w:val="20"/>
                <w:szCs w:val="20"/>
              </w:rPr>
            </w:pPr>
          </w:p>
        </w:tc>
        <w:tc>
          <w:tcPr>
            <w:tcW w:w="1114"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r>
      <w:tr w:rsidR="00FA2957" w:rsidRPr="00FA2957" w:rsidTr="00AE309E">
        <w:tc>
          <w:tcPr>
            <w:tcW w:w="671" w:type="dxa"/>
          </w:tcPr>
          <w:p w:rsidR="00FA2957" w:rsidRPr="00FA2957" w:rsidRDefault="00FA2957" w:rsidP="00AE309E">
            <w:pPr>
              <w:jc w:val="center"/>
              <w:rPr>
                <w:rFonts w:ascii="Times New Roman" w:hAnsi="Times New Roman"/>
                <w:b/>
                <w:sz w:val="20"/>
                <w:szCs w:val="20"/>
              </w:rPr>
            </w:pPr>
            <w:r w:rsidRPr="00FA2957">
              <w:rPr>
                <w:rFonts w:ascii="Times New Roman" w:hAnsi="Times New Roman"/>
                <w:b/>
                <w:sz w:val="20"/>
                <w:szCs w:val="20"/>
              </w:rPr>
              <w:t>3</w:t>
            </w:r>
          </w:p>
        </w:tc>
        <w:tc>
          <w:tcPr>
            <w:tcW w:w="2272" w:type="dxa"/>
          </w:tcPr>
          <w:p w:rsidR="00FA2957" w:rsidRPr="00FA2957" w:rsidRDefault="00FA2957" w:rsidP="00AE309E">
            <w:pPr>
              <w:jc w:val="center"/>
              <w:rPr>
                <w:rFonts w:ascii="Times New Roman" w:hAnsi="Times New Roman"/>
                <w:b/>
                <w:sz w:val="20"/>
                <w:szCs w:val="20"/>
              </w:rPr>
            </w:pPr>
          </w:p>
        </w:tc>
        <w:tc>
          <w:tcPr>
            <w:tcW w:w="685" w:type="dxa"/>
          </w:tcPr>
          <w:p w:rsidR="00FA2957" w:rsidRPr="00FA2957" w:rsidRDefault="00FA2957" w:rsidP="00AE309E">
            <w:pPr>
              <w:jc w:val="center"/>
              <w:rPr>
                <w:rFonts w:ascii="Times New Roman" w:hAnsi="Times New Roman"/>
                <w:b/>
                <w:sz w:val="20"/>
                <w:szCs w:val="20"/>
              </w:rPr>
            </w:pPr>
          </w:p>
        </w:tc>
        <w:tc>
          <w:tcPr>
            <w:tcW w:w="1114"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c>
          <w:tcPr>
            <w:tcW w:w="1116" w:type="dxa"/>
          </w:tcPr>
          <w:p w:rsidR="00FA2957" w:rsidRPr="00FA2957" w:rsidRDefault="00FA2957" w:rsidP="00AE309E">
            <w:pPr>
              <w:jc w:val="center"/>
              <w:rPr>
                <w:rFonts w:ascii="Times New Roman" w:hAnsi="Times New Roman"/>
                <w:b/>
                <w:sz w:val="20"/>
                <w:szCs w:val="20"/>
              </w:rPr>
            </w:pPr>
          </w:p>
        </w:tc>
      </w:tr>
    </w:tbl>
    <w:tbl>
      <w:tblPr>
        <w:tblW w:w="6800" w:type="dxa"/>
        <w:tblInd w:w="93" w:type="dxa"/>
        <w:tblLook w:val="04A0" w:firstRow="1" w:lastRow="0" w:firstColumn="1" w:lastColumn="0" w:noHBand="0" w:noVBand="1"/>
      </w:tblPr>
      <w:tblGrid>
        <w:gridCol w:w="13878"/>
      </w:tblGrid>
      <w:tr w:rsidR="00FA2957" w:rsidRPr="00FA2957" w:rsidTr="00AE309E">
        <w:trPr>
          <w:trHeight w:val="390"/>
        </w:trPr>
        <w:tc>
          <w:tcPr>
            <w:tcW w:w="6800" w:type="dxa"/>
            <w:tcBorders>
              <w:top w:val="nil"/>
              <w:left w:val="nil"/>
              <w:bottom w:val="nil"/>
            </w:tcBorders>
            <w:shd w:val="clear" w:color="auto" w:fill="auto"/>
            <w:noWrap/>
            <w:hideMark/>
          </w:tcPr>
          <w:p w:rsidR="00FA2957" w:rsidRPr="00A37A03" w:rsidRDefault="00FA2957" w:rsidP="00FA2957">
            <w:pPr>
              <w:spacing w:before="0"/>
              <w:rPr>
                <w:rFonts w:ascii="Times New Roman" w:hAnsi="Times New Roman"/>
                <w:sz w:val="20"/>
                <w:szCs w:val="20"/>
              </w:rPr>
            </w:pPr>
            <w:r w:rsidRPr="00A37A03">
              <w:rPr>
                <w:rFonts w:ascii="Times New Roman" w:hAnsi="Times New Roman"/>
                <w:b/>
                <w:bCs/>
                <w:sz w:val="20"/>
                <w:szCs w:val="20"/>
              </w:rPr>
              <w:t xml:space="preserve">2. </w:t>
            </w:r>
            <w:proofErr w:type="gramStart"/>
            <w:r w:rsidRPr="00A37A03">
              <w:rPr>
                <w:rFonts w:ascii="Times New Roman" w:hAnsi="Times New Roman"/>
                <w:b/>
                <w:bCs/>
                <w:sz w:val="20"/>
                <w:szCs w:val="20"/>
              </w:rPr>
              <w:t>Расчет затрат на долив технических жидкостей на угар:</w:t>
            </w:r>
            <w:proofErr w:type="gramEnd"/>
          </w:p>
        </w:tc>
      </w:tr>
      <w:tr w:rsidR="00FA2957" w:rsidRPr="00FA2957" w:rsidTr="00AE309E">
        <w:trPr>
          <w:trHeight w:val="390"/>
        </w:trPr>
        <w:tc>
          <w:tcPr>
            <w:tcW w:w="6800" w:type="dxa"/>
            <w:tcBorders>
              <w:top w:val="nil"/>
              <w:left w:val="nil"/>
              <w:bottom w:val="nil"/>
            </w:tcBorders>
            <w:shd w:val="clear" w:color="auto" w:fill="auto"/>
            <w:noWrap/>
          </w:tcPr>
          <w:tbl>
            <w:tblPr>
              <w:tblStyle w:val="af8"/>
              <w:tblW w:w="13652" w:type="dxa"/>
              <w:tblLook w:val="04A0" w:firstRow="1" w:lastRow="0" w:firstColumn="1" w:lastColumn="0" w:noHBand="0" w:noVBand="1"/>
            </w:tblPr>
            <w:tblGrid>
              <w:gridCol w:w="560"/>
              <w:gridCol w:w="2034"/>
              <w:gridCol w:w="2973"/>
              <w:gridCol w:w="1983"/>
              <w:gridCol w:w="3551"/>
              <w:gridCol w:w="1275"/>
              <w:gridCol w:w="1276"/>
            </w:tblGrid>
            <w:tr w:rsidR="00FA2957" w:rsidRPr="00FA2957" w:rsidTr="00AE309E">
              <w:tc>
                <w:tcPr>
                  <w:tcW w:w="560" w:type="dxa"/>
                </w:tcPr>
                <w:p w:rsidR="00FA2957" w:rsidRPr="00FA2957" w:rsidRDefault="00FA2957" w:rsidP="00AE309E">
                  <w:pPr>
                    <w:spacing w:before="0"/>
                    <w:rPr>
                      <w:rFonts w:ascii="Times New Roman" w:hAnsi="Times New Roman"/>
                      <w:b/>
                      <w:bCs/>
                      <w:sz w:val="20"/>
                      <w:szCs w:val="20"/>
                    </w:rPr>
                  </w:pPr>
                  <w:r w:rsidRPr="00FA2957">
                    <w:rPr>
                      <w:rFonts w:ascii="Times New Roman" w:hAnsi="Times New Roman"/>
                      <w:b/>
                      <w:bCs/>
                      <w:sz w:val="20"/>
                      <w:szCs w:val="20"/>
                    </w:rPr>
                    <w:t xml:space="preserve">№ </w:t>
                  </w:r>
                  <w:proofErr w:type="gramStart"/>
                  <w:r w:rsidRPr="00FA2957">
                    <w:rPr>
                      <w:rFonts w:ascii="Times New Roman" w:hAnsi="Times New Roman"/>
                      <w:b/>
                      <w:bCs/>
                      <w:sz w:val="20"/>
                      <w:szCs w:val="20"/>
                    </w:rPr>
                    <w:t>п</w:t>
                  </w:r>
                  <w:proofErr w:type="gramEnd"/>
                  <w:r w:rsidRPr="00FA2957">
                    <w:rPr>
                      <w:rFonts w:ascii="Times New Roman" w:hAnsi="Times New Roman"/>
                      <w:b/>
                      <w:bCs/>
                      <w:sz w:val="20"/>
                      <w:szCs w:val="20"/>
                    </w:rPr>
                    <w:t>/п</w:t>
                  </w:r>
                </w:p>
              </w:tc>
              <w:tc>
                <w:tcPr>
                  <w:tcW w:w="2034" w:type="dxa"/>
                </w:tcPr>
                <w:p w:rsidR="00FA2957" w:rsidRPr="00FA2957" w:rsidRDefault="00FA2957" w:rsidP="00AE309E">
                  <w:pPr>
                    <w:spacing w:before="0"/>
                    <w:rPr>
                      <w:rFonts w:ascii="Times New Roman" w:hAnsi="Times New Roman"/>
                      <w:b/>
                      <w:bCs/>
                      <w:sz w:val="20"/>
                      <w:szCs w:val="20"/>
                    </w:rPr>
                  </w:pPr>
                  <w:r w:rsidRPr="00FA2957">
                    <w:rPr>
                      <w:rFonts w:ascii="Times New Roman" w:hAnsi="Times New Roman"/>
                      <w:b/>
                      <w:bCs/>
                      <w:sz w:val="20"/>
                      <w:szCs w:val="20"/>
                    </w:rPr>
                    <w:t>Тип/марка агрегата (установки)</w:t>
                  </w:r>
                </w:p>
              </w:tc>
              <w:tc>
                <w:tcPr>
                  <w:tcW w:w="2973" w:type="dxa"/>
                </w:tcPr>
                <w:p w:rsidR="00FA2957" w:rsidRPr="00FA2957" w:rsidRDefault="00FA2957" w:rsidP="00AE309E">
                  <w:pPr>
                    <w:spacing w:before="0"/>
                    <w:rPr>
                      <w:rFonts w:ascii="Times New Roman" w:hAnsi="Times New Roman"/>
                      <w:b/>
                      <w:bCs/>
                      <w:sz w:val="20"/>
                      <w:szCs w:val="20"/>
                    </w:rPr>
                  </w:pPr>
                  <w:r w:rsidRPr="00FA2957">
                    <w:rPr>
                      <w:rFonts w:ascii="Times New Roman" w:hAnsi="Times New Roman"/>
                      <w:b/>
                      <w:bCs/>
                      <w:sz w:val="20"/>
                      <w:szCs w:val="20"/>
                    </w:rPr>
                    <w:t>Технологическая позиция/</w:t>
                  </w:r>
                  <w:r>
                    <w:rPr>
                      <w:rFonts w:ascii="Times New Roman" w:hAnsi="Times New Roman"/>
                      <w:b/>
                      <w:bCs/>
                      <w:sz w:val="20"/>
                      <w:szCs w:val="20"/>
                    </w:rPr>
                    <w:t xml:space="preserve"> </w:t>
                  </w:r>
                  <w:r w:rsidRPr="00FA2957">
                    <w:rPr>
                      <w:rFonts w:ascii="Times New Roman" w:hAnsi="Times New Roman"/>
                      <w:b/>
                      <w:bCs/>
                      <w:sz w:val="20"/>
                      <w:szCs w:val="20"/>
                    </w:rPr>
                    <w:t xml:space="preserve">диспетчерское </w:t>
                  </w:r>
                  <w:r>
                    <w:rPr>
                      <w:rFonts w:ascii="Times New Roman" w:hAnsi="Times New Roman"/>
                      <w:b/>
                      <w:bCs/>
                      <w:sz w:val="20"/>
                      <w:szCs w:val="20"/>
                    </w:rPr>
                    <w:t>н</w:t>
                  </w:r>
                  <w:r w:rsidRPr="00FA2957">
                    <w:rPr>
                      <w:rFonts w:ascii="Times New Roman" w:hAnsi="Times New Roman"/>
                      <w:b/>
                      <w:bCs/>
                      <w:sz w:val="20"/>
                      <w:szCs w:val="20"/>
                    </w:rPr>
                    <w:t>аименование</w:t>
                  </w:r>
                </w:p>
              </w:tc>
              <w:tc>
                <w:tcPr>
                  <w:tcW w:w="1983" w:type="dxa"/>
                </w:tcPr>
                <w:p w:rsidR="00FA2957" w:rsidRPr="00FA2957" w:rsidRDefault="00FA2957" w:rsidP="00AE309E">
                  <w:pPr>
                    <w:spacing w:before="0"/>
                    <w:rPr>
                      <w:rFonts w:ascii="Times New Roman" w:hAnsi="Times New Roman"/>
                      <w:b/>
                      <w:bCs/>
                      <w:sz w:val="20"/>
                      <w:szCs w:val="20"/>
                    </w:rPr>
                  </w:pPr>
                  <w:r w:rsidRPr="00FA2957">
                    <w:rPr>
                      <w:rFonts w:ascii="Times New Roman" w:hAnsi="Times New Roman"/>
                      <w:b/>
                      <w:bCs/>
                      <w:sz w:val="20"/>
                      <w:szCs w:val="20"/>
                    </w:rPr>
                    <w:t>Тип технических жидкостей</w:t>
                  </w:r>
                </w:p>
              </w:tc>
              <w:tc>
                <w:tcPr>
                  <w:tcW w:w="3551" w:type="dxa"/>
                </w:tcPr>
                <w:p w:rsidR="00FA2957" w:rsidRPr="00FA2957" w:rsidRDefault="00FA2957" w:rsidP="00AE309E">
                  <w:pPr>
                    <w:spacing w:before="0"/>
                    <w:rPr>
                      <w:rFonts w:ascii="Times New Roman" w:hAnsi="Times New Roman"/>
                      <w:b/>
                      <w:bCs/>
                      <w:sz w:val="20"/>
                      <w:szCs w:val="20"/>
                    </w:rPr>
                  </w:pPr>
                  <w:r w:rsidRPr="00FA2957">
                    <w:rPr>
                      <w:rFonts w:ascii="Times New Roman" w:hAnsi="Times New Roman"/>
                      <w:b/>
                      <w:bCs/>
                      <w:sz w:val="20"/>
                      <w:szCs w:val="20"/>
                    </w:rPr>
                    <w:t xml:space="preserve">Норма расхода технических жидкостей на угар/унос, </w:t>
                  </w:r>
                  <w:proofErr w:type="gramStart"/>
                  <w:r w:rsidRPr="00FA2957">
                    <w:rPr>
                      <w:rFonts w:ascii="Times New Roman" w:hAnsi="Times New Roman"/>
                      <w:b/>
                      <w:bCs/>
                      <w:sz w:val="20"/>
                      <w:szCs w:val="20"/>
                    </w:rPr>
                    <w:t>л</w:t>
                  </w:r>
                  <w:proofErr w:type="gramEnd"/>
                  <w:r w:rsidRPr="00FA2957">
                    <w:rPr>
                      <w:rFonts w:ascii="Times New Roman" w:hAnsi="Times New Roman"/>
                      <w:b/>
                      <w:bCs/>
                      <w:sz w:val="20"/>
                      <w:szCs w:val="20"/>
                    </w:rPr>
                    <w:t>/</w:t>
                  </w:r>
                  <w:proofErr w:type="spellStart"/>
                  <w:r w:rsidRPr="00FA2957">
                    <w:rPr>
                      <w:rFonts w:ascii="Times New Roman" w:hAnsi="Times New Roman"/>
                      <w:b/>
                      <w:bCs/>
                      <w:sz w:val="20"/>
                      <w:szCs w:val="20"/>
                    </w:rPr>
                    <w:t>моточас</w:t>
                  </w:r>
                  <w:proofErr w:type="spellEnd"/>
                </w:p>
              </w:tc>
              <w:tc>
                <w:tcPr>
                  <w:tcW w:w="1275" w:type="dxa"/>
                </w:tcPr>
                <w:p w:rsidR="00FA2957" w:rsidRPr="00FA2957" w:rsidRDefault="00FA2957" w:rsidP="00AE309E">
                  <w:pPr>
                    <w:spacing w:before="0"/>
                    <w:rPr>
                      <w:rFonts w:ascii="Times New Roman" w:hAnsi="Times New Roman"/>
                      <w:b/>
                      <w:bCs/>
                      <w:sz w:val="20"/>
                      <w:szCs w:val="20"/>
                    </w:rPr>
                  </w:pPr>
                  <w:r w:rsidRPr="00FA2957">
                    <w:rPr>
                      <w:rFonts w:ascii="Times New Roman" w:hAnsi="Times New Roman"/>
                      <w:b/>
                      <w:bCs/>
                      <w:sz w:val="20"/>
                      <w:szCs w:val="20"/>
                    </w:rPr>
                    <w:t xml:space="preserve">Наработка </w:t>
                  </w:r>
                  <w:proofErr w:type="spellStart"/>
                  <w:r w:rsidRPr="00FA2957">
                    <w:rPr>
                      <w:rFonts w:ascii="Times New Roman" w:hAnsi="Times New Roman"/>
                      <w:b/>
                      <w:bCs/>
                      <w:sz w:val="20"/>
                      <w:szCs w:val="20"/>
                    </w:rPr>
                    <w:t>мото</w:t>
                  </w:r>
                  <w:proofErr w:type="spellEnd"/>
                  <w:r w:rsidRPr="00FA2957">
                    <w:rPr>
                      <w:rFonts w:ascii="Times New Roman" w:hAnsi="Times New Roman"/>
                      <w:b/>
                      <w:bCs/>
                      <w:sz w:val="20"/>
                      <w:szCs w:val="20"/>
                    </w:rPr>
                    <w:t>/час</w:t>
                  </w:r>
                </w:p>
              </w:tc>
              <w:tc>
                <w:tcPr>
                  <w:tcW w:w="1276" w:type="dxa"/>
                </w:tcPr>
                <w:p w:rsidR="00FA2957" w:rsidRPr="00FA2957" w:rsidRDefault="00FA2957" w:rsidP="00AE309E">
                  <w:pPr>
                    <w:spacing w:before="0"/>
                    <w:rPr>
                      <w:rFonts w:ascii="Times New Roman" w:hAnsi="Times New Roman"/>
                      <w:b/>
                      <w:bCs/>
                      <w:sz w:val="20"/>
                      <w:szCs w:val="20"/>
                    </w:rPr>
                  </w:pPr>
                  <w:r w:rsidRPr="00FA2957">
                    <w:rPr>
                      <w:rFonts w:ascii="Times New Roman" w:hAnsi="Times New Roman"/>
                      <w:b/>
                      <w:bCs/>
                      <w:sz w:val="20"/>
                      <w:szCs w:val="20"/>
                    </w:rPr>
                    <w:t xml:space="preserve">Расход на угар, </w:t>
                  </w:r>
                  <w:proofErr w:type="gramStart"/>
                  <w:r w:rsidRPr="00FA2957">
                    <w:rPr>
                      <w:rFonts w:ascii="Times New Roman" w:hAnsi="Times New Roman"/>
                      <w:b/>
                      <w:bCs/>
                      <w:sz w:val="20"/>
                      <w:szCs w:val="20"/>
                    </w:rPr>
                    <w:t>л</w:t>
                  </w:r>
                  <w:proofErr w:type="gramEnd"/>
                </w:p>
              </w:tc>
            </w:tr>
            <w:tr w:rsidR="00FA2957" w:rsidRPr="00FA2957" w:rsidTr="00AE309E">
              <w:tc>
                <w:tcPr>
                  <w:tcW w:w="560" w:type="dxa"/>
                </w:tcPr>
                <w:p w:rsidR="00FA2957" w:rsidRPr="00FA2957" w:rsidRDefault="00FA2957" w:rsidP="00AE309E">
                  <w:pPr>
                    <w:spacing w:before="0"/>
                    <w:rPr>
                      <w:rFonts w:ascii="Times New Roman" w:hAnsi="Times New Roman"/>
                      <w:b/>
                      <w:bCs/>
                      <w:sz w:val="20"/>
                      <w:szCs w:val="20"/>
                    </w:rPr>
                  </w:pPr>
                </w:p>
              </w:tc>
              <w:tc>
                <w:tcPr>
                  <w:tcW w:w="2034" w:type="dxa"/>
                </w:tcPr>
                <w:p w:rsidR="00FA2957" w:rsidRPr="00FA2957" w:rsidRDefault="00FA2957" w:rsidP="00AE309E">
                  <w:pPr>
                    <w:spacing w:before="0"/>
                    <w:rPr>
                      <w:rFonts w:ascii="Times New Roman" w:hAnsi="Times New Roman"/>
                      <w:b/>
                      <w:bCs/>
                      <w:sz w:val="20"/>
                      <w:szCs w:val="20"/>
                    </w:rPr>
                  </w:pPr>
                </w:p>
              </w:tc>
              <w:tc>
                <w:tcPr>
                  <w:tcW w:w="2973" w:type="dxa"/>
                </w:tcPr>
                <w:p w:rsidR="00FA2957" w:rsidRPr="00FA2957" w:rsidRDefault="00FA2957" w:rsidP="00AE309E">
                  <w:pPr>
                    <w:spacing w:before="0"/>
                    <w:rPr>
                      <w:rFonts w:ascii="Times New Roman" w:hAnsi="Times New Roman"/>
                      <w:b/>
                      <w:bCs/>
                      <w:sz w:val="20"/>
                      <w:szCs w:val="20"/>
                    </w:rPr>
                  </w:pPr>
                </w:p>
              </w:tc>
              <w:tc>
                <w:tcPr>
                  <w:tcW w:w="1983" w:type="dxa"/>
                </w:tcPr>
                <w:p w:rsidR="00FA2957" w:rsidRPr="00FA2957" w:rsidRDefault="00FA2957" w:rsidP="00AE309E">
                  <w:pPr>
                    <w:spacing w:before="0"/>
                    <w:rPr>
                      <w:rFonts w:ascii="Times New Roman" w:hAnsi="Times New Roman"/>
                      <w:b/>
                      <w:bCs/>
                      <w:sz w:val="20"/>
                      <w:szCs w:val="20"/>
                    </w:rPr>
                  </w:pPr>
                </w:p>
              </w:tc>
              <w:tc>
                <w:tcPr>
                  <w:tcW w:w="3551" w:type="dxa"/>
                </w:tcPr>
                <w:p w:rsidR="00FA2957" w:rsidRPr="00FA2957" w:rsidRDefault="00FA2957" w:rsidP="00AE309E">
                  <w:pPr>
                    <w:spacing w:before="0"/>
                    <w:rPr>
                      <w:rFonts w:ascii="Times New Roman" w:hAnsi="Times New Roman"/>
                      <w:b/>
                      <w:bCs/>
                      <w:sz w:val="20"/>
                      <w:szCs w:val="20"/>
                    </w:rPr>
                  </w:pPr>
                </w:p>
              </w:tc>
              <w:tc>
                <w:tcPr>
                  <w:tcW w:w="1275" w:type="dxa"/>
                </w:tcPr>
                <w:p w:rsidR="00FA2957" w:rsidRPr="00FA2957" w:rsidRDefault="00FA2957" w:rsidP="00AE309E">
                  <w:pPr>
                    <w:spacing w:before="0"/>
                    <w:rPr>
                      <w:rFonts w:ascii="Times New Roman" w:hAnsi="Times New Roman"/>
                      <w:b/>
                      <w:bCs/>
                      <w:sz w:val="20"/>
                      <w:szCs w:val="20"/>
                    </w:rPr>
                  </w:pPr>
                </w:p>
              </w:tc>
              <w:tc>
                <w:tcPr>
                  <w:tcW w:w="1276" w:type="dxa"/>
                </w:tcPr>
                <w:p w:rsidR="00FA2957" w:rsidRPr="00FA2957" w:rsidRDefault="00FA2957" w:rsidP="00AE309E">
                  <w:pPr>
                    <w:spacing w:before="0"/>
                    <w:rPr>
                      <w:rFonts w:ascii="Times New Roman" w:hAnsi="Times New Roman"/>
                      <w:b/>
                      <w:bCs/>
                      <w:sz w:val="20"/>
                      <w:szCs w:val="20"/>
                    </w:rPr>
                  </w:pPr>
                </w:p>
              </w:tc>
            </w:tr>
            <w:tr w:rsidR="00FA2957" w:rsidRPr="00FA2957" w:rsidTr="00AE309E">
              <w:tc>
                <w:tcPr>
                  <w:tcW w:w="560" w:type="dxa"/>
                </w:tcPr>
                <w:p w:rsidR="00FA2957" w:rsidRPr="00FA2957" w:rsidRDefault="00FA2957" w:rsidP="00AE309E">
                  <w:pPr>
                    <w:spacing w:before="0"/>
                    <w:rPr>
                      <w:rFonts w:ascii="Times New Roman" w:hAnsi="Times New Roman"/>
                      <w:b/>
                      <w:bCs/>
                      <w:sz w:val="20"/>
                      <w:szCs w:val="20"/>
                    </w:rPr>
                  </w:pPr>
                </w:p>
              </w:tc>
              <w:tc>
                <w:tcPr>
                  <w:tcW w:w="2034" w:type="dxa"/>
                </w:tcPr>
                <w:p w:rsidR="00FA2957" w:rsidRPr="00FA2957" w:rsidRDefault="00FA2957" w:rsidP="00AE309E">
                  <w:pPr>
                    <w:spacing w:before="0"/>
                    <w:rPr>
                      <w:rFonts w:ascii="Times New Roman" w:hAnsi="Times New Roman"/>
                      <w:b/>
                      <w:bCs/>
                      <w:sz w:val="20"/>
                      <w:szCs w:val="20"/>
                    </w:rPr>
                  </w:pPr>
                </w:p>
              </w:tc>
              <w:tc>
                <w:tcPr>
                  <w:tcW w:w="2973" w:type="dxa"/>
                </w:tcPr>
                <w:p w:rsidR="00FA2957" w:rsidRPr="00FA2957" w:rsidRDefault="00FA2957" w:rsidP="00AE309E">
                  <w:pPr>
                    <w:spacing w:before="0"/>
                    <w:rPr>
                      <w:rFonts w:ascii="Times New Roman" w:hAnsi="Times New Roman"/>
                      <w:b/>
                      <w:bCs/>
                      <w:sz w:val="20"/>
                      <w:szCs w:val="20"/>
                    </w:rPr>
                  </w:pPr>
                </w:p>
              </w:tc>
              <w:tc>
                <w:tcPr>
                  <w:tcW w:w="1983" w:type="dxa"/>
                </w:tcPr>
                <w:p w:rsidR="00FA2957" w:rsidRPr="00FA2957" w:rsidRDefault="00FA2957" w:rsidP="00AE309E">
                  <w:pPr>
                    <w:spacing w:before="0"/>
                    <w:rPr>
                      <w:rFonts w:ascii="Times New Roman" w:hAnsi="Times New Roman"/>
                      <w:b/>
                      <w:bCs/>
                      <w:sz w:val="20"/>
                      <w:szCs w:val="20"/>
                    </w:rPr>
                  </w:pPr>
                </w:p>
              </w:tc>
              <w:tc>
                <w:tcPr>
                  <w:tcW w:w="3551" w:type="dxa"/>
                </w:tcPr>
                <w:p w:rsidR="00FA2957" w:rsidRPr="00FA2957" w:rsidRDefault="00FA2957" w:rsidP="00AE309E">
                  <w:pPr>
                    <w:spacing w:before="0"/>
                    <w:rPr>
                      <w:rFonts w:ascii="Times New Roman" w:hAnsi="Times New Roman"/>
                      <w:b/>
                      <w:bCs/>
                      <w:sz w:val="20"/>
                      <w:szCs w:val="20"/>
                    </w:rPr>
                  </w:pPr>
                </w:p>
              </w:tc>
              <w:tc>
                <w:tcPr>
                  <w:tcW w:w="1275" w:type="dxa"/>
                </w:tcPr>
                <w:p w:rsidR="00FA2957" w:rsidRPr="00FA2957" w:rsidRDefault="00FA2957" w:rsidP="00AE309E">
                  <w:pPr>
                    <w:spacing w:before="0"/>
                    <w:rPr>
                      <w:rFonts w:ascii="Times New Roman" w:hAnsi="Times New Roman"/>
                      <w:b/>
                      <w:bCs/>
                      <w:sz w:val="20"/>
                      <w:szCs w:val="20"/>
                    </w:rPr>
                  </w:pPr>
                </w:p>
              </w:tc>
              <w:tc>
                <w:tcPr>
                  <w:tcW w:w="1276" w:type="dxa"/>
                </w:tcPr>
                <w:p w:rsidR="00FA2957" w:rsidRPr="00FA2957" w:rsidRDefault="00FA2957" w:rsidP="00AE309E">
                  <w:pPr>
                    <w:spacing w:before="0"/>
                    <w:rPr>
                      <w:rFonts w:ascii="Times New Roman" w:hAnsi="Times New Roman"/>
                      <w:b/>
                      <w:bCs/>
                      <w:sz w:val="20"/>
                      <w:szCs w:val="20"/>
                    </w:rPr>
                  </w:pPr>
                </w:p>
              </w:tc>
            </w:tr>
            <w:tr w:rsidR="00FA2957" w:rsidRPr="00FA2957" w:rsidTr="00AE309E">
              <w:tc>
                <w:tcPr>
                  <w:tcW w:w="560" w:type="dxa"/>
                </w:tcPr>
                <w:p w:rsidR="00FA2957" w:rsidRPr="00FA2957" w:rsidRDefault="00FA2957" w:rsidP="00AE309E">
                  <w:pPr>
                    <w:spacing w:before="0"/>
                    <w:rPr>
                      <w:rFonts w:ascii="Times New Roman" w:hAnsi="Times New Roman"/>
                      <w:b/>
                      <w:bCs/>
                      <w:sz w:val="20"/>
                      <w:szCs w:val="20"/>
                    </w:rPr>
                  </w:pPr>
                </w:p>
              </w:tc>
              <w:tc>
                <w:tcPr>
                  <w:tcW w:w="2034" w:type="dxa"/>
                </w:tcPr>
                <w:p w:rsidR="00FA2957" w:rsidRPr="00FA2957" w:rsidRDefault="00FA2957" w:rsidP="00AE309E">
                  <w:pPr>
                    <w:spacing w:before="0"/>
                    <w:rPr>
                      <w:rFonts w:ascii="Times New Roman" w:hAnsi="Times New Roman"/>
                      <w:b/>
                      <w:bCs/>
                      <w:sz w:val="20"/>
                      <w:szCs w:val="20"/>
                    </w:rPr>
                  </w:pPr>
                </w:p>
              </w:tc>
              <w:tc>
                <w:tcPr>
                  <w:tcW w:w="2973" w:type="dxa"/>
                </w:tcPr>
                <w:p w:rsidR="00FA2957" w:rsidRPr="00FA2957" w:rsidRDefault="00FA2957" w:rsidP="00AE309E">
                  <w:pPr>
                    <w:spacing w:before="0"/>
                    <w:rPr>
                      <w:rFonts w:ascii="Times New Roman" w:hAnsi="Times New Roman"/>
                      <w:b/>
                      <w:bCs/>
                      <w:sz w:val="20"/>
                      <w:szCs w:val="20"/>
                    </w:rPr>
                  </w:pPr>
                </w:p>
              </w:tc>
              <w:tc>
                <w:tcPr>
                  <w:tcW w:w="1983" w:type="dxa"/>
                </w:tcPr>
                <w:p w:rsidR="00FA2957" w:rsidRPr="00FA2957" w:rsidRDefault="00FA2957" w:rsidP="00AE309E">
                  <w:pPr>
                    <w:spacing w:before="0"/>
                    <w:rPr>
                      <w:rFonts w:ascii="Times New Roman" w:hAnsi="Times New Roman"/>
                      <w:b/>
                      <w:bCs/>
                      <w:sz w:val="20"/>
                      <w:szCs w:val="20"/>
                    </w:rPr>
                  </w:pPr>
                </w:p>
              </w:tc>
              <w:tc>
                <w:tcPr>
                  <w:tcW w:w="3551" w:type="dxa"/>
                </w:tcPr>
                <w:p w:rsidR="00FA2957" w:rsidRPr="00FA2957" w:rsidRDefault="00FA2957" w:rsidP="00AE309E">
                  <w:pPr>
                    <w:spacing w:before="0"/>
                    <w:rPr>
                      <w:rFonts w:ascii="Times New Roman" w:hAnsi="Times New Roman"/>
                      <w:b/>
                      <w:bCs/>
                      <w:sz w:val="20"/>
                      <w:szCs w:val="20"/>
                    </w:rPr>
                  </w:pPr>
                </w:p>
              </w:tc>
              <w:tc>
                <w:tcPr>
                  <w:tcW w:w="1275" w:type="dxa"/>
                </w:tcPr>
                <w:p w:rsidR="00FA2957" w:rsidRPr="00FA2957" w:rsidRDefault="00FA2957" w:rsidP="00AE309E">
                  <w:pPr>
                    <w:spacing w:before="0"/>
                    <w:rPr>
                      <w:rFonts w:ascii="Times New Roman" w:hAnsi="Times New Roman"/>
                      <w:b/>
                      <w:bCs/>
                      <w:sz w:val="20"/>
                      <w:szCs w:val="20"/>
                    </w:rPr>
                  </w:pPr>
                </w:p>
              </w:tc>
              <w:tc>
                <w:tcPr>
                  <w:tcW w:w="1276" w:type="dxa"/>
                </w:tcPr>
                <w:p w:rsidR="00FA2957" w:rsidRPr="00FA2957" w:rsidRDefault="00FA2957" w:rsidP="00AE309E">
                  <w:pPr>
                    <w:spacing w:before="0"/>
                    <w:rPr>
                      <w:rFonts w:ascii="Times New Roman" w:hAnsi="Times New Roman"/>
                      <w:b/>
                      <w:bCs/>
                      <w:sz w:val="20"/>
                      <w:szCs w:val="20"/>
                    </w:rPr>
                  </w:pPr>
                </w:p>
              </w:tc>
            </w:tr>
          </w:tbl>
          <w:p w:rsidR="00FA2957" w:rsidRPr="00FA2957" w:rsidRDefault="00FA2957" w:rsidP="00AE309E">
            <w:pPr>
              <w:spacing w:before="0"/>
              <w:rPr>
                <w:rFonts w:ascii="Times New Roman" w:hAnsi="Times New Roman"/>
                <w:b/>
                <w:bCs/>
                <w:sz w:val="20"/>
                <w:szCs w:val="20"/>
              </w:rPr>
            </w:pPr>
          </w:p>
        </w:tc>
      </w:tr>
    </w:tbl>
    <w:p w:rsidR="000A58DE" w:rsidRPr="000A58DE" w:rsidRDefault="000A58DE" w:rsidP="000A58DE">
      <w:pPr>
        <w:jc w:val="center"/>
        <w:rPr>
          <w:b/>
        </w:rPr>
        <w:sectPr w:rsidR="000A58DE" w:rsidRPr="000A58DE" w:rsidSect="00FA2957">
          <w:pgSz w:w="16838" w:h="11906" w:orient="landscape"/>
          <w:pgMar w:top="624" w:right="1134" w:bottom="567" w:left="1134" w:header="709" w:footer="709" w:gutter="0"/>
          <w:cols w:space="708"/>
          <w:docGrid w:linePitch="360"/>
        </w:sectPr>
      </w:pPr>
    </w:p>
    <w:p w:rsidR="003B2D43" w:rsidRPr="001D721C" w:rsidRDefault="001D13CA" w:rsidP="008038EF">
      <w:pPr>
        <w:pStyle w:val="ab"/>
        <w:numPr>
          <w:ilvl w:val="0"/>
          <w:numId w:val="9"/>
        </w:numPr>
        <w:autoSpaceDE w:val="0"/>
        <w:autoSpaceDN w:val="0"/>
        <w:adjustRightInd w:val="0"/>
        <w:spacing w:before="0" w:line="276" w:lineRule="auto"/>
        <w:rPr>
          <w:rFonts w:ascii="Times New Roman" w:hAnsi="Times New Roman"/>
          <w:b/>
          <w:sz w:val="28"/>
          <w:szCs w:val="28"/>
        </w:rPr>
      </w:pPr>
      <w:bookmarkStart w:id="6" w:name="RANGE!A1:M28"/>
      <w:bookmarkEnd w:id="6"/>
      <w:r w:rsidRPr="001D721C">
        <w:rPr>
          <w:rFonts w:ascii="Times New Roman" w:hAnsi="Times New Roman"/>
          <w:b/>
          <w:sz w:val="28"/>
          <w:szCs w:val="28"/>
        </w:rPr>
        <w:lastRenderedPageBreak/>
        <w:t>Требования к контрагенту</w:t>
      </w:r>
      <w:r w:rsidR="00C37F97" w:rsidRPr="001D721C">
        <w:rPr>
          <w:rFonts w:ascii="Times New Roman" w:hAnsi="Times New Roman"/>
          <w:b/>
          <w:sz w:val="28"/>
          <w:szCs w:val="28"/>
        </w:rPr>
        <w:t>:</w:t>
      </w:r>
    </w:p>
    <w:p w:rsidR="003B2D43" w:rsidRPr="003B2D43" w:rsidRDefault="003B2D43" w:rsidP="003B2D43">
      <w:pPr>
        <w:pStyle w:val="ab"/>
        <w:autoSpaceDE w:val="0"/>
        <w:autoSpaceDN w:val="0"/>
        <w:adjustRightInd w:val="0"/>
        <w:spacing w:before="0" w:line="276" w:lineRule="auto"/>
        <w:jc w:val="both"/>
        <w:rPr>
          <w:rFonts w:ascii="Times New Roman" w:hAnsi="Times New Roman"/>
          <w:sz w:val="20"/>
          <w:szCs w:val="20"/>
        </w:rPr>
      </w:pPr>
    </w:p>
    <w:tbl>
      <w:tblPr>
        <w:tblW w:w="0" w:type="auto"/>
        <w:tblInd w:w="-459" w:type="dxa"/>
        <w:tblLayout w:type="fixed"/>
        <w:tblLook w:val="04A0" w:firstRow="1" w:lastRow="0" w:firstColumn="1" w:lastColumn="0" w:noHBand="0" w:noVBand="1"/>
      </w:tblPr>
      <w:tblGrid>
        <w:gridCol w:w="1194"/>
        <w:gridCol w:w="3342"/>
        <w:gridCol w:w="2410"/>
        <w:gridCol w:w="1886"/>
        <w:gridCol w:w="1764"/>
      </w:tblGrid>
      <w:tr w:rsidR="003B2D43" w:rsidRPr="003B2D43" w:rsidTr="009A6F13">
        <w:trPr>
          <w:trHeight w:val="570"/>
        </w:trPr>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3B2D43" w:rsidRPr="001D721C" w:rsidRDefault="003B2D43" w:rsidP="000C7EAD">
            <w:pPr>
              <w:jc w:val="center"/>
              <w:rPr>
                <w:rFonts w:ascii="Times New Roman" w:hAnsi="Times New Roman"/>
                <w:sz w:val="24"/>
              </w:rPr>
            </w:pPr>
            <w:r w:rsidRPr="001D721C">
              <w:rPr>
                <w:rFonts w:ascii="Times New Roman" w:hAnsi="Times New Roman"/>
                <w:sz w:val="24"/>
              </w:rPr>
              <w:t xml:space="preserve">№ </w:t>
            </w:r>
            <w:proofErr w:type="gramStart"/>
            <w:r w:rsidRPr="001D721C">
              <w:rPr>
                <w:rFonts w:ascii="Times New Roman" w:hAnsi="Times New Roman"/>
                <w:sz w:val="24"/>
              </w:rPr>
              <w:t>п</w:t>
            </w:r>
            <w:proofErr w:type="gramEnd"/>
            <w:r w:rsidRPr="001D721C">
              <w:rPr>
                <w:rFonts w:ascii="Times New Roman" w:hAnsi="Times New Roman"/>
                <w:sz w:val="24"/>
              </w:rPr>
              <w:t>/п</w:t>
            </w:r>
          </w:p>
        </w:tc>
        <w:tc>
          <w:tcPr>
            <w:tcW w:w="3342" w:type="dxa"/>
            <w:vMerge w:val="restart"/>
            <w:tcBorders>
              <w:top w:val="single" w:sz="4" w:space="0" w:color="auto"/>
              <w:left w:val="single" w:sz="4" w:space="0" w:color="auto"/>
              <w:bottom w:val="single" w:sz="4" w:space="0" w:color="auto"/>
              <w:right w:val="single" w:sz="4" w:space="0" w:color="auto"/>
            </w:tcBorders>
            <w:vAlign w:val="center"/>
            <w:hideMark/>
          </w:tcPr>
          <w:p w:rsidR="003B2D43" w:rsidRPr="001D721C" w:rsidRDefault="003B2D43" w:rsidP="00B9128A">
            <w:pPr>
              <w:jc w:val="center"/>
              <w:rPr>
                <w:rFonts w:ascii="Times New Roman" w:hAnsi="Times New Roman"/>
                <w:sz w:val="24"/>
              </w:rPr>
            </w:pPr>
            <w:r w:rsidRPr="001D721C">
              <w:rPr>
                <w:rFonts w:ascii="Times New Roman" w:hAnsi="Times New Roman"/>
                <w:sz w:val="24"/>
              </w:rPr>
              <w:t>Требовани</w:t>
            </w:r>
            <w:r w:rsidR="00B9128A">
              <w:rPr>
                <w:rFonts w:ascii="Times New Roman" w:hAnsi="Times New Roman"/>
                <w:sz w:val="24"/>
              </w:rPr>
              <w:t>е</w:t>
            </w:r>
            <w:r w:rsidRPr="001D721C">
              <w:rPr>
                <w:rFonts w:ascii="Times New Roman" w:hAnsi="Times New Roman"/>
                <w:sz w:val="24"/>
              </w:rPr>
              <w:t xml:space="preserve"> (параметр оценки)</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3B2D43" w:rsidRPr="001D721C" w:rsidRDefault="00B9128A" w:rsidP="000C7EAD">
            <w:pPr>
              <w:jc w:val="center"/>
              <w:rPr>
                <w:rFonts w:ascii="Times New Roman" w:hAnsi="Times New Roman"/>
                <w:sz w:val="24"/>
              </w:rPr>
            </w:pPr>
            <w:r w:rsidRPr="00B9128A">
              <w:rPr>
                <w:rFonts w:ascii="Times New Roman" w:hAnsi="Times New Roman"/>
                <w:sz w:val="24"/>
              </w:rPr>
              <w:t>Документы, подтверждающие соответствие требованию</w:t>
            </w:r>
          </w:p>
        </w:tc>
        <w:tc>
          <w:tcPr>
            <w:tcW w:w="1886" w:type="dxa"/>
            <w:vMerge w:val="restart"/>
            <w:tcBorders>
              <w:top w:val="single" w:sz="4" w:space="0" w:color="auto"/>
              <w:left w:val="single" w:sz="4" w:space="0" w:color="auto"/>
              <w:bottom w:val="single" w:sz="4" w:space="0" w:color="auto"/>
              <w:right w:val="single" w:sz="4" w:space="0" w:color="auto"/>
            </w:tcBorders>
            <w:vAlign w:val="center"/>
            <w:hideMark/>
          </w:tcPr>
          <w:p w:rsidR="003B2D43" w:rsidRPr="001D721C" w:rsidRDefault="003B2D43" w:rsidP="000C7EAD">
            <w:pPr>
              <w:jc w:val="center"/>
              <w:rPr>
                <w:rFonts w:ascii="Times New Roman" w:hAnsi="Times New Roman"/>
                <w:sz w:val="24"/>
              </w:rPr>
            </w:pPr>
            <w:r w:rsidRPr="001D721C">
              <w:rPr>
                <w:rFonts w:ascii="Times New Roman" w:hAnsi="Times New Roman"/>
                <w:sz w:val="24"/>
              </w:rPr>
              <w:t>Ед. изм.</w:t>
            </w:r>
          </w:p>
        </w:tc>
        <w:tc>
          <w:tcPr>
            <w:tcW w:w="1764" w:type="dxa"/>
            <w:vMerge w:val="restart"/>
            <w:tcBorders>
              <w:top w:val="single" w:sz="4" w:space="0" w:color="auto"/>
              <w:left w:val="single" w:sz="4" w:space="0" w:color="auto"/>
              <w:bottom w:val="single" w:sz="4" w:space="0" w:color="auto"/>
              <w:right w:val="single" w:sz="4" w:space="0" w:color="auto"/>
            </w:tcBorders>
            <w:vAlign w:val="center"/>
            <w:hideMark/>
          </w:tcPr>
          <w:p w:rsidR="003B2D43" w:rsidRPr="001D721C" w:rsidRDefault="003B2D43" w:rsidP="000C7EAD">
            <w:pPr>
              <w:jc w:val="center"/>
              <w:rPr>
                <w:rFonts w:ascii="Times New Roman" w:hAnsi="Times New Roman"/>
                <w:sz w:val="24"/>
              </w:rPr>
            </w:pPr>
            <w:r w:rsidRPr="001D721C">
              <w:rPr>
                <w:rFonts w:ascii="Times New Roman" w:hAnsi="Times New Roman"/>
                <w:sz w:val="24"/>
              </w:rPr>
              <w:t>Условия соответствия</w:t>
            </w:r>
          </w:p>
        </w:tc>
      </w:tr>
      <w:tr w:rsidR="003B2D43" w:rsidRPr="003B2D43" w:rsidTr="009A6F13">
        <w:trPr>
          <w:trHeight w:val="435"/>
        </w:trPr>
        <w:tc>
          <w:tcPr>
            <w:tcW w:w="1194"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2410"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1886"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1764"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r>
      <w:tr w:rsidR="003B2D43" w:rsidRPr="003B2D43" w:rsidTr="009A6F13">
        <w:trPr>
          <w:trHeight w:val="372"/>
        </w:trPr>
        <w:tc>
          <w:tcPr>
            <w:tcW w:w="1194" w:type="dxa"/>
            <w:tcBorders>
              <w:top w:val="single" w:sz="4" w:space="0" w:color="auto"/>
              <w:left w:val="single" w:sz="4" w:space="0" w:color="auto"/>
              <w:bottom w:val="single" w:sz="4" w:space="0" w:color="auto"/>
              <w:right w:val="single" w:sz="4" w:space="0" w:color="auto"/>
            </w:tcBorders>
            <w:hideMark/>
          </w:tcPr>
          <w:p w:rsidR="003B2D43" w:rsidRPr="008575AD" w:rsidRDefault="003B2D43" w:rsidP="003B2D43">
            <w:pPr>
              <w:autoSpaceDE w:val="0"/>
              <w:autoSpaceDN w:val="0"/>
              <w:adjustRightInd w:val="0"/>
              <w:spacing w:before="0" w:line="276" w:lineRule="auto"/>
              <w:ind w:left="360"/>
              <w:jc w:val="both"/>
              <w:rPr>
                <w:rFonts w:ascii="Times New Roman" w:hAnsi="Times New Roman"/>
                <w:b/>
                <w:bCs/>
                <w:sz w:val="24"/>
              </w:rPr>
            </w:pPr>
            <w:r w:rsidRPr="008575AD">
              <w:rPr>
                <w:rFonts w:ascii="Times New Roman" w:hAnsi="Times New Roman"/>
                <w:b/>
                <w:bCs/>
                <w:sz w:val="24"/>
              </w:rPr>
              <w:t> </w:t>
            </w:r>
            <w:r w:rsidR="00B9128A" w:rsidRPr="008575AD">
              <w:rPr>
                <w:rFonts w:ascii="Times New Roman" w:hAnsi="Times New Roman"/>
                <w:b/>
                <w:bCs/>
                <w:sz w:val="24"/>
              </w:rPr>
              <w:t>1</w:t>
            </w:r>
          </w:p>
        </w:tc>
        <w:tc>
          <w:tcPr>
            <w:tcW w:w="9402" w:type="dxa"/>
            <w:gridSpan w:val="4"/>
            <w:tcBorders>
              <w:top w:val="single" w:sz="4" w:space="0" w:color="auto"/>
              <w:left w:val="single" w:sz="4" w:space="0" w:color="auto"/>
              <w:bottom w:val="single" w:sz="4" w:space="0" w:color="auto"/>
              <w:right w:val="single" w:sz="4" w:space="0" w:color="auto"/>
            </w:tcBorders>
            <w:hideMark/>
          </w:tcPr>
          <w:p w:rsidR="003B2D43" w:rsidRPr="008575AD" w:rsidRDefault="00B9128A" w:rsidP="003B2D43">
            <w:pPr>
              <w:autoSpaceDE w:val="0"/>
              <w:autoSpaceDN w:val="0"/>
              <w:adjustRightInd w:val="0"/>
              <w:spacing w:before="0" w:line="276" w:lineRule="auto"/>
              <w:ind w:left="360"/>
              <w:jc w:val="both"/>
              <w:rPr>
                <w:rFonts w:ascii="Times New Roman" w:hAnsi="Times New Roman"/>
                <w:b/>
                <w:bCs/>
                <w:sz w:val="24"/>
              </w:rPr>
            </w:pPr>
            <w:r w:rsidRPr="008575AD">
              <w:rPr>
                <w:rFonts w:ascii="Times New Roman" w:hAnsi="Times New Roman"/>
                <w:b/>
                <w:bCs/>
                <w:sz w:val="24"/>
              </w:rPr>
              <w:t>Производственная мощность, производственные показатели</w:t>
            </w:r>
          </w:p>
        </w:tc>
      </w:tr>
      <w:tr w:rsidR="00B9128A" w:rsidRPr="003B2D43" w:rsidTr="009A6F13">
        <w:trPr>
          <w:trHeight w:val="450"/>
        </w:trPr>
        <w:tc>
          <w:tcPr>
            <w:tcW w:w="1194" w:type="dxa"/>
            <w:vMerge w:val="restart"/>
            <w:tcBorders>
              <w:top w:val="single" w:sz="4" w:space="0" w:color="auto"/>
              <w:left w:val="single" w:sz="4" w:space="0" w:color="auto"/>
              <w:bottom w:val="single" w:sz="4" w:space="0" w:color="auto"/>
              <w:right w:val="single" w:sz="4" w:space="0" w:color="auto"/>
            </w:tcBorders>
            <w:hideMark/>
          </w:tcPr>
          <w:p w:rsidR="00B9128A" w:rsidRPr="001D721C" w:rsidRDefault="00B9128A" w:rsidP="003B2D43">
            <w:pPr>
              <w:autoSpaceDE w:val="0"/>
              <w:autoSpaceDN w:val="0"/>
              <w:adjustRightInd w:val="0"/>
              <w:spacing w:before="0" w:line="276" w:lineRule="auto"/>
              <w:ind w:left="360"/>
              <w:jc w:val="both"/>
              <w:rPr>
                <w:rFonts w:ascii="Times New Roman" w:hAnsi="Times New Roman"/>
                <w:bCs/>
                <w:sz w:val="24"/>
              </w:rPr>
            </w:pPr>
          </w:p>
        </w:tc>
        <w:tc>
          <w:tcPr>
            <w:tcW w:w="3342" w:type="dxa"/>
            <w:vMerge w:val="restart"/>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pPr>
              <w:rPr>
                <w:rFonts w:ascii="Times New Roman" w:hAnsi="Times New Roman"/>
                <w:color w:val="000000"/>
                <w:sz w:val="24"/>
              </w:rPr>
            </w:pPr>
            <w:r w:rsidRPr="00B9128A">
              <w:rPr>
                <w:rFonts w:ascii="Times New Roman" w:hAnsi="Times New Roman"/>
                <w:color w:val="000000"/>
                <w:sz w:val="24"/>
              </w:rPr>
              <w:t xml:space="preserve">Состояние производственного оборудования, машин, механизмов используемых для выполнения данного вида работ (100% используемого оборудования с </w:t>
            </w:r>
            <w:proofErr w:type="spellStart"/>
            <w:r w:rsidRPr="00B9128A">
              <w:rPr>
                <w:rFonts w:ascii="Times New Roman" w:hAnsi="Times New Roman"/>
                <w:color w:val="000000"/>
                <w:sz w:val="24"/>
              </w:rPr>
              <w:t>неистекшим</w:t>
            </w:r>
            <w:proofErr w:type="spellEnd"/>
            <w:r w:rsidRPr="00B9128A">
              <w:rPr>
                <w:rFonts w:ascii="Times New Roman" w:hAnsi="Times New Roman"/>
                <w:color w:val="000000"/>
                <w:sz w:val="24"/>
              </w:rPr>
              <w:t xml:space="preserve"> сроком эксплуатации или менее 100% используемого оборудования с не истекшим сроком эксплуатации и гарантия замены старого оборудования к началу производства работ)</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pPr>
              <w:rPr>
                <w:rFonts w:ascii="Times New Roman" w:hAnsi="Times New Roman"/>
                <w:sz w:val="24"/>
              </w:rPr>
            </w:pPr>
            <w:r w:rsidRPr="00B9128A">
              <w:rPr>
                <w:rFonts w:ascii="Times New Roman" w:hAnsi="Times New Roman"/>
                <w:sz w:val="24"/>
              </w:rPr>
              <w:t>Справка-подтверждение за подписью руководителя предприятия</w:t>
            </w:r>
          </w:p>
        </w:tc>
        <w:tc>
          <w:tcPr>
            <w:tcW w:w="1886" w:type="dxa"/>
            <w:vMerge w:val="restart"/>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w:t>
            </w:r>
            <w:proofErr w:type="gramStart"/>
            <w:r w:rsidRPr="00B9128A">
              <w:rPr>
                <w:rFonts w:ascii="Times New Roman" w:hAnsi="Times New Roman"/>
                <w:color w:val="000000"/>
                <w:sz w:val="24"/>
              </w:rPr>
              <w:t>/Н</w:t>
            </w:r>
            <w:proofErr w:type="gramEnd"/>
            <w:r w:rsidRPr="00B9128A">
              <w:rPr>
                <w:rFonts w:ascii="Times New Roman" w:hAnsi="Times New Roman"/>
                <w:color w:val="000000"/>
                <w:sz w:val="24"/>
              </w:rPr>
              <w:t xml:space="preserve">ет    </w:t>
            </w:r>
          </w:p>
        </w:tc>
        <w:tc>
          <w:tcPr>
            <w:tcW w:w="1764" w:type="dxa"/>
            <w:vMerge w:val="restart"/>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 - допуск</w:t>
            </w:r>
            <w:proofErr w:type="gramStart"/>
            <w:r w:rsidRPr="00B9128A">
              <w:rPr>
                <w:rFonts w:ascii="Times New Roman" w:hAnsi="Times New Roman"/>
                <w:color w:val="000000"/>
                <w:sz w:val="24"/>
              </w:rPr>
              <w:br/>
              <w:t>Н</w:t>
            </w:r>
            <w:proofErr w:type="gramEnd"/>
            <w:r w:rsidRPr="00B9128A">
              <w:rPr>
                <w:rFonts w:ascii="Times New Roman" w:hAnsi="Times New Roman"/>
                <w:color w:val="000000"/>
                <w:sz w:val="24"/>
              </w:rPr>
              <w:t xml:space="preserve">ет - </w:t>
            </w:r>
            <w:proofErr w:type="spellStart"/>
            <w:r w:rsidRPr="00B9128A">
              <w:rPr>
                <w:rFonts w:ascii="Times New Roman" w:hAnsi="Times New Roman"/>
                <w:color w:val="000000"/>
                <w:sz w:val="24"/>
              </w:rPr>
              <w:t>недопуск</w:t>
            </w:r>
            <w:proofErr w:type="spellEnd"/>
          </w:p>
        </w:tc>
      </w:tr>
      <w:tr w:rsidR="003B2D43" w:rsidRPr="003B2D43" w:rsidTr="009A6F13">
        <w:trPr>
          <w:trHeight w:val="585"/>
        </w:trPr>
        <w:tc>
          <w:tcPr>
            <w:tcW w:w="1194"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B9128A" w:rsidRPr="003B2D43" w:rsidTr="009A6F13">
        <w:trPr>
          <w:trHeight w:val="447"/>
        </w:trPr>
        <w:tc>
          <w:tcPr>
            <w:tcW w:w="1194" w:type="dxa"/>
            <w:tcBorders>
              <w:top w:val="single" w:sz="4" w:space="0" w:color="auto"/>
              <w:left w:val="single" w:sz="4" w:space="0" w:color="auto"/>
              <w:bottom w:val="single" w:sz="4" w:space="0" w:color="auto"/>
              <w:right w:val="single" w:sz="4" w:space="0" w:color="auto"/>
            </w:tcBorders>
            <w:vAlign w:val="center"/>
            <w:hideMark/>
          </w:tcPr>
          <w:p w:rsidR="00B9128A" w:rsidRPr="004B0F2F" w:rsidRDefault="00B9128A">
            <w:pPr>
              <w:jc w:val="center"/>
              <w:rPr>
                <w:rFonts w:ascii="Times New Roman" w:hAnsi="Times New Roman"/>
                <w:b/>
                <w:bCs/>
                <w:color w:val="000000"/>
                <w:sz w:val="24"/>
              </w:rPr>
            </w:pPr>
            <w:r w:rsidRPr="004B0F2F">
              <w:rPr>
                <w:rFonts w:ascii="Times New Roman" w:hAnsi="Times New Roman"/>
                <w:b/>
                <w:bCs/>
                <w:color w:val="000000"/>
                <w:sz w:val="24"/>
              </w:rPr>
              <w:t>2</w:t>
            </w:r>
          </w:p>
        </w:tc>
        <w:tc>
          <w:tcPr>
            <w:tcW w:w="9402" w:type="dxa"/>
            <w:gridSpan w:val="4"/>
            <w:tcBorders>
              <w:top w:val="single" w:sz="4" w:space="0" w:color="auto"/>
              <w:left w:val="single" w:sz="4" w:space="0" w:color="auto"/>
              <w:bottom w:val="single" w:sz="4" w:space="0" w:color="auto"/>
              <w:right w:val="single" w:sz="4" w:space="0" w:color="auto"/>
            </w:tcBorders>
            <w:vAlign w:val="center"/>
            <w:hideMark/>
          </w:tcPr>
          <w:p w:rsidR="00B9128A" w:rsidRPr="004B0F2F" w:rsidRDefault="00B9128A" w:rsidP="00B9128A">
            <w:pPr>
              <w:rPr>
                <w:rFonts w:ascii="Times New Roman" w:hAnsi="Times New Roman"/>
                <w:sz w:val="24"/>
              </w:rPr>
            </w:pPr>
            <w:r w:rsidRPr="004B0F2F">
              <w:rPr>
                <w:rFonts w:ascii="Times New Roman" w:hAnsi="Times New Roman"/>
                <w:b/>
                <w:bCs/>
                <w:color w:val="000000"/>
                <w:sz w:val="24"/>
              </w:rPr>
              <w:t>Опыт работы в данной области</w:t>
            </w:r>
          </w:p>
        </w:tc>
      </w:tr>
      <w:tr w:rsidR="00B9128A" w:rsidRPr="003B2D43" w:rsidTr="009A6F13">
        <w:trPr>
          <w:trHeight w:val="1486"/>
        </w:trPr>
        <w:tc>
          <w:tcPr>
            <w:tcW w:w="119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sz w:val="24"/>
              </w:rPr>
            </w:pPr>
            <w:r w:rsidRPr="00B9128A">
              <w:rPr>
                <w:rFonts w:ascii="Times New Roman" w:hAnsi="Times New Roman"/>
                <w:sz w:val="24"/>
              </w:rPr>
              <w:t>2.1.</w:t>
            </w:r>
          </w:p>
        </w:tc>
        <w:tc>
          <w:tcPr>
            <w:tcW w:w="3342"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color w:val="000000"/>
                <w:sz w:val="24"/>
              </w:rPr>
            </w:pPr>
            <w:r w:rsidRPr="00B9128A">
              <w:rPr>
                <w:rFonts w:ascii="Times New Roman" w:hAnsi="Times New Roman"/>
                <w:color w:val="000000"/>
                <w:sz w:val="24"/>
              </w:rPr>
              <w:t>Возраст предприятия, не менее 5 лет</w:t>
            </w:r>
          </w:p>
        </w:tc>
        <w:tc>
          <w:tcPr>
            <w:tcW w:w="2410"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sz w:val="24"/>
              </w:rPr>
            </w:pPr>
            <w:r w:rsidRPr="00B9128A">
              <w:rPr>
                <w:rFonts w:ascii="Times New Roman" w:hAnsi="Times New Roman"/>
                <w:sz w:val="24"/>
              </w:rPr>
              <w:t>Справка-подтверждение за подписью руководителя предприятия</w:t>
            </w:r>
          </w:p>
        </w:tc>
        <w:tc>
          <w:tcPr>
            <w:tcW w:w="1886"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w:t>
            </w:r>
            <w:proofErr w:type="gramStart"/>
            <w:r w:rsidRPr="00B9128A">
              <w:rPr>
                <w:rFonts w:ascii="Times New Roman" w:hAnsi="Times New Roman"/>
                <w:color w:val="000000"/>
                <w:sz w:val="24"/>
              </w:rPr>
              <w:t>/Н</w:t>
            </w:r>
            <w:proofErr w:type="gramEnd"/>
            <w:r w:rsidRPr="00B9128A">
              <w:rPr>
                <w:rFonts w:ascii="Times New Roman" w:hAnsi="Times New Roman"/>
                <w:color w:val="000000"/>
                <w:sz w:val="24"/>
              </w:rPr>
              <w:t xml:space="preserve">ет    </w:t>
            </w:r>
          </w:p>
        </w:tc>
        <w:tc>
          <w:tcPr>
            <w:tcW w:w="176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 - допуск</w:t>
            </w:r>
            <w:proofErr w:type="gramStart"/>
            <w:r w:rsidRPr="00B9128A">
              <w:rPr>
                <w:rFonts w:ascii="Times New Roman" w:hAnsi="Times New Roman"/>
                <w:color w:val="000000"/>
                <w:sz w:val="24"/>
              </w:rPr>
              <w:br/>
              <w:t>Н</w:t>
            </w:r>
            <w:proofErr w:type="gramEnd"/>
            <w:r w:rsidRPr="00B9128A">
              <w:rPr>
                <w:rFonts w:ascii="Times New Roman" w:hAnsi="Times New Roman"/>
                <w:color w:val="000000"/>
                <w:sz w:val="24"/>
              </w:rPr>
              <w:t xml:space="preserve">ет - </w:t>
            </w:r>
            <w:proofErr w:type="spellStart"/>
            <w:r w:rsidRPr="00B9128A">
              <w:rPr>
                <w:rFonts w:ascii="Times New Roman" w:hAnsi="Times New Roman"/>
                <w:color w:val="000000"/>
                <w:sz w:val="24"/>
              </w:rPr>
              <w:t>недопуск</w:t>
            </w:r>
            <w:proofErr w:type="spellEnd"/>
          </w:p>
        </w:tc>
      </w:tr>
      <w:tr w:rsidR="00B9128A" w:rsidRPr="003B2D43" w:rsidTr="009A6F13">
        <w:trPr>
          <w:trHeight w:val="1470"/>
        </w:trPr>
        <w:tc>
          <w:tcPr>
            <w:tcW w:w="119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sz w:val="24"/>
              </w:rPr>
            </w:pPr>
            <w:r w:rsidRPr="00B9128A">
              <w:rPr>
                <w:rFonts w:ascii="Times New Roman" w:hAnsi="Times New Roman"/>
                <w:sz w:val="24"/>
              </w:rPr>
              <w:t>2.2.</w:t>
            </w:r>
          </w:p>
        </w:tc>
        <w:tc>
          <w:tcPr>
            <w:tcW w:w="3342"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color w:val="000000"/>
                <w:sz w:val="24"/>
              </w:rPr>
            </w:pPr>
            <w:r w:rsidRPr="00B9128A">
              <w:rPr>
                <w:rFonts w:ascii="Times New Roman" w:hAnsi="Times New Roman"/>
                <w:color w:val="000000"/>
                <w:sz w:val="24"/>
              </w:rPr>
              <w:t>Опыт работы в нефтегазодобывающей промышленности в условиях крайнего севера по данному типу сделки не менее 3-х лет</w:t>
            </w:r>
          </w:p>
        </w:tc>
        <w:tc>
          <w:tcPr>
            <w:tcW w:w="2410"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sz w:val="24"/>
              </w:rPr>
            </w:pPr>
            <w:r w:rsidRPr="00B9128A">
              <w:rPr>
                <w:rFonts w:ascii="Times New Roman" w:hAnsi="Times New Roman"/>
                <w:sz w:val="24"/>
              </w:rPr>
              <w:t>Справка-подтверждение за подписью руководителя предприятия</w:t>
            </w:r>
          </w:p>
        </w:tc>
        <w:tc>
          <w:tcPr>
            <w:tcW w:w="1886"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w:t>
            </w:r>
            <w:proofErr w:type="gramStart"/>
            <w:r w:rsidRPr="00B9128A">
              <w:rPr>
                <w:rFonts w:ascii="Times New Roman" w:hAnsi="Times New Roman"/>
                <w:color w:val="000000"/>
                <w:sz w:val="24"/>
              </w:rPr>
              <w:t>/Н</w:t>
            </w:r>
            <w:proofErr w:type="gramEnd"/>
            <w:r w:rsidRPr="00B9128A">
              <w:rPr>
                <w:rFonts w:ascii="Times New Roman" w:hAnsi="Times New Roman"/>
                <w:color w:val="000000"/>
                <w:sz w:val="24"/>
              </w:rPr>
              <w:t xml:space="preserve">ет    </w:t>
            </w:r>
          </w:p>
        </w:tc>
        <w:tc>
          <w:tcPr>
            <w:tcW w:w="176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 - допуск</w:t>
            </w:r>
            <w:proofErr w:type="gramStart"/>
            <w:r w:rsidRPr="00B9128A">
              <w:rPr>
                <w:rFonts w:ascii="Times New Roman" w:hAnsi="Times New Roman"/>
                <w:color w:val="000000"/>
                <w:sz w:val="24"/>
              </w:rPr>
              <w:br/>
              <w:t>Н</w:t>
            </w:r>
            <w:proofErr w:type="gramEnd"/>
            <w:r w:rsidRPr="00B9128A">
              <w:rPr>
                <w:rFonts w:ascii="Times New Roman" w:hAnsi="Times New Roman"/>
                <w:color w:val="000000"/>
                <w:sz w:val="24"/>
              </w:rPr>
              <w:t xml:space="preserve">ет - </w:t>
            </w:r>
            <w:proofErr w:type="spellStart"/>
            <w:r w:rsidRPr="00B9128A">
              <w:rPr>
                <w:rFonts w:ascii="Times New Roman" w:hAnsi="Times New Roman"/>
                <w:color w:val="000000"/>
                <w:sz w:val="24"/>
              </w:rPr>
              <w:t>недопуск</w:t>
            </w:r>
            <w:proofErr w:type="spellEnd"/>
          </w:p>
        </w:tc>
      </w:tr>
      <w:tr w:rsidR="00B9128A" w:rsidRPr="003B2D43" w:rsidTr="009A6F13">
        <w:trPr>
          <w:trHeight w:val="273"/>
        </w:trPr>
        <w:tc>
          <w:tcPr>
            <w:tcW w:w="119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sz w:val="24"/>
              </w:rPr>
            </w:pPr>
            <w:r w:rsidRPr="00B9128A">
              <w:rPr>
                <w:rFonts w:ascii="Times New Roman" w:hAnsi="Times New Roman"/>
                <w:sz w:val="24"/>
              </w:rPr>
              <w:t>2.3.</w:t>
            </w:r>
          </w:p>
        </w:tc>
        <w:tc>
          <w:tcPr>
            <w:tcW w:w="3342"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color w:val="000000"/>
                <w:sz w:val="24"/>
              </w:rPr>
            </w:pPr>
            <w:r w:rsidRPr="00B9128A">
              <w:rPr>
                <w:rFonts w:ascii="Times New Roman" w:hAnsi="Times New Roman"/>
                <w:color w:val="000000"/>
                <w:sz w:val="24"/>
              </w:rPr>
              <w:t xml:space="preserve">Объем работ за 2015г. по данному типу сделки  в текущих ценах не менее 5 </w:t>
            </w:r>
            <w:proofErr w:type="spellStart"/>
            <w:r w:rsidRPr="00B9128A">
              <w:rPr>
                <w:rFonts w:ascii="Times New Roman" w:hAnsi="Times New Roman"/>
                <w:color w:val="000000"/>
                <w:sz w:val="24"/>
              </w:rPr>
              <w:t>млн</w:t>
            </w:r>
            <w:proofErr w:type="gramStart"/>
            <w:r w:rsidRPr="00B9128A">
              <w:rPr>
                <w:rFonts w:ascii="Times New Roman" w:hAnsi="Times New Roman"/>
                <w:color w:val="000000"/>
                <w:sz w:val="24"/>
              </w:rPr>
              <w:t>.р</w:t>
            </w:r>
            <w:proofErr w:type="gramEnd"/>
            <w:r w:rsidRPr="00B9128A">
              <w:rPr>
                <w:rFonts w:ascii="Times New Roman" w:hAnsi="Times New Roman"/>
                <w:color w:val="000000"/>
                <w:sz w:val="24"/>
              </w:rPr>
              <w:t>уб</w:t>
            </w:r>
            <w:proofErr w:type="spellEnd"/>
            <w:r w:rsidRPr="00B9128A">
              <w:rPr>
                <w:rFonts w:ascii="Times New Roman" w:hAnsi="Times New Roman"/>
                <w:color w:val="000000"/>
                <w:sz w:val="24"/>
              </w:rPr>
              <w:t xml:space="preserve">.            </w:t>
            </w:r>
          </w:p>
        </w:tc>
        <w:tc>
          <w:tcPr>
            <w:tcW w:w="2410"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sz w:val="24"/>
              </w:rPr>
            </w:pPr>
            <w:r w:rsidRPr="00B9128A">
              <w:rPr>
                <w:rFonts w:ascii="Times New Roman" w:hAnsi="Times New Roman"/>
                <w:sz w:val="24"/>
              </w:rPr>
              <w:t>Справка-подтверждение за подписью руководителя предприятия, перечень проведенных ремонтов</w:t>
            </w:r>
          </w:p>
        </w:tc>
        <w:tc>
          <w:tcPr>
            <w:tcW w:w="1886"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w:t>
            </w:r>
            <w:proofErr w:type="gramStart"/>
            <w:r w:rsidRPr="00B9128A">
              <w:rPr>
                <w:rFonts w:ascii="Times New Roman" w:hAnsi="Times New Roman"/>
                <w:color w:val="000000"/>
                <w:sz w:val="24"/>
              </w:rPr>
              <w:t>/Н</w:t>
            </w:r>
            <w:proofErr w:type="gramEnd"/>
            <w:r w:rsidRPr="00B9128A">
              <w:rPr>
                <w:rFonts w:ascii="Times New Roman" w:hAnsi="Times New Roman"/>
                <w:color w:val="000000"/>
                <w:sz w:val="24"/>
              </w:rPr>
              <w:t xml:space="preserve">ет    </w:t>
            </w:r>
          </w:p>
        </w:tc>
        <w:tc>
          <w:tcPr>
            <w:tcW w:w="176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 - допуск</w:t>
            </w:r>
            <w:proofErr w:type="gramStart"/>
            <w:r w:rsidRPr="00B9128A">
              <w:rPr>
                <w:rFonts w:ascii="Times New Roman" w:hAnsi="Times New Roman"/>
                <w:color w:val="000000"/>
                <w:sz w:val="24"/>
              </w:rPr>
              <w:br/>
              <w:t>Н</w:t>
            </w:r>
            <w:proofErr w:type="gramEnd"/>
            <w:r w:rsidRPr="00B9128A">
              <w:rPr>
                <w:rFonts w:ascii="Times New Roman" w:hAnsi="Times New Roman"/>
                <w:color w:val="000000"/>
                <w:sz w:val="24"/>
              </w:rPr>
              <w:t xml:space="preserve">ет - </w:t>
            </w:r>
            <w:proofErr w:type="spellStart"/>
            <w:r w:rsidRPr="00B9128A">
              <w:rPr>
                <w:rFonts w:ascii="Times New Roman" w:hAnsi="Times New Roman"/>
                <w:color w:val="000000"/>
                <w:sz w:val="24"/>
              </w:rPr>
              <w:t>недопуск</w:t>
            </w:r>
            <w:proofErr w:type="spellEnd"/>
          </w:p>
        </w:tc>
      </w:tr>
      <w:tr w:rsidR="00B9128A" w:rsidRPr="003B2D43" w:rsidTr="009A6F13">
        <w:trPr>
          <w:trHeight w:val="1470"/>
        </w:trPr>
        <w:tc>
          <w:tcPr>
            <w:tcW w:w="119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sz w:val="24"/>
              </w:rPr>
            </w:pPr>
            <w:r w:rsidRPr="00B9128A">
              <w:rPr>
                <w:rFonts w:ascii="Times New Roman" w:hAnsi="Times New Roman"/>
                <w:sz w:val="24"/>
              </w:rPr>
              <w:t>2.4.</w:t>
            </w:r>
          </w:p>
        </w:tc>
        <w:tc>
          <w:tcPr>
            <w:tcW w:w="3342" w:type="dxa"/>
            <w:tcBorders>
              <w:top w:val="single" w:sz="4" w:space="0" w:color="auto"/>
              <w:left w:val="single" w:sz="4" w:space="0" w:color="auto"/>
              <w:bottom w:val="single" w:sz="4" w:space="0" w:color="auto"/>
              <w:right w:val="single" w:sz="4" w:space="0" w:color="auto"/>
            </w:tcBorders>
            <w:vAlign w:val="center"/>
          </w:tcPr>
          <w:p w:rsidR="00B9128A" w:rsidRPr="009A6F13" w:rsidRDefault="00B9128A">
            <w:pPr>
              <w:rPr>
                <w:rFonts w:ascii="Times New Roman" w:hAnsi="Times New Roman"/>
                <w:color w:val="000000"/>
                <w:sz w:val="24"/>
              </w:rPr>
            </w:pPr>
            <w:r w:rsidRPr="009A6F13">
              <w:rPr>
                <w:rFonts w:ascii="Times New Roman" w:hAnsi="Times New Roman"/>
                <w:color w:val="000000"/>
                <w:sz w:val="24"/>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9A6F13">
              <w:rPr>
                <w:rFonts w:ascii="Times New Roman" w:hAnsi="Times New Roman"/>
                <w:color w:val="000000"/>
                <w:sz w:val="24"/>
              </w:rPr>
              <w:t>за</w:t>
            </w:r>
            <w:proofErr w:type="gramEnd"/>
            <w:r w:rsidRPr="009A6F13">
              <w:rPr>
                <w:rFonts w:ascii="Times New Roman" w:hAnsi="Times New Roman"/>
                <w:color w:val="000000"/>
                <w:sz w:val="24"/>
              </w:rPr>
              <w:t xml:space="preserve"> последние 3 года?</w:t>
            </w:r>
          </w:p>
        </w:tc>
        <w:tc>
          <w:tcPr>
            <w:tcW w:w="2410"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sz w:val="24"/>
              </w:rPr>
            </w:pPr>
            <w:r w:rsidRPr="00B9128A">
              <w:rPr>
                <w:rFonts w:ascii="Times New Roman" w:hAnsi="Times New Roman"/>
                <w:sz w:val="24"/>
              </w:rPr>
              <w:t>Справка-подтверждение за подписью руководителя предприятия</w:t>
            </w:r>
          </w:p>
        </w:tc>
        <w:tc>
          <w:tcPr>
            <w:tcW w:w="1886"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w:t>
            </w:r>
            <w:proofErr w:type="gramStart"/>
            <w:r w:rsidRPr="00B9128A">
              <w:rPr>
                <w:rFonts w:ascii="Times New Roman" w:hAnsi="Times New Roman"/>
                <w:color w:val="000000"/>
                <w:sz w:val="24"/>
              </w:rPr>
              <w:t>/Н</w:t>
            </w:r>
            <w:proofErr w:type="gramEnd"/>
            <w:r w:rsidRPr="00B9128A">
              <w:rPr>
                <w:rFonts w:ascii="Times New Roman" w:hAnsi="Times New Roman"/>
                <w:color w:val="000000"/>
                <w:sz w:val="24"/>
              </w:rPr>
              <w:t xml:space="preserve">ет    </w:t>
            </w:r>
          </w:p>
        </w:tc>
        <w:tc>
          <w:tcPr>
            <w:tcW w:w="176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Нет - допуск</w:t>
            </w:r>
            <w:proofErr w:type="gramStart"/>
            <w:r w:rsidRPr="00B9128A">
              <w:rPr>
                <w:rFonts w:ascii="Times New Roman" w:hAnsi="Times New Roman"/>
                <w:color w:val="000000"/>
                <w:sz w:val="24"/>
              </w:rPr>
              <w:br/>
              <w:t>Д</w:t>
            </w:r>
            <w:proofErr w:type="gramEnd"/>
            <w:r w:rsidRPr="00B9128A">
              <w:rPr>
                <w:rFonts w:ascii="Times New Roman" w:hAnsi="Times New Roman"/>
                <w:color w:val="000000"/>
                <w:sz w:val="24"/>
              </w:rPr>
              <w:t xml:space="preserve">а - </w:t>
            </w:r>
            <w:proofErr w:type="spellStart"/>
            <w:r w:rsidRPr="00B9128A">
              <w:rPr>
                <w:rFonts w:ascii="Times New Roman" w:hAnsi="Times New Roman"/>
                <w:color w:val="000000"/>
                <w:sz w:val="24"/>
              </w:rPr>
              <w:t>недопуск</w:t>
            </w:r>
            <w:proofErr w:type="spellEnd"/>
          </w:p>
        </w:tc>
      </w:tr>
      <w:tr w:rsidR="00B9128A" w:rsidRPr="003B2D43" w:rsidTr="009A6F13">
        <w:trPr>
          <w:trHeight w:val="1321"/>
        </w:trPr>
        <w:tc>
          <w:tcPr>
            <w:tcW w:w="119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sz w:val="24"/>
              </w:rPr>
            </w:pPr>
            <w:r w:rsidRPr="00B9128A">
              <w:rPr>
                <w:rFonts w:ascii="Times New Roman" w:hAnsi="Times New Roman"/>
                <w:sz w:val="24"/>
              </w:rPr>
              <w:lastRenderedPageBreak/>
              <w:t>2.5.</w:t>
            </w:r>
          </w:p>
        </w:tc>
        <w:tc>
          <w:tcPr>
            <w:tcW w:w="3342"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color w:val="000000"/>
                <w:sz w:val="24"/>
              </w:rPr>
            </w:pPr>
            <w:r w:rsidRPr="00B9128A">
              <w:rPr>
                <w:rFonts w:ascii="Times New Roman" w:hAnsi="Times New Roman"/>
                <w:color w:val="000000"/>
                <w:sz w:val="24"/>
              </w:rPr>
              <w:t>Наличие письменных положительных  отзывов Заказчиков о вашей работе по данной сделке.</w:t>
            </w:r>
          </w:p>
        </w:tc>
        <w:tc>
          <w:tcPr>
            <w:tcW w:w="2410"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sz w:val="24"/>
              </w:rPr>
            </w:pPr>
            <w:r w:rsidRPr="00B9128A">
              <w:rPr>
                <w:rFonts w:ascii="Times New Roman" w:hAnsi="Times New Roman"/>
                <w:sz w:val="24"/>
              </w:rPr>
              <w:t>Справка-подтверждение за подписью руководителя предприятия</w:t>
            </w:r>
          </w:p>
        </w:tc>
        <w:tc>
          <w:tcPr>
            <w:tcW w:w="1886"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w:t>
            </w:r>
            <w:proofErr w:type="gramStart"/>
            <w:r w:rsidRPr="00B9128A">
              <w:rPr>
                <w:rFonts w:ascii="Times New Roman" w:hAnsi="Times New Roman"/>
                <w:color w:val="000000"/>
                <w:sz w:val="24"/>
              </w:rPr>
              <w:t>/Н</w:t>
            </w:r>
            <w:proofErr w:type="gramEnd"/>
            <w:r w:rsidRPr="00B9128A">
              <w:rPr>
                <w:rFonts w:ascii="Times New Roman" w:hAnsi="Times New Roman"/>
                <w:color w:val="000000"/>
                <w:sz w:val="24"/>
              </w:rPr>
              <w:t xml:space="preserve">ет    </w:t>
            </w:r>
          </w:p>
        </w:tc>
        <w:tc>
          <w:tcPr>
            <w:tcW w:w="176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 - допуск</w:t>
            </w:r>
            <w:proofErr w:type="gramStart"/>
            <w:r w:rsidRPr="00B9128A">
              <w:rPr>
                <w:rFonts w:ascii="Times New Roman" w:hAnsi="Times New Roman"/>
                <w:color w:val="000000"/>
                <w:sz w:val="24"/>
              </w:rPr>
              <w:br/>
              <w:t>Н</w:t>
            </w:r>
            <w:proofErr w:type="gramEnd"/>
            <w:r w:rsidRPr="00B9128A">
              <w:rPr>
                <w:rFonts w:ascii="Times New Roman" w:hAnsi="Times New Roman"/>
                <w:color w:val="000000"/>
                <w:sz w:val="24"/>
              </w:rPr>
              <w:t xml:space="preserve">ет - </w:t>
            </w:r>
            <w:proofErr w:type="spellStart"/>
            <w:r w:rsidRPr="00B9128A">
              <w:rPr>
                <w:rFonts w:ascii="Times New Roman" w:hAnsi="Times New Roman"/>
                <w:color w:val="000000"/>
                <w:sz w:val="24"/>
              </w:rPr>
              <w:t>недопуск</w:t>
            </w:r>
            <w:proofErr w:type="spellEnd"/>
          </w:p>
        </w:tc>
      </w:tr>
      <w:tr w:rsidR="00B9128A" w:rsidRPr="003B2D43" w:rsidTr="009A6F13">
        <w:trPr>
          <w:trHeight w:val="600"/>
        </w:trPr>
        <w:tc>
          <w:tcPr>
            <w:tcW w:w="1194" w:type="dxa"/>
            <w:tcBorders>
              <w:top w:val="single" w:sz="4" w:space="0" w:color="auto"/>
              <w:left w:val="single" w:sz="4" w:space="0" w:color="auto"/>
              <w:bottom w:val="single" w:sz="4" w:space="0" w:color="auto"/>
              <w:right w:val="single" w:sz="4" w:space="0" w:color="auto"/>
            </w:tcBorders>
            <w:vAlign w:val="center"/>
            <w:hideMark/>
          </w:tcPr>
          <w:p w:rsidR="00B9128A" w:rsidRPr="008C7161" w:rsidRDefault="00B9128A">
            <w:pPr>
              <w:jc w:val="center"/>
              <w:rPr>
                <w:rFonts w:ascii="Times New Roman" w:hAnsi="Times New Roman"/>
                <w:b/>
                <w:bCs/>
                <w:sz w:val="24"/>
              </w:rPr>
            </w:pPr>
            <w:r w:rsidRPr="008C7161">
              <w:rPr>
                <w:rFonts w:ascii="Times New Roman" w:hAnsi="Times New Roman"/>
                <w:b/>
                <w:bCs/>
                <w:sz w:val="24"/>
              </w:rPr>
              <w:t>3</w:t>
            </w:r>
          </w:p>
        </w:tc>
        <w:tc>
          <w:tcPr>
            <w:tcW w:w="9402" w:type="dxa"/>
            <w:gridSpan w:val="4"/>
            <w:tcBorders>
              <w:top w:val="single" w:sz="4" w:space="0" w:color="auto"/>
              <w:left w:val="single" w:sz="4" w:space="0" w:color="auto"/>
              <w:bottom w:val="single" w:sz="4" w:space="0" w:color="auto"/>
              <w:right w:val="single" w:sz="4" w:space="0" w:color="auto"/>
            </w:tcBorders>
            <w:vAlign w:val="center"/>
            <w:hideMark/>
          </w:tcPr>
          <w:p w:rsidR="00B9128A" w:rsidRPr="008C7161" w:rsidRDefault="00B9128A">
            <w:pPr>
              <w:rPr>
                <w:rFonts w:ascii="Times New Roman" w:hAnsi="Times New Roman"/>
                <w:b/>
                <w:bCs/>
                <w:color w:val="000000"/>
                <w:sz w:val="24"/>
              </w:rPr>
            </w:pPr>
            <w:r w:rsidRPr="008C7161">
              <w:rPr>
                <w:rFonts w:ascii="Times New Roman" w:hAnsi="Times New Roman"/>
                <w:b/>
                <w:bCs/>
                <w:color w:val="000000"/>
                <w:sz w:val="24"/>
              </w:rPr>
              <w:t xml:space="preserve">Оснащенность, </w:t>
            </w:r>
            <w:proofErr w:type="spellStart"/>
            <w:r w:rsidRPr="008C7161">
              <w:rPr>
                <w:rFonts w:ascii="Times New Roman" w:hAnsi="Times New Roman"/>
                <w:b/>
                <w:bCs/>
                <w:color w:val="000000"/>
                <w:sz w:val="24"/>
              </w:rPr>
              <w:t>обсепеченность</w:t>
            </w:r>
            <w:proofErr w:type="spellEnd"/>
            <w:r w:rsidRPr="008C7161">
              <w:rPr>
                <w:rFonts w:ascii="Times New Roman" w:hAnsi="Times New Roman"/>
                <w:b/>
                <w:bCs/>
                <w:color w:val="000000"/>
                <w:sz w:val="24"/>
              </w:rPr>
              <w:t xml:space="preserve"> и готовность</w:t>
            </w:r>
          </w:p>
        </w:tc>
      </w:tr>
      <w:tr w:rsidR="00B9128A" w:rsidRPr="003B2D43" w:rsidTr="009A6F13">
        <w:trPr>
          <w:trHeight w:val="705"/>
        </w:trPr>
        <w:tc>
          <w:tcPr>
            <w:tcW w:w="119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sz w:val="24"/>
              </w:rPr>
            </w:pPr>
            <w:r w:rsidRPr="00B9128A">
              <w:rPr>
                <w:rFonts w:ascii="Times New Roman" w:hAnsi="Times New Roman"/>
                <w:sz w:val="24"/>
              </w:rPr>
              <w:t>3.1.</w:t>
            </w:r>
          </w:p>
        </w:tc>
        <w:tc>
          <w:tcPr>
            <w:tcW w:w="3342"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color w:val="000000"/>
                <w:sz w:val="24"/>
              </w:rPr>
            </w:pPr>
            <w:r w:rsidRPr="00B9128A">
              <w:rPr>
                <w:rFonts w:ascii="Times New Roman" w:hAnsi="Times New Roman"/>
                <w:color w:val="000000"/>
                <w:sz w:val="24"/>
              </w:rPr>
              <w:t>Наличие  укомплектованных необходимым оборудованием производственных баз</w:t>
            </w:r>
          </w:p>
        </w:tc>
        <w:tc>
          <w:tcPr>
            <w:tcW w:w="2410"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sz w:val="24"/>
              </w:rPr>
            </w:pPr>
            <w:r w:rsidRPr="00B9128A">
              <w:rPr>
                <w:rFonts w:ascii="Times New Roman" w:hAnsi="Times New Roman"/>
                <w:sz w:val="24"/>
              </w:rPr>
              <w:t>Справка-подтверждение за подписью руководителя предприятия</w:t>
            </w:r>
          </w:p>
        </w:tc>
        <w:tc>
          <w:tcPr>
            <w:tcW w:w="1886"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w:t>
            </w:r>
            <w:proofErr w:type="gramStart"/>
            <w:r w:rsidRPr="00B9128A">
              <w:rPr>
                <w:rFonts w:ascii="Times New Roman" w:hAnsi="Times New Roman"/>
                <w:color w:val="000000"/>
                <w:sz w:val="24"/>
              </w:rPr>
              <w:t>/Н</w:t>
            </w:r>
            <w:proofErr w:type="gramEnd"/>
            <w:r w:rsidRPr="00B9128A">
              <w:rPr>
                <w:rFonts w:ascii="Times New Roman" w:hAnsi="Times New Roman"/>
                <w:color w:val="000000"/>
                <w:sz w:val="24"/>
              </w:rPr>
              <w:t xml:space="preserve">ет    </w:t>
            </w:r>
          </w:p>
        </w:tc>
        <w:tc>
          <w:tcPr>
            <w:tcW w:w="176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 - допуск</w:t>
            </w:r>
            <w:proofErr w:type="gramStart"/>
            <w:r w:rsidRPr="00B9128A">
              <w:rPr>
                <w:rFonts w:ascii="Times New Roman" w:hAnsi="Times New Roman"/>
                <w:color w:val="000000"/>
                <w:sz w:val="24"/>
              </w:rPr>
              <w:br/>
              <w:t>Н</w:t>
            </w:r>
            <w:proofErr w:type="gramEnd"/>
            <w:r w:rsidRPr="00B9128A">
              <w:rPr>
                <w:rFonts w:ascii="Times New Roman" w:hAnsi="Times New Roman"/>
                <w:color w:val="000000"/>
                <w:sz w:val="24"/>
              </w:rPr>
              <w:t xml:space="preserve">ет - </w:t>
            </w:r>
            <w:proofErr w:type="spellStart"/>
            <w:r w:rsidRPr="00B9128A">
              <w:rPr>
                <w:rFonts w:ascii="Times New Roman" w:hAnsi="Times New Roman"/>
                <w:color w:val="000000"/>
                <w:sz w:val="24"/>
              </w:rPr>
              <w:t>недопуск</w:t>
            </w:r>
            <w:proofErr w:type="spellEnd"/>
          </w:p>
        </w:tc>
      </w:tr>
      <w:tr w:rsidR="00B9128A" w:rsidRPr="003B2D43" w:rsidTr="009A6F13">
        <w:trPr>
          <w:trHeight w:val="705"/>
        </w:trPr>
        <w:tc>
          <w:tcPr>
            <w:tcW w:w="119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sz w:val="24"/>
              </w:rPr>
            </w:pPr>
            <w:r w:rsidRPr="00B9128A">
              <w:rPr>
                <w:rFonts w:ascii="Times New Roman" w:hAnsi="Times New Roman"/>
                <w:sz w:val="24"/>
              </w:rPr>
              <w:t>3.2.</w:t>
            </w:r>
          </w:p>
        </w:tc>
        <w:tc>
          <w:tcPr>
            <w:tcW w:w="3342"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color w:val="000000"/>
                <w:sz w:val="24"/>
              </w:rPr>
            </w:pPr>
            <w:r w:rsidRPr="00B9128A">
              <w:rPr>
                <w:rFonts w:ascii="Times New Roman" w:hAnsi="Times New Roman"/>
                <w:color w:val="000000"/>
                <w:sz w:val="24"/>
              </w:rPr>
              <w:t xml:space="preserve">Наличие собственной спецтехники и автотранспорта (или договора со </w:t>
            </w:r>
            <w:proofErr w:type="gramStart"/>
            <w:r w:rsidRPr="00B9128A">
              <w:rPr>
                <w:rFonts w:ascii="Times New Roman" w:hAnsi="Times New Roman"/>
                <w:color w:val="000000"/>
                <w:sz w:val="24"/>
              </w:rPr>
              <w:t>специализированным</w:t>
            </w:r>
            <w:proofErr w:type="gramEnd"/>
            <w:r w:rsidRPr="00B9128A">
              <w:rPr>
                <w:rFonts w:ascii="Times New Roman" w:hAnsi="Times New Roman"/>
                <w:color w:val="000000"/>
                <w:sz w:val="24"/>
              </w:rPr>
              <w:t xml:space="preserve"> предприятиями) для проведения работ по данной сделки</w:t>
            </w:r>
          </w:p>
        </w:tc>
        <w:tc>
          <w:tcPr>
            <w:tcW w:w="2410"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sz w:val="24"/>
              </w:rPr>
            </w:pPr>
            <w:r w:rsidRPr="00B9128A">
              <w:rPr>
                <w:rFonts w:ascii="Times New Roman" w:hAnsi="Times New Roman"/>
                <w:sz w:val="24"/>
              </w:rPr>
              <w:t>Справка-подтверждение за подписью руководителя предприятия</w:t>
            </w:r>
          </w:p>
        </w:tc>
        <w:tc>
          <w:tcPr>
            <w:tcW w:w="1886"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w:t>
            </w:r>
            <w:proofErr w:type="gramStart"/>
            <w:r w:rsidRPr="00B9128A">
              <w:rPr>
                <w:rFonts w:ascii="Times New Roman" w:hAnsi="Times New Roman"/>
                <w:color w:val="000000"/>
                <w:sz w:val="24"/>
              </w:rPr>
              <w:t>/Н</w:t>
            </w:r>
            <w:proofErr w:type="gramEnd"/>
            <w:r w:rsidRPr="00B9128A">
              <w:rPr>
                <w:rFonts w:ascii="Times New Roman" w:hAnsi="Times New Roman"/>
                <w:color w:val="000000"/>
                <w:sz w:val="24"/>
              </w:rPr>
              <w:t xml:space="preserve">ет    </w:t>
            </w:r>
          </w:p>
        </w:tc>
        <w:tc>
          <w:tcPr>
            <w:tcW w:w="176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 - допуск</w:t>
            </w:r>
            <w:proofErr w:type="gramStart"/>
            <w:r w:rsidRPr="00B9128A">
              <w:rPr>
                <w:rFonts w:ascii="Times New Roman" w:hAnsi="Times New Roman"/>
                <w:color w:val="000000"/>
                <w:sz w:val="24"/>
              </w:rPr>
              <w:br w:type="page"/>
              <w:t>Н</w:t>
            </w:r>
            <w:proofErr w:type="gramEnd"/>
            <w:r w:rsidRPr="00B9128A">
              <w:rPr>
                <w:rFonts w:ascii="Times New Roman" w:hAnsi="Times New Roman"/>
                <w:color w:val="000000"/>
                <w:sz w:val="24"/>
              </w:rPr>
              <w:t xml:space="preserve">ет - </w:t>
            </w:r>
            <w:proofErr w:type="spellStart"/>
            <w:r w:rsidRPr="00B9128A">
              <w:rPr>
                <w:rFonts w:ascii="Times New Roman" w:hAnsi="Times New Roman"/>
                <w:color w:val="000000"/>
                <w:sz w:val="24"/>
              </w:rPr>
              <w:t>недопуск</w:t>
            </w:r>
            <w:proofErr w:type="spellEnd"/>
          </w:p>
        </w:tc>
      </w:tr>
      <w:tr w:rsidR="00B9128A" w:rsidRPr="003B2D43" w:rsidTr="009A6F13">
        <w:trPr>
          <w:trHeight w:val="3108"/>
        </w:trPr>
        <w:tc>
          <w:tcPr>
            <w:tcW w:w="119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sz w:val="24"/>
              </w:rPr>
            </w:pPr>
            <w:r w:rsidRPr="00B9128A">
              <w:rPr>
                <w:rFonts w:ascii="Times New Roman" w:hAnsi="Times New Roman"/>
                <w:sz w:val="24"/>
              </w:rPr>
              <w:t>3.3.</w:t>
            </w:r>
          </w:p>
        </w:tc>
        <w:tc>
          <w:tcPr>
            <w:tcW w:w="3342"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color w:val="000000"/>
                <w:sz w:val="24"/>
              </w:rPr>
            </w:pPr>
            <w:r w:rsidRPr="00B9128A">
              <w:rPr>
                <w:rFonts w:ascii="Times New Roman" w:hAnsi="Times New Roman"/>
                <w:color w:val="000000"/>
                <w:sz w:val="24"/>
              </w:rPr>
              <w:t>Наличие производственно-технического отдела (ПТО) и производственно-диспетчерской службы по оперативному управлению электрохозяйством, оперативной связи, управления распределением графика нагрузки и режимом работы генерирующего оборудования.</w:t>
            </w:r>
          </w:p>
        </w:tc>
        <w:tc>
          <w:tcPr>
            <w:tcW w:w="2410"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rPr>
                <w:rFonts w:ascii="Times New Roman" w:hAnsi="Times New Roman"/>
                <w:sz w:val="24"/>
              </w:rPr>
            </w:pPr>
            <w:r w:rsidRPr="00B9128A">
              <w:rPr>
                <w:rFonts w:ascii="Times New Roman" w:hAnsi="Times New Roman"/>
                <w:sz w:val="24"/>
              </w:rPr>
              <w:t>Справка-подтверждение за подписью руководителя предприятия</w:t>
            </w:r>
          </w:p>
        </w:tc>
        <w:tc>
          <w:tcPr>
            <w:tcW w:w="1886"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w:t>
            </w:r>
            <w:proofErr w:type="gramStart"/>
            <w:r w:rsidRPr="00B9128A">
              <w:rPr>
                <w:rFonts w:ascii="Times New Roman" w:hAnsi="Times New Roman"/>
                <w:color w:val="000000"/>
                <w:sz w:val="24"/>
              </w:rPr>
              <w:t>/Н</w:t>
            </w:r>
            <w:proofErr w:type="gramEnd"/>
            <w:r w:rsidRPr="00B9128A">
              <w:rPr>
                <w:rFonts w:ascii="Times New Roman" w:hAnsi="Times New Roman"/>
                <w:color w:val="000000"/>
                <w:sz w:val="24"/>
              </w:rPr>
              <w:t xml:space="preserve">ет    </w:t>
            </w:r>
          </w:p>
        </w:tc>
        <w:tc>
          <w:tcPr>
            <w:tcW w:w="1764" w:type="dxa"/>
            <w:tcBorders>
              <w:top w:val="single" w:sz="4" w:space="0" w:color="auto"/>
              <w:left w:val="single" w:sz="4" w:space="0" w:color="auto"/>
              <w:bottom w:val="single" w:sz="4" w:space="0" w:color="auto"/>
              <w:right w:val="single" w:sz="4" w:space="0" w:color="auto"/>
            </w:tcBorders>
            <w:vAlign w:val="center"/>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 - допуск</w:t>
            </w:r>
            <w:proofErr w:type="gramStart"/>
            <w:r w:rsidRPr="00B9128A">
              <w:rPr>
                <w:rFonts w:ascii="Times New Roman" w:hAnsi="Times New Roman"/>
                <w:color w:val="000000"/>
                <w:sz w:val="24"/>
              </w:rPr>
              <w:br/>
              <w:t>Н</w:t>
            </w:r>
            <w:proofErr w:type="gramEnd"/>
            <w:r w:rsidRPr="00B9128A">
              <w:rPr>
                <w:rFonts w:ascii="Times New Roman" w:hAnsi="Times New Roman"/>
                <w:color w:val="000000"/>
                <w:sz w:val="24"/>
              </w:rPr>
              <w:t xml:space="preserve">ет - </w:t>
            </w:r>
            <w:proofErr w:type="spellStart"/>
            <w:r w:rsidRPr="00B9128A">
              <w:rPr>
                <w:rFonts w:ascii="Times New Roman" w:hAnsi="Times New Roman"/>
                <w:color w:val="000000"/>
                <w:sz w:val="24"/>
              </w:rPr>
              <w:t>недопуск</w:t>
            </w:r>
            <w:proofErr w:type="spellEnd"/>
          </w:p>
        </w:tc>
      </w:tr>
      <w:tr w:rsidR="00B9128A" w:rsidRPr="003B2D43" w:rsidTr="009A6F13">
        <w:trPr>
          <w:trHeight w:val="705"/>
        </w:trPr>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pPr>
              <w:jc w:val="center"/>
              <w:rPr>
                <w:rFonts w:ascii="Times New Roman" w:hAnsi="Times New Roman"/>
                <w:sz w:val="24"/>
              </w:rPr>
            </w:pPr>
            <w:r w:rsidRPr="00B9128A">
              <w:rPr>
                <w:rFonts w:ascii="Times New Roman" w:hAnsi="Times New Roman"/>
                <w:sz w:val="24"/>
              </w:rPr>
              <w:t>3.4.</w:t>
            </w:r>
          </w:p>
          <w:p w:rsidR="00B9128A" w:rsidRPr="00B9128A" w:rsidRDefault="00B9128A">
            <w:pPr>
              <w:jc w:val="center"/>
              <w:rPr>
                <w:rFonts w:ascii="Times New Roman" w:hAnsi="Times New Roman"/>
                <w:sz w:val="24"/>
              </w:rPr>
            </w:pPr>
          </w:p>
        </w:tc>
        <w:tc>
          <w:tcPr>
            <w:tcW w:w="3342" w:type="dxa"/>
            <w:vMerge w:val="restart"/>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pPr>
              <w:rPr>
                <w:rFonts w:ascii="Times New Roman" w:hAnsi="Times New Roman"/>
                <w:sz w:val="24"/>
              </w:rPr>
            </w:pPr>
            <w:r w:rsidRPr="00B9128A">
              <w:rPr>
                <w:rFonts w:ascii="Times New Roman" w:hAnsi="Times New Roman"/>
                <w:sz w:val="24"/>
              </w:rPr>
              <w:t>Готовность выполнения работ в соответствии с техническим заданием</w:t>
            </w:r>
          </w:p>
          <w:p w:rsidR="00B9128A" w:rsidRPr="00B9128A" w:rsidRDefault="00B9128A">
            <w:pPr>
              <w:rPr>
                <w:rFonts w:ascii="Times New Roman" w:hAnsi="Times New Roman"/>
                <w:sz w:val="24"/>
              </w:rPr>
            </w:pP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rsidP="00A074F5">
            <w:pPr>
              <w:rPr>
                <w:rFonts w:ascii="Times New Roman" w:hAnsi="Times New Roman"/>
                <w:sz w:val="24"/>
              </w:rPr>
            </w:pPr>
            <w:r w:rsidRPr="00B9128A">
              <w:rPr>
                <w:rFonts w:ascii="Times New Roman" w:hAnsi="Times New Roman"/>
                <w:sz w:val="24"/>
              </w:rPr>
              <w:t>Справка-подтверждение за подписью руководителя предприятия</w:t>
            </w:r>
          </w:p>
        </w:tc>
        <w:tc>
          <w:tcPr>
            <w:tcW w:w="1886" w:type="dxa"/>
            <w:vMerge w:val="restart"/>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w:t>
            </w:r>
            <w:proofErr w:type="gramStart"/>
            <w:r w:rsidRPr="00B9128A">
              <w:rPr>
                <w:rFonts w:ascii="Times New Roman" w:hAnsi="Times New Roman"/>
                <w:color w:val="000000"/>
                <w:sz w:val="24"/>
              </w:rPr>
              <w:t>/Н</w:t>
            </w:r>
            <w:proofErr w:type="gramEnd"/>
            <w:r w:rsidRPr="00B9128A">
              <w:rPr>
                <w:rFonts w:ascii="Times New Roman" w:hAnsi="Times New Roman"/>
                <w:color w:val="000000"/>
                <w:sz w:val="24"/>
              </w:rPr>
              <w:t xml:space="preserve">ет    </w:t>
            </w:r>
          </w:p>
          <w:p w:rsidR="00B9128A" w:rsidRPr="00B9128A" w:rsidRDefault="00B9128A">
            <w:pPr>
              <w:jc w:val="center"/>
              <w:rPr>
                <w:rFonts w:ascii="Times New Roman" w:hAnsi="Times New Roman"/>
                <w:color w:val="000000"/>
                <w:sz w:val="24"/>
              </w:rPr>
            </w:pPr>
          </w:p>
        </w:tc>
        <w:tc>
          <w:tcPr>
            <w:tcW w:w="1764" w:type="dxa"/>
            <w:vMerge w:val="restart"/>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pPr>
              <w:jc w:val="center"/>
              <w:rPr>
                <w:rFonts w:ascii="Times New Roman" w:hAnsi="Times New Roman"/>
                <w:color w:val="000000"/>
                <w:sz w:val="24"/>
              </w:rPr>
            </w:pPr>
            <w:r w:rsidRPr="00B9128A">
              <w:rPr>
                <w:rFonts w:ascii="Times New Roman" w:hAnsi="Times New Roman"/>
                <w:color w:val="000000"/>
                <w:sz w:val="24"/>
              </w:rPr>
              <w:t>Да - допуск</w:t>
            </w:r>
            <w:proofErr w:type="gramStart"/>
            <w:r w:rsidRPr="00B9128A">
              <w:rPr>
                <w:rFonts w:ascii="Times New Roman" w:hAnsi="Times New Roman"/>
                <w:color w:val="000000"/>
                <w:sz w:val="24"/>
              </w:rPr>
              <w:br/>
              <w:t>Н</w:t>
            </w:r>
            <w:proofErr w:type="gramEnd"/>
            <w:r w:rsidRPr="00B9128A">
              <w:rPr>
                <w:rFonts w:ascii="Times New Roman" w:hAnsi="Times New Roman"/>
                <w:color w:val="000000"/>
                <w:sz w:val="24"/>
              </w:rPr>
              <w:t xml:space="preserve">ет - </w:t>
            </w:r>
            <w:proofErr w:type="spellStart"/>
            <w:r w:rsidRPr="00B9128A">
              <w:rPr>
                <w:rFonts w:ascii="Times New Roman" w:hAnsi="Times New Roman"/>
                <w:color w:val="000000"/>
                <w:sz w:val="24"/>
              </w:rPr>
              <w:t>недопуск</w:t>
            </w:r>
            <w:proofErr w:type="spellEnd"/>
          </w:p>
          <w:p w:rsidR="00B9128A" w:rsidRPr="00B9128A" w:rsidRDefault="00B9128A">
            <w:pPr>
              <w:jc w:val="center"/>
              <w:rPr>
                <w:rFonts w:ascii="Times New Roman" w:hAnsi="Times New Roman"/>
                <w:color w:val="000000"/>
                <w:sz w:val="24"/>
              </w:rPr>
            </w:pPr>
          </w:p>
        </w:tc>
      </w:tr>
      <w:tr w:rsidR="00B9128A" w:rsidRPr="003B2D43" w:rsidTr="009A6F13">
        <w:trPr>
          <w:trHeight w:val="585"/>
        </w:trPr>
        <w:tc>
          <w:tcPr>
            <w:tcW w:w="1194" w:type="dxa"/>
            <w:vMerge/>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rsidP="003B2D43">
            <w:pPr>
              <w:autoSpaceDE w:val="0"/>
              <w:autoSpaceDN w:val="0"/>
              <w:adjustRightInd w:val="0"/>
              <w:spacing w:before="0" w:line="276" w:lineRule="auto"/>
              <w:ind w:left="360"/>
              <w:jc w:val="both"/>
              <w:rPr>
                <w:rFonts w:ascii="Times New Roman" w:hAnsi="Times New Roman"/>
                <w:bCs/>
                <w:sz w:val="24"/>
              </w:rPr>
            </w:pPr>
          </w:p>
        </w:tc>
        <w:tc>
          <w:tcPr>
            <w:tcW w:w="3342" w:type="dxa"/>
            <w:vMerge/>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rsidP="003B2D43">
            <w:pPr>
              <w:autoSpaceDE w:val="0"/>
              <w:autoSpaceDN w:val="0"/>
              <w:adjustRightInd w:val="0"/>
              <w:spacing w:before="0" w:line="276" w:lineRule="auto"/>
              <w:ind w:left="360"/>
              <w:jc w:val="both"/>
              <w:rPr>
                <w:rFonts w:ascii="Times New Roman" w:hAnsi="Times New Roman"/>
                <w:sz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rsidP="003B2D43">
            <w:pPr>
              <w:autoSpaceDE w:val="0"/>
              <w:autoSpaceDN w:val="0"/>
              <w:adjustRightInd w:val="0"/>
              <w:spacing w:before="0" w:line="276" w:lineRule="auto"/>
              <w:ind w:left="360"/>
              <w:jc w:val="both"/>
              <w:rPr>
                <w:rFonts w:ascii="Times New Roman" w:hAnsi="Times New Roman"/>
                <w:sz w:val="24"/>
              </w:rPr>
            </w:pPr>
          </w:p>
        </w:tc>
        <w:tc>
          <w:tcPr>
            <w:tcW w:w="1886" w:type="dxa"/>
            <w:vMerge/>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rsidP="003B2D43">
            <w:pPr>
              <w:autoSpaceDE w:val="0"/>
              <w:autoSpaceDN w:val="0"/>
              <w:adjustRightInd w:val="0"/>
              <w:spacing w:before="0" w:line="276" w:lineRule="auto"/>
              <w:ind w:left="360"/>
              <w:jc w:val="both"/>
              <w:rPr>
                <w:rFonts w:ascii="Times New Roman" w:hAnsi="Times New Roman"/>
                <w:sz w:val="24"/>
              </w:rPr>
            </w:pPr>
          </w:p>
        </w:tc>
        <w:tc>
          <w:tcPr>
            <w:tcW w:w="1764" w:type="dxa"/>
            <w:vMerge/>
            <w:tcBorders>
              <w:top w:val="single" w:sz="4" w:space="0" w:color="auto"/>
              <w:left w:val="single" w:sz="4" w:space="0" w:color="auto"/>
              <w:bottom w:val="single" w:sz="4" w:space="0" w:color="auto"/>
              <w:right w:val="single" w:sz="4" w:space="0" w:color="auto"/>
            </w:tcBorders>
            <w:vAlign w:val="center"/>
            <w:hideMark/>
          </w:tcPr>
          <w:p w:rsidR="00B9128A" w:rsidRPr="00B9128A" w:rsidRDefault="00B9128A" w:rsidP="003B2D43">
            <w:pPr>
              <w:autoSpaceDE w:val="0"/>
              <w:autoSpaceDN w:val="0"/>
              <w:adjustRightInd w:val="0"/>
              <w:spacing w:before="0" w:line="276" w:lineRule="auto"/>
              <w:ind w:left="360"/>
              <w:jc w:val="both"/>
              <w:rPr>
                <w:rFonts w:ascii="Times New Roman" w:hAnsi="Times New Roman"/>
                <w:sz w:val="24"/>
              </w:rPr>
            </w:pPr>
          </w:p>
        </w:tc>
      </w:tr>
      <w:tr w:rsidR="00B9128A" w:rsidRPr="003B2D43" w:rsidTr="009A6F13">
        <w:trPr>
          <w:trHeight w:val="945"/>
        </w:trPr>
        <w:tc>
          <w:tcPr>
            <w:tcW w:w="1194" w:type="dxa"/>
            <w:vMerge w:val="restart"/>
            <w:tcBorders>
              <w:top w:val="single" w:sz="4" w:space="0" w:color="auto"/>
              <w:left w:val="single" w:sz="4" w:space="0" w:color="auto"/>
              <w:bottom w:val="single" w:sz="4" w:space="0" w:color="auto"/>
              <w:right w:val="single" w:sz="4" w:space="0" w:color="auto"/>
            </w:tcBorders>
            <w:hideMark/>
          </w:tcPr>
          <w:p w:rsidR="00A074F5" w:rsidRDefault="00A074F5" w:rsidP="00A074F5">
            <w:pPr>
              <w:jc w:val="center"/>
              <w:rPr>
                <w:rFonts w:ascii="Times New Roman" w:hAnsi="Times New Roman"/>
                <w:sz w:val="24"/>
              </w:rPr>
            </w:pPr>
          </w:p>
          <w:p w:rsidR="00B9128A" w:rsidRPr="00B9128A" w:rsidRDefault="00B9128A" w:rsidP="00A074F5">
            <w:pPr>
              <w:jc w:val="center"/>
              <w:rPr>
                <w:rFonts w:ascii="Times New Roman" w:hAnsi="Times New Roman"/>
                <w:sz w:val="24"/>
              </w:rPr>
            </w:pPr>
            <w:r w:rsidRPr="00B9128A">
              <w:rPr>
                <w:rFonts w:ascii="Times New Roman" w:hAnsi="Times New Roman"/>
                <w:sz w:val="24"/>
              </w:rPr>
              <w:t>3.</w:t>
            </w:r>
            <w:r>
              <w:rPr>
                <w:rFonts w:ascii="Times New Roman" w:hAnsi="Times New Roman"/>
                <w:sz w:val="24"/>
              </w:rPr>
              <w:t>5</w:t>
            </w:r>
            <w:r w:rsidRPr="00B9128A">
              <w:rPr>
                <w:rFonts w:ascii="Times New Roman" w:hAnsi="Times New Roman"/>
                <w:sz w:val="24"/>
              </w:rPr>
              <w:t>.</w:t>
            </w:r>
          </w:p>
        </w:tc>
        <w:tc>
          <w:tcPr>
            <w:tcW w:w="3342" w:type="dxa"/>
            <w:vMerge w:val="restart"/>
            <w:tcBorders>
              <w:top w:val="single" w:sz="4" w:space="0" w:color="auto"/>
              <w:left w:val="single" w:sz="4" w:space="0" w:color="auto"/>
              <w:bottom w:val="single" w:sz="4" w:space="0" w:color="auto"/>
              <w:right w:val="single" w:sz="4" w:space="0" w:color="auto"/>
            </w:tcBorders>
            <w:hideMark/>
          </w:tcPr>
          <w:p w:rsidR="00B9128A" w:rsidRPr="00B9128A" w:rsidRDefault="00B9128A" w:rsidP="00A074F5">
            <w:pPr>
              <w:jc w:val="both"/>
              <w:rPr>
                <w:rFonts w:ascii="Times New Roman" w:hAnsi="Times New Roman"/>
                <w:color w:val="000000"/>
                <w:sz w:val="24"/>
              </w:rPr>
            </w:pPr>
            <w:r w:rsidRPr="00B9128A">
              <w:rPr>
                <w:rFonts w:ascii="Times New Roman" w:hAnsi="Times New Roman"/>
                <w:color w:val="000000"/>
                <w:sz w:val="24"/>
              </w:rPr>
              <w:t>Готовность самостоятельно выполнить весь комплекс и объем работ без технического содействия со стороны Заказчика</w:t>
            </w:r>
          </w:p>
        </w:tc>
        <w:tc>
          <w:tcPr>
            <w:tcW w:w="2410" w:type="dxa"/>
            <w:vMerge w:val="restart"/>
            <w:tcBorders>
              <w:top w:val="single" w:sz="4" w:space="0" w:color="auto"/>
              <w:left w:val="single" w:sz="4" w:space="0" w:color="auto"/>
              <w:bottom w:val="single" w:sz="4" w:space="0" w:color="auto"/>
              <w:right w:val="single" w:sz="4" w:space="0" w:color="auto"/>
            </w:tcBorders>
            <w:hideMark/>
          </w:tcPr>
          <w:p w:rsidR="00B9128A" w:rsidRPr="00B9128A" w:rsidRDefault="00B9128A" w:rsidP="00A074F5">
            <w:pPr>
              <w:jc w:val="center"/>
              <w:rPr>
                <w:rFonts w:ascii="Times New Roman" w:hAnsi="Times New Roman"/>
                <w:sz w:val="24"/>
              </w:rPr>
            </w:pPr>
            <w:r w:rsidRPr="00B9128A">
              <w:rPr>
                <w:rFonts w:ascii="Times New Roman" w:hAnsi="Times New Roman"/>
                <w:sz w:val="24"/>
              </w:rPr>
              <w:t>Справка-подтверждение за подписью руководителя предприятия</w:t>
            </w:r>
          </w:p>
        </w:tc>
        <w:tc>
          <w:tcPr>
            <w:tcW w:w="1886" w:type="dxa"/>
            <w:vMerge w:val="restart"/>
            <w:tcBorders>
              <w:top w:val="single" w:sz="4" w:space="0" w:color="auto"/>
              <w:left w:val="single" w:sz="4" w:space="0" w:color="auto"/>
              <w:bottom w:val="single" w:sz="4" w:space="0" w:color="auto"/>
              <w:right w:val="single" w:sz="4" w:space="0" w:color="auto"/>
            </w:tcBorders>
            <w:hideMark/>
          </w:tcPr>
          <w:p w:rsidR="00B9128A" w:rsidRPr="00B9128A" w:rsidRDefault="00B9128A" w:rsidP="00A074F5">
            <w:pPr>
              <w:jc w:val="center"/>
              <w:rPr>
                <w:rFonts w:ascii="Times New Roman" w:hAnsi="Times New Roman"/>
                <w:color w:val="000000"/>
                <w:sz w:val="24"/>
              </w:rPr>
            </w:pPr>
            <w:r w:rsidRPr="00B9128A">
              <w:rPr>
                <w:rFonts w:ascii="Times New Roman" w:hAnsi="Times New Roman"/>
                <w:color w:val="000000"/>
                <w:sz w:val="24"/>
              </w:rPr>
              <w:t>Да</w:t>
            </w:r>
            <w:proofErr w:type="gramStart"/>
            <w:r w:rsidRPr="00B9128A">
              <w:rPr>
                <w:rFonts w:ascii="Times New Roman" w:hAnsi="Times New Roman"/>
                <w:color w:val="000000"/>
                <w:sz w:val="24"/>
              </w:rPr>
              <w:t>/Н</w:t>
            </w:r>
            <w:proofErr w:type="gramEnd"/>
            <w:r w:rsidRPr="00B9128A">
              <w:rPr>
                <w:rFonts w:ascii="Times New Roman" w:hAnsi="Times New Roman"/>
                <w:color w:val="000000"/>
                <w:sz w:val="24"/>
              </w:rPr>
              <w:t>ет</w:t>
            </w:r>
          </w:p>
        </w:tc>
        <w:tc>
          <w:tcPr>
            <w:tcW w:w="1764" w:type="dxa"/>
            <w:vMerge w:val="restart"/>
            <w:tcBorders>
              <w:top w:val="single" w:sz="4" w:space="0" w:color="auto"/>
              <w:left w:val="single" w:sz="4" w:space="0" w:color="auto"/>
              <w:bottom w:val="single" w:sz="4" w:space="0" w:color="auto"/>
              <w:right w:val="single" w:sz="4" w:space="0" w:color="auto"/>
            </w:tcBorders>
            <w:hideMark/>
          </w:tcPr>
          <w:p w:rsidR="00B9128A" w:rsidRPr="00B9128A" w:rsidRDefault="00B9128A" w:rsidP="00A074F5">
            <w:pPr>
              <w:jc w:val="center"/>
              <w:rPr>
                <w:rFonts w:ascii="Times New Roman" w:hAnsi="Times New Roman"/>
                <w:color w:val="000000"/>
                <w:sz w:val="24"/>
              </w:rPr>
            </w:pPr>
            <w:r w:rsidRPr="00B9128A">
              <w:rPr>
                <w:rFonts w:ascii="Times New Roman" w:hAnsi="Times New Roman"/>
                <w:color w:val="000000"/>
                <w:sz w:val="24"/>
              </w:rPr>
              <w:t>Да - допуск</w:t>
            </w:r>
            <w:proofErr w:type="gramStart"/>
            <w:r w:rsidRPr="00B9128A">
              <w:rPr>
                <w:rFonts w:ascii="Times New Roman" w:hAnsi="Times New Roman"/>
                <w:color w:val="000000"/>
                <w:sz w:val="24"/>
              </w:rPr>
              <w:br/>
              <w:t>Н</w:t>
            </w:r>
            <w:proofErr w:type="gramEnd"/>
            <w:r w:rsidRPr="00B9128A">
              <w:rPr>
                <w:rFonts w:ascii="Times New Roman" w:hAnsi="Times New Roman"/>
                <w:color w:val="000000"/>
                <w:sz w:val="24"/>
              </w:rPr>
              <w:t xml:space="preserve">ет - </w:t>
            </w:r>
            <w:proofErr w:type="spellStart"/>
            <w:r w:rsidRPr="00B9128A">
              <w:rPr>
                <w:rFonts w:ascii="Times New Roman" w:hAnsi="Times New Roman"/>
                <w:color w:val="000000"/>
                <w:sz w:val="24"/>
              </w:rPr>
              <w:t>недопуск</w:t>
            </w:r>
            <w:proofErr w:type="spellEnd"/>
          </w:p>
        </w:tc>
      </w:tr>
      <w:tr w:rsidR="003B2D43" w:rsidRPr="003B2D43" w:rsidTr="009A6F13">
        <w:trPr>
          <w:trHeight w:val="451"/>
        </w:trPr>
        <w:tc>
          <w:tcPr>
            <w:tcW w:w="1194"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tcBorders>
              <w:top w:val="single" w:sz="4" w:space="0" w:color="auto"/>
              <w:left w:val="single" w:sz="4" w:space="0" w:color="auto"/>
              <w:bottom w:val="single" w:sz="4" w:space="0" w:color="auto"/>
              <w:right w:val="single" w:sz="4" w:space="0" w:color="auto"/>
            </w:tcBorders>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C968C3" w:rsidRPr="003B2D43" w:rsidTr="009A6F13">
        <w:trPr>
          <w:trHeight w:val="600"/>
        </w:trPr>
        <w:tc>
          <w:tcPr>
            <w:tcW w:w="1194" w:type="dxa"/>
            <w:tcBorders>
              <w:top w:val="single" w:sz="4" w:space="0" w:color="auto"/>
              <w:left w:val="single" w:sz="4" w:space="0" w:color="auto"/>
              <w:bottom w:val="single" w:sz="4" w:space="0" w:color="auto"/>
              <w:right w:val="single" w:sz="4" w:space="0" w:color="auto"/>
            </w:tcBorders>
            <w:vAlign w:val="center"/>
            <w:hideMark/>
          </w:tcPr>
          <w:p w:rsidR="00C968C3" w:rsidRPr="00C968C3" w:rsidRDefault="00C968C3">
            <w:pPr>
              <w:jc w:val="center"/>
              <w:rPr>
                <w:rFonts w:ascii="Times New Roman" w:hAnsi="Times New Roman"/>
                <w:b/>
                <w:bCs/>
                <w:sz w:val="24"/>
              </w:rPr>
            </w:pPr>
            <w:r w:rsidRPr="00C968C3">
              <w:rPr>
                <w:rFonts w:ascii="Times New Roman" w:hAnsi="Times New Roman"/>
                <w:b/>
                <w:bCs/>
                <w:sz w:val="24"/>
              </w:rPr>
              <w:t>4</w:t>
            </w:r>
          </w:p>
        </w:tc>
        <w:tc>
          <w:tcPr>
            <w:tcW w:w="9402" w:type="dxa"/>
            <w:gridSpan w:val="4"/>
            <w:tcBorders>
              <w:top w:val="single" w:sz="4" w:space="0" w:color="auto"/>
              <w:left w:val="single" w:sz="4" w:space="0" w:color="auto"/>
              <w:bottom w:val="single" w:sz="4" w:space="0" w:color="auto"/>
              <w:right w:val="single" w:sz="4" w:space="0" w:color="auto"/>
            </w:tcBorders>
            <w:vAlign w:val="center"/>
            <w:hideMark/>
          </w:tcPr>
          <w:p w:rsidR="00C968C3" w:rsidRPr="00C968C3" w:rsidRDefault="00C968C3">
            <w:pPr>
              <w:rPr>
                <w:rFonts w:ascii="Times New Roman" w:hAnsi="Times New Roman"/>
                <w:b/>
                <w:bCs/>
                <w:color w:val="000000"/>
                <w:sz w:val="24"/>
              </w:rPr>
            </w:pPr>
            <w:r w:rsidRPr="00C968C3">
              <w:rPr>
                <w:rFonts w:ascii="Times New Roman" w:hAnsi="Times New Roman"/>
                <w:b/>
                <w:bCs/>
                <w:color w:val="000000"/>
                <w:sz w:val="24"/>
              </w:rPr>
              <w:t>Персонал</w:t>
            </w:r>
          </w:p>
        </w:tc>
      </w:tr>
      <w:tr w:rsidR="00C968C3" w:rsidRPr="003B2D43" w:rsidTr="009A6F13">
        <w:trPr>
          <w:trHeight w:val="810"/>
        </w:trPr>
        <w:tc>
          <w:tcPr>
            <w:tcW w:w="1194"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sz w:val="24"/>
              </w:rPr>
            </w:pPr>
            <w:r w:rsidRPr="00C968C3">
              <w:rPr>
                <w:rFonts w:ascii="Times New Roman" w:hAnsi="Times New Roman"/>
                <w:sz w:val="24"/>
              </w:rPr>
              <w:t>4.1.</w:t>
            </w:r>
          </w:p>
        </w:tc>
        <w:tc>
          <w:tcPr>
            <w:tcW w:w="3342"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color w:val="000000"/>
                <w:sz w:val="24"/>
              </w:rPr>
            </w:pPr>
            <w:r w:rsidRPr="00C968C3">
              <w:rPr>
                <w:rFonts w:ascii="Times New Roman" w:hAnsi="Times New Roman"/>
                <w:color w:val="000000"/>
                <w:sz w:val="24"/>
              </w:rPr>
              <w:t>Наличие обученного производственного персонала  в Вашей компании для выполнения данного вида работ</w:t>
            </w:r>
          </w:p>
        </w:tc>
        <w:tc>
          <w:tcPr>
            <w:tcW w:w="2410"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Справка-подтверждение за подписью руководителя предприятия</w:t>
            </w:r>
          </w:p>
        </w:tc>
        <w:tc>
          <w:tcPr>
            <w:tcW w:w="1886"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w:t>
            </w:r>
            <w:proofErr w:type="gramStart"/>
            <w:r w:rsidRPr="00C968C3">
              <w:rPr>
                <w:rFonts w:ascii="Times New Roman" w:hAnsi="Times New Roman"/>
                <w:color w:val="000000"/>
                <w:sz w:val="24"/>
              </w:rPr>
              <w:t>/Н</w:t>
            </w:r>
            <w:proofErr w:type="gramEnd"/>
            <w:r w:rsidRPr="00C968C3">
              <w:rPr>
                <w:rFonts w:ascii="Times New Roman" w:hAnsi="Times New Roman"/>
                <w:color w:val="000000"/>
                <w:sz w:val="24"/>
              </w:rPr>
              <w:t xml:space="preserve">ет    </w:t>
            </w:r>
          </w:p>
        </w:tc>
        <w:tc>
          <w:tcPr>
            <w:tcW w:w="1764"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 - допуск</w:t>
            </w:r>
            <w:proofErr w:type="gramStart"/>
            <w:r w:rsidRPr="00C968C3">
              <w:rPr>
                <w:rFonts w:ascii="Times New Roman" w:hAnsi="Times New Roman"/>
                <w:color w:val="000000"/>
                <w:sz w:val="24"/>
              </w:rPr>
              <w:br/>
              <w:t>Н</w:t>
            </w:r>
            <w:proofErr w:type="gramEnd"/>
            <w:r w:rsidRPr="00C968C3">
              <w:rPr>
                <w:rFonts w:ascii="Times New Roman" w:hAnsi="Times New Roman"/>
                <w:color w:val="000000"/>
                <w:sz w:val="24"/>
              </w:rPr>
              <w:t xml:space="preserve">ет - </w:t>
            </w:r>
            <w:proofErr w:type="spellStart"/>
            <w:r w:rsidRPr="00C968C3">
              <w:rPr>
                <w:rFonts w:ascii="Times New Roman" w:hAnsi="Times New Roman"/>
                <w:color w:val="000000"/>
                <w:sz w:val="24"/>
              </w:rPr>
              <w:t>недопуск</w:t>
            </w:r>
            <w:proofErr w:type="spellEnd"/>
          </w:p>
        </w:tc>
      </w:tr>
      <w:tr w:rsidR="00C968C3" w:rsidRPr="003B2D43" w:rsidTr="009A6F13">
        <w:trPr>
          <w:trHeight w:val="810"/>
        </w:trPr>
        <w:tc>
          <w:tcPr>
            <w:tcW w:w="1194"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sz w:val="24"/>
              </w:rPr>
            </w:pPr>
            <w:r w:rsidRPr="00C968C3">
              <w:rPr>
                <w:rFonts w:ascii="Times New Roman" w:hAnsi="Times New Roman"/>
                <w:sz w:val="24"/>
              </w:rPr>
              <w:lastRenderedPageBreak/>
              <w:t>4.2.</w:t>
            </w:r>
          </w:p>
        </w:tc>
        <w:tc>
          <w:tcPr>
            <w:tcW w:w="3342"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Проверка знаний руководителей по охране труда и пожарной безопасности</w:t>
            </w:r>
          </w:p>
        </w:tc>
        <w:tc>
          <w:tcPr>
            <w:tcW w:w="2410"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Справка-подтверждение за подписью руководителя предприятия</w:t>
            </w:r>
          </w:p>
        </w:tc>
        <w:tc>
          <w:tcPr>
            <w:tcW w:w="1886"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w:t>
            </w:r>
            <w:proofErr w:type="gramStart"/>
            <w:r w:rsidRPr="00C968C3">
              <w:rPr>
                <w:rFonts w:ascii="Times New Roman" w:hAnsi="Times New Roman"/>
                <w:color w:val="000000"/>
                <w:sz w:val="24"/>
              </w:rPr>
              <w:t>/Н</w:t>
            </w:r>
            <w:proofErr w:type="gramEnd"/>
            <w:r w:rsidRPr="00C968C3">
              <w:rPr>
                <w:rFonts w:ascii="Times New Roman" w:hAnsi="Times New Roman"/>
                <w:color w:val="000000"/>
                <w:sz w:val="24"/>
              </w:rPr>
              <w:t xml:space="preserve">ет    </w:t>
            </w:r>
          </w:p>
        </w:tc>
        <w:tc>
          <w:tcPr>
            <w:tcW w:w="1764"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 - допуск</w:t>
            </w:r>
            <w:proofErr w:type="gramStart"/>
            <w:r w:rsidRPr="00C968C3">
              <w:rPr>
                <w:rFonts w:ascii="Times New Roman" w:hAnsi="Times New Roman"/>
                <w:color w:val="000000"/>
                <w:sz w:val="24"/>
              </w:rPr>
              <w:br/>
              <w:t>Н</w:t>
            </w:r>
            <w:proofErr w:type="gramEnd"/>
            <w:r w:rsidRPr="00C968C3">
              <w:rPr>
                <w:rFonts w:ascii="Times New Roman" w:hAnsi="Times New Roman"/>
                <w:color w:val="000000"/>
                <w:sz w:val="24"/>
              </w:rPr>
              <w:t xml:space="preserve">ет - </w:t>
            </w:r>
            <w:proofErr w:type="spellStart"/>
            <w:r w:rsidRPr="00C968C3">
              <w:rPr>
                <w:rFonts w:ascii="Times New Roman" w:hAnsi="Times New Roman"/>
                <w:color w:val="000000"/>
                <w:sz w:val="24"/>
              </w:rPr>
              <w:t>недопуск</w:t>
            </w:r>
            <w:proofErr w:type="spellEnd"/>
          </w:p>
        </w:tc>
      </w:tr>
      <w:tr w:rsidR="00C968C3" w:rsidRPr="003B2D43" w:rsidTr="009A6F13">
        <w:trPr>
          <w:trHeight w:val="810"/>
        </w:trPr>
        <w:tc>
          <w:tcPr>
            <w:tcW w:w="119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sz w:val="24"/>
              </w:rPr>
            </w:pPr>
            <w:r w:rsidRPr="00C968C3">
              <w:rPr>
                <w:rFonts w:ascii="Times New Roman" w:hAnsi="Times New Roman"/>
                <w:sz w:val="24"/>
              </w:rPr>
              <w:t>4.3.</w:t>
            </w:r>
          </w:p>
        </w:tc>
        <w:tc>
          <w:tcPr>
            <w:tcW w:w="3342"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Аттестация руководителей и специалистов по промышленной безопасности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Справка-подтверждение за подписью руководителя предприятия</w:t>
            </w:r>
          </w:p>
        </w:tc>
        <w:tc>
          <w:tcPr>
            <w:tcW w:w="1886"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w:t>
            </w:r>
            <w:proofErr w:type="gramStart"/>
            <w:r w:rsidRPr="00C968C3">
              <w:rPr>
                <w:rFonts w:ascii="Times New Roman" w:hAnsi="Times New Roman"/>
                <w:color w:val="000000"/>
                <w:sz w:val="24"/>
              </w:rPr>
              <w:t>/Н</w:t>
            </w:r>
            <w:proofErr w:type="gramEnd"/>
            <w:r w:rsidRPr="00C968C3">
              <w:rPr>
                <w:rFonts w:ascii="Times New Roman" w:hAnsi="Times New Roman"/>
                <w:color w:val="000000"/>
                <w:sz w:val="24"/>
              </w:rPr>
              <w:t xml:space="preserve">ет    </w:t>
            </w:r>
          </w:p>
        </w:tc>
        <w:tc>
          <w:tcPr>
            <w:tcW w:w="176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 - допуск</w:t>
            </w:r>
            <w:proofErr w:type="gramStart"/>
            <w:r w:rsidRPr="00C968C3">
              <w:rPr>
                <w:rFonts w:ascii="Times New Roman" w:hAnsi="Times New Roman"/>
                <w:color w:val="000000"/>
                <w:sz w:val="24"/>
              </w:rPr>
              <w:br/>
              <w:t>Н</w:t>
            </w:r>
            <w:proofErr w:type="gramEnd"/>
            <w:r w:rsidRPr="00C968C3">
              <w:rPr>
                <w:rFonts w:ascii="Times New Roman" w:hAnsi="Times New Roman"/>
                <w:color w:val="000000"/>
                <w:sz w:val="24"/>
              </w:rPr>
              <w:t xml:space="preserve">ет - </w:t>
            </w:r>
            <w:proofErr w:type="spellStart"/>
            <w:r w:rsidRPr="00C968C3">
              <w:rPr>
                <w:rFonts w:ascii="Times New Roman" w:hAnsi="Times New Roman"/>
                <w:color w:val="000000"/>
                <w:sz w:val="24"/>
              </w:rPr>
              <w:t>недопуск</w:t>
            </w:r>
            <w:proofErr w:type="spellEnd"/>
          </w:p>
        </w:tc>
      </w:tr>
      <w:tr w:rsidR="003B2D43" w:rsidRPr="003B2D43" w:rsidTr="009A6F13">
        <w:trPr>
          <w:trHeight w:val="705"/>
        </w:trPr>
        <w:tc>
          <w:tcPr>
            <w:tcW w:w="1194" w:type="dxa"/>
            <w:vMerge/>
            <w:tcBorders>
              <w:top w:val="single" w:sz="4" w:space="0" w:color="auto"/>
              <w:left w:val="single" w:sz="4" w:space="0" w:color="auto"/>
              <w:bottom w:val="single" w:sz="4" w:space="0" w:color="auto"/>
              <w:right w:val="single" w:sz="4" w:space="0" w:color="auto"/>
            </w:tcBorders>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tcBorders>
              <w:top w:val="single" w:sz="4" w:space="0" w:color="auto"/>
              <w:left w:val="single" w:sz="4" w:space="0" w:color="auto"/>
              <w:bottom w:val="single" w:sz="4" w:space="0" w:color="auto"/>
              <w:right w:val="single" w:sz="4" w:space="0" w:color="auto"/>
            </w:tcBorders>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tcBorders>
              <w:top w:val="single" w:sz="4" w:space="0" w:color="auto"/>
              <w:left w:val="single" w:sz="4" w:space="0" w:color="auto"/>
              <w:bottom w:val="single" w:sz="4" w:space="0" w:color="auto"/>
              <w:right w:val="single" w:sz="4" w:space="0" w:color="auto"/>
            </w:tcBorders>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tcBorders>
              <w:top w:val="single" w:sz="4" w:space="0" w:color="auto"/>
              <w:left w:val="single" w:sz="4" w:space="0" w:color="auto"/>
              <w:bottom w:val="single" w:sz="4" w:space="0" w:color="auto"/>
              <w:right w:val="single" w:sz="4" w:space="0" w:color="auto"/>
            </w:tcBorders>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tcBorders>
              <w:top w:val="single" w:sz="4" w:space="0" w:color="auto"/>
              <w:left w:val="single" w:sz="4" w:space="0" w:color="auto"/>
              <w:bottom w:val="single" w:sz="4" w:space="0" w:color="auto"/>
              <w:right w:val="single" w:sz="4" w:space="0" w:color="auto"/>
            </w:tcBorders>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C968C3" w:rsidRPr="003B2D43" w:rsidTr="009A6F13">
        <w:trPr>
          <w:trHeight w:val="600"/>
        </w:trPr>
        <w:tc>
          <w:tcPr>
            <w:tcW w:w="1194" w:type="dxa"/>
            <w:tcBorders>
              <w:top w:val="single" w:sz="4" w:space="0" w:color="auto"/>
              <w:left w:val="single" w:sz="4" w:space="0" w:color="auto"/>
              <w:bottom w:val="single" w:sz="4" w:space="0" w:color="auto"/>
              <w:right w:val="single" w:sz="4" w:space="0" w:color="auto"/>
            </w:tcBorders>
            <w:vAlign w:val="center"/>
            <w:hideMark/>
          </w:tcPr>
          <w:p w:rsidR="00C968C3" w:rsidRPr="00C968C3" w:rsidRDefault="00C968C3">
            <w:pPr>
              <w:jc w:val="center"/>
              <w:rPr>
                <w:rFonts w:ascii="Times New Roman" w:hAnsi="Times New Roman"/>
                <w:b/>
                <w:bCs/>
                <w:sz w:val="24"/>
              </w:rPr>
            </w:pPr>
            <w:r w:rsidRPr="00C968C3">
              <w:rPr>
                <w:rFonts w:ascii="Times New Roman" w:hAnsi="Times New Roman"/>
                <w:b/>
                <w:bCs/>
                <w:sz w:val="24"/>
              </w:rPr>
              <w:t>5</w:t>
            </w:r>
          </w:p>
        </w:tc>
        <w:tc>
          <w:tcPr>
            <w:tcW w:w="9402" w:type="dxa"/>
            <w:gridSpan w:val="4"/>
            <w:tcBorders>
              <w:top w:val="single" w:sz="4" w:space="0" w:color="auto"/>
              <w:left w:val="single" w:sz="4" w:space="0" w:color="auto"/>
              <w:bottom w:val="single" w:sz="4" w:space="0" w:color="auto"/>
              <w:right w:val="single" w:sz="4" w:space="0" w:color="auto"/>
            </w:tcBorders>
            <w:vAlign w:val="center"/>
            <w:hideMark/>
          </w:tcPr>
          <w:p w:rsidR="00C968C3" w:rsidRPr="00C968C3" w:rsidRDefault="00C968C3">
            <w:pPr>
              <w:rPr>
                <w:rFonts w:ascii="Times New Roman" w:hAnsi="Times New Roman"/>
                <w:b/>
                <w:bCs/>
                <w:sz w:val="24"/>
              </w:rPr>
            </w:pPr>
            <w:r w:rsidRPr="00C968C3">
              <w:rPr>
                <w:rFonts w:ascii="Times New Roman" w:hAnsi="Times New Roman"/>
                <w:b/>
                <w:bCs/>
                <w:sz w:val="24"/>
              </w:rPr>
              <w:t>Охрана труда, промышленная безопасность и охрана окружающей среды</w:t>
            </w:r>
          </w:p>
        </w:tc>
      </w:tr>
      <w:tr w:rsidR="00C968C3" w:rsidRPr="003B2D43" w:rsidTr="009A6F13">
        <w:trPr>
          <w:trHeight w:val="930"/>
        </w:trPr>
        <w:tc>
          <w:tcPr>
            <w:tcW w:w="119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sz w:val="24"/>
              </w:rPr>
            </w:pPr>
            <w:r w:rsidRPr="00C968C3">
              <w:rPr>
                <w:rFonts w:ascii="Times New Roman" w:hAnsi="Times New Roman"/>
                <w:sz w:val="24"/>
              </w:rPr>
              <w:t>5.1.</w:t>
            </w:r>
          </w:p>
        </w:tc>
        <w:tc>
          <w:tcPr>
            <w:tcW w:w="3342"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color w:val="000000"/>
                <w:sz w:val="24"/>
              </w:rPr>
            </w:pPr>
            <w:r w:rsidRPr="00C968C3">
              <w:rPr>
                <w:rFonts w:ascii="Times New Roman" w:hAnsi="Times New Roman"/>
                <w:color w:val="000000"/>
                <w:sz w:val="24"/>
              </w:rPr>
              <w:t>Согласие с условиями типового договора ОАО "СН-МНГ"</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Справка-подтверждение за подписью руководителя предприятия</w:t>
            </w:r>
          </w:p>
        </w:tc>
        <w:tc>
          <w:tcPr>
            <w:tcW w:w="1886"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w:t>
            </w:r>
            <w:proofErr w:type="gramStart"/>
            <w:r w:rsidRPr="00C968C3">
              <w:rPr>
                <w:rFonts w:ascii="Times New Roman" w:hAnsi="Times New Roman"/>
                <w:color w:val="000000"/>
                <w:sz w:val="24"/>
              </w:rPr>
              <w:t>/Н</w:t>
            </w:r>
            <w:proofErr w:type="gramEnd"/>
            <w:r w:rsidRPr="00C968C3">
              <w:rPr>
                <w:rFonts w:ascii="Times New Roman" w:hAnsi="Times New Roman"/>
                <w:color w:val="000000"/>
                <w:sz w:val="24"/>
              </w:rPr>
              <w:t xml:space="preserve">ет    </w:t>
            </w:r>
          </w:p>
        </w:tc>
        <w:tc>
          <w:tcPr>
            <w:tcW w:w="176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 - допуск</w:t>
            </w:r>
            <w:proofErr w:type="gramStart"/>
            <w:r w:rsidRPr="00C968C3">
              <w:rPr>
                <w:rFonts w:ascii="Times New Roman" w:hAnsi="Times New Roman"/>
                <w:color w:val="000000"/>
                <w:sz w:val="24"/>
              </w:rPr>
              <w:br/>
              <w:t>Н</w:t>
            </w:r>
            <w:proofErr w:type="gramEnd"/>
            <w:r w:rsidRPr="00C968C3">
              <w:rPr>
                <w:rFonts w:ascii="Times New Roman" w:hAnsi="Times New Roman"/>
                <w:color w:val="000000"/>
                <w:sz w:val="24"/>
              </w:rPr>
              <w:t xml:space="preserve">ет - </w:t>
            </w:r>
            <w:proofErr w:type="spellStart"/>
            <w:r w:rsidRPr="00C968C3">
              <w:rPr>
                <w:rFonts w:ascii="Times New Roman" w:hAnsi="Times New Roman"/>
                <w:color w:val="000000"/>
                <w:sz w:val="24"/>
              </w:rPr>
              <w:t>недопуск</w:t>
            </w:r>
            <w:proofErr w:type="spellEnd"/>
          </w:p>
        </w:tc>
      </w:tr>
      <w:tr w:rsidR="003B2D43" w:rsidRPr="003B2D43" w:rsidTr="009A6F13">
        <w:trPr>
          <w:trHeight w:val="643"/>
        </w:trPr>
        <w:tc>
          <w:tcPr>
            <w:tcW w:w="1194"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r>
      <w:tr w:rsidR="00C968C3" w:rsidRPr="003B2D43" w:rsidTr="009A6F13">
        <w:trPr>
          <w:trHeight w:val="780"/>
        </w:trPr>
        <w:tc>
          <w:tcPr>
            <w:tcW w:w="1194"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sz w:val="24"/>
              </w:rPr>
            </w:pPr>
            <w:r w:rsidRPr="00C968C3">
              <w:rPr>
                <w:rFonts w:ascii="Times New Roman" w:hAnsi="Times New Roman"/>
                <w:sz w:val="24"/>
              </w:rPr>
              <w:t>5.2.</w:t>
            </w:r>
          </w:p>
        </w:tc>
        <w:tc>
          <w:tcPr>
            <w:tcW w:w="3342"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color w:val="000000"/>
                <w:sz w:val="24"/>
              </w:rPr>
            </w:pPr>
            <w:r w:rsidRPr="00C968C3">
              <w:rPr>
                <w:rFonts w:ascii="Times New Roman" w:hAnsi="Times New Roman"/>
                <w:color w:val="000000"/>
                <w:sz w:val="24"/>
              </w:rPr>
              <w:t>В случае необходимости субподряда, гарантировать привлечение только контрагентов, аккредитованных в ОАО "СН-МНГ"</w:t>
            </w:r>
          </w:p>
        </w:tc>
        <w:tc>
          <w:tcPr>
            <w:tcW w:w="2410"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Справка-подтверждение за подписью руководителя предприятия</w:t>
            </w:r>
          </w:p>
        </w:tc>
        <w:tc>
          <w:tcPr>
            <w:tcW w:w="1886"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w:t>
            </w:r>
            <w:proofErr w:type="gramStart"/>
            <w:r w:rsidRPr="00C968C3">
              <w:rPr>
                <w:rFonts w:ascii="Times New Roman" w:hAnsi="Times New Roman"/>
                <w:color w:val="000000"/>
                <w:sz w:val="24"/>
              </w:rPr>
              <w:t>/Н</w:t>
            </w:r>
            <w:proofErr w:type="gramEnd"/>
            <w:r w:rsidRPr="00C968C3">
              <w:rPr>
                <w:rFonts w:ascii="Times New Roman" w:hAnsi="Times New Roman"/>
                <w:color w:val="000000"/>
                <w:sz w:val="24"/>
              </w:rPr>
              <w:t xml:space="preserve">ет    </w:t>
            </w:r>
          </w:p>
        </w:tc>
        <w:tc>
          <w:tcPr>
            <w:tcW w:w="1764" w:type="dxa"/>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 - допуск</w:t>
            </w:r>
            <w:proofErr w:type="gramStart"/>
            <w:r w:rsidRPr="00C968C3">
              <w:rPr>
                <w:rFonts w:ascii="Times New Roman" w:hAnsi="Times New Roman"/>
                <w:color w:val="000000"/>
                <w:sz w:val="24"/>
              </w:rPr>
              <w:br/>
              <w:t>Н</w:t>
            </w:r>
            <w:proofErr w:type="gramEnd"/>
            <w:r w:rsidRPr="00C968C3">
              <w:rPr>
                <w:rFonts w:ascii="Times New Roman" w:hAnsi="Times New Roman"/>
                <w:color w:val="000000"/>
                <w:sz w:val="24"/>
              </w:rPr>
              <w:t xml:space="preserve">ет - </w:t>
            </w:r>
            <w:proofErr w:type="spellStart"/>
            <w:r w:rsidRPr="00C968C3">
              <w:rPr>
                <w:rFonts w:ascii="Times New Roman" w:hAnsi="Times New Roman"/>
                <w:color w:val="000000"/>
                <w:sz w:val="24"/>
              </w:rPr>
              <w:t>недопуск</w:t>
            </w:r>
            <w:proofErr w:type="spellEnd"/>
          </w:p>
        </w:tc>
      </w:tr>
      <w:tr w:rsidR="00C968C3" w:rsidRPr="003B2D43" w:rsidTr="009A6F13">
        <w:trPr>
          <w:trHeight w:val="780"/>
        </w:trPr>
        <w:tc>
          <w:tcPr>
            <w:tcW w:w="119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sz w:val="24"/>
              </w:rPr>
            </w:pPr>
            <w:r w:rsidRPr="00C968C3">
              <w:rPr>
                <w:rFonts w:ascii="Times New Roman" w:hAnsi="Times New Roman"/>
                <w:sz w:val="24"/>
              </w:rPr>
              <w:t>5.3.</w:t>
            </w:r>
          </w:p>
        </w:tc>
        <w:tc>
          <w:tcPr>
            <w:tcW w:w="3342"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color w:val="000000"/>
                <w:sz w:val="24"/>
              </w:rPr>
            </w:pPr>
            <w:r w:rsidRPr="00C968C3">
              <w:rPr>
                <w:rFonts w:ascii="Times New Roman" w:hAnsi="Times New Roman"/>
                <w:color w:val="000000"/>
                <w:sz w:val="24"/>
              </w:rPr>
              <w:t xml:space="preserve">Согласие на проведение Технического аудита Заказчиком и инспекции предприятия, с доступом к заявленному оборудованию, производственным базам и участкам, а также возможность проведения интервью с </w:t>
            </w:r>
            <w:proofErr w:type="gramStart"/>
            <w:r w:rsidRPr="00C968C3">
              <w:rPr>
                <w:rFonts w:ascii="Times New Roman" w:hAnsi="Times New Roman"/>
                <w:color w:val="000000"/>
                <w:sz w:val="24"/>
              </w:rPr>
              <w:t>персоналом</w:t>
            </w:r>
            <w:proofErr w:type="gramEnd"/>
            <w:r w:rsidRPr="00C968C3">
              <w:rPr>
                <w:rFonts w:ascii="Times New Roman" w:hAnsi="Times New Roman"/>
                <w:color w:val="000000"/>
                <w:sz w:val="24"/>
              </w:rPr>
              <w:t xml:space="preserve"> на соответствие заявленным компетенциям и предоставления Подрядчиком мероприятий по устранению замечаний по результатам аудита</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Справка-подтверждение за подписью руководителя предприятия</w:t>
            </w:r>
          </w:p>
        </w:tc>
        <w:tc>
          <w:tcPr>
            <w:tcW w:w="1886"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w:t>
            </w:r>
            <w:proofErr w:type="gramStart"/>
            <w:r w:rsidRPr="00C968C3">
              <w:rPr>
                <w:rFonts w:ascii="Times New Roman" w:hAnsi="Times New Roman"/>
                <w:color w:val="000000"/>
                <w:sz w:val="24"/>
              </w:rPr>
              <w:t>/Н</w:t>
            </w:r>
            <w:proofErr w:type="gramEnd"/>
            <w:r w:rsidRPr="00C968C3">
              <w:rPr>
                <w:rFonts w:ascii="Times New Roman" w:hAnsi="Times New Roman"/>
                <w:color w:val="000000"/>
                <w:sz w:val="24"/>
              </w:rPr>
              <w:t xml:space="preserve">ет    </w:t>
            </w:r>
          </w:p>
        </w:tc>
        <w:tc>
          <w:tcPr>
            <w:tcW w:w="176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 - допуск</w:t>
            </w:r>
            <w:proofErr w:type="gramStart"/>
            <w:r w:rsidRPr="00C968C3">
              <w:rPr>
                <w:rFonts w:ascii="Times New Roman" w:hAnsi="Times New Roman"/>
                <w:color w:val="000000"/>
                <w:sz w:val="24"/>
              </w:rPr>
              <w:br/>
              <w:t>Н</w:t>
            </w:r>
            <w:proofErr w:type="gramEnd"/>
            <w:r w:rsidRPr="00C968C3">
              <w:rPr>
                <w:rFonts w:ascii="Times New Roman" w:hAnsi="Times New Roman"/>
                <w:color w:val="000000"/>
                <w:sz w:val="24"/>
              </w:rPr>
              <w:t xml:space="preserve">ет - </w:t>
            </w:r>
            <w:proofErr w:type="spellStart"/>
            <w:r w:rsidRPr="00C968C3">
              <w:rPr>
                <w:rFonts w:ascii="Times New Roman" w:hAnsi="Times New Roman"/>
                <w:color w:val="000000"/>
                <w:sz w:val="24"/>
              </w:rPr>
              <w:t>недопуск</w:t>
            </w:r>
            <w:proofErr w:type="spellEnd"/>
          </w:p>
        </w:tc>
      </w:tr>
      <w:tr w:rsidR="003B2D43" w:rsidRPr="003B2D43" w:rsidTr="009A6F13">
        <w:trPr>
          <w:trHeight w:val="780"/>
        </w:trPr>
        <w:tc>
          <w:tcPr>
            <w:tcW w:w="1194"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r>
      <w:tr w:rsidR="00C968C3" w:rsidRPr="003B2D43" w:rsidTr="009A6F13">
        <w:trPr>
          <w:trHeight w:val="1335"/>
        </w:trPr>
        <w:tc>
          <w:tcPr>
            <w:tcW w:w="119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sz w:val="24"/>
              </w:rPr>
            </w:pPr>
            <w:r w:rsidRPr="00C968C3">
              <w:rPr>
                <w:rFonts w:ascii="Times New Roman" w:hAnsi="Times New Roman"/>
                <w:sz w:val="24"/>
              </w:rPr>
              <w:t>5.4.</w:t>
            </w:r>
          </w:p>
        </w:tc>
        <w:tc>
          <w:tcPr>
            <w:tcW w:w="3342"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color w:val="000000"/>
                <w:sz w:val="24"/>
              </w:rPr>
            </w:pPr>
            <w:r w:rsidRPr="00C968C3">
              <w:rPr>
                <w:rFonts w:ascii="Times New Roman" w:hAnsi="Times New Roman"/>
                <w:color w:val="000000"/>
                <w:sz w:val="24"/>
              </w:rPr>
              <w:t xml:space="preserve">Согласие возмещения убытков, оплаты штрафных санкций </w:t>
            </w:r>
            <w:proofErr w:type="gramStart"/>
            <w:r w:rsidRPr="00C968C3">
              <w:rPr>
                <w:rFonts w:ascii="Times New Roman" w:hAnsi="Times New Roman"/>
                <w:color w:val="000000"/>
                <w:sz w:val="24"/>
              </w:rPr>
              <w:t>согласно</w:t>
            </w:r>
            <w:proofErr w:type="gramEnd"/>
            <w:r w:rsidRPr="00C968C3">
              <w:rPr>
                <w:rFonts w:ascii="Times New Roman" w:hAnsi="Times New Roman"/>
                <w:color w:val="000000"/>
                <w:sz w:val="24"/>
              </w:rPr>
              <w:t xml:space="preserve"> договорных обязательств</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Справка-подтверждение за подписью руководителя предприятия</w:t>
            </w:r>
          </w:p>
        </w:tc>
        <w:tc>
          <w:tcPr>
            <w:tcW w:w="1886"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w:t>
            </w:r>
            <w:proofErr w:type="gramStart"/>
            <w:r w:rsidRPr="00C968C3">
              <w:rPr>
                <w:rFonts w:ascii="Times New Roman" w:hAnsi="Times New Roman"/>
                <w:color w:val="000000"/>
                <w:sz w:val="24"/>
              </w:rPr>
              <w:t>/Н</w:t>
            </w:r>
            <w:proofErr w:type="gramEnd"/>
            <w:r w:rsidRPr="00C968C3">
              <w:rPr>
                <w:rFonts w:ascii="Times New Roman" w:hAnsi="Times New Roman"/>
                <w:color w:val="000000"/>
                <w:sz w:val="24"/>
              </w:rPr>
              <w:t xml:space="preserve">ет    </w:t>
            </w:r>
          </w:p>
        </w:tc>
        <w:tc>
          <w:tcPr>
            <w:tcW w:w="176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 - допуск</w:t>
            </w:r>
            <w:proofErr w:type="gramStart"/>
            <w:r w:rsidRPr="00C968C3">
              <w:rPr>
                <w:rFonts w:ascii="Times New Roman" w:hAnsi="Times New Roman"/>
                <w:color w:val="000000"/>
                <w:sz w:val="24"/>
              </w:rPr>
              <w:br/>
              <w:t>Н</w:t>
            </w:r>
            <w:proofErr w:type="gramEnd"/>
            <w:r w:rsidRPr="00C968C3">
              <w:rPr>
                <w:rFonts w:ascii="Times New Roman" w:hAnsi="Times New Roman"/>
                <w:color w:val="000000"/>
                <w:sz w:val="24"/>
              </w:rPr>
              <w:t xml:space="preserve">ет - </w:t>
            </w:r>
            <w:proofErr w:type="spellStart"/>
            <w:r w:rsidRPr="00C968C3">
              <w:rPr>
                <w:rFonts w:ascii="Times New Roman" w:hAnsi="Times New Roman"/>
                <w:color w:val="000000"/>
                <w:sz w:val="24"/>
              </w:rPr>
              <w:t>недопуск</w:t>
            </w:r>
            <w:proofErr w:type="spellEnd"/>
          </w:p>
        </w:tc>
      </w:tr>
      <w:tr w:rsidR="003B2D43" w:rsidRPr="003B2D43" w:rsidTr="009A6F13">
        <w:trPr>
          <w:trHeight w:val="417"/>
        </w:trPr>
        <w:tc>
          <w:tcPr>
            <w:tcW w:w="1194"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r>
      <w:tr w:rsidR="00C968C3" w:rsidRPr="003B2D43" w:rsidTr="009A6F13">
        <w:trPr>
          <w:trHeight w:val="376"/>
        </w:trPr>
        <w:tc>
          <w:tcPr>
            <w:tcW w:w="119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sz w:val="24"/>
              </w:rPr>
            </w:pPr>
            <w:r w:rsidRPr="00C968C3">
              <w:rPr>
                <w:rFonts w:ascii="Times New Roman" w:hAnsi="Times New Roman"/>
                <w:sz w:val="24"/>
              </w:rPr>
              <w:t>5.5.</w:t>
            </w:r>
          </w:p>
        </w:tc>
        <w:tc>
          <w:tcPr>
            <w:tcW w:w="3342"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 xml:space="preserve">Гарантия немедленного предоставления информации о произошедших происшествиях (авариях, </w:t>
            </w:r>
            <w:r w:rsidRPr="00C968C3">
              <w:rPr>
                <w:rFonts w:ascii="Times New Roman" w:hAnsi="Times New Roman"/>
                <w:sz w:val="24"/>
              </w:rPr>
              <w:lastRenderedPageBreak/>
              <w:t>инцидентах, несчастных случаях, пожарах и т.д.)</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lastRenderedPageBreak/>
              <w:t xml:space="preserve">Справка-подтверждение за подписью руководителя </w:t>
            </w:r>
            <w:r w:rsidRPr="00C968C3">
              <w:rPr>
                <w:rFonts w:ascii="Times New Roman" w:hAnsi="Times New Roman"/>
                <w:sz w:val="24"/>
              </w:rPr>
              <w:lastRenderedPageBreak/>
              <w:t>предприятия</w:t>
            </w:r>
          </w:p>
        </w:tc>
        <w:tc>
          <w:tcPr>
            <w:tcW w:w="1886"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lastRenderedPageBreak/>
              <w:t>Да</w:t>
            </w:r>
            <w:proofErr w:type="gramStart"/>
            <w:r w:rsidRPr="00C968C3">
              <w:rPr>
                <w:rFonts w:ascii="Times New Roman" w:hAnsi="Times New Roman"/>
                <w:color w:val="000000"/>
                <w:sz w:val="24"/>
              </w:rPr>
              <w:t>/Н</w:t>
            </w:r>
            <w:proofErr w:type="gramEnd"/>
            <w:r w:rsidRPr="00C968C3">
              <w:rPr>
                <w:rFonts w:ascii="Times New Roman" w:hAnsi="Times New Roman"/>
                <w:color w:val="000000"/>
                <w:sz w:val="24"/>
              </w:rPr>
              <w:t xml:space="preserve">ет    </w:t>
            </w:r>
          </w:p>
        </w:tc>
        <w:tc>
          <w:tcPr>
            <w:tcW w:w="176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 - допуск</w:t>
            </w:r>
            <w:proofErr w:type="gramStart"/>
            <w:r w:rsidRPr="00C968C3">
              <w:rPr>
                <w:rFonts w:ascii="Times New Roman" w:hAnsi="Times New Roman"/>
                <w:color w:val="000000"/>
                <w:sz w:val="24"/>
              </w:rPr>
              <w:br/>
              <w:t>Н</w:t>
            </w:r>
            <w:proofErr w:type="gramEnd"/>
            <w:r w:rsidRPr="00C968C3">
              <w:rPr>
                <w:rFonts w:ascii="Times New Roman" w:hAnsi="Times New Roman"/>
                <w:color w:val="000000"/>
                <w:sz w:val="24"/>
              </w:rPr>
              <w:t xml:space="preserve">ет - </w:t>
            </w:r>
            <w:proofErr w:type="spellStart"/>
            <w:r w:rsidRPr="00C968C3">
              <w:rPr>
                <w:rFonts w:ascii="Times New Roman" w:hAnsi="Times New Roman"/>
                <w:color w:val="000000"/>
                <w:sz w:val="24"/>
              </w:rPr>
              <w:t>недопуск</w:t>
            </w:r>
            <w:proofErr w:type="spellEnd"/>
          </w:p>
        </w:tc>
      </w:tr>
      <w:tr w:rsidR="003B2D43" w:rsidRPr="003B2D43" w:rsidTr="009A6F13">
        <w:trPr>
          <w:trHeight w:val="720"/>
        </w:trPr>
        <w:tc>
          <w:tcPr>
            <w:tcW w:w="1194"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r>
      <w:tr w:rsidR="00C968C3" w:rsidRPr="003B2D43" w:rsidTr="009A6F13">
        <w:trPr>
          <w:trHeight w:val="585"/>
        </w:trPr>
        <w:tc>
          <w:tcPr>
            <w:tcW w:w="119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sz w:val="24"/>
              </w:rPr>
            </w:pPr>
            <w:r w:rsidRPr="00C968C3">
              <w:rPr>
                <w:rFonts w:ascii="Times New Roman" w:hAnsi="Times New Roman"/>
                <w:sz w:val="24"/>
              </w:rPr>
              <w:lastRenderedPageBreak/>
              <w:t>5.6.</w:t>
            </w:r>
          </w:p>
        </w:tc>
        <w:tc>
          <w:tcPr>
            <w:tcW w:w="3342"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 xml:space="preserve">Техническая часть предоставленной оферты на оказание услуг по эксплуатации, обслуживанию, текущему ремонту </w:t>
            </w:r>
            <w:proofErr w:type="spellStart"/>
            <w:r w:rsidRPr="00C968C3">
              <w:rPr>
                <w:rFonts w:ascii="Times New Roman" w:hAnsi="Times New Roman"/>
                <w:sz w:val="24"/>
              </w:rPr>
              <w:t>энергогенерирующего</w:t>
            </w:r>
            <w:proofErr w:type="spellEnd"/>
            <w:r w:rsidRPr="00C968C3">
              <w:rPr>
                <w:rFonts w:ascii="Times New Roman" w:hAnsi="Times New Roman"/>
                <w:sz w:val="24"/>
              </w:rPr>
              <w:t xml:space="preserve"> оборудования соответствует техническому заданию </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Справка-подтверждение за подписью руководителя предприятия</w:t>
            </w:r>
          </w:p>
        </w:tc>
        <w:tc>
          <w:tcPr>
            <w:tcW w:w="1886"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w:t>
            </w:r>
            <w:proofErr w:type="gramStart"/>
            <w:r w:rsidRPr="00C968C3">
              <w:rPr>
                <w:rFonts w:ascii="Times New Roman" w:hAnsi="Times New Roman"/>
                <w:color w:val="000000"/>
                <w:sz w:val="24"/>
              </w:rPr>
              <w:t>/Н</w:t>
            </w:r>
            <w:proofErr w:type="gramEnd"/>
            <w:r w:rsidRPr="00C968C3">
              <w:rPr>
                <w:rFonts w:ascii="Times New Roman" w:hAnsi="Times New Roman"/>
                <w:color w:val="000000"/>
                <w:sz w:val="24"/>
              </w:rPr>
              <w:t xml:space="preserve">ет    </w:t>
            </w:r>
          </w:p>
        </w:tc>
        <w:tc>
          <w:tcPr>
            <w:tcW w:w="176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 - допуск</w:t>
            </w:r>
            <w:proofErr w:type="gramStart"/>
            <w:r w:rsidRPr="00C968C3">
              <w:rPr>
                <w:rFonts w:ascii="Times New Roman" w:hAnsi="Times New Roman"/>
                <w:color w:val="000000"/>
                <w:sz w:val="24"/>
              </w:rPr>
              <w:br/>
              <w:t>Н</w:t>
            </w:r>
            <w:proofErr w:type="gramEnd"/>
            <w:r w:rsidRPr="00C968C3">
              <w:rPr>
                <w:rFonts w:ascii="Times New Roman" w:hAnsi="Times New Roman"/>
                <w:color w:val="000000"/>
                <w:sz w:val="24"/>
              </w:rPr>
              <w:t xml:space="preserve">ет - </w:t>
            </w:r>
            <w:proofErr w:type="spellStart"/>
            <w:r w:rsidRPr="00C968C3">
              <w:rPr>
                <w:rFonts w:ascii="Times New Roman" w:hAnsi="Times New Roman"/>
                <w:color w:val="000000"/>
                <w:sz w:val="24"/>
              </w:rPr>
              <w:t>недопуск</w:t>
            </w:r>
            <w:proofErr w:type="spellEnd"/>
          </w:p>
        </w:tc>
      </w:tr>
      <w:tr w:rsidR="003B2D43" w:rsidRPr="003B2D43" w:rsidTr="009A6F13">
        <w:trPr>
          <w:trHeight w:val="1579"/>
        </w:trPr>
        <w:tc>
          <w:tcPr>
            <w:tcW w:w="1194"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tcBorders>
              <w:top w:val="single" w:sz="4" w:space="0" w:color="auto"/>
              <w:left w:val="single" w:sz="4" w:space="0" w:color="auto"/>
              <w:bottom w:val="single" w:sz="4" w:space="0" w:color="auto"/>
              <w:right w:val="single" w:sz="4" w:space="0" w:color="auto"/>
            </w:tcBorders>
          </w:tcPr>
          <w:p w:rsidR="003B2D43" w:rsidRPr="00C968C3" w:rsidRDefault="003B2D43" w:rsidP="003B2D43">
            <w:pPr>
              <w:autoSpaceDE w:val="0"/>
              <w:autoSpaceDN w:val="0"/>
              <w:adjustRightInd w:val="0"/>
              <w:spacing w:before="0" w:line="276" w:lineRule="auto"/>
              <w:ind w:left="360"/>
              <w:jc w:val="both"/>
              <w:rPr>
                <w:rFonts w:ascii="Times New Roman" w:hAnsi="Times New Roman"/>
                <w:sz w:val="24"/>
              </w:rPr>
            </w:pPr>
          </w:p>
        </w:tc>
      </w:tr>
      <w:tr w:rsidR="00C968C3" w:rsidRPr="003B2D43" w:rsidTr="009A6F13">
        <w:trPr>
          <w:trHeight w:val="810"/>
        </w:trPr>
        <w:tc>
          <w:tcPr>
            <w:tcW w:w="119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sz w:val="24"/>
              </w:rPr>
            </w:pPr>
            <w:r w:rsidRPr="00C968C3">
              <w:rPr>
                <w:rFonts w:ascii="Times New Roman" w:hAnsi="Times New Roman"/>
                <w:sz w:val="24"/>
              </w:rPr>
              <w:t>5.7.</w:t>
            </w:r>
          </w:p>
        </w:tc>
        <w:tc>
          <w:tcPr>
            <w:tcW w:w="3342"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 xml:space="preserve">Предоставление гарантий по выполнению требований и соблюдению стандартов ОТ, </w:t>
            </w:r>
            <w:proofErr w:type="spellStart"/>
            <w:r w:rsidRPr="00C968C3">
              <w:rPr>
                <w:rFonts w:ascii="Times New Roman" w:hAnsi="Times New Roman"/>
                <w:sz w:val="24"/>
              </w:rPr>
              <w:t>ПБиООС</w:t>
            </w:r>
            <w:proofErr w:type="spellEnd"/>
            <w:r w:rsidRPr="00C968C3">
              <w:rPr>
                <w:rFonts w:ascii="Times New Roman" w:hAnsi="Times New Roman"/>
                <w:sz w:val="24"/>
              </w:rPr>
              <w:t xml:space="preserve">, в </w:t>
            </w:r>
            <w:proofErr w:type="spellStart"/>
            <w:r w:rsidRPr="00C968C3">
              <w:rPr>
                <w:rFonts w:ascii="Times New Roman" w:hAnsi="Times New Roman"/>
                <w:sz w:val="24"/>
              </w:rPr>
              <w:t>т.ч</w:t>
            </w:r>
            <w:proofErr w:type="spellEnd"/>
            <w:r w:rsidRPr="00C968C3">
              <w:rPr>
                <w:rFonts w:ascii="Times New Roman" w:hAnsi="Times New Roman"/>
                <w:sz w:val="24"/>
              </w:rPr>
              <w:t>. Принятых в ОАО "СН-МНГ"</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Справка-подтверждение за подписью руководителя предприятия</w:t>
            </w:r>
          </w:p>
        </w:tc>
        <w:tc>
          <w:tcPr>
            <w:tcW w:w="1886"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w:t>
            </w:r>
            <w:proofErr w:type="gramStart"/>
            <w:r w:rsidRPr="00C968C3">
              <w:rPr>
                <w:rFonts w:ascii="Times New Roman" w:hAnsi="Times New Roman"/>
                <w:color w:val="000000"/>
                <w:sz w:val="24"/>
              </w:rPr>
              <w:t>/Н</w:t>
            </w:r>
            <w:proofErr w:type="gramEnd"/>
            <w:r w:rsidRPr="00C968C3">
              <w:rPr>
                <w:rFonts w:ascii="Times New Roman" w:hAnsi="Times New Roman"/>
                <w:color w:val="000000"/>
                <w:sz w:val="24"/>
              </w:rPr>
              <w:t xml:space="preserve">ет    </w:t>
            </w:r>
          </w:p>
        </w:tc>
        <w:tc>
          <w:tcPr>
            <w:tcW w:w="176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 - допуск</w:t>
            </w:r>
            <w:proofErr w:type="gramStart"/>
            <w:r w:rsidRPr="00C968C3">
              <w:rPr>
                <w:rFonts w:ascii="Times New Roman" w:hAnsi="Times New Roman"/>
                <w:color w:val="000000"/>
                <w:sz w:val="24"/>
              </w:rPr>
              <w:br/>
              <w:t>Н</w:t>
            </w:r>
            <w:proofErr w:type="gramEnd"/>
            <w:r w:rsidRPr="00C968C3">
              <w:rPr>
                <w:rFonts w:ascii="Times New Roman" w:hAnsi="Times New Roman"/>
                <w:color w:val="000000"/>
                <w:sz w:val="24"/>
              </w:rPr>
              <w:t xml:space="preserve">ет - </w:t>
            </w:r>
            <w:proofErr w:type="spellStart"/>
            <w:r w:rsidRPr="00C968C3">
              <w:rPr>
                <w:rFonts w:ascii="Times New Roman" w:hAnsi="Times New Roman"/>
                <w:color w:val="000000"/>
                <w:sz w:val="24"/>
              </w:rPr>
              <w:t>недопуск</w:t>
            </w:r>
            <w:proofErr w:type="spellEnd"/>
          </w:p>
        </w:tc>
      </w:tr>
      <w:tr w:rsidR="003B2D43" w:rsidRPr="003B2D43" w:rsidTr="009A6F13">
        <w:trPr>
          <w:trHeight w:val="681"/>
        </w:trPr>
        <w:tc>
          <w:tcPr>
            <w:tcW w:w="1194" w:type="dxa"/>
            <w:vMerge/>
            <w:tcBorders>
              <w:top w:val="single" w:sz="4" w:space="0" w:color="auto"/>
              <w:left w:val="single" w:sz="4" w:space="0" w:color="auto"/>
              <w:bottom w:val="single" w:sz="4" w:space="0" w:color="auto"/>
              <w:right w:val="single" w:sz="4" w:space="0" w:color="auto"/>
            </w:tcBorders>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tcBorders>
              <w:top w:val="single" w:sz="4" w:space="0" w:color="auto"/>
              <w:left w:val="single" w:sz="4" w:space="0" w:color="auto"/>
              <w:bottom w:val="single" w:sz="4" w:space="0" w:color="auto"/>
              <w:right w:val="single" w:sz="4" w:space="0" w:color="auto"/>
            </w:tcBorders>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tcBorders>
              <w:top w:val="single" w:sz="4" w:space="0" w:color="auto"/>
              <w:left w:val="single" w:sz="4" w:space="0" w:color="auto"/>
              <w:bottom w:val="single" w:sz="4" w:space="0" w:color="auto"/>
              <w:right w:val="single" w:sz="4" w:space="0" w:color="auto"/>
            </w:tcBorders>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tcBorders>
              <w:top w:val="single" w:sz="4" w:space="0" w:color="auto"/>
              <w:left w:val="single" w:sz="4" w:space="0" w:color="auto"/>
              <w:bottom w:val="single" w:sz="4" w:space="0" w:color="auto"/>
              <w:right w:val="single" w:sz="4" w:space="0" w:color="auto"/>
            </w:tcBorders>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tcBorders>
              <w:top w:val="single" w:sz="4" w:space="0" w:color="auto"/>
              <w:left w:val="single" w:sz="4" w:space="0" w:color="auto"/>
              <w:bottom w:val="single" w:sz="4" w:space="0" w:color="auto"/>
              <w:right w:val="single" w:sz="4" w:space="0" w:color="auto"/>
            </w:tcBorders>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C968C3" w:rsidRPr="003B2D43" w:rsidTr="009A6F13">
        <w:trPr>
          <w:trHeight w:val="510"/>
        </w:trPr>
        <w:tc>
          <w:tcPr>
            <w:tcW w:w="119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sz w:val="24"/>
              </w:rPr>
            </w:pPr>
            <w:r w:rsidRPr="00C968C3">
              <w:rPr>
                <w:rFonts w:ascii="Times New Roman" w:hAnsi="Times New Roman"/>
                <w:sz w:val="24"/>
              </w:rPr>
              <w:t>5.8.</w:t>
            </w:r>
          </w:p>
        </w:tc>
        <w:tc>
          <w:tcPr>
            <w:tcW w:w="3342"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Готовность оказания услуг в сроки, указанные в техническом задании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rPr>
                <w:rFonts w:ascii="Times New Roman" w:hAnsi="Times New Roman"/>
                <w:sz w:val="24"/>
              </w:rPr>
            </w:pPr>
            <w:r w:rsidRPr="00C968C3">
              <w:rPr>
                <w:rFonts w:ascii="Times New Roman" w:hAnsi="Times New Roman"/>
                <w:sz w:val="24"/>
              </w:rPr>
              <w:t>Справка-подтверждение за подписью руководителя предприятия</w:t>
            </w:r>
          </w:p>
        </w:tc>
        <w:tc>
          <w:tcPr>
            <w:tcW w:w="1886"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w:t>
            </w:r>
            <w:proofErr w:type="gramStart"/>
            <w:r w:rsidRPr="00C968C3">
              <w:rPr>
                <w:rFonts w:ascii="Times New Roman" w:hAnsi="Times New Roman"/>
                <w:color w:val="000000"/>
                <w:sz w:val="24"/>
              </w:rPr>
              <w:t>/Н</w:t>
            </w:r>
            <w:proofErr w:type="gramEnd"/>
            <w:r w:rsidRPr="00C968C3">
              <w:rPr>
                <w:rFonts w:ascii="Times New Roman" w:hAnsi="Times New Roman"/>
                <w:color w:val="000000"/>
                <w:sz w:val="24"/>
              </w:rPr>
              <w:t xml:space="preserve">ет    </w:t>
            </w:r>
          </w:p>
        </w:tc>
        <w:tc>
          <w:tcPr>
            <w:tcW w:w="1764" w:type="dxa"/>
            <w:vMerge w:val="restart"/>
            <w:tcBorders>
              <w:top w:val="single" w:sz="4" w:space="0" w:color="auto"/>
              <w:left w:val="single" w:sz="4" w:space="0" w:color="auto"/>
              <w:bottom w:val="single" w:sz="4" w:space="0" w:color="auto"/>
              <w:right w:val="single" w:sz="4" w:space="0" w:color="auto"/>
            </w:tcBorders>
            <w:vAlign w:val="center"/>
          </w:tcPr>
          <w:p w:rsidR="00C968C3" w:rsidRPr="00C968C3" w:rsidRDefault="00C968C3">
            <w:pPr>
              <w:jc w:val="center"/>
              <w:rPr>
                <w:rFonts w:ascii="Times New Roman" w:hAnsi="Times New Roman"/>
                <w:color w:val="000000"/>
                <w:sz w:val="24"/>
              </w:rPr>
            </w:pPr>
            <w:r w:rsidRPr="00C968C3">
              <w:rPr>
                <w:rFonts w:ascii="Times New Roman" w:hAnsi="Times New Roman"/>
                <w:color w:val="000000"/>
                <w:sz w:val="24"/>
              </w:rPr>
              <w:t>Да - допуск</w:t>
            </w:r>
            <w:proofErr w:type="gramStart"/>
            <w:r w:rsidRPr="00C968C3">
              <w:rPr>
                <w:rFonts w:ascii="Times New Roman" w:hAnsi="Times New Roman"/>
                <w:color w:val="000000"/>
                <w:sz w:val="24"/>
              </w:rPr>
              <w:br/>
              <w:t>Н</w:t>
            </w:r>
            <w:proofErr w:type="gramEnd"/>
            <w:r w:rsidRPr="00C968C3">
              <w:rPr>
                <w:rFonts w:ascii="Times New Roman" w:hAnsi="Times New Roman"/>
                <w:color w:val="000000"/>
                <w:sz w:val="24"/>
              </w:rPr>
              <w:t xml:space="preserve">ет - </w:t>
            </w:r>
            <w:proofErr w:type="spellStart"/>
            <w:r w:rsidRPr="00C968C3">
              <w:rPr>
                <w:rFonts w:ascii="Times New Roman" w:hAnsi="Times New Roman"/>
                <w:color w:val="000000"/>
                <w:sz w:val="24"/>
              </w:rPr>
              <w:t>недопуск</w:t>
            </w:r>
            <w:proofErr w:type="spellEnd"/>
          </w:p>
        </w:tc>
      </w:tr>
      <w:tr w:rsidR="003B2D43" w:rsidRPr="003B2D43" w:rsidTr="009A6F13">
        <w:trPr>
          <w:trHeight w:val="810"/>
        </w:trPr>
        <w:tc>
          <w:tcPr>
            <w:tcW w:w="1194" w:type="dxa"/>
            <w:vMerge/>
            <w:tcBorders>
              <w:top w:val="single" w:sz="4" w:space="0" w:color="auto"/>
              <w:left w:val="single" w:sz="4" w:space="0" w:color="auto"/>
              <w:bottom w:val="single" w:sz="4" w:space="0" w:color="auto"/>
              <w:right w:val="single" w:sz="4" w:space="0" w:color="auto"/>
            </w:tcBorders>
          </w:tcPr>
          <w:p w:rsidR="003B2D43" w:rsidRPr="003B2D43" w:rsidRDefault="003B2D43" w:rsidP="003B2D43">
            <w:pPr>
              <w:autoSpaceDE w:val="0"/>
              <w:autoSpaceDN w:val="0"/>
              <w:adjustRightInd w:val="0"/>
              <w:spacing w:before="0" w:line="276" w:lineRule="auto"/>
              <w:ind w:left="360"/>
              <w:jc w:val="both"/>
              <w:rPr>
                <w:rFonts w:ascii="Times New Roman" w:hAnsi="Times New Roman"/>
                <w:b/>
                <w:bCs/>
                <w:szCs w:val="22"/>
              </w:rPr>
            </w:pPr>
          </w:p>
        </w:tc>
        <w:tc>
          <w:tcPr>
            <w:tcW w:w="3342" w:type="dxa"/>
            <w:vMerge/>
            <w:tcBorders>
              <w:top w:val="single" w:sz="4" w:space="0" w:color="auto"/>
              <w:left w:val="single" w:sz="4" w:space="0" w:color="auto"/>
              <w:bottom w:val="single" w:sz="4" w:space="0" w:color="auto"/>
              <w:right w:val="single" w:sz="4" w:space="0" w:color="auto"/>
            </w:tcBorders>
          </w:tcPr>
          <w:p w:rsidR="003B2D43" w:rsidRPr="003B2D43" w:rsidRDefault="003B2D43" w:rsidP="003B2D43">
            <w:pPr>
              <w:autoSpaceDE w:val="0"/>
              <w:autoSpaceDN w:val="0"/>
              <w:adjustRightInd w:val="0"/>
              <w:spacing w:before="0" w:line="276" w:lineRule="auto"/>
              <w:ind w:left="360"/>
              <w:jc w:val="both"/>
              <w:rPr>
                <w:rFonts w:ascii="Times New Roman" w:hAnsi="Times New Roman"/>
                <w:b/>
                <w:szCs w:val="22"/>
              </w:rPr>
            </w:pPr>
          </w:p>
        </w:tc>
        <w:tc>
          <w:tcPr>
            <w:tcW w:w="2410" w:type="dxa"/>
            <w:vMerge/>
            <w:tcBorders>
              <w:top w:val="single" w:sz="4" w:space="0" w:color="auto"/>
              <w:left w:val="single" w:sz="4" w:space="0" w:color="auto"/>
              <w:bottom w:val="single" w:sz="4" w:space="0" w:color="auto"/>
              <w:right w:val="single" w:sz="4" w:space="0" w:color="auto"/>
            </w:tcBorders>
          </w:tcPr>
          <w:p w:rsidR="003B2D43" w:rsidRPr="003B2D43" w:rsidRDefault="003B2D43" w:rsidP="003B2D43">
            <w:pPr>
              <w:autoSpaceDE w:val="0"/>
              <w:autoSpaceDN w:val="0"/>
              <w:adjustRightInd w:val="0"/>
              <w:spacing w:before="0" w:line="276" w:lineRule="auto"/>
              <w:ind w:left="360"/>
              <w:jc w:val="both"/>
              <w:rPr>
                <w:rFonts w:ascii="Times New Roman" w:hAnsi="Times New Roman"/>
                <w:b/>
                <w:szCs w:val="22"/>
              </w:rPr>
            </w:pPr>
          </w:p>
        </w:tc>
        <w:tc>
          <w:tcPr>
            <w:tcW w:w="1886" w:type="dxa"/>
            <w:vMerge/>
            <w:tcBorders>
              <w:top w:val="single" w:sz="4" w:space="0" w:color="auto"/>
              <w:left w:val="single" w:sz="4" w:space="0" w:color="auto"/>
              <w:bottom w:val="single" w:sz="4" w:space="0" w:color="auto"/>
              <w:right w:val="single" w:sz="4" w:space="0" w:color="auto"/>
            </w:tcBorders>
          </w:tcPr>
          <w:p w:rsidR="003B2D43" w:rsidRPr="003B2D43" w:rsidRDefault="003B2D43" w:rsidP="003B2D43">
            <w:pPr>
              <w:autoSpaceDE w:val="0"/>
              <w:autoSpaceDN w:val="0"/>
              <w:adjustRightInd w:val="0"/>
              <w:spacing w:before="0" w:line="276" w:lineRule="auto"/>
              <w:ind w:left="360"/>
              <w:jc w:val="both"/>
              <w:rPr>
                <w:rFonts w:ascii="Times New Roman" w:hAnsi="Times New Roman"/>
                <w:b/>
                <w:szCs w:val="22"/>
              </w:rPr>
            </w:pPr>
          </w:p>
        </w:tc>
        <w:tc>
          <w:tcPr>
            <w:tcW w:w="1764" w:type="dxa"/>
            <w:vMerge/>
            <w:tcBorders>
              <w:top w:val="single" w:sz="4" w:space="0" w:color="auto"/>
              <w:left w:val="single" w:sz="4" w:space="0" w:color="auto"/>
              <w:bottom w:val="single" w:sz="4" w:space="0" w:color="auto"/>
              <w:right w:val="single" w:sz="4" w:space="0" w:color="auto"/>
            </w:tcBorders>
          </w:tcPr>
          <w:p w:rsidR="003B2D43" w:rsidRPr="003B2D43" w:rsidRDefault="003B2D43" w:rsidP="003B2D43">
            <w:pPr>
              <w:autoSpaceDE w:val="0"/>
              <w:autoSpaceDN w:val="0"/>
              <w:adjustRightInd w:val="0"/>
              <w:spacing w:before="0" w:line="276" w:lineRule="auto"/>
              <w:ind w:left="360"/>
              <w:jc w:val="both"/>
              <w:rPr>
                <w:rFonts w:ascii="Times New Roman" w:hAnsi="Times New Roman"/>
                <w:b/>
                <w:szCs w:val="22"/>
              </w:rPr>
            </w:pPr>
          </w:p>
        </w:tc>
      </w:tr>
    </w:tbl>
    <w:p w:rsidR="003B2D43" w:rsidRPr="003B2D43" w:rsidRDefault="003B2D43" w:rsidP="003B2D43">
      <w:pPr>
        <w:autoSpaceDE w:val="0"/>
        <w:autoSpaceDN w:val="0"/>
        <w:adjustRightInd w:val="0"/>
        <w:spacing w:before="0" w:line="276" w:lineRule="auto"/>
        <w:ind w:left="360"/>
        <w:jc w:val="both"/>
        <w:rPr>
          <w:rFonts w:ascii="Times New Roman" w:hAnsi="Times New Roman"/>
          <w:b/>
          <w:szCs w:val="22"/>
          <w:lang w:val="en-US"/>
        </w:rPr>
      </w:pPr>
    </w:p>
    <w:p w:rsidR="00DF01BB" w:rsidRPr="003B2D43" w:rsidRDefault="00DF01BB" w:rsidP="00C37F97">
      <w:pPr>
        <w:jc w:val="both"/>
        <w:rPr>
          <w:rFonts w:ascii="Times New Roman" w:hAnsi="Times New Roman"/>
          <w:szCs w:val="22"/>
          <w:lang w:val="en-US"/>
        </w:rPr>
      </w:pPr>
    </w:p>
    <w:p w:rsidR="00C37F97" w:rsidRDefault="00C37F97" w:rsidP="00C37F97">
      <w:pPr>
        <w:spacing w:before="0"/>
        <w:ind w:left="4248" w:hanging="846"/>
        <w:jc w:val="both"/>
        <w:rPr>
          <w:rFonts w:ascii="Times New Roman" w:hAnsi="Times New Roman"/>
          <w:b/>
          <w:sz w:val="24"/>
        </w:rPr>
      </w:pPr>
    </w:p>
    <w:p w:rsidR="00A21274" w:rsidRDefault="00A21274" w:rsidP="00C37F97">
      <w:pPr>
        <w:spacing w:before="0"/>
        <w:ind w:left="4248" w:hanging="846"/>
        <w:jc w:val="both"/>
        <w:rPr>
          <w:rFonts w:ascii="Times New Roman" w:hAnsi="Times New Roman"/>
          <w:b/>
          <w:sz w:val="24"/>
        </w:rPr>
      </w:pPr>
    </w:p>
    <w:p w:rsidR="00A21274" w:rsidRDefault="00A21274" w:rsidP="00C37F97">
      <w:pPr>
        <w:spacing w:before="0"/>
        <w:ind w:left="4248" w:hanging="846"/>
        <w:jc w:val="both"/>
        <w:rPr>
          <w:rFonts w:ascii="Times New Roman" w:hAnsi="Times New Roman"/>
          <w:b/>
          <w:sz w:val="24"/>
        </w:rPr>
      </w:pPr>
    </w:p>
    <w:p w:rsidR="00A21274" w:rsidRDefault="00A21274" w:rsidP="00C37F97">
      <w:pPr>
        <w:spacing w:before="0"/>
        <w:ind w:left="4248" w:hanging="846"/>
        <w:jc w:val="both"/>
        <w:rPr>
          <w:rFonts w:ascii="Times New Roman" w:hAnsi="Times New Roman"/>
          <w:b/>
          <w:sz w:val="24"/>
        </w:rPr>
      </w:pPr>
    </w:p>
    <w:p w:rsidR="00A21274" w:rsidRDefault="00A21274" w:rsidP="00C37F97">
      <w:pPr>
        <w:spacing w:before="0"/>
        <w:ind w:left="4248" w:hanging="846"/>
        <w:jc w:val="both"/>
        <w:rPr>
          <w:rFonts w:ascii="Times New Roman" w:hAnsi="Times New Roman"/>
          <w:b/>
          <w:sz w:val="24"/>
        </w:rPr>
      </w:pPr>
    </w:p>
    <w:p w:rsidR="00A21274" w:rsidRDefault="00A21274" w:rsidP="00C37F97">
      <w:pPr>
        <w:spacing w:before="0"/>
        <w:ind w:left="4248" w:hanging="846"/>
        <w:jc w:val="both"/>
        <w:rPr>
          <w:rFonts w:ascii="Times New Roman" w:hAnsi="Times New Roman"/>
          <w:b/>
          <w:sz w:val="24"/>
        </w:rPr>
      </w:pPr>
    </w:p>
    <w:p w:rsidR="00A21274" w:rsidRDefault="00A21274" w:rsidP="00C37F97">
      <w:pPr>
        <w:spacing w:before="0"/>
        <w:ind w:left="4248" w:hanging="846"/>
        <w:jc w:val="both"/>
        <w:rPr>
          <w:rFonts w:ascii="Times New Roman" w:hAnsi="Times New Roman"/>
          <w:b/>
          <w:sz w:val="24"/>
        </w:rPr>
      </w:pPr>
    </w:p>
    <w:p w:rsidR="00A21274" w:rsidRDefault="00A21274" w:rsidP="00C37F97">
      <w:pPr>
        <w:spacing w:before="0"/>
        <w:ind w:left="4248" w:hanging="846"/>
        <w:jc w:val="both"/>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020087" w:rsidRDefault="00020087" w:rsidP="000127F9">
      <w:pPr>
        <w:spacing w:before="0"/>
        <w:jc w:val="right"/>
        <w:rPr>
          <w:rFonts w:ascii="Times New Roman" w:hAnsi="Times New Roman"/>
          <w:b/>
          <w:sz w:val="24"/>
        </w:rPr>
      </w:pPr>
    </w:p>
    <w:p w:rsidR="00471D3E" w:rsidRDefault="00471D3E" w:rsidP="000127F9">
      <w:pPr>
        <w:spacing w:before="0"/>
        <w:jc w:val="right"/>
        <w:rPr>
          <w:rFonts w:ascii="Times New Roman" w:hAnsi="Times New Roman"/>
          <w:b/>
          <w:sz w:val="24"/>
        </w:rPr>
      </w:pPr>
    </w:p>
    <w:p w:rsidR="00020087" w:rsidRDefault="00020087" w:rsidP="000127F9">
      <w:pPr>
        <w:spacing w:before="0"/>
        <w:jc w:val="right"/>
        <w:rPr>
          <w:rFonts w:ascii="Times New Roman" w:hAnsi="Times New Roman"/>
          <w:b/>
          <w:sz w:val="24"/>
        </w:rPr>
      </w:pPr>
    </w:p>
    <w:p w:rsidR="00020087" w:rsidRDefault="00020087" w:rsidP="000127F9">
      <w:pPr>
        <w:spacing w:before="0"/>
        <w:jc w:val="right"/>
        <w:rPr>
          <w:rFonts w:ascii="Times New Roman" w:hAnsi="Times New Roman"/>
          <w:b/>
          <w:sz w:val="24"/>
        </w:rPr>
      </w:pPr>
    </w:p>
    <w:p w:rsidR="00020087" w:rsidRDefault="00020087" w:rsidP="000127F9">
      <w:pPr>
        <w:spacing w:before="0"/>
        <w:jc w:val="right"/>
        <w:rPr>
          <w:rFonts w:ascii="Times New Roman" w:hAnsi="Times New Roman"/>
          <w:b/>
          <w:sz w:val="24"/>
        </w:rPr>
      </w:pPr>
    </w:p>
    <w:p w:rsidR="00020087" w:rsidRDefault="00020087" w:rsidP="000127F9">
      <w:pPr>
        <w:spacing w:before="0"/>
        <w:jc w:val="right"/>
        <w:rPr>
          <w:rFonts w:ascii="Times New Roman" w:hAnsi="Times New Roman"/>
          <w:b/>
          <w:sz w:val="24"/>
        </w:rPr>
      </w:pPr>
    </w:p>
    <w:p w:rsidR="00020087" w:rsidRDefault="00020087" w:rsidP="000127F9">
      <w:pPr>
        <w:spacing w:before="0"/>
        <w:jc w:val="right"/>
        <w:rPr>
          <w:rFonts w:ascii="Times New Roman" w:hAnsi="Times New Roman"/>
          <w:b/>
          <w:sz w:val="24"/>
        </w:rPr>
      </w:pPr>
    </w:p>
    <w:p w:rsidR="00020087" w:rsidRDefault="00020087"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Pr="001D721C" w:rsidRDefault="001D721C"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1F397B">
      <w:pPr>
        <w:keepNext/>
        <w:keepLines/>
        <w:tabs>
          <w:tab w:val="left" w:pos="4301"/>
        </w:tabs>
        <w:ind w:right="268"/>
        <w:jc w:val="both"/>
        <w:outlineLvl w:val="1"/>
        <w:rPr>
          <w:rFonts w:ascii="Times New Roman" w:hAnsi="Times New Roman"/>
          <w:b/>
          <w:sz w:val="24"/>
        </w:rPr>
      </w:pPr>
      <w:r w:rsidRPr="000127F9">
        <w:rPr>
          <w:rFonts w:ascii="Times New Roman" w:hAnsi="Times New Roman"/>
          <w:sz w:val="24"/>
        </w:rPr>
        <w:t xml:space="preserve">1. </w:t>
      </w:r>
      <w:proofErr w:type="gramStart"/>
      <w:r w:rsidRPr="00D74D17">
        <w:rPr>
          <w:rFonts w:ascii="Times New Roman" w:hAnsi="Times New Roman"/>
          <w:sz w:val="24"/>
        </w:rPr>
        <w:t xml:space="preserve">Изучив условия предложения делать оферты </w:t>
      </w:r>
      <w:r w:rsidR="000C09D2" w:rsidRPr="00D74D17">
        <w:rPr>
          <w:rFonts w:ascii="Times New Roman" w:hAnsi="Times New Roman"/>
          <w:b/>
          <w:sz w:val="24"/>
        </w:rPr>
        <w:t>ПДО №</w:t>
      </w:r>
      <w:r w:rsidR="00224DFC" w:rsidRPr="00D74D17">
        <w:rPr>
          <w:rFonts w:ascii="Times New Roman" w:hAnsi="Times New Roman"/>
          <w:b/>
          <w:sz w:val="24"/>
        </w:rPr>
        <w:t xml:space="preserve"> </w:t>
      </w:r>
      <w:r w:rsidR="00032C9F" w:rsidRPr="00032C9F">
        <w:rPr>
          <w:rFonts w:ascii="Times New Roman" w:hAnsi="Times New Roman"/>
          <w:b/>
          <w:sz w:val="24"/>
        </w:rPr>
        <w:t>100</w:t>
      </w:r>
      <w:r w:rsidR="008D6F5A" w:rsidRPr="00032C9F">
        <w:rPr>
          <w:rFonts w:ascii="Times New Roman" w:hAnsi="Times New Roman"/>
          <w:b/>
          <w:sz w:val="24"/>
        </w:rPr>
        <w:t>/ТК/201</w:t>
      </w:r>
      <w:r w:rsidR="003D4854" w:rsidRPr="00032C9F">
        <w:rPr>
          <w:rFonts w:ascii="Times New Roman" w:hAnsi="Times New Roman"/>
          <w:b/>
          <w:sz w:val="24"/>
        </w:rPr>
        <w:t>6</w:t>
      </w:r>
      <w:r w:rsidR="008D6F5A" w:rsidRPr="00032C9F">
        <w:rPr>
          <w:rFonts w:ascii="Times New Roman" w:hAnsi="Times New Roman"/>
          <w:b/>
          <w:sz w:val="24"/>
        </w:rPr>
        <w:t xml:space="preserve"> от </w:t>
      </w:r>
      <w:r w:rsidR="00A21274">
        <w:rPr>
          <w:rFonts w:ascii="Times New Roman" w:hAnsi="Times New Roman"/>
          <w:b/>
          <w:sz w:val="24"/>
        </w:rPr>
        <w:t xml:space="preserve">10 марта </w:t>
      </w:r>
      <w:bookmarkStart w:id="7" w:name="_GoBack"/>
      <w:bookmarkEnd w:id="7"/>
      <w:r w:rsidRPr="00032C9F">
        <w:rPr>
          <w:rFonts w:ascii="Times New Roman" w:hAnsi="Times New Roman"/>
          <w:b/>
          <w:sz w:val="24"/>
        </w:rPr>
        <w:t>201</w:t>
      </w:r>
      <w:r w:rsidR="003D4854" w:rsidRPr="00032C9F">
        <w:rPr>
          <w:rFonts w:ascii="Times New Roman" w:hAnsi="Times New Roman"/>
          <w:b/>
          <w:sz w:val="24"/>
        </w:rPr>
        <w:t>6</w:t>
      </w:r>
      <w:r w:rsidRPr="00032C9F">
        <w:rPr>
          <w:rFonts w:ascii="Times New Roman" w:hAnsi="Times New Roman"/>
          <w:b/>
          <w:sz w:val="24"/>
        </w:rPr>
        <w:t>г</w:t>
      </w:r>
      <w:r w:rsidR="00E63543" w:rsidRPr="00032C9F">
        <w:rPr>
          <w:rFonts w:ascii="Times New Roman" w:hAnsi="Times New Roman"/>
          <w:b/>
          <w:sz w:val="24"/>
        </w:rPr>
        <w:t>.</w:t>
      </w:r>
      <w:r w:rsidRPr="00032C9F">
        <w:rPr>
          <w:rFonts w:ascii="Times New Roman" w:hAnsi="Times New Roman"/>
          <w:sz w:val="24"/>
        </w:rPr>
        <w:t>, мы</w:t>
      </w:r>
      <w:r w:rsidRPr="00D74D17">
        <w:rPr>
          <w:rFonts w:ascii="Times New Roman" w:hAnsi="Times New Roman"/>
          <w:sz w:val="24"/>
        </w:rPr>
        <w:t xml:space="preserve">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sz w:val="24"/>
        </w:rPr>
        <w:t>Славнефть</w:t>
      </w:r>
      <w:proofErr w:type="spellEnd"/>
      <w:r w:rsidRPr="00D74D17">
        <w:rPr>
          <w:rFonts w:ascii="Times New Roman" w:hAnsi="Times New Roman"/>
          <w:sz w:val="24"/>
        </w:rPr>
        <w:t xml:space="preserve">-Мегионнефтегаз» </w:t>
      </w:r>
      <w:r w:rsidR="003B46D9" w:rsidRPr="00D74D17">
        <w:rPr>
          <w:rFonts w:ascii="Times New Roman" w:hAnsi="Times New Roman"/>
          <w:sz w:val="24"/>
        </w:rPr>
        <w:t>договор</w:t>
      </w:r>
      <w:r w:rsidR="009A0C8A">
        <w:rPr>
          <w:rFonts w:ascii="Times New Roman" w:hAnsi="Times New Roman"/>
          <w:sz w:val="24"/>
        </w:rPr>
        <w:t xml:space="preserve"> </w:t>
      </w:r>
      <w:r w:rsidR="00DA4DDA" w:rsidRPr="00DA4DDA">
        <w:rPr>
          <w:rFonts w:ascii="Times New Roman" w:hAnsi="Times New Roman"/>
          <w:color w:val="000000" w:themeColor="text1"/>
          <w:sz w:val="24"/>
        </w:rPr>
        <w:t xml:space="preserve">на </w:t>
      </w:r>
      <w:r w:rsidR="000C7EAD" w:rsidRPr="001F397B">
        <w:rPr>
          <w:rFonts w:ascii="Times New Roman" w:hAnsi="Times New Roman"/>
          <w:sz w:val="24"/>
        </w:rPr>
        <w:t>оказание услуг по обеспечению оборудования</w:t>
      </w:r>
      <w:r w:rsidR="001F397B">
        <w:rPr>
          <w:rFonts w:ascii="Times New Roman" w:hAnsi="Times New Roman"/>
          <w:sz w:val="24"/>
        </w:rPr>
        <w:t xml:space="preserve"> </w:t>
      </w:r>
      <w:r w:rsidR="000C7EAD" w:rsidRPr="001F397B">
        <w:rPr>
          <w:rFonts w:ascii="Times New Roman" w:hAnsi="Times New Roman"/>
          <w:sz w:val="24"/>
        </w:rPr>
        <w:t xml:space="preserve"> нефтедобычи Заказчика электроэнергией с применением Исполнителем</w:t>
      </w:r>
      <w:proofErr w:type="gramEnd"/>
      <w:r w:rsidR="000C7EAD" w:rsidRPr="001F397B">
        <w:rPr>
          <w:rFonts w:ascii="Times New Roman" w:hAnsi="Times New Roman"/>
          <w:sz w:val="24"/>
        </w:rPr>
        <w:t xml:space="preserve"> </w:t>
      </w:r>
      <w:proofErr w:type="gramStart"/>
      <w:r w:rsidR="000C7EAD" w:rsidRPr="001F397B">
        <w:rPr>
          <w:rFonts w:ascii="Times New Roman" w:hAnsi="Times New Roman"/>
          <w:sz w:val="24"/>
        </w:rPr>
        <w:t>собственных</w:t>
      </w:r>
      <w:proofErr w:type="gramEnd"/>
      <w:r w:rsidR="000C7EAD" w:rsidRPr="001F397B">
        <w:rPr>
          <w:rFonts w:ascii="Times New Roman" w:hAnsi="Times New Roman"/>
          <w:sz w:val="24"/>
        </w:rPr>
        <w:t xml:space="preserve"> </w:t>
      </w:r>
      <w:proofErr w:type="gramStart"/>
      <w:r w:rsidR="000C7EAD" w:rsidRPr="001F397B">
        <w:rPr>
          <w:rFonts w:ascii="Times New Roman" w:hAnsi="Times New Roman"/>
          <w:sz w:val="24"/>
        </w:rPr>
        <w:t>автономных</w:t>
      </w:r>
      <w:proofErr w:type="gramEnd"/>
      <w:r w:rsidR="000C7EAD" w:rsidRPr="001F397B">
        <w:rPr>
          <w:rFonts w:ascii="Times New Roman" w:hAnsi="Times New Roman"/>
          <w:sz w:val="24"/>
        </w:rPr>
        <w:t xml:space="preserve"> источников</w:t>
      </w:r>
      <w:r w:rsidR="000C7EAD" w:rsidRPr="0071091E">
        <w:rPr>
          <w:rFonts w:ascii="Times New Roman" w:hAnsi="Times New Roman"/>
          <w:b/>
          <w:sz w:val="24"/>
        </w:rPr>
        <w:br/>
      </w:r>
      <w:r w:rsidR="00FA20D0" w:rsidRPr="00FA20D0">
        <w:rPr>
          <w:rFonts w:ascii="Times New Roman" w:hAnsi="Times New Roman"/>
          <w:color w:val="000000" w:themeColor="text1"/>
          <w:sz w:val="24"/>
        </w:rPr>
        <w:t xml:space="preserve"> </w:t>
      </w:r>
      <w:r w:rsidRPr="00D74D17">
        <w:rPr>
          <w:rFonts w:ascii="Times New Roman" w:hAnsi="Times New Roman"/>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354B7A" w:rsidRDefault="00354B7A" w:rsidP="000127F9">
      <w:pPr>
        <w:jc w:val="right"/>
        <w:rPr>
          <w:rFonts w:ascii="Times New Roman" w:hAnsi="Times New Roman"/>
          <w:b/>
          <w:sz w:val="24"/>
        </w:rPr>
      </w:pPr>
    </w:p>
    <w:p w:rsidR="00354B7A" w:rsidRPr="001D721C" w:rsidRDefault="00354B7A" w:rsidP="000127F9">
      <w:pPr>
        <w:jc w:val="right"/>
        <w:rPr>
          <w:rFonts w:ascii="Times New Roman" w:hAnsi="Times New Roman"/>
          <w:b/>
          <w:sz w:val="24"/>
        </w:rPr>
      </w:pPr>
    </w:p>
    <w:p w:rsidR="00FA20D0" w:rsidRPr="001D721C" w:rsidRDefault="00FA20D0"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381ADEB" wp14:editId="40F9D4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58DE" w:rsidRPr="00DF01BB" w:rsidRDefault="000A58DE"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0A58DE" w:rsidRPr="00BD5B3B" w:rsidRDefault="000A58DE" w:rsidP="005B0A3B">
                            <w:pPr>
                              <w:rPr>
                                <w:rFonts w:ascii="Times New Roman" w:hAnsi="Times New Roman"/>
                                <w:szCs w:val="22"/>
                              </w:rPr>
                            </w:pPr>
                            <w:r w:rsidRPr="00BD5B3B">
                              <w:rPr>
                                <w:rFonts w:ascii="Times New Roman" w:hAnsi="Times New Roman"/>
                                <w:szCs w:val="22"/>
                              </w:rPr>
                              <w:t>Исх. номер</w:t>
                            </w:r>
                          </w:p>
                          <w:p w:rsidR="000A58DE" w:rsidRPr="00BD5B3B" w:rsidRDefault="000A58DE"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A58DE" w:rsidRPr="00DF01BB" w:rsidRDefault="000A58DE"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0A58DE" w:rsidRPr="00BD5B3B" w:rsidRDefault="000A58DE" w:rsidP="005B0A3B">
                      <w:pPr>
                        <w:rPr>
                          <w:rFonts w:ascii="Times New Roman" w:hAnsi="Times New Roman"/>
                          <w:szCs w:val="22"/>
                        </w:rPr>
                      </w:pPr>
                      <w:r w:rsidRPr="00BD5B3B">
                        <w:rPr>
                          <w:rFonts w:ascii="Times New Roman" w:hAnsi="Times New Roman"/>
                          <w:szCs w:val="22"/>
                        </w:rPr>
                        <w:t>Исх. номер</w:t>
                      </w:r>
                    </w:p>
                    <w:p w:rsidR="000A58DE" w:rsidRPr="00BD5B3B" w:rsidRDefault="000A58DE"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A4DDA" w:rsidRPr="00DA4DDA">
        <w:rPr>
          <w:rFonts w:ascii="Times New Roman" w:hAnsi="Times New Roman"/>
          <w:sz w:val="23"/>
          <w:szCs w:val="23"/>
        </w:rPr>
        <w:t xml:space="preserve">на </w:t>
      </w:r>
      <w:r w:rsidR="001F397B" w:rsidRPr="001F397B">
        <w:rPr>
          <w:rFonts w:ascii="Times New Roman" w:hAnsi="Times New Roman"/>
          <w:sz w:val="24"/>
        </w:rPr>
        <w:t>оказание услуг по обеспечению оборудования</w:t>
      </w:r>
      <w:r w:rsidR="001F397B">
        <w:rPr>
          <w:rFonts w:ascii="Times New Roman" w:hAnsi="Times New Roman"/>
          <w:sz w:val="24"/>
        </w:rPr>
        <w:t xml:space="preserve"> </w:t>
      </w:r>
      <w:r w:rsidR="001F397B" w:rsidRPr="001F397B">
        <w:rPr>
          <w:rFonts w:ascii="Times New Roman" w:hAnsi="Times New Roman"/>
          <w:sz w:val="24"/>
        </w:rPr>
        <w:t xml:space="preserve"> нефтедобычи Заказчика электроэнергией с применением Исполнителем собственных автономных источников</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1F397B" w:rsidP="00DA3572">
            <w:pPr>
              <w:pStyle w:val="af"/>
              <w:jc w:val="center"/>
              <w:rPr>
                <w:rFonts w:ascii="Times New Roman" w:hAnsi="Times New Roman"/>
                <w:sz w:val="23"/>
                <w:szCs w:val="23"/>
              </w:rPr>
            </w:pPr>
            <w:r>
              <w:rPr>
                <w:rFonts w:ascii="Times New Roman" w:hAnsi="Times New Roman"/>
                <w:sz w:val="24"/>
              </w:rPr>
              <w:t>О</w:t>
            </w:r>
            <w:r w:rsidRPr="001F397B">
              <w:rPr>
                <w:rFonts w:ascii="Times New Roman" w:hAnsi="Times New Roman"/>
                <w:sz w:val="24"/>
              </w:rPr>
              <w:t>казание услуг по обеспечению оборудования</w:t>
            </w:r>
            <w:r>
              <w:rPr>
                <w:rFonts w:ascii="Times New Roman" w:hAnsi="Times New Roman"/>
                <w:sz w:val="24"/>
              </w:rPr>
              <w:t xml:space="preserve"> </w:t>
            </w:r>
            <w:r w:rsidRPr="001F397B">
              <w:rPr>
                <w:rFonts w:ascii="Times New Roman" w:hAnsi="Times New Roman"/>
                <w:sz w:val="24"/>
              </w:rPr>
              <w:t xml:space="preserve"> нефтедобычи Заказчика электроэнергией с применением Исполнителем </w:t>
            </w:r>
            <w:r w:rsidRPr="001F397B">
              <w:rPr>
                <w:rFonts w:ascii="Times New Roman" w:eastAsia="Times New Roman" w:hAnsi="Times New Roman"/>
                <w:sz w:val="24"/>
                <w:szCs w:val="24"/>
              </w:rPr>
              <w:t>собственных автономных источников</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617ACA" w:rsidP="00617ACA">
            <w:pPr>
              <w:pStyle w:val="af"/>
              <w:rPr>
                <w:rFonts w:ascii="Times New Roman" w:hAnsi="Times New Roman"/>
                <w:sz w:val="23"/>
                <w:szCs w:val="23"/>
              </w:rPr>
            </w:pPr>
            <w:r w:rsidRPr="00617ACA">
              <w:rPr>
                <w:rFonts w:ascii="Times New Roman" w:hAnsi="Times New Roman"/>
                <w:sz w:val="23"/>
                <w:szCs w:val="23"/>
              </w:rPr>
              <w:t>01</w:t>
            </w:r>
            <w:r w:rsidR="00CA39D6" w:rsidRPr="00617ACA">
              <w:rPr>
                <w:rFonts w:ascii="Times New Roman" w:hAnsi="Times New Roman"/>
                <w:sz w:val="23"/>
                <w:szCs w:val="23"/>
              </w:rPr>
              <w:t>.0</w:t>
            </w:r>
            <w:r w:rsidR="003D4854" w:rsidRPr="00617ACA">
              <w:rPr>
                <w:rFonts w:ascii="Times New Roman" w:hAnsi="Times New Roman"/>
                <w:sz w:val="23"/>
                <w:szCs w:val="23"/>
              </w:rPr>
              <w:t>6</w:t>
            </w:r>
            <w:r w:rsidR="00576586" w:rsidRPr="00617ACA">
              <w:rPr>
                <w:rFonts w:ascii="Times New Roman" w:hAnsi="Times New Roman"/>
                <w:sz w:val="23"/>
                <w:szCs w:val="23"/>
              </w:rPr>
              <w:t>.201</w:t>
            </w:r>
            <w:r w:rsidR="00224DFC" w:rsidRPr="00617ACA">
              <w:rPr>
                <w:rFonts w:ascii="Times New Roman" w:hAnsi="Times New Roman"/>
                <w:sz w:val="23"/>
                <w:szCs w:val="23"/>
              </w:rPr>
              <w:t>6</w:t>
            </w:r>
            <w:r w:rsidR="00576586" w:rsidRPr="00617ACA">
              <w:rPr>
                <w:rFonts w:ascii="Times New Roman" w:hAnsi="Times New Roman"/>
                <w:sz w:val="23"/>
                <w:szCs w:val="23"/>
              </w:rPr>
              <w:t>г.</w:t>
            </w:r>
            <w:r w:rsidR="009F334F" w:rsidRPr="00617ACA">
              <w:rPr>
                <w:rFonts w:ascii="Times New Roman" w:hAnsi="Times New Roman"/>
                <w:sz w:val="23"/>
                <w:szCs w:val="23"/>
              </w:rPr>
              <w:t>-31.</w:t>
            </w:r>
            <w:r w:rsidR="009F334F">
              <w:rPr>
                <w:rFonts w:ascii="Times New Roman" w:hAnsi="Times New Roman"/>
                <w:sz w:val="23"/>
                <w:szCs w:val="23"/>
              </w:rPr>
              <w:t>12</w:t>
            </w:r>
            <w:r w:rsidR="00410F33">
              <w:rPr>
                <w:rFonts w:ascii="Times New Roman" w:hAnsi="Times New Roman"/>
                <w:sz w:val="23"/>
                <w:szCs w:val="23"/>
              </w:rPr>
              <w:t>.201</w:t>
            </w:r>
            <w:r w:rsidR="00496585">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FA20D0" w:rsidP="000127F9">
            <w:pPr>
              <w:pStyle w:val="af"/>
              <w:rPr>
                <w:rFonts w:ascii="Times New Roman" w:hAnsi="Times New Roman"/>
                <w:sz w:val="23"/>
                <w:szCs w:val="23"/>
              </w:rPr>
            </w:pPr>
            <w:r>
              <w:rPr>
                <w:rFonts w:ascii="Times New Roman" w:hAnsi="Times New Roman"/>
                <w:sz w:val="23"/>
                <w:szCs w:val="23"/>
              </w:rPr>
              <w:t xml:space="preserve">Принятие договора (Форма </w:t>
            </w:r>
            <w:r w:rsidRPr="00FA20D0">
              <w:rPr>
                <w:rFonts w:ascii="Times New Roman" w:hAnsi="Times New Roman"/>
                <w:sz w:val="23"/>
                <w:szCs w:val="23"/>
              </w:rPr>
              <w:t>3</w:t>
            </w:r>
            <w:r w:rsidR="005B0A3B"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CB3678" w:rsidRPr="00BD5B3B" w:rsidRDefault="00FA20D0" w:rsidP="008C7161">
            <w:pPr>
              <w:pStyle w:val="af"/>
              <w:rPr>
                <w:rFonts w:ascii="Times New Roman" w:hAnsi="Times New Roman"/>
                <w:sz w:val="23"/>
                <w:szCs w:val="23"/>
              </w:rPr>
            </w:pPr>
            <w:r>
              <w:rPr>
                <w:rFonts w:ascii="Times New Roman" w:hAnsi="Times New Roman"/>
                <w:sz w:val="23"/>
                <w:szCs w:val="23"/>
              </w:rPr>
              <w:t xml:space="preserve">Условия оплаты: </w:t>
            </w:r>
            <w:r w:rsidRPr="00FA20D0">
              <w:rPr>
                <w:rFonts w:ascii="Times New Roman" w:hAnsi="Times New Roman"/>
                <w:sz w:val="23"/>
                <w:szCs w:val="23"/>
              </w:rPr>
              <w:t xml:space="preserve">Заказчик обязуется осуществить оплату указанных услуг в течение 90 (Девяносто) календарных дней, но не ранее 60 (Шестидесяти) дней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833599" w:rsidRDefault="00833599" w:rsidP="00833599">
            <w:pPr>
              <w:pStyle w:val="af"/>
              <w:rPr>
                <w:rFonts w:ascii="Times New Roman" w:hAnsi="Times New Roman"/>
                <w:sz w:val="23"/>
                <w:szCs w:val="23"/>
              </w:rPr>
            </w:pPr>
            <w:r w:rsidRPr="00BD5B3B">
              <w:rPr>
                <w:rFonts w:ascii="Times New Roman" w:hAnsi="Times New Roman"/>
                <w:sz w:val="23"/>
                <w:szCs w:val="23"/>
              </w:rPr>
              <w:t>Дополнительные условия</w:t>
            </w:r>
            <w:r>
              <w:rPr>
                <w:rFonts w:ascii="Times New Roman" w:hAnsi="Times New Roman"/>
                <w:sz w:val="23"/>
                <w:szCs w:val="23"/>
              </w:rPr>
              <w:t>:</w:t>
            </w:r>
          </w:p>
          <w:p w:rsidR="007D51E3" w:rsidRPr="00BD5B3B" w:rsidRDefault="00833599" w:rsidP="00833599">
            <w:pPr>
              <w:pStyle w:val="af"/>
              <w:rPr>
                <w:rFonts w:ascii="Times New Roman" w:hAnsi="Times New Roman"/>
                <w:sz w:val="23"/>
                <w:szCs w:val="23"/>
              </w:rPr>
            </w:pPr>
            <w:r>
              <w:rPr>
                <w:rFonts w:ascii="Times New Roman" w:hAnsi="Times New Roman"/>
                <w:sz w:val="23"/>
                <w:szCs w:val="23"/>
              </w:rPr>
              <w:t>Увеличение (+30</w:t>
            </w:r>
            <w:r w:rsidRPr="00902E02">
              <w:rPr>
                <w:rFonts w:ascii="Times New Roman" w:hAnsi="Times New Roman"/>
                <w:sz w:val="23"/>
                <w:szCs w:val="23"/>
              </w:rPr>
              <w:t>%) или уменьшение (-</w:t>
            </w:r>
            <w:r>
              <w:rPr>
                <w:rFonts w:ascii="Times New Roman" w:hAnsi="Times New Roman"/>
                <w:sz w:val="23"/>
                <w:szCs w:val="23"/>
              </w:rPr>
              <w:t>30</w:t>
            </w:r>
            <w:r w:rsidRPr="00902E02">
              <w:rPr>
                <w:rFonts w:ascii="Times New Roman" w:hAnsi="Times New Roman"/>
                <w:sz w:val="23"/>
                <w:szCs w:val="23"/>
              </w:rPr>
              <w:t xml:space="preserve">%) объема </w:t>
            </w:r>
            <w:r>
              <w:rPr>
                <w:rFonts w:ascii="Times New Roman" w:hAnsi="Times New Roman"/>
                <w:sz w:val="23"/>
                <w:szCs w:val="23"/>
              </w:rPr>
              <w:t>услуг</w:t>
            </w:r>
            <w:r w:rsidRPr="00902E02">
              <w:rPr>
                <w:rFonts w:ascii="Times New Roman" w:hAnsi="Times New Roman"/>
                <w:sz w:val="23"/>
                <w:szCs w:val="23"/>
              </w:rPr>
              <w:t xml:space="preserve">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1D13CA">
            <w:pPr>
              <w:pStyle w:val="af"/>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w:t>
      </w:r>
      <w:r w:rsidR="003D4854">
        <w:rPr>
          <w:rFonts w:ascii="Times New Roman" w:hAnsi="Times New Roman"/>
          <w:sz w:val="23"/>
          <w:szCs w:val="23"/>
        </w:rPr>
        <w:t>0</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3D4854">
        <w:rPr>
          <w:rFonts w:ascii="Times New Roman" w:hAnsi="Times New Roman"/>
          <w:sz w:val="23"/>
          <w:szCs w:val="23"/>
        </w:rPr>
        <w:t>сентября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2C9F" w:rsidRDefault="00036043" w:rsidP="00036043">
      <w:pPr>
        <w:widowControl w:val="0"/>
        <w:autoSpaceDE w:val="0"/>
        <w:autoSpaceDN w:val="0"/>
        <w:adjustRightInd w:val="0"/>
        <w:spacing w:before="0"/>
        <w:rPr>
          <w:rFonts w:ascii="Times New Roman" w:hAnsi="Times New Roman"/>
          <w:b/>
          <w:bCs/>
          <w:sz w:val="24"/>
          <w:u w:val="single"/>
        </w:rPr>
      </w:pPr>
      <w:r w:rsidRPr="00032C9F">
        <w:rPr>
          <w:rFonts w:ascii="Times New Roman" w:hAnsi="Times New Roman"/>
          <w:bCs/>
          <w:sz w:val="24"/>
        </w:rPr>
        <w:t xml:space="preserve">№ ПДО: </w:t>
      </w:r>
      <w:r w:rsidR="00032C9F" w:rsidRPr="00032C9F">
        <w:rPr>
          <w:rFonts w:ascii="Times New Roman" w:hAnsi="Times New Roman"/>
          <w:b/>
          <w:bCs/>
          <w:sz w:val="24"/>
          <w:u w:val="single"/>
        </w:rPr>
        <w:t>100</w:t>
      </w:r>
      <w:r w:rsidRPr="00032C9F">
        <w:rPr>
          <w:rFonts w:ascii="Times New Roman" w:hAnsi="Times New Roman"/>
          <w:b/>
          <w:bCs/>
          <w:sz w:val="24"/>
          <w:u w:val="single"/>
        </w:rPr>
        <w:t>/ТК/201</w:t>
      </w:r>
      <w:r w:rsidR="00032C9F" w:rsidRPr="00032C9F">
        <w:rPr>
          <w:rFonts w:ascii="Times New Roman" w:hAnsi="Times New Roman"/>
          <w:b/>
          <w:bCs/>
          <w:sz w:val="24"/>
          <w:u w:val="single"/>
        </w:rPr>
        <w:t>6</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471D3E" w:rsidRDefault="00471D3E" w:rsidP="004E5AD6">
      <w:pPr>
        <w:spacing w:before="0"/>
        <w:ind w:firstLine="708"/>
        <w:rPr>
          <w:rFonts w:ascii="Times New Roman" w:hAnsi="Times New Roman"/>
          <w:b/>
          <w:sz w:val="24"/>
        </w:rPr>
      </w:pPr>
    </w:p>
    <w:p w:rsidR="00471D3E" w:rsidRDefault="00471D3E" w:rsidP="004E5AD6">
      <w:pPr>
        <w:spacing w:before="0"/>
        <w:ind w:firstLine="708"/>
        <w:rPr>
          <w:rFonts w:ascii="Times New Roman" w:hAnsi="Times New Roman"/>
          <w:b/>
          <w:sz w:val="24"/>
        </w:rPr>
      </w:pPr>
    </w:p>
    <w:p w:rsidR="00C9457C" w:rsidRDefault="00C9457C" w:rsidP="004E5AD6">
      <w:pPr>
        <w:spacing w:before="0"/>
        <w:ind w:firstLine="708"/>
        <w:rPr>
          <w:rFonts w:ascii="Times New Roman" w:hAnsi="Times New Roman"/>
          <w:b/>
          <w:sz w:val="24"/>
        </w:rPr>
      </w:pPr>
    </w:p>
    <w:p w:rsidR="00C9457C" w:rsidRDefault="00C9457C" w:rsidP="004E5AD6">
      <w:pPr>
        <w:spacing w:before="0"/>
        <w:ind w:firstLine="708"/>
        <w:rPr>
          <w:rFonts w:ascii="Times New Roman" w:hAnsi="Times New Roman"/>
          <w:b/>
          <w:sz w:val="24"/>
        </w:rPr>
      </w:pPr>
    </w:p>
    <w:p w:rsidR="00C9457C" w:rsidRDefault="00C9457C" w:rsidP="004E5AD6">
      <w:pPr>
        <w:spacing w:before="0"/>
        <w:ind w:firstLine="708"/>
        <w:rPr>
          <w:rFonts w:ascii="Times New Roman" w:hAnsi="Times New Roman"/>
          <w:b/>
          <w:sz w:val="24"/>
        </w:rPr>
      </w:pPr>
    </w:p>
    <w:p w:rsidR="00C9457C" w:rsidRDefault="00C9457C" w:rsidP="004E5AD6">
      <w:pPr>
        <w:spacing w:before="0"/>
        <w:ind w:firstLine="708"/>
        <w:rPr>
          <w:rFonts w:ascii="Times New Roman" w:hAnsi="Times New Roman"/>
          <w:b/>
          <w:sz w:val="24"/>
        </w:rPr>
      </w:pPr>
    </w:p>
    <w:p w:rsidR="00C9457C" w:rsidRDefault="00C9457C" w:rsidP="004E5AD6">
      <w:pPr>
        <w:spacing w:before="0"/>
        <w:ind w:firstLine="708"/>
        <w:rPr>
          <w:rFonts w:ascii="Times New Roman" w:hAnsi="Times New Roman"/>
          <w:b/>
          <w:sz w:val="24"/>
        </w:rPr>
      </w:pPr>
    </w:p>
    <w:p w:rsidR="00C9457C" w:rsidRDefault="00C9457C" w:rsidP="004E5AD6">
      <w:pPr>
        <w:spacing w:before="0"/>
        <w:ind w:firstLine="708"/>
        <w:rPr>
          <w:rFonts w:ascii="Times New Roman" w:hAnsi="Times New Roman"/>
          <w:b/>
          <w:sz w:val="24"/>
        </w:rPr>
      </w:pPr>
    </w:p>
    <w:p w:rsidR="00C9457C" w:rsidRDefault="00C9457C" w:rsidP="004E5AD6">
      <w:pPr>
        <w:spacing w:before="0"/>
        <w:ind w:firstLine="708"/>
        <w:rPr>
          <w:rFonts w:ascii="Times New Roman" w:hAnsi="Times New Roman"/>
          <w:b/>
          <w:sz w:val="24"/>
        </w:rPr>
      </w:pPr>
    </w:p>
    <w:p w:rsidR="00C9457C" w:rsidRDefault="00C9457C" w:rsidP="004E5AD6">
      <w:pPr>
        <w:spacing w:before="0"/>
        <w:ind w:firstLine="708"/>
        <w:rPr>
          <w:rFonts w:ascii="Times New Roman" w:hAnsi="Times New Roman"/>
          <w:b/>
          <w:sz w:val="24"/>
        </w:rPr>
      </w:pPr>
    </w:p>
    <w:p w:rsidR="00C9457C" w:rsidRDefault="00C9457C" w:rsidP="004E5AD6">
      <w:pPr>
        <w:spacing w:before="0"/>
        <w:ind w:firstLine="708"/>
        <w:rPr>
          <w:rFonts w:ascii="Times New Roman" w:hAnsi="Times New Roman"/>
          <w:b/>
          <w:sz w:val="24"/>
        </w:rPr>
      </w:pPr>
    </w:p>
    <w:p w:rsidR="00C9457C" w:rsidRDefault="00C9457C" w:rsidP="004E5AD6">
      <w:pPr>
        <w:spacing w:before="0"/>
        <w:ind w:firstLine="708"/>
        <w:rPr>
          <w:rFonts w:ascii="Times New Roman" w:hAnsi="Times New Roman"/>
          <w:b/>
          <w:sz w:val="24"/>
        </w:rPr>
      </w:pPr>
    </w:p>
    <w:p w:rsidR="00C9457C" w:rsidRPr="00902E02" w:rsidRDefault="00C9457C" w:rsidP="00FC2E82">
      <w:pPr>
        <w:suppressAutoHyphens/>
        <w:jc w:val="right"/>
        <w:rPr>
          <w:rFonts w:ascii="Times New Roman" w:hAnsi="Times New Roman"/>
          <w:b/>
          <w:sz w:val="24"/>
        </w:rPr>
      </w:pPr>
      <w:r w:rsidRPr="00902E02">
        <w:rPr>
          <w:rFonts w:ascii="Times New Roman" w:hAnsi="Times New Roman"/>
          <w:b/>
          <w:sz w:val="24"/>
        </w:rPr>
        <w:lastRenderedPageBreak/>
        <w:t xml:space="preserve">Форма </w:t>
      </w:r>
      <w:r>
        <w:rPr>
          <w:rFonts w:ascii="Times New Roman" w:hAnsi="Times New Roman"/>
          <w:b/>
          <w:sz w:val="24"/>
        </w:rPr>
        <w:t>8 «Калькуляция»</w:t>
      </w:r>
    </w:p>
    <w:p w:rsidR="00C9457C" w:rsidRDefault="00C9457C" w:rsidP="00FC2E82">
      <w:pPr>
        <w:pStyle w:val="af6"/>
        <w:pBdr>
          <w:bottom w:val="none" w:sz="0" w:space="0" w:color="auto"/>
        </w:pBdr>
        <w:jc w:val="both"/>
        <w:rPr>
          <w:bCs/>
          <w:szCs w:val="28"/>
        </w:rPr>
      </w:pPr>
    </w:p>
    <w:p w:rsidR="00FC2E82" w:rsidRPr="002C08CB" w:rsidRDefault="00FC2E82" w:rsidP="00FC2E82">
      <w:pPr>
        <w:pStyle w:val="af"/>
        <w:jc w:val="center"/>
        <w:rPr>
          <w:rFonts w:ascii="Times New Roman" w:hAnsi="Times New Roman"/>
          <w:b/>
          <w:sz w:val="24"/>
          <w:szCs w:val="24"/>
        </w:rPr>
      </w:pPr>
      <w:r w:rsidRPr="002C08CB">
        <w:rPr>
          <w:rFonts w:ascii="Times New Roman" w:hAnsi="Times New Roman"/>
          <w:b/>
          <w:sz w:val="24"/>
          <w:szCs w:val="24"/>
        </w:rPr>
        <w:t>Калькуляция на производство единицы работ</w:t>
      </w:r>
    </w:p>
    <w:p w:rsidR="00FC2E82" w:rsidRPr="002C08CB" w:rsidRDefault="00FC2E82" w:rsidP="00FC2E82">
      <w:pPr>
        <w:pStyle w:val="af"/>
        <w:jc w:val="center"/>
        <w:rPr>
          <w:rFonts w:ascii="Times New Roman" w:hAnsi="Times New Roman"/>
          <w:b/>
          <w:bCs/>
          <w:sz w:val="24"/>
          <w:szCs w:val="24"/>
        </w:rPr>
      </w:pPr>
      <w:r w:rsidRPr="002C08CB">
        <w:rPr>
          <w:rFonts w:ascii="Times New Roman" w:hAnsi="Times New Roman"/>
          <w:b/>
          <w:sz w:val="24"/>
          <w:szCs w:val="24"/>
        </w:rPr>
        <w:t>с расшифровкой по статьям затрат</w:t>
      </w:r>
    </w:p>
    <w:p w:rsidR="00FC2E82" w:rsidRPr="002C08CB" w:rsidRDefault="00FC2E82" w:rsidP="00FC2E82">
      <w:pPr>
        <w:pStyle w:val="af"/>
        <w:rPr>
          <w:rFonts w:ascii="Times New Roman" w:hAnsi="Times New Roman"/>
          <w:b/>
          <w:b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FC2E82" w:rsidRPr="002C08CB" w:rsidTr="00AE309E">
        <w:trPr>
          <w:trHeight w:val="545"/>
        </w:trPr>
        <w:tc>
          <w:tcPr>
            <w:tcW w:w="905" w:type="dxa"/>
            <w:shd w:val="clear" w:color="auto" w:fill="auto"/>
            <w:vAlign w:val="center"/>
          </w:tcPr>
          <w:p w:rsidR="00FC2E82" w:rsidRPr="002C08CB" w:rsidRDefault="00FC2E82" w:rsidP="00AE309E">
            <w:pPr>
              <w:pStyle w:val="af"/>
              <w:jc w:val="center"/>
              <w:rPr>
                <w:rFonts w:ascii="Times New Roman" w:hAnsi="Times New Roman"/>
                <w:b/>
                <w:i/>
                <w:sz w:val="20"/>
                <w:szCs w:val="20"/>
              </w:rPr>
            </w:pPr>
            <w:r w:rsidRPr="002C08CB">
              <w:rPr>
                <w:rFonts w:ascii="Times New Roman" w:hAnsi="Times New Roman"/>
                <w:b/>
                <w:i/>
                <w:sz w:val="20"/>
                <w:szCs w:val="20"/>
              </w:rPr>
              <w:t>№</w:t>
            </w:r>
          </w:p>
          <w:p w:rsidR="00FC2E82" w:rsidRPr="002C08CB" w:rsidRDefault="00FC2E82" w:rsidP="00AE309E">
            <w:pPr>
              <w:pStyle w:val="af"/>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3881" w:type="dxa"/>
            <w:shd w:val="clear" w:color="auto" w:fill="auto"/>
            <w:vAlign w:val="center"/>
          </w:tcPr>
          <w:p w:rsidR="00FC2E82" w:rsidRPr="002C08CB" w:rsidRDefault="00FC2E82" w:rsidP="00AE309E">
            <w:pPr>
              <w:pStyle w:val="af"/>
              <w:jc w:val="center"/>
              <w:rPr>
                <w:rFonts w:ascii="Times New Roman" w:hAnsi="Times New Roman"/>
                <w:b/>
                <w:i/>
                <w:sz w:val="20"/>
                <w:szCs w:val="20"/>
              </w:rPr>
            </w:pPr>
            <w:r w:rsidRPr="002C08CB">
              <w:rPr>
                <w:rFonts w:ascii="Times New Roman" w:hAnsi="Times New Roman"/>
                <w:b/>
                <w:i/>
                <w:sz w:val="20"/>
                <w:szCs w:val="20"/>
              </w:rPr>
              <w:t>Статьи затрат</w:t>
            </w:r>
          </w:p>
        </w:tc>
        <w:tc>
          <w:tcPr>
            <w:tcW w:w="2702" w:type="dxa"/>
            <w:shd w:val="clear" w:color="auto" w:fill="auto"/>
            <w:vAlign w:val="center"/>
          </w:tcPr>
          <w:p w:rsidR="00FC2E82" w:rsidRPr="002C08CB" w:rsidRDefault="00FC2E82" w:rsidP="00AE309E">
            <w:pPr>
              <w:pStyle w:val="af"/>
              <w:jc w:val="center"/>
              <w:rPr>
                <w:rFonts w:ascii="Times New Roman" w:hAnsi="Times New Roman"/>
                <w:b/>
                <w:i/>
                <w:snapToGrid w:val="0"/>
                <w:sz w:val="20"/>
                <w:szCs w:val="20"/>
              </w:rPr>
            </w:pPr>
            <w:r w:rsidRPr="002C08CB">
              <w:rPr>
                <w:rFonts w:ascii="Times New Roman" w:hAnsi="Times New Roman"/>
                <w:b/>
                <w:i/>
                <w:snapToGrid w:val="0"/>
                <w:sz w:val="20"/>
                <w:szCs w:val="20"/>
              </w:rPr>
              <w:t>Итого (руб.)</w:t>
            </w:r>
          </w:p>
        </w:tc>
        <w:tc>
          <w:tcPr>
            <w:tcW w:w="2826" w:type="dxa"/>
            <w:shd w:val="clear" w:color="auto" w:fill="auto"/>
            <w:vAlign w:val="center"/>
          </w:tcPr>
          <w:p w:rsidR="00FC2E82" w:rsidRPr="002C08CB" w:rsidRDefault="00FC2E82" w:rsidP="00AE309E">
            <w:pPr>
              <w:pStyle w:val="af"/>
              <w:jc w:val="center"/>
              <w:rPr>
                <w:rFonts w:ascii="Times New Roman" w:hAnsi="Times New Roman"/>
                <w:b/>
                <w:i/>
                <w:sz w:val="20"/>
                <w:szCs w:val="20"/>
              </w:rPr>
            </w:pPr>
            <w:r w:rsidRPr="002C08CB">
              <w:rPr>
                <w:rFonts w:ascii="Times New Roman" w:hAnsi="Times New Roman"/>
                <w:b/>
                <w:i/>
                <w:sz w:val="20"/>
                <w:szCs w:val="20"/>
              </w:rPr>
              <w:t>Удельный вес</w:t>
            </w:r>
            <w:proofErr w:type="gramStart"/>
            <w:r w:rsidRPr="002C08CB">
              <w:rPr>
                <w:rFonts w:ascii="Times New Roman" w:hAnsi="Times New Roman"/>
                <w:b/>
                <w:i/>
                <w:sz w:val="20"/>
                <w:szCs w:val="20"/>
              </w:rPr>
              <w:t xml:space="preserve"> (%)</w:t>
            </w:r>
            <w:proofErr w:type="gramEnd"/>
          </w:p>
          <w:p w:rsidR="00FC2E82" w:rsidRPr="002C08CB" w:rsidRDefault="00FC2E82" w:rsidP="00AE309E">
            <w:pPr>
              <w:pStyle w:val="af"/>
              <w:jc w:val="center"/>
              <w:rPr>
                <w:rFonts w:ascii="Times New Roman" w:hAnsi="Times New Roman"/>
                <w:b/>
                <w:i/>
                <w:sz w:val="20"/>
                <w:szCs w:val="20"/>
              </w:rPr>
            </w:pPr>
            <w:r w:rsidRPr="002C08CB">
              <w:rPr>
                <w:rFonts w:ascii="Times New Roman" w:hAnsi="Times New Roman"/>
                <w:b/>
                <w:i/>
                <w:sz w:val="20"/>
                <w:szCs w:val="20"/>
              </w:rPr>
              <w:t>от всего стоимости работ</w:t>
            </w:r>
          </w:p>
        </w:tc>
      </w:tr>
      <w:tr w:rsidR="00FC2E82" w:rsidRPr="002C08CB" w:rsidTr="00AE309E">
        <w:tc>
          <w:tcPr>
            <w:tcW w:w="905"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1</w:t>
            </w:r>
          </w:p>
        </w:tc>
        <w:tc>
          <w:tcPr>
            <w:tcW w:w="3881" w:type="dxa"/>
            <w:vAlign w:val="center"/>
          </w:tcPr>
          <w:p w:rsidR="00FC2E82" w:rsidRPr="002C08CB" w:rsidRDefault="00FC2E82" w:rsidP="00FC2E82">
            <w:pPr>
              <w:pStyle w:val="af"/>
              <w:rPr>
                <w:rFonts w:ascii="Times New Roman" w:hAnsi="Times New Roman"/>
                <w:b/>
                <w:sz w:val="24"/>
                <w:szCs w:val="24"/>
              </w:rPr>
            </w:pPr>
            <w:r w:rsidRPr="002C08CB">
              <w:rPr>
                <w:rFonts w:ascii="Times New Roman" w:hAnsi="Times New Roman"/>
                <w:sz w:val="24"/>
                <w:szCs w:val="24"/>
              </w:rPr>
              <w:t>Материалы</w:t>
            </w:r>
            <w:r>
              <w:rPr>
                <w:rFonts w:ascii="Times New Roman" w:hAnsi="Times New Roman"/>
                <w:sz w:val="24"/>
                <w:szCs w:val="24"/>
              </w:rPr>
              <w:t>***</w:t>
            </w:r>
          </w:p>
        </w:tc>
        <w:tc>
          <w:tcPr>
            <w:tcW w:w="2702" w:type="dxa"/>
            <w:vAlign w:val="center"/>
          </w:tcPr>
          <w:p w:rsidR="00FC2E82" w:rsidRPr="002C08CB" w:rsidRDefault="00FC2E82" w:rsidP="00AE309E">
            <w:pPr>
              <w:pStyle w:val="af"/>
              <w:jc w:val="center"/>
              <w:rPr>
                <w:rFonts w:ascii="Times New Roman" w:hAnsi="Times New Roman"/>
                <w:b/>
                <w:sz w:val="24"/>
                <w:szCs w:val="24"/>
              </w:rPr>
            </w:pPr>
          </w:p>
        </w:tc>
        <w:tc>
          <w:tcPr>
            <w:tcW w:w="2826"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1</w:t>
            </w:r>
            <w:proofErr w:type="gramEnd"/>
            <w:r w:rsidRPr="002C08CB">
              <w:rPr>
                <w:rFonts w:ascii="Times New Roman" w:hAnsi="Times New Roman"/>
                <w:sz w:val="24"/>
                <w:szCs w:val="24"/>
              </w:rPr>
              <w:t>/п13)%</w:t>
            </w:r>
          </w:p>
        </w:tc>
      </w:tr>
      <w:tr w:rsidR="00FC2E82" w:rsidRPr="002C08CB" w:rsidTr="00AE309E">
        <w:tc>
          <w:tcPr>
            <w:tcW w:w="905"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2</w:t>
            </w:r>
          </w:p>
        </w:tc>
        <w:tc>
          <w:tcPr>
            <w:tcW w:w="3881" w:type="dxa"/>
            <w:vAlign w:val="center"/>
          </w:tcPr>
          <w:p w:rsidR="00FC2E82" w:rsidRPr="002C08CB" w:rsidRDefault="00FC2E82" w:rsidP="00AE309E">
            <w:pPr>
              <w:pStyle w:val="af"/>
              <w:rPr>
                <w:rFonts w:ascii="Times New Roman" w:hAnsi="Times New Roman"/>
                <w:b/>
                <w:sz w:val="24"/>
                <w:szCs w:val="24"/>
              </w:rPr>
            </w:pPr>
            <w:r w:rsidRPr="002C08CB">
              <w:rPr>
                <w:rFonts w:ascii="Times New Roman" w:hAnsi="Times New Roman"/>
                <w:sz w:val="24"/>
                <w:szCs w:val="24"/>
              </w:rPr>
              <w:t>Электроэнергия</w:t>
            </w:r>
          </w:p>
        </w:tc>
        <w:tc>
          <w:tcPr>
            <w:tcW w:w="2702" w:type="dxa"/>
            <w:vAlign w:val="center"/>
          </w:tcPr>
          <w:p w:rsidR="00FC2E82" w:rsidRPr="002C08CB" w:rsidRDefault="00FC2E82" w:rsidP="00AE309E">
            <w:pPr>
              <w:pStyle w:val="af"/>
              <w:jc w:val="center"/>
              <w:rPr>
                <w:rFonts w:ascii="Times New Roman" w:hAnsi="Times New Roman"/>
                <w:b/>
                <w:sz w:val="24"/>
                <w:szCs w:val="24"/>
              </w:rPr>
            </w:pPr>
          </w:p>
        </w:tc>
        <w:tc>
          <w:tcPr>
            <w:tcW w:w="2826"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2</w:t>
            </w:r>
            <w:proofErr w:type="gramEnd"/>
            <w:r w:rsidRPr="002C08CB">
              <w:rPr>
                <w:rFonts w:ascii="Times New Roman" w:hAnsi="Times New Roman"/>
                <w:sz w:val="24"/>
                <w:szCs w:val="24"/>
              </w:rPr>
              <w:t>/п13)%</w:t>
            </w:r>
          </w:p>
        </w:tc>
      </w:tr>
      <w:tr w:rsidR="00FC2E82" w:rsidRPr="002C08CB" w:rsidTr="00AE309E">
        <w:tc>
          <w:tcPr>
            <w:tcW w:w="905"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3</w:t>
            </w:r>
          </w:p>
        </w:tc>
        <w:tc>
          <w:tcPr>
            <w:tcW w:w="3881" w:type="dxa"/>
            <w:vAlign w:val="center"/>
          </w:tcPr>
          <w:p w:rsidR="00FC2E82" w:rsidRPr="002C08CB" w:rsidRDefault="00FC2E82" w:rsidP="00AE309E">
            <w:pPr>
              <w:pStyle w:val="af"/>
              <w:rPr>
                <w:rFonts w:ascii="Times New Roman" w:hAnsi="Times New Roman"/>
                <w:b/>
                <w:sz w:val="24"/>
                <w:szCs w:val="24"/>
              </w:rPr>
            </w:pPr>
            <w:r w:rsidRPr="002C08CB">
              <w:rPr>
                <w:rFonts w:ascii="Times New Roman" w:hAnsi="Times New Roman"/>
                <w:sz w:val="24"/>
                <w:szCs w:val="24"/>
              </w:rPr>
              <w:t>Фонд заработной платы</w:t>
            </w:r>
          </w:p>
        </w:tc>
        <w:tc>
          <w:tcPr>
            <w:tcW w:w="2702" w:type="dxa"/>
            <w:vAlign w:val="center"/>
          </w:tcPr>
          <w:p w:rsidR="00FC2E82" w:rsidRPr="002C08CB" w:rsidRDefault="00FC2E82" w:rsidP="00AE309E">
            <w:pPr>
              <w:pStyle w:val="af"/>
              <w:jc w:val="center"/>
              <w:rPr>
                <w:rFonts w:ascii="Times New Roman" w:hAnsi="Times New Roman"/>
                <w:b/>
                <w:sz w:val="24"/>
                <w:szCs w:val="24"/>
              </w:rPr>
            </w:pPr>
          </w:p>
        </w:tc>
        <w:tc>
          <w:tcPr>
            <w:tcW w:w="2826"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=(п3/п13)%</w:t>
            </w:r>
          </w:p>
        </w:tc>
      </w:tr>
      <w:tr w:rsidR="00FC2E82" w:rsidRPr="002C08CB" w:rsidTr="00AE309E">
        <w:tc>
          <w:tcPr>
            <w:tcW w:w="905"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4</w:t>
            </w:r>
          </w:p>
        </w:tc>
        <w:tc>
          <w:tcPr>
            <w:tcW w:w="3881" w:type="dxa"/>
            <w:vAlign w:val="center"/>
          </w:tcPr>
          <w:p w:rsidR="00FC2E82" w:rsidRPr="002C08CB" w:rsidRDefault="00FC2E82" w:rsidP="00AE309E">
            <w:pPr>
              <w:pStyle w:val="af"/>
              <w:rPr>
                <w:rFonts w:ascii="Times New Roman" w:hAnsi="Times New Roman"/>
                <w:b/>
                <w:sz w:val="24"/>
                <w:szCs w:val="24"/>
              </w:rPr>
            </w:pPr>
            <w:r w:rsidRPr="002C08CB">
              <w:rPr>
                <w:rFonts w:ascii="Times New Roman" w:hAnsi="Times New Roman"/>
                <w:sz w:val="24"/>
                <w:szCs w:val="24"/>
              </w:rPr>
              <w:t>Страховые взносы</w:t>
            </w:r>
          </w:p>
        </w:tc>
        <w:tc>
          <w:tcPr>
            <w:tcW w:w="2702" w:type="dxa"/>
            <w:vAlign w:val="center"/>
          </w:tcPr>
          <w:p w:rsidR="00FC2E82" w:rsidRPr="002C08CB" w:rsidRDefault="00FC2E82" w:rsidP="00AE309E">
            <w:pPr>
              <w:pStyle w:val="af"/>
              <w:jc w:val="center"/>
              <w:rPr>
                <w:rFonts w:ascii="Times New Roman" w:hAnsi="Times New Roman"/>
                <w:b/>
                <w:sz w:val="24"/>
                <w:szCs w:val="24"/>
              </w:rPr>
            </w:pPr>
          </w:p>
        </w:tc>
        <w:tc>
          <w:tcPr>
            <w:tcW w:w="2826"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4</w:t>
            </w:r>
            <w:proofErr w:type="gramEnd"/>
            <w:r w:rsidRPr="002C08CB">
              <w:rPr>
                <w:rFonts w:ascii="Times New Roman" w:hAnsi="Times New Roman"/>
                <w:sz w:val="24"/>
                <w:szCs w:val="24"/>
              </w:rPr>
              <w:t>/п13)%</w:t>
            </w:r>
          </w:p>
        </w:tc>
      </w:tr>
      <w:tr w:rsidR="00FC2E82" w:rsidRPr="002C08CB" w:rsidTr="00AE309E">
        <w:tc>
          <w:tcPr>
            <w:tcW w:w="905"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5</w:t>
            </w:r>
          </w:p>
        </w:tc>
        <w:tc>
          <w:tcPr>
            <w:tcW w:w="3881" w:type="dxa"/>
            <w:vAlign w:val="center"/>
          </w:tcPr>
          <w:p w:rsidR="00FC2E82" w:rsidRPr="002C08CB" w:rsidRDefault="00FC2E82" w:rsidP="00AE309E">
            <w:pPr>
              <w:pStyle w:val="af"/>
              <w:rPr>
                <w:rFonts w:ascii="Times New Roman" w:hAnsi="Times New Roman"/>
                <w:b/>
                <w:sz w:val="24"/>
                <w:szCs w:val="24"/>
              </w:rPr>
            </w:pPr>
            <w:r w:rsidRPr="002C08CB">
              <w:rPr>
                <w:rFonts w:ascii="Times New Roman" w:hAnsi="Times New Roman"/>
                <w:sz w:val="24"/>
                <w:szCs w:val="24"/>
              </w:rPr>
              <w:t>Амортизационные отчисления</w:t>
            </w:r>
          </w:p>
        </w:tc>
        <w:tc>
          <w:tcPr>
            <w:tcW w:w="2702" w:type="dxa"/>
            <w:vAlign w:val="center"/>
          </w:tcPr>
          <w:p w:rsidR="00FC2E82" w:rsidRPr="002C08CB" w:rsidRDefault="00FC2E82" w:rsidP="00AE309E">
            <w:pPr>
              <w:pStyle w:val="af"/>
              <w:jc w:val="center"/>
              <w:rPr>
                <w:rFonts w:ascii="Times New Roman" w:hAnsi="Times New Roman"/>
                <w:b/>
                <w:sz w:val="24"/>
                <w:szCs w:val="24"/>
              </w:rPr>
            </w:pPr>
          </w:p>
        </w:tc>
        <w:tc>
          <w:tcPr>
            <w:tcW w:w="2826"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=(п5/п13)%</w:t>
            </w:r>
          </w:p>
        </w:tc>
      </w:tr>
      <w:tr w:rsidR="00FC2E82" w:rsidRPr="002C08CB" w:rsidTr="00AE309E">
        <w:tc>
          <w:tcPr>
            <w:tcW w:w="905"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6</w:t>
            </w:r>
          </w:p>
        </w:tc>
        <w:tc>
          <w:tcPr>
            <w:tcW w:w="3881" w:type="dxa"/>
            <w:vAlign w:val="center"/>
          </w:tcPr>
          <w:p w:rsidR="00FC2E82" w:rsidRPr="002C08CB" w:rsidRDefault="00FC2E82" w:rsidP="00AE309E">
            <w:pPr>
              <w:pStyle w:val="af"/>
              <w:rPr>
                <w:rFonts w:ascii="Times New Roman" w:hAnsi="Times New Roman"/>
                <w:b/>
                <w:sz w:val="24"/>
                <w:szCs w:val="24"/>
              </w:rPr>
            </w:pPr>
            <w:r w:rsidRPr="002C08CB">
              <w:rPr>
                <w:rFonts w:ascii="Times New Roman" w:hAnsi="Times New Roman"/>
                <w:sz w:val="24"/>
                <w:szCs w:val="24"/>
              </w:rPr>
              <w:t>Транспортные услуги</w:t>
            </w:r>
          </w:p>
        </w:tc>
        <w:tc>
          <w:tcPr>
            <w:tcW w:w="2702" w:type="dxa"/>
            <w:vAlign w:val="center"/>
          </w:tcPr>
          <w:p w:rsidR="00FC2E82" w:rsidRPr="002C08CB" w:rsidRDefault="00FC2E82" w:rsidP="00AE309E">
            <w:pPr>
              <w:pStyle w:val="af"/>
              <w:jc w:val="center"/>
              <w:rPr>
                <w:rFonts w:ascii="Times New Roman" w:hAnsi="Times New Roman"/>
                <w:b/>
                <w:sz w:val="24"/>
                <w:szCs w:val="24"/>
              </w:rPr>
            </w:pPr>
          </w:p>
        </w:tc>
        <w:tc>
          <w:tcPr>
            <w:tcW w:w="2826"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6</w:t>
            </w:r>
            <w:proofErr w:type="gramEnd"/>
            <w:r w:rsidRPr="002C08CB">
              <w:rPr>
                <w:rFonts w:ascii="Times New Roman" w:hAnsi="Times New Roman"/>
                <w:sz w:val="24"/>
                <w:szCs w:val="24"/>
              </w:rPr>
              <w:t>/п13)%</w:t>
            </w:r>
          </w:p>
        </w:tc>
      </w:tr>
      <w:tr w:rsidR="00FC2E82" w:rsidRPr="002C08CB" w:rsidTr="00AE309E">
        <w:tc>
          <w:tcPr>
            <w:tcW w:w="905"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7</w:t>
            </w:r>
          </w:p>
        </w:tc>
        <w:tc>
          <w:tcPr>
            <w:tcW w:w="3881" w:type="dxa"/>
            <w:vAlign w:val="center"/>
          </w:tcPr>
          <w:p w:rsidR="00FC2E82" w:rsidRPr="002C08CB" w:rsidRDefault="00FC2E82" w:rsidP="00AE309E">
            <w:pPr>
              <w:pStyle w:val="af"/>
              <w:rPr>
                <w:rFonts w:ascii="Times New Roman" w:hAnsi="Times New Roman"/>
                <w:b/>
                <w:sz w:val="24"/>
                <w:szCs w:val="24"/>
              </w:rPr>
            </w:pPr>
            <w:r w:rsidRPr="002C08CB">
              <w:rPr>
                <w:rFonts w:ascii="Times New Roman" w:hAnsi="Times New Roman"/>
                <w:sz w:val="24"/>
                <w:szCs w:val="24"/>
              </w:rPr>
              <w:t>Связь</w:t>
            </w:r>
          </w:p>
        </w:tc>
        <w:tc>
          <w:tcPr>
            <w:tcW w:w="2702" w:type="dxa"/>
            <w:vAlign w:val="center"/>
          </w:tcPr>
          <w:p w:rsidR="00FC2E82" w:rsidRPr="002C08CB" w:rsidRDefault="00FC2E82" w:rsidP="00AE309E">
            <w:pPr>
              <w:pStyle w:val="af"/>
              <w:jc w:val="center"/>
              <w:rPr>
                <w:rFonts w:ascii="Times New Roman" w:hAnsi="Times New Roman"/>
                <w:b/>
                <w:sz w:val="24"/>
                <w:szCs w:val="24"/>
              </w:rPr>
            </w:pPr>
          </w:p>
        </w:tc>
        <w:tc>
          <w:tcPr>
            <w:tcW w:w="2826"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7</w:t>
            </w:r>
            <w:proofErr w:type="gramEnd"/>
            <w:r w:rsidRPr="002C08CB">
              <w:rPr>
                <w:rFonts w:ascii="Times New Roman" w:hAnsi="Times New Roman"/>
                <w:sz w:val="24"/>
                <w:szCs w:val="24"/>
              </w:rPr>
              <w:t>/п13)%</w:t>
            </w:r>
          </w:p>
        </w:tc>
      </w:tr>
      <w:tr w:rsidR="00FC2E82" w:rsidRPr="002C08CB" w:rsidTr="00AE309E">
        <w:tc>
          <w:tcPr>
            <w:tcW w:w="905"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8</w:t>
            </w:r>
          </w:p>
        </w:tc>
        <w:tc>
          <w:tcPr>
            <w:tcW w:w="3881" w:type="dxa"/>
            <w:vAlign w:val="center"/>
          </w:tcPr>
          <w:p w:rsidR="00FC2E82" w:rsidRPr="002C08CB" w:rsidRDefault="00FC2E82" w:rsidP="00AE309E">
            <w:pPr>
              <w:pStyle w:val="af"/>
              <w:rPr>
                <w:rFonts w:ascii="Times New Roman" w:hAnsi="Times New Roman"/>
                <w:b/>
                <w:sz w:val="24"/>
                <w:szCs w:val="24"/>
              </w:rPr>
            </w:pPr>
            <w:r w:rsidRPr="002C08CB">
              <w:rPr>
                <w:rFonts w:ascii="Times New Roman" w:hAnsi="Times New Roman"/>
                <w:sz w:val="24"/>
                <w:szCs w:val="24"/>
              </w:rPr>
              <w:t>Прочие расходы*</w:t>
            </w:r>
          </w:p>
        </w:tc>
        <w:tc>
          <w:tcPr>
            <w:tcW w:w="2702" w:type="dxa"/>
            <w:vAlign w:val="center"/>
          </w:tcPr>
          <w:p w:rsidR="00FC2E82" w:rsidRPr="002C08CB" w:rsidRDefault="00FC2E82" w:rsidP="00AE309E">
            <w:pPr>
              <w:pStyle w:val="af"/>
              <w:jc w:val="center"/>
              <w:rPr>
                <w:rFonts w:ascii="Times New Roman" w:hAnsi="Times New Roman"/>
                <w:b/>
                <w:sz w:val="24"/>
                <w:szCs w:val="24"/>
              </w:rPr>
            </w:pPr>
          </w:p>
        </w:tc>
        <w:tc>
          <w:tcPr>
            <w:tcW w:w="2826"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=(п8/п13)%</w:t>
            </w:r>
          </w:p>
        </w:tc>
      </w:tr>
      <w:tr w:rsidR="00FC2E82" w:rsidRPr="002C08CB" w:rsidTr="00AE309E">
        <w:tc>
          <w:tcPr>
            <w:tcW w:w="905"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b/>
                <w:sz w:val="24"/>
                <w:szCs w:val="24"/>
              </w:rPr>
              <w:t>9</w:t>
            </w:r>
          </w:p>
        </w:tc>
        <w:tc>
          <w:tcPr>
            <w:tcW w:w="3881" w:type="dxa"/>
            <w:vAlign w:val="center"/>
          </w:tcPr>
          <w:p w:rsidR="00FC2E82" w:rsidRPr="002C08CB" w:rsidRDefault="00FC2E82" w:rsidP="00AE309E">
            <w:pPr>
              <w:pStyle w:val="af"/>
              <w:rPr>
                <w:rFonts w:ascii="Times New Roman" w:hAnsi="Times New Roman"/>
                <w:b/>
                <w:sz w:val="24"/>
                <w:szCs w:val="24"/>
              </w:rPr>
            </w:pPr>
            <w:r w:rsidRPr="002C08CB">
              <w:rPr>
                <w:rFonts w:ascii="Times New Roman" w:hAnsi="Times New Roman"/>
                <w:b/>
                <w:sz w:val="24"/>
                <w:szCs w:val="24"/>
              </w:rPr>
              <w:t>Итого прямых затрат</w:t>
            </w:r>
          </w:p>
        </w:tc>
        <w:tc>
          <w:tcPr>
            <w:tcW w:w="2702"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1</w:t>
            </w:r>
            <w:proofErr w:type="gramEnd"/>
            <w:r w:rsidRPr="002C08CB">
              <w:rPr>
                <w:rFonts w:ascii="Times New Roman" w:hAnsi="Times New Roman"/>
                <w:b/>
                <w:sz w:val="24"/>
                <w:szCs w:val="24"/>
              </w:rPr>
              <w:t>+п2+п3+п4+п5+п6+п7+п8</w:t>
            </w:r>
          </w:p>
        </w:tc>
        <w:tc>
          <w:tcPr>
            <w:tcW w:w="2826"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/п13)%</w:t>
            </w:r>
          </w:p>
        </w:tc>
      </w:tr>
      <w:tr w:rsidR="00FC2E82" w:rsidRPr="002C08CB" w:rsidTr="00AE309E">
        <w:tc>
          <w:tcPr>
            <w:tcW w:w="905"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10</w:t>
            </w:r>
          </w:p>
        </w:tc>
        <w:tc>
          <w:tcPr>
            <w:tcW w:w="3881" w:type="dxa"/>
            <w:vAlign w:val="center"/>
          </w:tcPr>
          <w:p w:rsidR="00FC2E82" w:rsidRPr="002C08CB" w:rsidRDefault="00FC2E82" w:rsidP="00AE309E">
            <w:pPr>
              <w:pStyle w:val="af"/>
              <w:rPr>
                <w:rFonts w:ascii="Times New Roman" w:hAnsi="Times New Roman"/>
                <w:b/>
                <w:sz w:val="24"/>
                <w:szCs w:val="24"/>
              </w:rPr>
            </w:pPr>
            <w:r w:rsidRPr="002C08CB">
              <w:rPr>
                <w:rFonts w:ascii="Times New Roman" w:hAnsi="Times New Roman"/>
                <w:sz w:val="24"/>
                <w:szCs w:val="24"/>
              </w:rPr>
              <w:t xml:space="preserve">Накладные расходы </w:t>
            </w:r>
          </w:p>
        </w:tc>
        <w:tc>
          <w:tcPr>
            <w:tcW w:w="2702" w:type="dxa"/>
            <w:vAlign w:val="center"/>
          </w:tcPr>
          <w:p w:rsidR="00FC2E82" w:rsidRPr="002C08CB" w:rsidRDefault="00FC2E82" w:rsidP="00AE309E">
            <w:pPr>
              <w:pStyle w:val="af"/>
              <w:jc w:val="center"/>
              <w:rPr>
                <w:rFonts w:ascii="Times New Roman" w:hAnsi="Times New Roman"/>
                <w:b/>
                <w:sz w:val="24"/>
                <w:szCs w:val="24"/>
              </w:rPr>
            </w:pPr>
          </w:p>
        </w:tc>
        <w:tc>
          <w:tcPr>
            <w:tcW w:w="2826"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=(п10/п13)%</w:t>
            </w:r>
          </w:p>
        </w:tc>
      </w:tr>
      <w:tr w:rsidR="00FC2E82" w:rsidRPr="002C08CB" w:rsidTr="00AE309E">
        <w:tc>
          <w:tcPr>
            <w:tcW w:w="905"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b/>
                <w:sz w:val="24"/>
                <w:szCs w:val="24"/>
              </w:rPr>
              <w:t>11</w:t>
            </w:r>
          </w:p>
        </w:tc>
        <w:tc>
          <w:tcPr>
            <w:tcW w:w="3881" w:type="dxa"/>
            <w:vAlign w:val="center"/>
          </w:tcPr>
          <w:p w:rsidR="00FC2E82" w:rsidRPr="002C08CB" w:rsidRDefault="00FC2E82" w:rsidP="00AE309E">
            <w:pPr>
              <w:pStyle w:val="af"/>
              <w:rPr>
                <w:rFonts w:ascii="Times New Roman" w:hAnsi="Times New Roman"/>
                <w:b/>
                <w:sz w:val="24"/>
                <w:szCs w:val="24"/>
              </w:rPr>
            </w:pPr>
            <w:r w:rsidRPr="002C08CB">
              <w:rPr>
                <w:rFonts w:ascii="Times New Roman" w:hAnsi="Times New Roman"/>
                <w:b/>
                <w:sz w:val="24"/>
                <w:szCs w:val="24"/>
              </w:rPr>
              <w:t>Итого с накладными расходами</w:t>
            </w:r>
          </w:p>
        </w:tc>
        <w:tc>
          <w:tcPr>
            <w:tcW w:w="2702"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+п10</w:t>
            </w:r>
          </w:p>
        </w:tc>
        <w:tc>
          <w:tcPr>
            <w:tcW w:w="2826"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b/>
                <w:sz w:val="24"/>
                <w:szCs w:val="24"/>
              </w:rPr>
              <w:t>=(п11/п13)%</w:t>
            </w:r>
          </w:p>
        </w:tc>
      </w:tr>
      <w:tr w:rsidR="00FC2E82" w:rsidRPr="002C08CB" w:rsidTr="00AE309E">
        <w:tc>
          <w:tcPr>
            <w:tcW w:w="905"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12</w:t>
            </w:r>
          </w:p>
        </w:tc>
        <w:tc>
          <w:tcPr>
            <w:tcW w:w="3881" w:type="dxa"/>
            <w:vAlign w:val="center"/>
          </w:tcPr>
          <w:p w:rsidR="00FC2E82" w:rsidRPr="002C08CB" w:rsidRDefault="00FC2E82" w:rsidP="00AE309E">
            <w:pPr>
              <w:pStyle w:val="af"/>
              <w:rPr>
                <w:rFonts w:ascii="Times New Roman" w:hAnsi="Times New Roman"/>
                <w:b/>
                <w:sz w:val="24"/>
                <w:szCs w:val="24"/>
              </w:rPr>
            </w:pPr>
            <w:r w:rsidRPr="002C08CB">
              <w:rPr>
                <w:rFonts w:ascii="Times New Roman" w:hAnsi="Times New Roman"/>
                <w:sz w:val="24"/>
                <w:szCs w:val="24"/>
              </w:rPr>
              <w:t>Рентабельность</w:t>
            </w:r>
          </w:p>
        </w:tc>
        <w:tc>
          <w:tcPr>
            <w:tcW w:w="2702" w:type="dxa"/>
            <w:vAlign w:val="center"/>
          </w:tcPr>
          <w:p w:rsidR="00FC2E82" w:rsidRPr="002C08CB" w:rsidRDefault="00FC2E82" w:rsidP="00AE309E">
            <w:pPr>
              <w:pStyle w:val="af"/>
              <w:jc w:val="center"/>
              <w:rPr>
                <w:rFonts w:ascii="Times New Roman" w:hAnsi="Times New Roman"/>
                <w:b/>
                <w:sz w:val="24"/>
                <w:szCs w:val="24"/>
              </w:rPr>
            </w:pPr>
          </w:p>
        </w:tc>
        <w:tc>
          <w:tcPr>
            <w:tcW w:w="2826"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sz w:val="24"/>
                <w:szCs w:val="24"/>
              </w:rPr>
              <w:t>=(п12/п13)%</w:t>
            </w:r>
          </w:p>
        </w:tc>
      </w:tr>
      <w:tr w:rsidR="00FC2E82" w:rsidRPr="002C08CB" w:rsidTr="00AE309E">
        <w:tc>
          <w:tcPr>
            <w:tcW w:w="905"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b/>
                <w:sz w:val="24"/>
                <w:szCs w:val="24"/>
              </w:rPr>
              <w:t>13</w:t>
            </w:r>
          </w:p>
        </w:tc>
        <w:tc>
          <w:tcPr>
            <w:tcW w:w="3881" w:type="dxa"/>
            <w:vAlign w:val="center"/>
          </w:tcPr>
          <w:p w:rsidR="00FC2E82" w:rsidRPr="002C08CB" w:rsidRDefault="00FC2E82" w:rsidP="00AE309E">
            <w:pPr>
              <w:pStyle w:val="af"/>
              <w:rPr>
                <w:rFonts w:ascii="Times New Roman" w:hAnsi="Times New Roman"/>
                <w:b/>
                <w:sz w:val="24"/>
                <w:szCs w:val="24"/>
              </w:rPr>
            </w:pPr>
            <w:r w:rsidRPr="002C08CB">
              <w:rPr>
                <w:rFonts w:ascii="Times New Roman" w:hAnsi="Times New Roman"/>
                <w:b/>
                <w:sz w:val="24"/>
                <w:szCs w:val="24"/>
              </w:rPr>
              <w:t>Всего стоимость работ (1 ед.)**</w:t>
            </w:r>
          </w:p>
        </w:tc>
        <w:tc>
          <w:tcPr>
            <w:tcW w:w="2702"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b/>
                <w:sz w:val="24"/>
                <w:szCs w:val="24"/>
              </w:rPr>
              <w:t>=п11+п12</w:t>
            </w:r>
          </w:p>
        </w:tc>
        <w:tc>
          <w:tcPr>
            <w:tcW w:w="2826" w:type="dxa"/>
            <w:vAlign w:val="center"/>
          </w:tcPr>
          <w:p w:rsidR="00FC2E82" w:rsidRPr="002C08CB" w:rsidRDefault="00FC2E82" w:rsidP="00AE309E">
            <w:pPr>
              <w:pStyle w:val="af"/>
              <w:jc w:val="center"/>
              <w:rPr>
                <w:rFonts w:ascii="Times New Roman" w:hAnsi="Times New Roman"/>
                <w:b/>
                <w:sz w:val="24"/>
                <w:szCs w:val="24"/>
              </w:rPr>
            </w:pPr>
            <w:r w:rsidRPr="002C08CB">
              <w:rPr>
                <w:rFonts w:ascii="Times New Roman" w:hAnsi="Times New Roman"/>
                <w:b/>
                <w:sz w:val="24"/>
                <w:szCs w:val="24"/>
              </w:rPr>
              <w:t>100</w:t>
            </w:r>
          </w:p>
        </w:tc>
      </w:tr>
    </w:tbl>
    <w:p w:rsidR="00FC2E82" w:rsidRPr="002C08CB" w:rsidRDefault="00FC2E82" w:rsidP="00FC2E82">
      <w:pPr>
        <w:pStyle w:val="af"/>
        <w:rPr>
          <w:rFonts w:ascii="Times New Roman" w:hAnsi="Times New Roman"/>
          <w:b/>
          <w:sz w:val="24"/>
          <w:szCs w:val="24"/>
        </w:rPr>
      </w:pPr>
      <w:r w:rsidRPr="002C08CB">
        <w:rPr>
          <w:rFonts w:ascii="Times New Roman" w:hAnsi="Times New Roman"/>
          <w:sz w:val="24"/>
          <w:szCs w:val="24"/>
        </w:rPr>
        <w:t xml:space="preserve"> </w:t>
      </w:r>
    </w:p>
    <w:p w:rsidR="00FC2E82" w:rsidRPr="002C08CB" w:rsidRDefault="00FC2E82" w:rsidP="00FC2E82">
      <w:pPr>
        <w:pStyle w:val="af"/>
        <w:rPr>
          <w:rFonts w:ascii="Times New Roman" w:hAnsi="Times New Roman"/>
          <w:b/>
          <w:sz w:val="24"/>
          <w:szCs w:val="24"/>
        </w:rPr>
      </w:pPr>
    </w:p>
    <w:p w:rsidR="00FC2E82" w:rsidRPr="002C08CB" w:rsidRDefault="00FC2E82" w:rsidP="00FC2E82">
      <w:pPr>
        <w:pStyle w:val="af"/>
        <w:rPr>
          <w:rFonts w:ascii="Times New Roman" w:hAnsi="Times New Roman"/>
          <w:b/>
          <w:sz w:val="24"/>
          <w:szCs w:val="24"/>
        </w:rPr>
      </w:pPr>
      <w:r w:rsidRPr="002C08CB">
        <w:rPr>
          <w:rFonts w:ascii="Times New Roman" w:hAnsi="Times New Roman"/>
          <w:sz w:val="24"/>
          <w:szCs w:val="24"/>
        </w:rPr>
        <w:t xml:space="preserve">* </w:t>
      </w:r>
      <w:r>
        <w:rPr>
          <w:rFonts w:ascii="Times New Roman" w:hAnsi="Times New Roman"/>
          <w:sz w:val="24"/>
          <w:szCs w:val="24"/>
        </w:rPr>
        <w:t xml:space="preserve">         </w:t>
      </w:r>
      <w:r w:rsidRPr="002C08CB">
        <w:rPr>
          <w:rFonts w:ascii="Times New Roman" w:hAnsi="Times New Roman"/>
          <w:sz w:val="24"/>
          <w:szCs w:val="24"/>
        </w:rPr>
        <w:t>Дополнительно  необходимо  предоставить расшифровку (в разрезе количественных и ценовых показателей) по статьям затрат</w:t>
      </w:r>
    </w:p>
    <w:p w:rsidR="00FC2E82" w:rsidRPr="002C08CB" w:rsidRDefault="00FC2E82" w:rsidP="00FC2E82">
      <w:pPr>
        <w:pStyle w:val="af"/>
        <w:rPr>
          <w:rFonts w:ascii="Times New Roman" w:hAnsi="Times New Roman"/>
          <w:b/>
          <w:sz w:val="24"/>
          <w:szCs w:val="24"/>
        </w:rPr>
      </w:pPr>
      <w:r w:rsidRPr="002C08CB">
        <w:rPr>
          <w:rFonts w:ascii="Times New Roman" w:hAnsi="Times New Roman"/>
          <w:sz w:val="24"/>
          <w:szCs w:val="24"/>
        </w:rPr>
        <w:t xml:space="preserve">** </w:t>
      </w:r>
      <w:r w:rsidRPr="002C08CB">
        <w:rPr>
          <w:rFonts w:ascii="Times New Roman" w:hAnsi="Times New Roman"/>
          <w:sz w:val="24"/>
          <w:szCs w:val="24"/>
        </w:rPr>
        <w:tab/>
        <w:t>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w:t>
      </w:r>
    </w:p>
    <w:p w:rsidR="00FC2E82" w:rsidRDefault="00FC2E82" w:rsidP="00FC2E82">
      <w:pPr>
        <w:pStyle w:val="af"/>
        <w:jc w:val="both"/>
        <w:rPr>
          <w:rFonts w:ascii="Times New Roman" w:hAnsi="Times New Roman"/>
          <w:sz w:val="24"/>
          <w:szCs w:val="24"/>
        </w:rPr>
      </w:pPr>
      <w:r w:rsidRPr="002C08CB">
        <w:rPr>
          <w:rFonts w:ascii="Times New Roman" w:hAnsi="Times New Roman"/>
          <w:sz w:val="24"/>
          <w:szCs w:val="24"/>
        </w:rPr>
        <w:t xml:space="preserve">*** </w:t>
      </w:r>
      <w:r>
        <w:rPr>
          <w:rFonts w:ascii="Times New Roman" w:hAnsi="Times New Roman"/>
          <w:sz w:val="24"/>
          <w:szCs w:val="24"/>
        </w:rPr>
        <w:t xml:space="preserve">   </w:t>
      </w:r>
      <w:r w:rsidRPr="002C08CB">
        <w:rPr>
          <w:rFonts w:ascii="Times New Roman" w:hAnsi="Times New Roman"/>
          <w:sz w:val="24"/>
          <w:szCs w:val="24"/>
        </w:rPr>
        <w:t xml:space="preserve"> По статье материалы необходимо в обязательном порядке указать маркировку (наименование, тип) оборудования и материалов</w:t>
      </w:r>
      <w:r>
        <w:rPr>
          <w:rFonts w:ascii="Times New Roman" w:hAnsi="Times New Roman"/>
          <w:sz w:val="24"/>
          <w:szCs w:val="24"/>
        </w:rPr>
        <w:t xml:space="preserve">, </w:t>
      </w:r>
      <w:r w:rsidRPr="002C08CB">
        <w:rPr>
          <w:rFonts w:ascii="Times New Roman" w:hAnsi="Times New Roman"/>
          <w:sz w:val="24"/>
          <w:szCs w:val="24"/>
        </w:rPr>
        <w:t xml:space="preserve"> использованных для производства работ/услуг  по форме, </w:t>
      </w:r>
      <w:proofErr w:type="gramStart"/>
      <w:r w:rsidRPr="002C08CB">
        <w:rPr>
          <w:rFonts w:ascii="Times New Roman" w:hAnsi="Times New Roman"/>
          <w:sz w:val="24"/>
          <w:szCs w:val="24"/>
        </w:rPr>
        <w:t>согласно</w:t>
      </w:r>
      <w:proofErr w:type="gramEnd"/>
      <w:r w:rsidRPr="002C08CB">
        <w:rPr>
          <w:rFonts w:ascii="Times New Roman" w:hAnsi="Times New Roman"/>
          <w:sz w:val="24"/>
          <w:szCs w:val="24"/>
        </w:rPr>
        <w:t xml:space="preserve"> прилагаемой таблицы. </w:t>
      </w:r>
    </w:p>
    <w:p w:rsidR="00FC2E82" w:rsidRPr="002C08CB" w:rsidRDefault="00FC2E82" w:rsidP="00FC2E82">
      <w:pPr>
        <w:pStyle w:val="af"/>
        <w:rPr>
          <w:rFonts w:ascii="Times New Roman" w:hAnsi="Times New Roman"/>
          <w:b/>
          <w:sz w:val="24"/>
          <w:szCs w:val="24"/>
        </w:rPr>
      </w:pPr>
    </w:p>
    <w:tbl>
      <w:tblPr>
        <w:tblStyle w:val="af8"/>
        <w:tblW w:w="10314" w:type="dxa"/>
        <w:tblLayout w:type="fixed"/>
        <w:tblLook w:val="04A0" w:firstRow="1" w:lastRow="0" w:firstColumn="1" w:lastColumn="0" w:noHBand="0" w:noVBand="1"/>
      </w:tblPr>
      <w:tblGrid>
        <w:gridCol w:w="534"/>
        <w:gridCol w:w="2551"/>
        <w:gridCol w:w="992"/>
        <w:gridCol w:w="1257"/>
        <w:gridCol w:w="1417"/>
        <w:gridCol w:w="1579"/>
        <w:gridCol w:w="1984"/>
      </w:tblGrid>
      <w:tr w:rsidR="00FC2E82" w:rsidRPr="002C08CB" w:rsidTr="00AE309E">
        <w:tc>
          <w:tcPr>
            <w:tcW w:w="534" w:type="dxa"/>
            <w:vAlign w:val="center"/>
          </w:tcPr>
          <w:p w:rsidR="00FC2E82" w:rsidRPr="002C08CB" w:rsidRDefault="00FC2E82" w:rsidP="00AE309E">
            <w:pPr>
              <w:pStyle w:val="af"/>
              <w:jc w:val="center"/>
              <w:rPr>
                <w:rFonts w:ascii="Times New Roman" w:hAnsi="Times New Roman"/>
                <w:b/>
                <w:sz w:val="20"/>
                <w:szCs w:val="20"/>
              </w:rPr>
            </w:pPr>
            <w:r w:rsidRPr="002C08CB">
              <w:rPr>
                <w:rFonts w:ascii="Times New Roman" w:hAnsi="Times New Roman"/>
                <w:b/>
                <w:sz w:val="20"/>
                <w:szCs w:val="20"/>
              </w:rPr>
              <w:t>№№</w:t>
            </w:r>
          </w:p>
        </w:tc>
        <w:tc>
          <w:tcPr>
            <w:tcW w:w="2551" w:type="dxa"/>
            <w:vAlign w:val="center"/>
          </w:tcPr>
          <w:p w:rsidR="00FC2E82" w:rsidRPr="002C08CB" w:rsidRDefault="00FC2E82" w:rsidP="00AE309E">
            <w:pPr>
              <w:pStyle w:val="af"/>
              <w:jc w:val="center"/>
              <w:rPr>
                <w:rFonts w:ascii="Times New Roman" w:hAnsi="Times New Roman"/>
                <w:b/>
                <w:sz w:val="20"/>
                <w:szCs w:val="20"/>
              </w:rPr>
            </w:pPr>
            <w:r w:rsidRPr="002C08CB">
              <w:rPr>
                <w:rFonts w:ascii="Times New Roman" w:hAnsi="Times New Roman"/>
                <w:b/>
                <w:sz w:val="20"/>
                <w:szCs w:val="20"/>
              </w:rPr>
              <w:t>Наименование материала/марка</w:t>
            </w:r>
          </w:p>
        </w:tc>
        <w:tc>
          <w:tcPr>
            <w:tcW w:w="992" w:type="dxa"/>
            <w:vAlign w:val="center"/>
          </w:tcPr>
          <w:p w:rsidR="00FC2E82" w:rsidRPr="002C08CB" w:rsidRDefault="00FC2E82" w:rsidP="00AE309E">
            <w:pPr>
              <w:pStyle w:val="af"/>
              <w:jc w:val="center"/>
              <w:rPr>
                <w:rFonts w:ascii="Times New Roman" w:hAnsi="Times New Roman"/>
                <w:b/>
                <w:sz w:val="20"/>
                <w:szCs w:val="20"/>
              </w:rPr>
            </w:pPr>
            <w:r w:rsidRPr="002C08CB">
              <w:rPr>
                <w:rFonts w:ascii="Times New Roman" w:hAnsi="Times New Roman"/>
                <w:b/>
                <w:sz w:val="20"/>
                <w:szCs w:val="20"/>
              </w:rPr>
              <w:t>Ед.</w:t>
            </w:r>
          </w:p>
          <w:p w:rsidR="00FC2E82" w:rsidRPr="002C08CB" w:rsidRDefault="00FC2E82" w:rsidP="00AE309E">
            <w:pPr>
              <w:pStyle w:val="af"/>
              <w:jc w:val="center"/>
              <w:rPr>
                <w:rFonts w:ascii="Times New Roman" w:hAnsi="Times New Roman"/>
                <w:b/>
                <w:sz w:val="20"/>
                <w:szCs w:val="20"/>
              </w:rPr>
            </w:pPr>
            <w:r w:rsidRPr="002C08CB">
              <w:rPr>
                <w:rFonts w:ascii="Times New Roman" w:hAnsi="Times New Roman"/>
                <w:b/>
                <w:sz w:val="20"/>
                <w:szCs w:val="20"/>
              </w:rPr>
              <w:t>изм.</w:t>
            </w:r>
          </w:p>
        </w:tc>
        <w:tc>
          <w:tcPr>
            <w:tcW w:w="1257" w:type="dxa"/>
            <w:vAlign w:val="center"/>
          </w:tcPr>
          <w:p w:rsidR="00FC2E82" w:rsidRPr="002C08CB" w:rsidRDefault="00FC2E82" w:rsidP="00AE309E">
            <w:pPr>
              <w:pStyle w:val="af"/>
              <w:jc w:val="center"/>
              <w:rPr>
                <w:rFonts w:ascii="Times New Roman" w:hAnsi="Times New Roman"/>
                <w:b/>
                <w:sz w:val="20"/>
                <w:szCs w:val="20"/>
              </w:rPr>
            </w:pPr>
            <w:r w:rsidRPr="002C08CB">
              <w:rPr>
                <w:rFonts w:ascii="Times New Roman" w:hAnsi="Times New Roman"/>
                <w:b/>
                <w:sz w:val="20"/>
                <w:szCs w:val="20"/>
              </w:rPr>
              <w:t>Кол-во</w:t>
            </w:r>
          </w:p>
        </w:tc>
        <w:tc>
          <w:tcPr>
            <w:tcW w:w="1417" w:type="dxa"/>
            <w:vAlign w:val="center"/>
          </w:tcPr>
          <w:p w:rsidR="00FC2E82" w:rsidRPr="002C08CB" w:rsidRDefault="00FC2E82" w:rsidP="00AE309E">
            <w:pPr>
              <w:pStyle w:val="af"/>
              <w:jc w:val="center"/>
              <w:rPr>
                <w:rFonts w:ascii="Times New Roman" w:hAnsi="Times New Roman"/>
                <w:b/>
                <w:sz w:val="20"/>
                <w:szCs w:val="20"/>
              </w:rPr>
            </w:pPr>
            <w:r w:rsidRPr="002C08CB">
              <w:rPr>
                <w:rFonts w:ascii="Times New Roman" w:hAnsi="Times New Roman"/>
                <w:b/>
                <w:sz w:val="20"/>
                <w:szCs w:val="20"/>
              </w:rPr>
              <w:t>Цена за ед., руб. без НДС</w:t>
            </w:r>
          </w:p>
        </w:tc>
        <w:tc>
          <w:tcPr>
            <w:tcW w:w="1579" w:type="dxa"/>
            <w:vAlign w:val="center"/>
          </w:tcPr>
          <w:p w:rsidR="00FC2E82" w:rsidRPr="002C08CB" w:rsidRDefault="00FC2E82" w:rsidP="00AE309E">
            <w:pPr>
              <w:pStyle w:val="af"/>
              <w:jc w:val="center"/>
              <w:rPr>
                <w:rFonts w:ascii="Times New Roman" w:hAnsi="Times New Roman"/>
                <w:b/>
                <w:sz w:val="20"/>
                <w:szCs w:val="20"/>
              </w:rPr>
            </w:pPr>
            <w:r w:rsidRPr="002C08CB">
              <w:rPr>
                <w:rFonts w:ascii="Times New Roman" w:hAnsi="Times New Roman"/>
                <w:b/>
                <w:sz w:val="20"/>
                <w:szCs w:val="20"/>
              </w:rPr>
              <w:t>Стоимость, руб. без НДС</w:t>
            </w:r>
          </w:p>
        </w:tc>
        <w:tc>
          <w:tcPr>
            <w:tcW w:w="1984" w:type="dxa"/>
            <w:vAlign w:val="center"/>
          </w:tcPr>
          <w:p w:rsidR="00FC2E82" w:rsidRPr="002C08CB" w:rsidRDefault="00FC2E82" w:rsidP="00AE309E">
            <w:pPr>
              <w:pStyle w:val="af"/>
              <w:jc w:val="center"/>
              <w:rPr>
                <w:rFonts w:ascii="Times New Roman" w:hAnsi="Times New Roman"/>
                <w:b/>
                <w:sz w:val="20"/>
                <w:szCs w:val="20"/>
              </w:rPr>
            </w:pPr>
            <w:r w:rsidRPr="002C08CB">
              <w:rPr>
                <w:rFonts w:ascii="Times New Roman" w:hAnsi="Times New Roman"/>
                <w:b/>
                <w:sz w:val="20"/>
                <w:szCs w:val="20"/>
              </w:rPr>
              <w:t>Примечание</w:t>
            </w:r>
          </w:p>
        </w:tc>
      </w:tr>
      <w:tr w:rsidR="00FC2E82" w:rsidRPr="002C08CB" w:rsidTr="00AE309E">
        <w:tc>
          <w:tcPr>
            <w:tcW w:w="534" w:type="dxa"/>
            <w:vAlign w:val="center"/>
          </w:tcPr>
          <w:p w:rsidR="00FC2E82" w:rsidRPr="002C08CB" w:rsidRDefault="00FC2E82" w:rsidP="00AE309E">
            <w:pPr>
              <w:pStyle w:val="af"/>
              <w:jc w:val="center"/>
              <w:rPr>
                <w:rFonts w:ascii="Times New Roman" w:hAnsi="Times New Roman"/>
                <w:sz w:val="24"/>
                <w:szCs w:val="24"/>
              </w:rPr>
            </w:pPr>
            <w:r w:rsidRPr="002C08CB">
              <w:rPr>
                <w:rFonts w:ascii="Times New Roman" w:hAnsi="Times New Roman"/>
                <w:sz w:val="24"/>
                <w:szCs w:val="24"/>
              </w:rPr>
              <w:t>1</w:t>
            </w:r>
          </w:p>
        </w:tc>
        <w:tc>
          <w:tcPr>
            <w:tcW w:w="2551" w:type="dxa"/>
          </w:tcPr>
          <w:p w:rsidR="00FC2E82" w:rsidRPr="002C08CB" w:rsidRDefault="00FC2E82" w:rsidP="00AE309E">
            <w:pPr>
              <w:pStyle w:val="af"/>
              <w:rPr>
                <w:rFonts w:ascii="Times New Roman" w:hAnsi="Times New Roman"/>
                <w:sz w:val="24"/>
                <w:szCs w:val="24"/>
              </w:rPr>
            </w:pPr>
          </w:p>
        </w:tc>
        <w:tc>
          <w:tcPr>
            <w:tcW w:w="992" w:type="dxa"/>
          </w:tcPr>
          <w:p w:rsidR="00FC2E82" w:rsidRPr="002C08CB" w:rsidRDefault="00FC2E82" w:rsidP="00AE309E">
            <w:pPr>
              <w:pStyle w:val="af"/>
              <w:rPr>
                <w:rFonts w:ascii="Times New Roman" w:hAnsi="Times New Roman"/>
                <w:sz w:val="24"/>
                <w:szCs w:val="24"/>
              </w:rPr>
            </w:pPr>
          </w:p>
        </w:tc>
        <w:tc>
          <w:tcPr>
            <w:tcW w:w="1257" w:type="dxa"/>
          </w:tcPr>
          <w:p w:rsidR="00FC2E82" w:rsidRPr="002C08CB" w:rsidRDefault="00FC2E82" w:rsidP="00AE309E">
            <w:pPr>
              <w:pStyle w:val="af"/>
              <w:rPr>
                <w:rFonts w:ascii="Times New Roman" w:hAnsi="Times New Roman"/>
                <w:sz w:val="24"/>
                <w:szCs w:val="24"/>
              </w:rPr>
            </w:pPr>
          </w:p>
        </w:tc>
        <w:tc>
          <w:tcPr>
            <w:tcW w:w="1417" w:type="dxa"/>
          </w:tcPr>
          <w:p w:rsidR="00FC2E82" w:rsidRPr="002C08CB" w:rsidRDefault="00FC2E82" w:rsidP="00AE309E">
            <w:pPr>
              <w:pStyle w:val="af"/>
              <w:rPr>
                <w:rFonts w:ascii="Times New Roman" w:hAnsi="Times New Roman"/>
                <w:sz w:val="24"/>
                <w:szCs w:val="24"/>
              </w:rPr>
            </w:pPr>
          </w:p>
        </w:tc>
        <w:tc>
          <w:tcPr>
            <w:tcW w:w="1579" w:type="dxa"/>
          </w:tcPr>
          <w:p w:rsidR="00FC2E82" w:rsidRPr="002C08CB" w:rsidRDefault="00FC2E82" w:rsidP="00AE309E">
            <w:pPr>
              <w:pStyle w:val="af"/>
              <w:rPr>
                <w:rFonts w:ascii="Times New Roman" w:hAnsi="Times New Roman"/>
                <w:sz w:val="24"/>
                <w:szCs w:val="24"/>
              </w:rPr>
            </w:pPr>
          </w:p>
        </w:tc>
        <w:tc>
          <w:tcPr>
            <w:tcW w:w="1984" w:type="dxa"/>
          </w:tcPr>
          <w:p w:rsidR="00FC2E82" w:rsidRPr="002C08CB" w:rsidRDefault="00FC2E82" w:rsidP="00AE309E">
            <w:pPr>
              <w:pStyle w:val="af"/>
              <w:rPr>
                <w:rFonts w:ascii="Times New Roman" w:hAnsi="Times New Roman"/>
                <w:sz w:val="24"/>
                <w:szCs w:val="24"/>
              </w:rPr>
            </w:pPr>
          </w:p>
        </w:tc>
      </w:tr>
      <w:tr w:rsidR="00FC2E82" w:rsidRPr="002C08CB" w:rsidTr="00AE309E">
        <w:tc>
          <w:tcPr>
            <w:tcW w:w="534" w:type="dxa"/>
            <w:vAlign w:val="center"/>
          </w:tcPr>
          <w:p w:rsidR="00FC2E82" w:rsidRPr="002C08CB" w:rsidRDefault="00FC2E82" w:rsidP="00AE309E">
            <w:pPr>
              <w:pStyle w:val="af"/>
              <w:jc w:val="center"/>
              <w:rPr>
                <w:rFonts w:ascii="Times New Roman" w:hAnsi="Times New Roman"/>
                <w:sz w:val="24"/>
                <w:szCs w:val="24"/>
              </w:rPr>
            </w:pPr>
            <w:r w:rsidRPr="002C08CB">
              <w:rPr>
                <w:rFonts w:ascii="Times New Roman" w:hAnsi="Times New Roman"/>
                <w:sz w:val="24"/>
                <w:szCs w:val="24"/>
              </w:rPr>
              <w:t>…</w:t>
            </w:r>
          </w:p>
        </w:tc>
        <w:tc>
          <w:tcPr>
            <w:tcW w:w="2551" w:type="dxa"/>
          </w:tcPr>
          <w:p w:rsidR="00FC2E82" w:rsidRPr="002C08CB" w:rsidRDefault="00FC2E82" w:rsidP="00AE309E">
            <w:pPr>
              <w:pStyle w:val="af"/>
              <w:rPr>
                <w:rFonts w:ascii="Times New Roman" w:hAnsi="Times New Roman"/>
                <w:sz w:val="24"/>
                <w:szCs w:val="24"/>
              </w:rPr>
            </w:pPr>
          </w:p>
        </w:tc>
        <w:tc>
          <w:tcPr>
            <w:tcW w:w="992" w:type="dxa"/>
          </w:tcPr>
          <w:p w:rsidR="00FC2E82" w:rsidRPr="002C08CB" w:rsidRDefault="00FC2E82" w:rsidP="00AE309E">
            <w:pPr>
              <w:pStyle w:val="af"/>
              <w:rPr>
                <w:rFonts w:ascii="Times New Roman" w:hAnsi="Times New Roman"/>
                <w:sz w:val="24"/>
                <w:szCs w:val="24"/>
              </w:rPr>
            </w:pPr>
          </w:p>
        </w:tc>
        <w:tc>
          <w:tcPr>
            <w:tcW w:w="1257" w:type="dxa"/>
          </w:tcPr>
          <w:p w:rsidR="00FC2E82" w:rsidRPr="002C08CB" w:rsidRDefault="00FC2E82" w:rsidP="00AE309E">
            <w:pPr>
              <w:pStyle w:val="af"/>
              <w:rPr>
                <w:rFonts w:ascii="Times New Roman" w:hAnsi="Times New Roman"/>
                <w:sz w:val="24"/>
                <w:szCs w:val="24"/>
              </w:rPr>
            </w:pPr>
          </w:p>
        </w:tc>
        <w:tc>
          <w:tcPr>
            <w:tcW w:w="1417" w:type="dxa"/>
          </w:tcPr>
          <w:p w:rsidR="00FC2E82" w:rsidRPr="002C08CB" w:rsidRDefault="00FC2E82" w:rsidP="00AE309E">
            <w:pPr>
              <w:pStyle w:val="af"/>
              <w:rPr>
                <w:rFonts w:ascii="Times New Roman" w:hAnsi="Times New Roman"/>
                <w:sz w:val="24"/>
                <w:szCs w:val="24"/>
              </w:rPr>
            </w:pPr>
          </w:p>
        </w:tc>
        <w:tc>
          <w:tcPr>
            <w:tcW w:w="1579" w:type="dxa"/>
          </w:tcPr>
          <w:p w:rsidR="00FC2E82" w:rsidRPr="002C08CB" w:rsidRDefault="00FC2E82" w:rsidP="00AE309E">
            <w:pPr>
              <w:pStyle w:val="af"/>
              <w:rPr>
                <w:rFonts w:ascii="Times New Roman" w:hAnsi="Times New Roman"/>
                <w:sz w:val="24"/>
                <w:szCs w:val="24"/>
              </w:rPr>
            </w:pPr>
          </w:p>
        </w:tc>
        <w:tc>
          <w:tcPr>
            <w:tcW w:w="1984" w:type="dxa"/>
          </w:tcPr>
          <w:p w:rsidR="00FC2E82" w:rsidRPr="002C08CB" w:rsidRDefault="00FC2E82" w:rsidP="00AE309E">
            <w:pPr>
              <w:pStyle w:val="af"/>
              <w:rPr>
                <w:rFonts w:ascii="Times New Roman" w:hAnsi="Times New Roman"/>
                <w:sz w:val="24"/>
                <w:szCs w:val="24"/>
              </w:rPr>
            </w:pPr>
          </w:p>
        </w:tc>
      </w:tr>
    </w:tbl>
    <w:p w:rsidR="00FC2E82" w:rsidRDefault="00FC2E82" w:rsidP="00FC2E82">
      <w:pPr>
        <w:suppressAutoHyphens/>
        <w:rPr>
          <w:b/>
        </w:rPr>
      </w:pPr>
    </w:p>
    <w:p w:rsidR="00FC2E82" w:rsidRDefault="00FC2E82" w:rsidP="00FC2E82">
      <w:pPr>
        <w:suppressAutoHyphens/>
        <w:rPr>
          <w:b/>
        </w:rPr>
      </w:pPr>
    </w:p>
    <w:p w:rsidR="00FC2E82" w:rsidRPr="002C08CB" w:rsidRDefault="00FC2E82" w:rsidP="00FC2E82">
      <w:pPr>
        <w:spacing w:before="0"/>
        <w:ind w:left="360"/>
        <w:jc w:val="both"/>
        <w:rPr>
          <w:rFonts w:ascii="Times New Roman" w:hAnsi="Times New Roman"/>
          <w:b/>
          <w:sz w:val="24"/>
        </w:rPr>
      </w:pPr>
      <w:r w:rsidRPr="002C08CB">
        <w:rPr>
          <w:rFonts w:ascii="Times New Roman" w:hAnsi="Times New Roman"/>
          <w:b/>
          <w:sz w:val="23"/>
          <w:szCs w:val="23"/>
        </w:rPr>
        <w:tab/>
      </w:r>
      <w:r w:rsidRPr="002C08CB">
        <w:rPr>
          <w:rFonts w:ascii="Times New Roman" w:hAnsi="Times New Roman"/>
          <w:b/>
          <w:sz w:val="24"/>
        </w:rPr>
        <w:t>Подпись:________________________________ /Должность, Фамилия И.О./</w:t>
      </w:r>
    </w:p>
    <w:p w:rsidR="00FC2E82" w:rsidRPr="000F3E29" w:rsidRDefault="00FC2E82" w:rsidP="00FC2E82">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Pr>
          <w:rFonts w:ascii="Times New Roman" w:hAnsi="Times New Roman"/>
          <w:sz w:val="24"/>
        </w:rPr>
        <w:t>.</w:t>
      </w:r>
      <w:r w:rsidRPr="000F3E29">
        <w:rPr>
          <w:rFonts w:ascii="Times New Roman" w:hAnsi="Times New Roman"/>
          <w:sz w:val="24"/>
        </w:rPr>
        <w:t>П</w:t>
      </w:r>
      <w:r>
        <w:rPr>
          <w:rFonts w:ascii="Times New Roman" w:hAnsi="Times New Roman"/>
          <w:sz w:val="24"/>
        </w:rPr>
        <w:t>.</w:t>
      </w:r>
    </w:p>
    <w:p w:rsidR="009A35A4" w:rsidRPr="009A35A4" w:rsidRDefault="009A35A4" w:rsidP="00FC2E82">
      <w:pPr>
        <w:jc w:val="center"/>
        <w:rPr>
          <w:rFonts w:ascii="Times New Roman" w:hAnsi="Times New Roman"/>
          <w:b/>
          <w:sz w:val="24"/>
        </w:rPr>
      </w:pPr>
    </w:p>
    <w:sectPr w:rsidR="009A35A4" w:rsidRPr="009A35A4" w:rsidSect="009E4D6B">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23C" w:rsidRDefault="007A623C">
      <w:pPr>
        <w:spacing w:before="0"/>
      </w:pPr>
      <w:r>
        <w:separator/>
      </w:r>
    </w:p>
  </w:endnote>
  <w:endnote w:type="continuationSeparator" w:id="0">
    <w:p w:rsidR="007A623C" w:rsidRDefault="007A623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914706"/>
      <w:docPartObj>
        <w:docPartGallery w:val="Page Numbers (Bottom of Page)"/>
        <w:docPartUnique/>
      </w:docPartObj>
    </w:sdtPr>
    <w:sdtEndPr/>
    <w:sdtContent>
      <w:p w:rsidR="000A58DE" w:rsidRDefault="000A58DE">
        <w:pPr>
          <w:pStyle w:val="af2"/>
        </w:pPr>
        <w:r>
          <w:fldChar w:fldCharType="begin"/>
        </w:r>
        <w:r>
          <w:instrText>PAGE   \* MERGEFORMAT</w:instrText>
        </w:r>
        <w:r>
          <w:fldChar w:fldCharType="separate"/>
        </w:r>
        <w:r w:rsidR="00A21274">
          <w:rPr>
            <w:noProof/>
          </w:rPr>
          <w:t>16</w:t>
        </w:r>
        <w:r>
          <w:fldChar w:fldCharType="end"/>
        </w:r>
      </w:p>
    </w:sdtContent>
  </w:sdt>
  <w:p w:rsidR="000A58DE" w:rsidRDefault="000A58DE">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23C" w:rsidRDefault="007A623C">
      <w:pPr>
        <w:spacing w:before="0"/>
      </w:pPr>
      <w:r>
        <w:separator/>
      </w:r>
    </w:p>
  </w:footnote>
  <w:footnote w:type="continuationSeparator" w:id="0">
    <w:p w:rsidR="007A623C" w:rsidRDefault="007A623C">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53E4AA9"/>
    <w:multiLevelType w:val="multilevel"/>
    <w:tmpl w:val="C50E627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5C4377"/>
    <w:multiLevelType w:val="hybridMultilevel"/>
    <w:tmpl w:val="C2B8A730"/>
    <w:lvl w:ilvl="0" w:tplc="BF78D80C">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5">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992763"/>
    <w:multiLevelType w:val="multilevel"/>
    <w:tmpl w:val="14A6768C"/>
    <w:lvl w:ilvl="0">
      <w:start w:val="5"/>
      <w:numFmt w:val="decimal"/>
      <w:lvlText w:val="%1."/>
      <w:lvlJc w:val="left"/>
      <w:pPr>
        <w:ind w:left="360" w:hanging="360"/>
      </w:pPr>
      <w:rPr>
        <w:rFonts w:hint="default"/>
        <w:b w:val="0"/>
        <w:color w:val="auto"/>
      </w:rPr>
    </w:lvl>
    <w:lvl w:ilvl="1">
      <w:start w:val="1"/>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b w:val="0"/>
        <w:color w:val="auto"/>
      </w:rPr>
    </w:lvl>
    <w:lvl w:ilvl="4">
      <w:start w:val="1"/>
      <w:numFmt w:val="decimal"/>
      <w:lvlText w:val="%1.%2.%3.%4.%5."/>
      <w:lvlJc w:val="left"/>
      <w:pPr>
        <w:ind w:left="3348" w:hanging="1080"/>
      </w:pPr>
      <w:rPr>
        <w:rFonts w:hint="default"/>
        <w:b w:val="0"/>
        <w:color w:val="auto"/>
      </w:rPr>
    </w:lvl>
    <w:lvl w:ilvl="5">
      <w:start w:val="1"/>
      <w:numFmt w:val="decimal"/>
      <w:lvlText w:val="%1.%2.%3.%4.%5.%6."/>
      <w:lvlJc w:val="left"/>
      <w:pPr>
        <w:ind w:left="3915" w:hanging="1080"/>
      </w:pPr>
      <w:rPr>
        <w:rFonts w:hint="default"/>
        <w:b w:val="0"/>
        <w:color w:val="auto"/>
      </w:rPr>
    </w:lvl>
    <w:lvl w:ilvl="6">
      <w:start w:val="1"/>
      <w:numFmt w:val="decimal"/>
      <w:lvlText w:val="%1.%2.%3.%4.%5.%6.%7."/>
      <w:lvlJc w:val="left"/>
      <w:pPr>
        <w:ind w:left="4842" w:hanging="1440"/>
      </w:pPr>
      <w:rPr>
        <w:rFonts w:hint="default"/>
        <w:b w:val="0"/>
        <w:color w:val="auto"/>
      </w:rPr>
    </w:lvl>
    <w:lvl w:ilvl="7">
      <w:start w:val="1"/>
      <w:numFmt w:val="decimal"/>
      <w:lvlText w:val="%1.%2.%3.%4.%5.%6.%7.%8."/>
      <w:lvlJc w:val="left"/>
      <w:pPr>
        <w:ind w:left="5409" w:hanging="1440"/>
      </w:pPr>
      <w:rPr>
        <w:rFonts w:hint="default"/>
        <w:b w:val="0"/>
        <w:color w:val="auto"/>
      </w:rPr>
    </w:lvl>
    <w:lvl w:ilvl="8">
      <w:start w:val="1"/>
      <w:numFmt w:val="decimal"/>
      <w:lvlText w:val="%1.%2.%3.%4.%5.%6.%7.%8.%9."/>
      <w:lvlJc w:val="left"/>
      <w:pPr>
        <w:ind w:left="6336" w:hanging="1800"/>
      </w:pPr>
      <w:rPr>
        <w:rFonts w:hint="default"/>
        <w:b w:val="0"/>
        <w:color w:val="auto"/>
      </w:rPr>
    </w:lvl>
  </w:abstractNum>
  <w:abstractNum w:abstractNumId="7">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0415B3"/>
    <w:multiLevelType w:val="hybridMultilevel"/>
    <w:tmpl w:val="F4982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4">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5">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5625E4A"/>
    <w:multiLevelType w:val="hybridMultilevel"/>
    <w:tmpl w:val="078007B4"/>
    <w:lvl w:ilvl="0" w:tplc="04190005">
      <w:start w:val="1"/>
      <w:numFmt w:val="bullet"/>
      <w:lvlText w:val=""/>
      <w:lvlJc w:val="left"/>
      <w:pPr>
        <w:ind w:left="1060" w:hanging="360"/>
      </w:pPr>
      <w:rPr>
        <w:rFonts w:ascii="Wingdings" w:hAnsi="Wingdings"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1">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B346791"/>
    <w:multiLevelType w:val="multilevel"/>
    <w:tmpl w:val="251ABCC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7095526"/>
    <w:multiLevelType w:val="hybridMultilevel"/>
    <w:tmpl w:val="2460C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EC1250"/>
    <w:multiLevelType w:val="hybridMultilevel"/>
    <w:tmpl w:val="C62E5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8"/>
  </w:num>
  <w:num w:numId="2">
    <w:abstractNumId w:val="21"/>
  </w:num>
  <w:num w:numId="3">
    <w:abstractNumId w:val="36"/>
  </w:num>
  <w:num w:numId="4">
    <w:abstractNumId w:val="37"/>
  </w:num>
  <w:num w:numId="5">
    <w:abstractNumId w:val="19"/>
  </w:num>
  <w:num w:numId="6">
    <w:abstractNumId w:val="27"/>
  </w:num>
  <w:num w:numId="7">
    <w:abstractNumId w:val="0"/>
  </w:num>
  <w:num w:numId="8">
    <w:abstractNumId w:val="2"/>
  </w:num>
  <w:num w:numId="9">
    <w:abstractNumId w:val="25"/>
  </w:num>
  <w:num w:numId="10">
    <w:abstractNumId w:val="17"/>
  </w:num>
  <w:num w:numId="11">
    <w:abstractNumId w:val="22"/>
  </w:num>
  <w:num w:numId="12">
    <w:abstractNumId w:val="12"/>
  </w:num>
  <w:num w:numId="13">
    <w:abstractNumId w:val="3"/>
  </w:num>
  <w:num w:numId="14">
    <w:abstractNumId w:val="29"/>
  </w:num>
  <w:num w:numId="15">
    <w:abstractNumId w:val="10"/>
  </w:num>
  <w:num w:numId="16">
    <w:abstractNumId w:val="26"/>
  </w:num>
  <w:num w:numId="17">
    <w:abstractNumId w:val="34"/>
  </w:num>
  <w:num w:numId="18">
    <w:abstractNumId w:val="7"/>
  </w:num>
  <w:num w:numId="19">
    <w:abstractNumId w:val="16"/>
  </w:num>
  <w:num w:numId="20">
    <w:abstractNumId w:val="14"/>
  </w:num>
  <w:num w:numId="21">
    <w:abstractNumId w:val="23"/>
  </w:num>
  <w:num w:numId="22">
    <w:abstractNumId w:val="8"/>
  </w:num>
  <w:num w:numId="23">
    <w:abstractNumId w:val="24"/>
  </w:num>
  <w:num w:numId="24">
    <w:abstractNumId w:val="32"/>
  </w:num>
  <w:num w:numId="25">
    <w:abstractNumId w:val="5"/>
  </w:num>
  <w:num w:numId="26">
    <w:abstractNumId w:val="20"/>
  </w:num>
  <w:num w:numId="27">
    <w:abstractNumId w:val="40"/>
  </w:num>
  <w:num w:numId="28">
    <w:abstractNumId w:val="33"/>
  </w:num>
  <w:num w:numId="29">
    <w:abstractNumId w:val="13"/>
  </w:num>
  <w:num w:numId="30">
    <w:abstractNumId w:val="18"/>
  </w:num>
  <w:num w:numId="31">
    <w:abstractNumId w:val="11"/>
  </w:num>
  <w:num w:numId="32">
    <w:abstractNumId w:val="31"/>
  </w:num>
  <w:num w:numId="33">
    <w:abstractNumId w:val="15"/>
  </w:num>
  <w:num w:numId="34">
    <w:abstractNumId w:val="1"/>
  </w:num>
  <w:num w:numId="35">
    <w:abstractNumId w:val="30"/>
  </w:num>
  <w:num w:numId="36">
    <w:abstractNumId w:val="35"/>
  </w:num>
  <w:num w:numId="37">
    <w:abstractNumId w:val="9"/>
  </w:num>
  <w:num w:numId="38">
    <w:abstractNumId w:val="6"/>
  </w:num>
  <w:num w:numId="39">
    <w:abstractNumId w:val="4"/>
  </w:num>
  <w:num w:numId="40">
    <w:abstractNumId w:val="38"/>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45E2"/>
    <w:rsid w:val="00005613"/>
    <w:rsid w:val="000063D4"/>
    <w:rsid w:val="000127F9"/>
    <w:rsid w:val="00013B6A"/>
    <w:rsid w:val="00020087"/>
    <w:rsid w:val="00023DAF"/>
    <w:rsid w:val="00032C9F"/>
    <w:rsid w:val="00036043"/>
    <w:rsid w:val="00041AE9"/>
    <w:rsid w:val="000442C6"/>
    <w:rsid w:val="0004530B"/>
    <w:rsid w:val="00046F60"/>
    <w:rsid w:val="00047AFE"/>
    <w:rsid w:val="0005356C"/>
    <w:rsid w:val="000567F2"/>
    <w:rsid w:val="000617FD"/>
    <w:rsid w:val="00064B61"/>
    <w:rsid w:val="00072229"/>
    <w:rsid w:val="00072D0B"/>
    <w:rsid w:val="000778F9"/>
    <w:rsid w:val="00093DAC"/>
    <w:rsid w:val="00095536"/>
    <w:rsid w:val="000A58DE"/>
    <w:rsid w:val="000A6477"/>
    <w:rsid w:val="000B2601"/>
    <w:rsid w:val="000C09D2"/>
    <w:rsid w:val="000C279D"/>
    <w:rsid w:val="000C69C0"/>
    <w:rsid w:val="000C7EAD"/>
    <w:rsid w:val="000F3E29"/>
    <w:rsid w:val="000F6EAA"/>
    <w:rsid w:val="00100181"/>
    <w:rsid w:val="00103857"/>
    <w:rsid w:val="00107110"/>
    <w:rsid w:val="00107F72"/>
    <w:rsid w:val="001104B7"/>
    <w:rsid w:val="00114646"/>
    <w:rsid w:val="00116B1F"/>
    <w:rsid w:val="0011794F"/>
    <w:rsid w:val="00120B02"/>
    <w:rsid w:val="00137A59"/>
    <w:rsid w:val="00147E25"/>
    <w:rsid w:val="00157EA4"/>
    <w:rsid w:val="00164D00"/>
    <w:rsid w:val="0016622E"/>
    <w:rsid w:val="00176FB8"/>
    <w:rsid w:val="00181645"/>
    <w:rsid w:val="00185706"/>
    <w:rsid w:val="001876F4"/>
    <w:rsid w:val="00195D98"/>
    <w:rsid w:val="001A3589"/>
    <w:rsid w:val="001A4678"/>
    <w:rsid w:val="001B6D6E"/>
    <w:rsid w:val="001B741D"/>
    <w:rsid w:val="001C62C6"/>
    <w:rsid w:val="001C6CC4"/>
    <w:rsid w:val="001D13CA"/>
    <w:rsid w:val="001D3094"/>
    <w:rsid w:val="001D6C46"/>
    <w:rsid w:val="001D721C"/>
    <w:rsid w:val="001E1B26"/>
    <w:rsid w:val="001E4A4D"/>
    <w:rsid w:val="001F397B"/>
    <w:rsid w:val="001F4995"/>
    <w:rsid w:val="00203261"/>
    <w:rsid w:val="002146CE"/>
    <w:rsid w:val="00214DBD"/>
    <w:rsid w:val="0022202A"/>
    <w:rsid w:val="002249B7"/>
    <w:rsid w:val="00224DFC"/>
    <w:rsid w:val="00230F80"/>
    <w:rsid w:val="0023207A"/>
    <w:rsid w:val="0024364E"/>
    <w:rsid w:val="00244B6E"/>
    <w:rsid w:val="00250473"/>
    <w:rsid w:val="00256993"/>
    <w:rsid w:val="002618D6"/>
    <w:rsid w:val="002633B5"/>
    <w:rsid w:val="002645AA"/>
    <w:rsid w:val="00277969"/>
    <w:rsid w:val="002779F3"/>
    <w:rsid w:val="002805D1"/>
    <w:rsid w:val="0028349E"/>
    <w:rsid w:val="002B38E9"/>
    <w:rsid w:val="002D00B5"/>
    <w:rsid w:val="002E394F"/>
    <w:rsid w:val="002E6752"/>
    <w:rsid w:val="002F4522"/>
    <w:rsid w:val="00303C67"/>
    <w:rsid w:val="0030447D"/>
    <w:rsid w:val="0030705E"/>
    <w:rsid w:val="003108DF"/>
    <w:rsid w:val="00321F78"/>
    <w:rsid w:val="0033013F"/>
    <w:rsid w:val="00333B75"/>
    <w:rsid w:val="003408B5"/>
    <w:rsid w:val="0034168E"/>
    <w:rsid w:val="0034385A"/>
    <w:rsid w:val="003454B5"/>
    <w:rsid w:val="00345A95"/>
    <w:rsid w:val="00354B7A"/>
    <w:rsid w:val="0036720F"/>
    <w:rsid w:val="00367C11"/>
    <w:rsid w:val="00372BD8"/>
    <w:rsid w:val="003730DD"/>
    <w:rsid w:val="00380227"/>
    <w:rsid w:val="00382A75"/>
    <w:rsid w:val="00385AF4"/>
    <w:rsid w:val="00386856"/>
    <w:rsid w:val="003A27C5"/>
    <w:rsid w:val="003A2B78"/>
    <w:rsid w:val="003A492B"/>
    <w:rsid w:val="003B2D43"/>
    <w:rsid w:val="003B46D9"/>
    <w:rsid w:val="003C6BA5"/>
    <w:rsid w:val="003D2E22"/>
    <w:rsid w:val="003D4854"/>
    <w:rsid w:val="003E624E"/>
    <w:rsid w:val="003F1714"/>
    <w:rsid w:val="00403CA5"/>
    <w:rsid w:val="00404678"/>
    <w:rsid w:val="00410F33"/>
    <w:rsid w:val="00433159"/>
    <w:rsid w:val="004341CF"/>
    <w:rsid w:val="004343F6"/>
    <w:rsid w:val="00460D76"/>
    <w:rsid w:val="00471CA9"/>
    <w:rsid w:val="00471D3E"/>
    <w:rsid w:val="00475586"/>
    <w:rsid w:val="0047618E"/>
    <w:rsid w:val="004902A4"/>
    <w:rsid w:val="00496585"/>
    <w:rsid w:val="00497F42"/>
    <w:rsid w:val="004B0F2F"/>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4DC5"/>
    <w:rsid w:val="00576586"/>
    <w:rsid w:val="0058560A"/>
    <w:rsid w:val="005877E1"/>
    <w:rsid w:val="005900B9"/>
    <w:rsid w:val="00590DBB"/>
    <w:rsid w:val="00591406"/>
    <w:rsid w:val="005B0095"/>
    <w:rsid w:val="005B0A3B"/>
    <w:rsid w:val="005B7198"/>
    <w:rsid w:val="005C1FB0"/>
    <w:rsid w:val="005C2984"/>
    <w:rsid w:val="005D48F3"/>
    <w:rsid w:val="005E1956"/>
    <w:rsid w:val="005F69BD"/>
    <w:rsid w:val="005F7876"/>
    <w:rsid w:val="00603EFC"/>
    <w:rsid w:val="006150ED"/>
    <w:rsid w:val="00617ACA"/>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2E0"/>
    <w:rsid w:val="00744924"/>
    <w:rsid w:val="00750020"/>
    <w:rsid w:val="007505A3"/>
    <w:rsid w:val="007537DD"/>
    <w:rsid w:val="00754F58"/>
    <w:rsid w:val="00760D5B"/>
    <w:rsid w:val="007611D0"/>
    <w:rsid w:val="00763F5B"/>
    <w:rsid w:val="00765513"/>
    <w:rsid w:val="00766EDE"/>
    <w:rsid w:val="007704DD"/>
    <w:rsid w:val="00771C35"/>
    <w:rsid w:val="00780DE9"/>
    <w:rsid w:val="007810E8"/>
    <w:rsid w:val="007838E3"/>
    <w:rsid w:val="00787CA3"/>
    <w:rsid w:val="00791CFD"/>
    <w:rsid w:val="007A135E"/>
    <w:rsid w:val="007A5ECD"/>
    <w:rsid w:val="007A623C"/>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38EF"/>
    <w:rsid w:val="008071E2"/>
    <w:rsid w:val="00817444"/>
    <w:rsid w:val="00821509"/>
    <w:rsid w:val="008216CB"/>
    <w:rsid w:val="008218F8"/>
    <w:rsid w:val="008318C3"/>
    <w:rsid w:val="00833599"/>
    <w:rsid w:val="00834CFD"/>
    <w:rsid w:val="00837416"/>
    <w:rsid w:val="00845AEF"/>
    <w:rsid w:val="00853A3E"/>
    <w:rsid w:val="008575AD"/>
    <w:rsid w:val="00861479"/>
    <w:rsid w:val="00863DF7"/>
    <w:rsid w:val="00871AE9"/>
    <w:rsid w:val="00875B06"/>
    <w:rsid w:val="00877B60"/>
    <w:rsid w:val="00890111"/>
    <w:rsid w:val="00894C5E"/>
    <w:rsid w:val="008A1AF9"/>
    <w:rsid w:val="008A1EDD"/>
    <w:rsid w:val="008B0255"/>
    <w:rsid w:val="008B0ABA"/>
    <w:rsid w:val="008B5511"/>
    <w:rsid w:val="008C7161"/>
    <w:rsid w:val="008D2551"/>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973DA"/>
    <w:rsid w:val="009A0C8A"/>
    <w:rsid w:val="009A35A4"/>
    <w:rsid w:val="009A3A78"/>
    <w:rsid w:val="009A6F13"/>
    <w:rsid w:val="009B7918"/>
    <w:rsid w:val="009C792D"/>
    <w:rsid w:val="009D0283"/>
    <w:rsid w:val="009D3A19"/>
    <w:rsid w:val="009E4D6B"/>
    <w:rsid w:val="009F2927"/>
    <w:rsid w:val="009F334F"/>
    <w:rsid w:val="00A02163"/>
    <w:rsid w:val="00A074F5"/>
    <w:rsid w:val="00A16425"/>
    <w:rsid w:val="00A21274"/>
    <w:rsid w:val="00A23E20"/>
    <w:rsid w:val="00A24E22"/>
    <w:rsid w:val="00A37A03"/>
    <w:rsid w:val="00A43B77"/>
    <w:rsid w:val="00A44017"/>
    <w:rsid w:val="00A550A9"/>
    <w:rsid w:val="00A607D0"/>
    <w:rsid w:val="00A62A92"/>
    <w:rsid w:val="00A64528"/>
    <w:rsid w:val="00A82139"/>
    <w:rsid w:val="00A8307D"/>
    <w:rsid w:val="00A8439F"/>
    <w:rsid w:val="00A946E0"/>
    <w:rsid w:val="00A95197"/>
    <w:rsid w:val="00A96A80"/>
    <w:rsid w:val="00AA4E97"/>
    <w:rsid w:val="00AA5A52"/>
    <w:rsid w:val="00AB12F9"/>
    <w:rsid w:val="00AC0322"/>
    <w:rsid w:val="00AC0C01"/>
    <w:rsid w:val="00AC3E82"/>
    <w:rsid w:val="00AD3C29"/>
    <w:rsid w:val="00AD5261"/>
    <w:rsid w:val="00AD6D32"/>
    <w:rsid w:val="00AE174A"/>
    <w:rsid w:val="00B06F76"/>
    <w:rsid w:val="00B10BB2"/>
    <w:rsid w:val="00B21C57"/>
    <w:rsid w:val="00B265C4"/>
    <w:rsid w:val="00B27A5C"/>
    <w:rsid w:val="00B419EF"/>
    <w:rsid w:val="00B47709"/>
    <w:rsid w:val="00B50329"/>
    <w:rsid w:val="00B530C5"/>
    <w:rsid w:val="00B57D8B"/>
    <w:rsid w:val="00B64CBC"/>
    <w:rsid w:val="00B6789B"/>
    <w:rsid w:val="00B82751"/>
    <w:rsid w:val="00B86D81"/>
    <w:rsid w:val="00B9128A"/>
    <w:rsid w:val="00BA0410"/>
    <w:rsid w:val="00BA5180"/>
    <w:rsid w:val="00BB2FDA"/>
    <w:rsid w:val="00BC44E4"/>
    <w:rsid w:val="00BC50B9"/>
    <w:rsid w:val="00BD024F"/>
    <w:rsid w:val="00BD249E"/>
    <w:rsid w:val="00BD2A5A"/>
    <w:rsid w:val="00BD40B8"/>
    <w:rsid w:val="00BD5B3B"/>
    <w:rsid w:val="00BE53AE"/>
    <w:rsid w:val="00C10757"/>
    <w:rsid w:val="00C10BEF"/>
    <w:rsid w:val="00C17C09"/>
    <w:rsid w:val="00C24ACB"/>
    <w:rsid w:val="00C3199D"/>
    <w:rsid w:val="00C34574"/>
    <w:rsid w:val="00C3776E"/>
    <w:rsid w:val="00C37F97"/>
    <w:rsid w:val="00C43822"/>
    <w:rsid w:val="00C44C4C"/>
    <w:rsid w:val="00C46240"/>
    <w:rsid w:val="00C55B89"/>
    <w:rsid w:val="00C60AAC"/>
    <w:rsid w:val="00C6211E"/>
    <w:rsid w:val="00C624E9"/>
    <w:rsid w:val="00C72992"/>
    <w:rsid w:val="00C779AE"/>
    <w:rsid w:val="00C83E97"/>
    <w:rsid w:val="00C86A12"/>
    <w:rsid w:val="00C874CC"/>
    <w:rsid w:val="00C904BA"/>
    <w:rsid w:val="00C9457C"/>
    <w:rsid w:val="00C968C3"/>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45237"/>
    <w:rsid w:val="00D5048D"/>
    <w:rsid w:val="00D510C3"/>
    <w:rsid w:val="00D513DB"/>
    <w:rsid w:val="00D54E6C"/>
    <w:rsid w:val="00D55663"/>
    <w:rsid w:val="00D55AFF"/>
    <w:rsid w:val="00D57732"/>
    <w:rsid w:val="00D655FD"/>
    <w:rsid w:val="00D74D17"/>
    <w:rsid w:val="00D761C1"/>
    <w:rsid w:val="00D81B45"/>
    <w:rsid w:val="00D84BA8"/>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3A5"/>
    <w:rsid w:val="00E17768"/>
    <w:rsid w:val="00E3118B"/>
    <w:rsid w:val="00E34C0A"/>
    <w:rsid w:val="00E37D8A"/>
    <w:rsid w:val="00E4090D"/>
    <w:rsid w:val="00E447B5"/>
    <w:rsid w:val="00E44FE7"/>
    <w:rsid w:val="00E56069"/>
    <w:rsid w:val="00E63543"/>
    <w:rsid w:val="00E67F61"/>
    <w:rsid w:val="00E96D84"/>
    <w:rsid w:val="00E977CC"/>
    <w:rsid w:val="00EA0059"/>
    <w:rsid w:val="00EA132E"/>
    <w:rsid w:val="00EA2C02"/>
    <w:rsid w:val="00EA7411"/>
    <w:rsid w:val="00EB30F3"/>
    <w:rsid w:val="00EB6C08"/>
    <w:rsid w:val="00EC2553"/>
    <w:rsid w:val="00EC724A"/>
    <w:rsid w:val="00ED0F10"/>
    <w:rsid w:val="00ED1D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8054F"/>
    <w:rsid w:val="00F97294"/>
    <w:rsid w:val="00FA01FC"/>
    <w:rsid w:val="00FA0E0C"/>
    <w:rsid w:val="00FA20D0"/>
    <w:rsid w:val="00FA2957"/>
    <w:rsid w:val="00FA3B42"/>
    <w:rsid w:val="00FA3E46"/>
    <w:rsid w:val="00FA4751"/>
    <w:rsid w:val="00FA4CFC"/>
    <w:rsid w:val="00FB3B93"/>
    <w:rsid w:val="00FB4C3C"/>
    <w:rsid w:val="00FB7BEF"/>
    <w:rsid w:val="00FC2E82"/>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1D721C"/>
    <w:pPr>
      <w:keepNext/>
      <w:spacing w:before="0"/>
      <w:jc w:val="center"/>
      <w:outlineLvl w:val="0"/>
    </w:pPr>
    <w:rPr>
      <w:rFonts w:ascii="Times New Roman" w:hAnsi="Times New Roman"/>
      <w:sz w:val="28"/>
    </w:rPr>
  </w:style>
  <w:style w:type="paragraph" w:styleId="2">
    <w:name w:val="heading 2"/>
    <w:basedOn w:val="a0"/>
    <w:next w:val="a0"/>
    <w:link w:val="20"/>
    <w:uiPriority w:val="9"/>
    <w:semiHidden/>
    <w:unhideWhenUsed/>
    <w:qFormat/>
    <w:rsid w:val="00D84BA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D721C"/>
    <w:rPr>
      <w:rFonts w:ascii="Times New Roman" w:eastAsia="Times New Roman" w:hAnsi="Times New Roman" w:cs="Times New Roman"/>
      <w:sz w:val="28"/>
      <w:szCs w:val="24"/>
      <w:lang w:eastAsia="ru-RU"/>
    </w:rPr>
  </w:style>
  <w:style w:type="character" w:customStyle="1" w:styleId="20">
    <w:name w:val="Заголовок 2 Знак"/>
    <w:basedOn w:val="a1"/>
    <w:link w:val="2"/>
    <w:uiPriority w:val="9"/>
    <w:semiHidden/>
    <w:rsid w:val="00D84BA8"/>
    <w:rPr>
      <w:rFonts w:asciiTheme="majorHAnsi" w:eastAsiaTheme="majorEastAsia" w:hAnsiTheme="majorHAnsi" w:cstheme="majorBidi"/>
      <w:b/>
      <w:bCs/>
      <w:color w:val="4F81BD" w:themeColor="accent1"/>
      <w:sz w:val="26"/>
      <w:szCs w:val="26"/>
      <w:lang w:eastAsia="ru-RU"/>
    </w:rPr>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3B2D43"/>
    <w:pPr>
      <w:widowControl w:val="0"/>
      <w:spacing w:after="0" w:line="260" w:lineRule="auto"/>
      <w:ind w:left="40" w:firstLine="520"/>
    </w:pPr>
    <w:rPr>
      <w:rFonts w:ascii="Arial" w:eastAsia="Times New Roman" w:hAnsi="Arial" w:cs="Times New Roman"/>
      <w:snapToGrid w:val="0"/>
      <w:szCs w:val="20"/>
      <w:lang w:eastAsia="ru-RU"/>
    </w:rPr>
  </w:style>
  <w:style w:type="paragraph" w:customStyle="1" w:styleId="s01">
    <w:name w:val="s01 РАЗДЕЛ"/>
    <w:basedOn w:val="a0"/>
    <w:next w:val="a0"/>
    <w:link w:val="s010"/>
    <w:rsid w:val="001D721C"/>
    <w:pPr>
      <w:keepNext/>
      <w:keepLines/>
      <w:widowControl w:val="0"/>
      <w:overflowPunct w:val="0"/>
      <w:autoSpaceDE w:val="0"/>
      <w:autoSpaceDN w:val="0"/>
      <w:adjustRightInd w:val="0"/>
      <w:spacing w:before="240" w:after="120"/>
      <w:jc w:val="both"/>
      <w:textAlignment w:val="baseline"/>
      <w:outlineLvl w:val="0"/>
    </w:pPr>
    <w:rPr>
      <w:b/>
      <w:bCs/>
      <w:sz w:val="24"/>
      <w:szCs w:val="28"/>
    </w:rPr>
  </w:style>
  <w:style w:type="character" w:customStyle="1" w:styleId="s010">
    <w:name w:val="s01 РАЗДЕЛ Знак"/>
    <w:link w:val="s01"/>
    <w:rsid w:val="001D721C"/>
    <w:rPr>
      <w:rFonts w:ascii="Arial" w:eastAsia="Times New Roman" w:hAnsi="Arial" w:cs="Times New Roman"/>
      <w:b/>
      <w:bCs/>
      <w:sz w:val="24"/>
      <w:szCs w:val="28"/>
      <w:lang w:eastAsia="ru-RU"/>
    </w:rPr>
  </w:style>
  <w:style w:type="paragraph" w:customStyle="1" w:styleId="s05">
    <w:name w:val="s05 Пункт РАЗДЕЛА"/>
    <w:basedOn w:val="a0"/>
    <w:link w:val="s050"/>
    <w:rsid w:val="001D721C"/>
    <w:pPr>
      <w:keepNext/>
      <w:widowControl w:val="0"/>
      <w:tabs>
        <w:tab w:val="left" w:pos="1134"/>
      </w:tabs>
      <w:overflowPunct w:val="0"/>
      <w:autoSpaceDE w:val="0"/>
      <w:autoSpaceDN w:val="0"/>
      <w:adjustRightInd w:val="0"/>
      <w:spacing w:before="160"/>
      <w:jc w:val="both"/>
      <w:textAlignment w:val="baseline"/>
      <w:outlineLvl w:val="6"/>
    </w:pPr>
    <w:rPr>
      <w:bCs/>
      <w:szCs w:val="28"/>
    </w:rPr>
  </w:style>
  <w:style w:type="character" w:customStyle="1" w:styleId="s050">
    <w:name w:val="s05 Пункт РАЗДЕЛА Знак"/>
    <w:link w:val="s05"/>
    <w:locked/>
    <w:rsid w:val="001D721C"/>
    <w:rPr>
      <w:rFonts w:ascii="Arial" w:eastAsia="Times New Roman" w:hAnsi="Arial" w:cs="Times New Roman"/>
      <w:bCs/>
      <w:szCs w:val="28"/>
      <w:lang w:eastAsia="ru-RU"/>
    </w:rPr>
  </w:style>
  <w:style w:type="character" w:styleId="af9">
    <w:name w:val="Emphasis"/>
    <w:uiPriority w:val="20"/>
    <w:qFormat/>
    <w:rsid w:val="001D721C"/>
    <w:rPr>
      <w:i/>
      <w:iCs/>
    </w:rPr>
  </w:style>
  <w:style w:type="paragraph" w:customStyle="1" w:styleId="5">
    <w:name w:val="Стиль5"/>
    <w:basedOn w:val="a0"/>
    <w:rsid w:val="00D84BA8"/>
    <w:pPr>
      <w:spacing w:before="0"/>
      <w:jc w:val="both"/>
    </w:pPr>
    <w:rPr>
      <w:rFonts w:ascii="Times New Roman" w:hAnsi="Times New Roman"/>
      <w:sz w:val="24"/>
    </w:rPr>
  </w:style>
  <w:style w:type="table" w:customStyle="1" w:styleId="1211">
    <w:name w:val="Сетка таблицы1211"/>
    <w:basedOn w:val="a2"/>
    <w:next w:val="af8"/>
    <w:uiPriority w:val="59"/>
    <w:rsid w:val="008C71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rmal (Web)"/>
    <w:basedOn w:val="a0"/>
    <w:rsid w:val="003C6BA5"/>
    <w:pPr>
      <w:spacing w:before="0"/>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1D721C"/>
    <w:pPr>
      <w:keepNext/>
      <w:spacing w:before="0"/>
      <w:jc w:val="center"/>
      <w:outlineLvl w:val="0"/>
    </w:pPr>
    <w:rPr>
      <w:rFonts w:ascii="Times New Roman" w:hAnsi="Times New Roman"/>
      <w:sz w:val="28"/>
    </w:rPr>
  </w:style>
  <w:style w:type="paragraph" w:styleId="2">
    <w:name w:val="heading 2"/>
    <w:basedOn w:val="a0"/>
    <w:next w:val="a0"/>
    <w:link w:val="20"/>
    <w:uiPriority w:val="9"/>
    <w:semiHidden/>
    <w:unhideWhenUsed/>
    <w:qFormat/>
    <w:rsid w:val="00D84BA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D721C"/>
    <w:rPr>
      <w:rFonts w:ascii="Times New Roman" w:eastAsia="Times New Roman" w:hAnsi="Times New Roman" w:cs="Times New Roman"/>
      <w:sz w:val="28"/>
      <w:szCs w:val="24"/>
      <w:lang w:eastAsia="ru-RU"/>
    </w:rPr>
  </w:style>
  <w:style w:type="character" w:customStyle="1" w:styleId="20">
    <w:name w:val="Заголовок 2 Знак"/>
    <w:basedOn w:val="a1"/>
    <w:link w:val="2"/>
    <w:uiPriority w:val="9"/>
    <w:semiHidden/>
    <w:rsid w:val="00D84BA8"/>
    <w:rPr>
      <w:rFonts w:asciiTheme="majorHAnsi" w:eastAsiaTheme="majorEastAsia" w:hAnsiTheme="majorHAnsi" w:cstheme="majorBidi"/>
      <w:b/>
      <w:bCs/>
      <w:color w:val="4F81BD" w:themeColor="accent1"/>
      <w:sz w:val="26"/>
      <w:szCs w:val="26"/>
      <w:lang w:eastAsia="ru-RU"/>
    </w:rPr>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3B2D43"/>
    <w:pPr>
      <w:widowControl w:val="0"/>
      <w:spacing w:after="0" w:line="260" w:lineRule="auto"/>
      <w:ind w:left="40" w:firstLine="520"/>
    </w:pPr>
    <w:rPr>
      <w:rFonts w:ascii="Arial" w:eastAsia="Times New Roman" w:hAnsi="Arial" w:cs="Times New Roman"/>
      <w:snapToGrid w:val="0"/>
      <w:szCs w:val="20"/>
      <w:lang w:eastAsia="ru-RU"/>
    </w:rPr>
  </w:style>
  <w:style w:type="paragraph" w:customStyle="1" w:styleId="s01">
    <w:name w:val="s01 РАЗДЕЛ"/>
    <w:basedOn w:val="a0"/>
    <w:next w:val="a0"/>
    <w:link w:val="s010"/>
    <w:rsid w:val="001D721C"/>
    <w:pPr>
      <w:keepNext/>
      <w:keepLines/>
      <w:widowControl w:val="0"/>
      <w:overflowPunct w:val="0"/>
      <w:autoSpaceDE w:val="0"/>
      <w:autoSpaceDN w:val="0"/>
      <w:adjustRightInd w:val="0"/>
      <w:spacing w:before="240" w:after="120"/>
      <w:jc w:val="both"/>
      <w:textAlignment w:val="baseline"/>
      <w:outlineLvl w:val="0"/>
    </w:pPr>
    <w:rPr>
      <w:b/>
      <w:bCs/>
      <w:sz w:val="24"/>
      <w:szCs w:val="28"/>
    </w:rPr>
  </w:style>
  <w:style w:type="character" w:customStyle="1" w:styleId="s010">
    <w:name w:val="s01 РАЗДЕЛ Знак"/>
    <w:link w:val="s01"/>
    <w:rsid w:val="001D721C"/>
    <w:rPr>
      <w:rFonts w:ascii="Arial" w:eastAsia="Times New Roman" w:hAnsi="Arial" w:cs="Times New Roman"/>
      <w:b/>
      <w:bCs/>
      <w:sz w:val="24"/>
      <w:szCs w:val="28"/>
      <w:lang w:eastAsia="ru-RU"/>
    </w:rPr>
  </w:style>
  <w:style w:type="paragraph" w:customStyle="1" w:styleId="s05">
    <w:name w:val="s05 Пункт РАЗДЕЛА"/>
    <w:basedOn w:val="a0"/>
    <w:link w:val="s050"/>
    <w:rsid w:val="001D721C"/>
    <w:pPr>
      <w:keepNext/>
      <w:widowControl w:val="0"/>
      <w:tabs>
        <w:tab w:val="left" w:pos="1134"/>
      </w:tabs>
      <w:overflowPunct w:val="0"/>
      <w:autoSpaceDE w:val="0"/>
      <w:autoSpaceDN w:val="0"/>
      <w:adjustRightInd w:val="0"/>
      <w:spacing w:before="160"/>
      <w:jc w:val="both"/>
      <w:textAlignment w:val="baseline"/>
      <w:outlineLvl w:val="6"/>
    </w:pPr>
    <w:rPr>
      <w:bCs/>
      <w:szCs w:val="28"/>
    </w:rPr>
  </w:style>
  <w:style w:type="character" w:customStyle="1" w:styleId="s050">
    <w:name w:val="s05 Пункт РАЗДЕЛА Знак"/>
    <w:link w:val="s05"/>
    <w:locked/>
    <w:rsid w:val="001D721C"/>
    <w:rPr>
      <w:rFonts w:ascii="Arial" w:eastAsia="Times New Roman" w:hAnsi="Arial" w:cs="Times New Roman"/>
      <w:bCs/>
      <w:szCs w:val="28"/>
      <w:lang w:eastAsia="ru-RU"/>
    </w:rPr>
  </w:style>
  <w:style w:type="character" w:styleId="af9">
    <w:name w:val="Emphasis"/>
    <w:uiPriority w:val="20"/>
    <w:qFormat/>
    <w:rsid w:val="001D721C"/>
    <w:rPr>
      <w:i/>
      <w:iCs/>
    </w:rPr>
  </w:style>
  <w:style w:type="paragraph" w:customStyle="1" w:styleId="5">
    <w:name w:val="Стиль5"/>
    <w:basedOn w:val="a0"/>
    <w:rsid w:val="00D84BA8"/>
    <w:pPr>
      <w:spacing w:before="0"/>
      <w:jc w:val="both"/>
    </w:pPr>
    <w:rPr>
      <w:rFonts w:ascii="Times New Roman" w:hAnsi="Times New Roman"/>
      <w:sz w:val="24"/>
    </w:rPr>
  </w:style>
  <w:style w:type="table" w:customStyle="1" w:styleId="1211">
    <w:name w:val="Сетка таблицы1211"/>
    <w:basedOn w:val="a2"/>
    <w:next w:val="af8"/>
    <w:uiPriority w:val="59"/>
    <w:rsid w:val="008C71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rmal (Web)"/>
    <w:basedOn w:val="a0"/>
    <w:rsid w:val="003C6BA5"/>
    <w:pPr>
      <w:spacing w:before="0"/>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02273">
      <w:bodyDiv w:val="1"/>
      <w:marLeft w:val="0"/>
      <w:marRight w:val="0"/>
      <w:marTop w:val="0"/>
      <w:marBottom w:val="0"/>
      <w:divBdr>
        <w:top w:val="none" w:sz="0" w:space="0" w:color="auto"/>
        <w:left w:val="none" w:sz="0" w:space="0" w:color="auto"/>
        <w:bottom w:val="none" w:sz="0" w:space="0" w:color="auto"/>
        <w:right w:val="none" w:sz="0" w:space="0" w:color="auto"/>
      </w:divBdr>
    </w:div>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147747797">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550305863">
      <w:bodyDiv w:val="1"/>
      <w:marLeft w:val="0"/>
      <w:marRight w:val="0"/>
      <w:marTop w:val="0"/>
      <w:marBottom w:val="0"/>
      <w:divBdr>
        <w:top w:val="none" w:sz="0" w:space="0" w:color="auto"/>
        <w:left w:val="none" w:sz="0" w:space="0" w:color="auto"/>
        <w:bottom w:val="none" w:sz="0" w:space="0" w:color="auto"/>
        <w:right w:val="none" w:sz="0" w:space="0" w:color="auto"/>
      </w:divBdr>
    </w:div>
    <w:div w:id="847644664">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206599316">
      <w:bodyDiv w:val="1"/>
      <w:marLeft w:val="0"/>
      <w:marRight w:val="0"/>
      <w:marTop w:val="0"/>
      <w:marBottom w:val="0"/>
      <w:divBdr>
        <w:top w:val="none" w:sz="0" w:space="0" w:color="auto"/>
        <w:left w:val="none" w:sz="0" w:space="0" w:color="auto"/>
        <w:bottom w:val="none" w:sz="0" w:space="0" w:color="auto"/>
        <w:right w:val="none" w:sz="0" w:space="0" w:color="auto"/>
      </w:divBdr>
    </w:div>
    <w:div w:id="1690908166">
      <w:bodyDiv w:val="1"/>
      <w:marLeft w:val="0"/>
      <w:marRight w:val="0"/>
      <w:marTop w:val="0"/>
      <w:marBottom w:val="0"/>
      <w:divBdr>
        <w:top w:val="none" w:sz="0" w:space="0" w:color="auto"/>
        <w:left w:val="none" w:sz="0" w:space="0" w:color="auto"/>
        <w:bottom w:val="none" w:sz="0" w:space="0" w:color="auto"/>
        <w:right w:val="none" w:sz="0" w:space="0" w:color="auto"/>
      </w:divBdr>
    </w:div>
    <w:div w:id="207102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htokinaNU@mng.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ShteinikovVI@mng.slavneft.ru" TargetMode="External"/><Relationship Id="rId4" Type="http://schemas.microsoft.com/office/2007/relationships/stylesWithEffects" Target="stylesWithEffects.xml"/><Relationship Id="rId9" Type="http://schemas.openxmlformats.org/officeDocument/2006/relationships/hyperlink" Target="mailto:KachuraAA@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2951D-97C3-46AD-A871-22450F137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19</Pages>
  <Words>5953</Words>
  <Characters>33938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38</cp:revision>
  <cp:lastPrinted>2015-09-29T09:08:00Z</cp:lastPrinted>
  <dcterms:created xsi:type="dcterms:W3CDTF">2015-10-30T08:31:00Z</dcterms:created>
  <dcterms:modified xsi:type="dcterms:W3CDTF">2016-03-10T04:40:00Z</dcterms:modified>
</cp:coreProperties>
</file>