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EB" w:rsidRPr="009034EB" w:rsidRDefault="009034EB" w:rsidP="009034EB">
      <w:pPr>
        <w:tabs>
          <w:tab w:val="center" w:pos="4961"/>
          <w:tab w:val="left" w:pos="674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 № _________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034EB" w:rsidRPr="009034EB" w:rsidRDefault="009034EB" w:rsidP="009034E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комплекса работ по зачистке  СРД, РВС, ПЛК </w:t>
      </w:r>
    </w:p>
    <w:p w:rsidR="009034EB" w:rsidRPr="009034EB" w:rsidRDefault="009034EB" w:rsidP="0090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</w:t>
      </w:r>
    </w:p>
    <w:p w:rsidR="009034EB" w:rsidRPr="009034EB" w:rsidRDefault="009034EB" w:rsidP="00903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«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034EB" w:rsidRPr="009034EB" w:rsidRDefault="009034EB" w:rsidP="009034E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_______________________________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_______________________________________________________________________________</w:t>
      </w:r>
    </w:p>
    <w:p w:rsidR="009034EB" w:rsidRPr="009034EB" w:rsidRDefault="009034EB" w:rsidP="009034E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9034EB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9034EB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9034EB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9034E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го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 основании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9034EB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,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ar-SA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_______________________________________________________________________________ </w:t>
      </w:r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9034EB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9034EB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9034EB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(____________________________________________________________________________________________________________________)</w:t>
      </w:r>
      <w:r w:rsidRPr="009034EB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9034EB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9034E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«Подрядчик»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_________________________________ _______________________________________________________________________________              </w:t>
      </w:r>
    </w:p>
    <w:p w:rsidR="009034EB" w:rsidRPr="009034EB" w:rsidRDefault="009034EB" w:rsidP="00903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9034EB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9034EB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9034EB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9034EB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9034EB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9034EB" w:rsidRPr="009034EB" w:rsidRDefault="009034EB" w:rsidP="009034E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keepLines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9034EB" w:rsidRPr="009034EB" w:rsidRDefault="009034EB" w:rsidP="009034E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«Подрядчик»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предприниматели, физические и юридические лица (в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субподрядчики), которые в соответствии с договорами заключёнными с ОАО «СН-МНГ» выполняют работы (оказывают услуги) на производственной территории и объектах Общества, а также на иных территориях производственной деятельности (месторождений) ОАО «СН-МНГ».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Подрядчика»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трудовых отношениях (работники Подрядчика), привлеченные Подрядчиком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Стороны согласовали, что к персоналу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«Территория Заказчика» -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территории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производственные площадки, контрольно-пропускные пункты, объекты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опасное происшествие, создающее на территории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угрозу жизни и здоровью людей и приводящее к разрушению или повреждению объектов, имущества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а так же объектов и имущества, находящихся во временном пользовании (владении)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Заказчика, 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нарушению производственного и транспортного процесса, нанесению ущерба окружающей среде.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«Пожар»</w:t>
      </w:r>
      <w:r w:rsidRPr="009034EB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  <w:lang w:eastAsia="ru-RU"/>
        </w:rPr>
        <w:t xml:space="preserve"> - </w:t>
      </w: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неконтролируемое горение,  причиняющее материальный ущерб, вред жизни и здоровью людей, интересам </w:t>
      </w:r>
      <w:r w:rsidRPr="00903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03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Подрядчика</w:t>
      </w: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«Недостатки» -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Подрядчиком 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«Подземные и наземные коммуникации» - </w:t>
      </w:r>
      <w:r w:rsidRPr="009034E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радиорелейные и воздушные линии связи), линий радиофикации, трубопроводы, коллекторы.</w:t>
      </w:r>
      <w:proofErr w:type="gramEnd"/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«Отходы производства»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услуг/выполнения работ, и после их завершения, остатки сырья и материалов, отходы в виде жидких продуктов (водных 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9034EB" w:rsidRPr="009034EB" w:rsidRDefault="009034EB" w:rsidP="009034EB">
      <w:pPr>
        <w:keepLines/>
        <w:tabs>
          <w:tab w:val="left" w:pos="0"/>
        </w:tabs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«ДТП»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дорожно-транспортное происшествие.</w:t>
      </w:r>
    </w:p>
    <w:p w:rsidR="009034EB" w:rsidRPr="009034EB" w:rsidRDefault="009034EB" w:rsidP="009034EB">
      <w:pPr>
        <w:spacing w:after="0" w:line="300" w:lineRule="auto"/>
        <w:ind w:right="-6"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Pr="009034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Резервуары Вертикальные Стальные (РВС, резервуар (ы)), сосуды, работающие под давлением (СРД),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промливневая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канализация (ПЛК) и другие объекты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НГДУ.</w:t>
      </w:r>
    </w:p>
    <w:p w:rsidR="009034EB" w:rsidRPr="009034EB" w:rsidRDefault="009034EB" w:rsidP="009034EB">
      <w:pPr>
        <w:spacing w:after="0" w:line="300" w:lineRule="auto"/>
        <w:ind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9034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Временные здания и сооружения»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временные сооружения любого типа, устанавливаемые Подрядчиком на производственной площадке и необходимые для выполнения и завершения работ, которые после завершения работ должны быть демонтированы Подрядчиком.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Производственная территория» –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территория, на которой Подрядчик выполняет работы по зачистке РВС, СРД, ПЛК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«РВС» -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резервуар вертикальный стальной.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«СРД»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сосуды, работающие под давлением.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«ПЛК» -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промливневая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канализация.</w:t>
      </w:r>
    </w:p>
    <w:p w:rsidR="009034EB" w:rsidRPr="009034EB" w:rsidRDefault="009034EB" w:rsidP="009034EB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работ по зачистке»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подлежащие выполнению Подрядчиком в соответствии с условиями настоящего договора, - работы по зачистке РВС, СРД, ПЛК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НГДУ.</w:t>
      </w:r>
    </w:p>
    <w:p w:rsidR="009034EB" w:rsidRPr="009034EB" w:rsidRDefault="009034EB" w:rsidP="009034EB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работы»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работы, скрываемые последующими работами и конструкциями, качество и точность, которых невозможно определить после выполнения последующих работ.</w:t>
      </w:r>
    </w:p>
    <w:p w:rsidR="009034EB" w:rsidRPr="009034EB" w:rsidRDefault="009034EB" w:rsidP="009034EB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исполнительные схемы, журналы работ,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«Риск» –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случайная гибель или случайное повреждение результата выполненной работы до ее приемки Заказчиком.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«Акт о приемке выполненных работ»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первичный учетный документ (по форме КС-2, утвержденной Постановлением Госкомстата РФ от 11.11.99 №100), составляемый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Журнала учета выполненных работ,  и подтверждающий выполнение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за отчетный период, подписываемый  Сторонам.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«Справка о стоимости выполненных работ и затрат» -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 форме КС-3), составляемый Подрядчиком, и отражающий стоимость выполненных работ в отчетном периоде  исходя из Договорной стоимости.</w:t>
      </w:r>
    </w:p>
    <w:p w:rsidR="009034EB" w:rsidRPr="009034EB" w:rsidRDefault="009034EB" w:rsidP="009034E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9034EB" w:rsidRPr="009034EB" w:rsidRDefault="009034EB" w:rsidP="009034E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(Приложение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9034EB" w:rsidRPr="009034EB" w:rsidRDefault="009034EB" w:rsidP="009034EB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widowControl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34EB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Подрядчик обязуется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комплекс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по зачистке  СРД, РВС, ПЛК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(далее – Работы), </w:t>
      </w:r>
      <w:r w:rsidRPr="009034EB">
        <w:rPr>
          <w:rFonts w:ascii="Times New Roman" w:hAnsi="Times New Roman" w:cs="Times New Roman"/>
          <w:sz w:val="24"/>
          <w:szCs w:val="24"/>
        </w:rPr>
        <w:t xml:space="preserve">а Заказчик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принять и оплатить выполненные Подрядчиком работы на условиях, предусмотренных настоящим договором. </w:t>
      </w:r>
    </w:p>
    <w:p w:rsidR="009034EB" w:rsidRPr="009034EB" w:rsidRDefault="009034EB" w:rsidP="009034EB">
      <w:pPr>
        <w:tabs>
          <w:tab w:val="left" w:pos="709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перечень объектов, объем Работ указаны в Спецификации к настоящему Договору (Приложение № 1).</w:t>
      </w:r>
      <w:proofErr w:type="gramEnd"/>
    </w:p>
    <w:p w:rsidR="009034EB" w:rsidRPr="005115E3" w:rsidRDefault="009034EB" w:rsidP="005115E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    </w:t>
      </w:r>
      <w:r w:rsidRPr="009034EB">
        <w:rPr>
          <w:rFonts w:ascii="Times New Roman" w:hAnsi="Times New Roman" w:cs="Times New Roman"/>
          <w:sz w:val="24"/>
          <w:szCs w:val="24"/>
        </w:rPr>
        <w:t>Сроки выполнения работ определяются Сторонами в Графике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</w:t>
      </w:r>
      <w:r w:rsidRPr="009034EB">
        <w:rPr>
          <w:rFonts w:ascii="Times New Roman" w:hAnsi="Times New Roman" w:cs="Times New Roman"/>
          <w:sz w:val="24"/>
          <w:szCs w:val="24"/>
        </w:rPr>
        <w:t xml:space="preserve">(Приложение № 2), утвержденным Начальником </w:t>
      </w:r>
      <w:proofErr w:type="spellStart"/>
      <w:r w:rsidRPr="009034EB">
        <w:rPr>
          <w:rFonts w:ascii="Times New Roman" w:hAnsi="Times New Roman" w:cs="Times New Roman"/>
          <w:sz w:val="24"/>
          <w:szCs w:val="24"/>
        </w:rPr>
        <w:t>ДПНиГ</w:t>
      </w:r>
      <w:proofErr w:type="spellEnd"/>
      <w:r w:rsidRPr="009034EB">
        <w:rPr>
          <w:rFonts w:ascii="Times New Roman" w:hAnsi="Times New Roman" w:cs="Times New Roman"/>
          <w:sz w:val="24"/>
          <w:szCs w:val="24"/>
        </w:rPr>
        <w:t xml:space="preserve"> ОАО «СН-МНГ» после согласования Заместителями АНГДУ, ВНГДУ по подготовке нефти и газа.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hAnsi="Times New Roman" w:cs="Times New Roman"/>
          <w:sz w:val="24"/>
          <w:szCs w:val="24"/>
        </w:rPr>
        <w:t>График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может </w:t>
      </w:r>
      <w:r w:rsidRPr="009034EB">
        <w:rPr>
          <w:rFonts w:ascii="Times New Roman" w:hAnsi="Times New Roman" w:cs="Times New Roman"/>
          <w:sz w:val="24"/>
          <w:szCs w:val="24"/>
        </w:rPr>
        <w:t>корректироваться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суммы настоящего договора</w:t>
      </w:r>
      <w:r w:rsidRPr="009034E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оформления дополнительного соглашения.</w:t>
      </w:r>
      <w:r w:rsidRPr="00903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4EB" w:rsidRDefault="009034EB" w:rsidP="005115E3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СТОИМОСТЬ РАБОТ И ПОРЯДОК РАСЧЕТОВ</w:t>
      </w:r>
    </w:p>
    <w:p w:rsidR="005115E3" w:rsidRPr="009034EB" w:rsidRDefault="005115E3" w:rsidP="005115E3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numPr>
          <w:ilvl w:val="1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Стоимость работ по настоящему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определяется </w:t>
      </w: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«Расчета стоимости работ»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составляет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руб. 00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коп</w:t>
      </w:r>
      <w:proofErr w:type="gramStart"/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.</w:t>
      </w:r>
      <w:proofErr w:type="gramEnd"/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(_____________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ублей ____ коп.) без НДС, кроме того НДС (18%):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 рублей ___ коп.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 рублей _______ коп).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Итого сумма по Договору с учетом НДС составляет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ей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 </w:t>
      </w:r>
    </w:p>
    <w:p w:rsidR="009034EB" w:rsidRPr="009034EB" w:rsidRDefault="009034EB" w:rsidP="009034EB">
      <w:pPr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в течение 90 календарных дней, но не ранее 60 дней </w:t>
      </w:r>
      <w:proofErr w:type="gramStart"/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следующих документов: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о приемке выполненных работ формы  КС-2;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справки о стоимости выполненных работ и затрат формы № КС-3;</w:t>
      </w:r>
    </w:p>
    <w:p w:rsidR="009034EB" w:rsidRPr="009034EB" w:rsidRDefault="009034EB" w:rsidP="009034EB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счета-фактуры.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Все расчеты по Договору производятся в безналичном порядке путем перечисления денежных средств по реквизитам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 инициативе одной из Сторон в любой момент в течение срока действия настоящего Договора Стороны проводят сверку расчетов, с подписанием Актов.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Оплата выполненных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 производится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подписанных обеими Сторонами актов 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приемке выполненных работ формы  КС-2, справки о стоимости выполненных работ и затрат формы № КС-3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счета-фактуры, оформленного в соответствии с требованиями действующего законодательства РФ, представленных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>за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отчетным. 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  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3.7.  Счета-фактуры, составляемые во исполнение обязатель</w:t>
      </w:r>
      <w:proofErr w:type="gramStart"/>
      <w:r w:rsidRPr="009034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9034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орон по настоящему Договору, должны быть оформлены в соответствии с требованиями действующего налогового </w:t>
      </w:r>
      <w:r w:rsidRPr="009034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законодательства, включая счета-фактуры, оформляемые на предоплату, если она осуществлялась.</w:t>
      </w:r>
    </w:p>
    <w:p w:rsidR="009034EB" w:rsidRPr="009034EB" w:rsidRDefault="009034EB" w:rsidP="009034E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Договора, </w:t>
      </w:r>
      <w:r w:rsidRPr="009034E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обязуется</w:t>
      </w: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</w:t>
      </w:r>
      <w:r w:rsidRPr="009034E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сдачи-приемки выполненных работ и счета-фактуры, доверенности от организации и т.д. В случае изменения перечня лиц, имеющих вышеуказанные полномочия, Подрядчик обязуется незамедлительно сообщить об этом </w:t>
      </w:r>
      <w:r w:rsidRPr="009034E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 </w:t>
      </w:r>
    </w:p>
    <w:p w:rsidR="009034EB" w:rsidRPr="009034EB" w:rsidRDefault="009034EB" w:rsidP="009034E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034EB" w:rsidRPr="009034EB" w:rsidRDefault="009034EB" w:rsidP="009034E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подписанные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9034EB" w:rsidRPr="009034EB" w:rsidRDefault="009034EB" w:rsidP="009034EB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9034EB" w:rsidRPr="009034EB" w:rsidRDefault="009034EB" w:rsidP="009034E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подписании счетов-фактур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9034EB" w:rsidRPr="009034EB" w:rsidRDefault="009034EB" w:rsidP="009034E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 дней информирует Подрядчика об этом с указанием конкретных допущенных нарушений.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34EB" w:rsidRPr="009034EB" w:rsidRDefault="009034EB" w:rsidP="009034E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 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подписывает акт о приемке выполненных работ по форме № КС-2, справку о стоимости выполненных работ и затрат  по форме № КС – 3 в течение 2 (двух) дней со дня его получения, либо направляет мотивированный отказ от приемки выполненных работ. В случае мотивированного отказа Сторонами составляется соглашение с перечнем необходимых доработок  и сроков их исполнения.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Устранение допущенных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недостатков производится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с привлечением необходимых специалистов проверять ход и качество выполнения работ, предусмотренных договором, без вмешательства в оперативно-хозяйственную деятельность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  В случае досрочного выполнения работ Заказчик вправе досрочно принять и оплатить работы в соответствии с условиями оплаты по Договору.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 Если в процессе выполнения работ, при надлежащем выполнении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24 (двадцати четырех) часов после приостановления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подтверждающего обоснования. После этого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9034EB" w:rsidRPr="009034EB" w:rsidRDefault="009034EB" w:rsidP="002C4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EB" w:rsidRPr="005115E3" w:rsidRDefault="009034EB" w:rsidP="009034EB">
      <w:pPr>
        <w:keepLines/>
        <w:numPr>
          <w:ilvl w:val="0"/>
          <w:numId w:val="3"/>
        </w:numPr>
        <w:spacing w:after="0" w:line="2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 СТОРОН</w:t>
      </w:r>
    </w:p>
    <w:p w:rsidR="009034EB" w:rsidRPr="009034EB" w:rsidRDefault="009034EB" w:rsidP="009034EB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Заказчик обязан: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 Оплатить выполненные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установленном настоящим Договором.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 Направить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>СРД,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 xml:space="preserve">РВС,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ПЛК  и другие объекты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</w:t>
      </w:r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 xml:space="preserve">  для ведения </w:t>
      </w:r>
      <w:proofErr w:type="spellStart"/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>зачистных</w:t>
      </w:r>
      <w:proofErr w:type="spellEnd"/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 xml:space="preserve"> работ по акту, подписанному сторонами, производственную территорию,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которой находятся объекты для зачистки, оговоренных в пункте 2.1. за 5 дней до начала выполнения работ</w:t>
      </w:r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 xml:space="preserve"> согласно утвержденного</w:t>
      </w:r>
      <w:r w:rsidRPr="009034EB">
        <w:rPr>
          <w:rFonts w:ascii="Times New Roman" w:hAnsi="Times New Roman" w:cs="Times New Roman"/>
          <w:sz w:val="24"/>
          <w:szCs w:val="24"/>
        </w:rPr>
        <w:t xml:space="preserve"> Графика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(Приложение № 2).</w:t>
      </w:r>
      <w:proofErr w:type="gramEnd"/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9886FD6" wp14:editId="2237278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13970" r="11430" b="88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9034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8F353A2" wp14:editId="69DC4A89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13970" r="1143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до начала работ разрешение на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работу приёмочной комиссии по приёмке объекта после завершения работ по зачистке в течение 2 (двух) недель, с момента получения письменного уведомления Подрядчика о готовности объекта.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5.1.7.  В установленном порядке совместно с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объёмы выполненных работ, подписывать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9034EB" w:rsidRPr="009034EB" w:rsidRDefault="009034EB" w:rsidP="009034EB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5.1.8. Передать  Подрядчику локальные нормативные акты, в соответствии с Приложением №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9034EB">
        <w:rPr>
          <w:rFonts w:ascii="Times New Roman" w:hAnsi="Times New Roman" w:cs="Times New Roman"/>
          <w:bCs/>
          <w:sz w:val="24"/>
          <w:szCs w:val="24"/>
        </w:rPr>
        <w:t xml:space="preserve">Акт приема </w:t>
      </w:r>
      <w:r w:rsidRPr="009034EB">
        <w:rPr>
          <w:rFonts w:ascii="Times New Roman" w:hAnsi="Times New Roman" w:cs="Times New Roman"/>
          <w:sz w:val="24"/>
          <w:szCs w:val="24"/>
        </w:rPr>
        <w:t xml:space="preserve">– передачи </w:t>
      </w:r>
      <w:r w:rsidRPr="009034EB">
        <w:rPr>
          <w:rFonts w:ascii="Times New Roman" w:hAnsi="Times New Roman" w:cs="Times New Roman"/>
          <w:bCs/>
          <w:sz w:val="24"/>
          <w:szCs w:val="24"/>
        </w:rPr>
        <w:t>Локальных нормативных актов Заказчика»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34EB">
        <w:rPr>
          <w:rFonts w:ascii="Times New Roman" w:hAnsi="Times New Roman" w:cs="Times New Roman"/>
          <w:color w:val="000000"/>
          <w:sz w:val="24"/>
          <w:szCs w:val="24"/>
        </w:rPr>
        <w:t>для надлежащего исполнения обязательств.</w:t>
      </w:r>
    </w:p>
    <w:p w:rsidR="009034EB" w:rsidRPr="009034EB" w:rsidRDefault="009034EB" w:rsidP="009034EB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5.1.9. Своевременно направлять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утвержденный </w:t>
      </w:r>
      <w:r w:rsidRPr="009034EB">
        <w:rPr>
          <w:rFonts w:ascii="Times New Roman" w:hAnsi="Times New Roman" w:cs="Times New Roman"/>
          <w:sz w:val="24"/>
          <w:szCs w:val="24"/>
        </w:rPr>
        <w:t>График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(Приложение № 2).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numPr>
          <w:ilvl w:val="1"/>
          <w:numId w:val="3"/>
        </w:numPr>
        <w:spacing w:after="0" w:line="30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  В любое время проверять и контролировать: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выполняемых работ;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выполняемых работ;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 по договору;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5.2.2. Требовать 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Требовать 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выполнение работ.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Требовать 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Отдавать распоряжения, относящиеся к исполнению настоящего Договора и требовать 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Устанавливать сроки устранения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Отказаться от исполнения Договора (расторгнуть настоящий Договор в одностороннем порядке) письменно предупредив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Заказчик возмещает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Расторгнуть Договор в одностороннем порядке без возмещения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 случаях: если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0" w:name="ТекстовоеПоле457"/>
      <w:bookmarkStart w:id="1" w:name="ТекстовоеПоле729"/>
      <w:r w:rsidRPr="00937CDD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0"/>
      <w:bookmarkEnd w:id="1"/>
      <w:r w:rsidRPr="0093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предупредив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2 (два) календарных дня.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Запретить доступ на территорию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иностранным гражданам и лицам без гражданства, привлекаемым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Заказчиком будет выявлено, что использование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законодательство), а также физическим лицам, привлеченным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договоров. При этом указанный запрет не освобождает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5.2.12. Без объяснения причин отказать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5.2.13. Изменять Объем работ в текущем календарном году, определенный настоящим Договором в пределах  следующего согласованного  опциона: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- опцион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30 % (тридцать процентов);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опцион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30 % (тридцать процентов).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уменьшения или увеличения объема работ.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Заявление Заказчика об использовании опциона является акцептом оферты 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настоящему Договору.</w:t>
      </w:r>
    </w:p>
    <w:p w:rsidR="009034EB" w:rsidRPr="009034EB" w:rsidRDefault="009034EB" w:rsidP="009034EB">
      <w:pPr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уменьшения объема работ обязательства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9034EB" w:rsidRPr="009034EB" w:rsidRDefault="009034EB" w:rsidP="009034EB">
      <w:pPr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опциона в сторону увеличения объема работ,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считается Сторонами согласованным и подлежащим исполнению.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5.2.14. 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запрещенные вещества, то транспортное средство не допускается на рабочую площадку, работни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не допускается на рабочее место.</w:t>
      </w:r>
    </w:p>
    <w:p w:rsidR="009034EB" w:rsidRPr="009034EB" w:rsidRDefault="009034EB" w:rsidP="009034EB">
      <w:pPr>
        <w:spacing w:after="0" w:line="30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5.2.15.  Инициировать корректировку </w:t>
      </w:r>
      <w:r w:rsidRPr="009034EB">
        <w:rPr>
          <w:rFonts w:ascii="Times New Roman" w:hAnsi="Times New Roman" w:cs="Times New Roman"/>
          <w:sz w:val="24"/>
          <w:szCs w:val="24"/>
        </w:rPr>
        <w:t>Графика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(Приложение № 2)  в пределах суммы настоящего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EA6573" w:rsidRDefault="009034EB" w:rsidP="00EA6573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9034EB" w:rsidRPr="009034EB" w:rsidRDefault="009034EB" w:rsidP="009034EB">
      <w:pPr>
        <w:keepLines/>
        <w:numPr>
          <w:ilvl w:val="2"/>
          <w:numId w:val="3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Своими силами, средствами и  материалами, на свой риск выполнить все работы качественно, в объеме и сроки согласно </w:t>
      </w:r>
      <w:r w:rsidRPr="009034EB">
        <w:rPr>
          <w:rFonts w:ascii="Times New Roman" w:hAnsi="Times New Roman" w:cs="Times New Roman"/>
          <w:sz w:val="24"/>
          <w:szCs w:val="24"/>
        </w:rPr>
        <w:t>Графика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(Приложение № 2),  условий к настоящему договору и приложениями к нему, и сдать работы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актам о приемке выполненных работ формы  № КС-2.</w:t>
      </w:r>
      <w:proofErr w:type="gramEnd"/>
    </w:p>
    <w:p w:rsidR="009034EB" w:rsidRPr="009034EB" w:rsidRDefault="009034EB" w:rsidP="009034EB">
      <w:pPr>
        <w:keepLines/>
        <w:numPr>
          <w:ilvl w:val="2"/>
          <w:numId w:val="3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поставку за свой счет необходимых для выполнения работ материалов,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имеющим соответствующие сертификаты, технические паспорта и другие документы, удостоверяющие их качество.</w:t>
      </w:r>
    </w:p>
    <w:p w:rsidR="009034EB" w:rsidRPr="009034EB" w:rsidRDefault="009034EB" w:rsidP="009034EB">
      <w:pPr>
        <w:keepLines/>
        <w:numPr>
          <w:ilvl w:val="2"/>
          <w:numId w:val="3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Осуществить доставку материалов/оборудования на объект своими силами.</w:t>
      </w:r>
    </w:p>
    <w:p w:rsidR="009034EB" w:rsidRPr="009034EB" w:rsidRDefault="009034EB" w:rsidP="009034EB">
      <w:pPr>
        <w:keepLines/>
        <w:numPr>
          <w:ilvl w:val="2"/>
          <w:numId w:val="3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производственную территорию от собственного персонала и очистить её от охранных и временных сооружений, временных коммуникаций, транспортных средств, а также другого имущества, принадлежащего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Pr="009034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дней, и передать объект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настоящего договора.</w:t>
      </w:r>
    </w:p>
    <w:p w:rsidR="009034EB" w:rsidRPr="009034EB" w:rsidRDefault="009034EB" w:rsidP="009034EB">
      <w:pPr>
        <w:keepLines/>
        <w:numPr>
          <w:ilvl w:val="2"/>
          <w:numId w:val="3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 сдачи объекта Заказчику: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охрану объекта;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0"/>
          <w:lang w:eastAsia="ru-RU"/>
        </w:rPr>
        <w:t>уборку производственной территории;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вывоз </w:t>
      </w:r>
      <w:proofErr w:type="spellStart"/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нефтешлама</w:t>
      </w:r>
      <w:proofErr w:type="spellEnd"/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на </w:t>
      </w:r>
      <w:proofErr w:type="spellStart"/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Аганский</w:t>
      </w:r>
      <w:proofErr w:type="spellEnd"/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полигон по договору с подрядной организацией на предмет по сбору, использованию, обезвреживанию, транспортировке, размещению опасных отходов, автотранспортом подрядной организации. Копию договора на вывоз </w:t>
      </w:r>
      <w:proofErr w:type="spellStart"/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нефтешлама</w:t>
      </w:r>
      <w:proofErr w:type="spellEnd"/>
      <w:r w:rsidRPr="009034E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предоставить </w:t>
      </w:r>
      <w:r w:rsidRPr="009034E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Заказчику.</w:t>
      </w:r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0"/>
          <w:lang w:eastAsia="ru-RU"/>
        </w:rPr>
        <w:t>5.3.6.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не позднее 1 (Первого) числа месяца, следующего за отчетным,  предоставить Заказчику объемы выполненных работ на основании Актов о приемке выполненных работ формы № КС-2, Справок  о стоимости выполненных работ и затрат формы № КС – 3, а также представить  расшифровку к форме № КС – 3 справке о стоимости выполненных работ, исполнительную документацию.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9034EB" w:rsidRPr="009034EB" w:rsidRDefault="009034EB" w:rsidP="009034EB">
      <w:pPr>
        <w:keepLines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сроки, определенные Заказчиком.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сообщать стоимость работ по зачистке СРД, РВС, ПЛК и других объектов подготовки, перекачки нефти и газа или отдельной их части третьей стороне без письменного разрешения Заказчика.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извещает Заказчика о необходимости проведения скрытых работ не менее чем за 3 дня до их начала.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завершения всего комплекса ремонтных работ по объекту оформить унифицированную форму № ОС-3 «Акт о приеме-сдаче отремонтированных, реконструированных, модернизированных объектов основных средств».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счет-фактуру 1 (Первого) числа месяца, следующего за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момента подписания обеими сторонами Справки о стоимости выполненных работ и затрат формы № КС-3 и актов о приемке выполненных работ формы № КС-2.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завершения работ по зачистке </w:t>
      </w:r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>СРД,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 xml:space="preserve">РВС,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ПЛК 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НГДУ, Подрядчик передает Заказчику по акту о готовности СРД, РВС, ПЛК 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для ведения ремонтных работ.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Собственными силами и средствами устранить обстоятельства, препятствующие выполнению работ, возникшие по вине Подрядчика.</w:t>
      </w:r>
    </w:p>
    <w:p w:rsidR="009034EB" w:rsidRPr="009034EB" w:rsidRDefault="009034EB" w:rsidP="009034EB">
      <w:pPr>
        <w:keepLines/>
        <w:numPr>
          <w:ilvl w:val="2"/>
          <w:numId w:val="8"/>
        </w:numPr>
        <w:spacing w:after="0" w:line="300" w:lineRule="auto"/>
        <w:ind w:left="0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уведомления Заказчика, полностью или частично приостановить/возобновить выполнение работ.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5.3.15. В течение 5 (пяти) дней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направить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список лиц наделенных правом от лица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подписывать акты о простое согласно настоящего Договора, а также уведомление о назначении представителей, с указанием их контактных телефонов.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5.3.17. За свой счет без дополнительной оплаты со стороны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5.3.18. При привлечении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другую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истребованную 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5.3.19. Не направлять/допускать на территорию Заказчика физических лиц привлеченных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иностранных граждан и (или) лиц без гражданства, привлеченных Исполнителем для выполнения работ, с нарушением миграционного законодательства РФ, а также не допускать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согласованных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5.3.20.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5.3.21. Немедленно уведомлять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9034EB" w:rsidRPr="009034EB" w:rsidRDefault="009034EB" w:rsidP="009034EB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5.3.22. Немедленно информировать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всех технических инцидентах, авариях, несчастных случаях, пожарах, ДТП, произошедших при выполнении работ по настоящему договору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Заказчика.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 с обязательным участием представителей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 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необходимости - привлекаемых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третьих лиц, а также представителей уполномоченных государственных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 </w:t>
      </w:r>
    </w:p>
    <w:p w:rsidR="009034EB" w:rsidRPr="009034EB" w:rsidRDefault="009034EB" w:rsidP="009034EB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Письменно уведомлять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в связи с исполнением настоящего Договора, включая, но не ограничиваясь: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аварии ___(в течение 3-6 (трех-шести) часов в зависимости от удаленности объекта происшествия);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______(в течение 3-6 (трех-шести) часов в зависимости от удаленности объекта происшествия);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_________(в течение 3-6 (трех-шести) часов в зависимости от удаленности объекта происшествия);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ДТП ___________(в течение 3-6 (трех-шести) часов в зависимости от удаленности объекта происшествия);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 (в течение 3-6 (трех-шести) часов в зависимости от удаленности объекта происшествия).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письменного согласования с представителем организации осуществляющей обслуживание дорог.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5.3.25. Приостановить выполнение работ в случае возникновении аварийной ситуации, угрожающей жизни или здоровью работников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обязательным извещением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5.3.26. Защищать и освобождать от ответственности и ограждать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работ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а также нарушением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каких-либо претензий или исков, возникших в связи с выполнением Подрядчиком работ по Договору,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по первому требованию предоставить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Соблюдать и выполнять требования следующих локальных нормативных актов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контрольно-пропускных  пунктах открытого акционерного</w:t>
      </w:r>
      <w:r w:rsidRPr="00903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СТО-025-2013;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«Транспортная безопасность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-Стандарта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производственном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</w:t>
      </w:r>
      <w:proofErr w:type="gramStart"/>
      <w:r w:rsidRPr="009034E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;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взаимодействии с Подрядными  организациями при выполнении работ по зачистке сосудов, работающих под давлением, резервуаров вертикальных стальных на объектах и производственных территориях ОАО «СН-МНГ»;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«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034EB">
        <w:rPr>
          <w:rFonts w:ascii="Times New Roman" w:hAnsi="Times New Roman" w:cs="Times New Roman"/>
          <w:sz w:val="24"/>
          <w:szCs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EB">
        <w:rPr>
          <w:rFonts w:ascii="Times New Roman" w:hAnsi="Times New Roman" w:cs="Times New Roman"/>
          <w:sz w:val="24"/>
          <w:szCs w:val="24"/>
        </w:rPr>
        <w:t xml:space="preserve">- </w:t>
      </w:r>
      <w:r w:rsidR="002C4B8C">
        <w:rPr>
          <w:rFonts w:ascii="Times New Roman" w:hAnsi="Times New Roman" w:cs="Times New Roman"/>
          <w:sz w:val="24"/>
          <w:szCs w:val="24"/>
        </w:rPr>
        <w:t>Процедуры «Контроль употребления алкоголя, наркотических и токсических веществ;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C0C0C0"/>
        </w:rPr>
      </w:pPr>
      <w:r w:rsidRPr="009034EB">
        <w:rPr>
          <w:rFonts w:ascii="Times New Roman" w:hAnsi="Times New Roman" w:cs="Times New Roman"/>
          <w:sz w:val="24"/>
          <w:szCs w:val="24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«Положения о допуске подрядных организаций к выполнению  работ/оказанию услуг на производственной территории и объектах ОАО «СН-МНГ»;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hAnsi="Times New Roman" w:cs="Times New Roman"/>
          <w:sz w:val="24"/>
          <w:szCs w:val="24"/>
        </w:rPr>
        <w:t>-________________________________________________________________________.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5.3.28.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9034EB" w:rsidRPr="009034EB" w:rsidRDefault="009034EB" w:rsidP="009034E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5.3.29.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9034EB" w:rsidRPr="009034EB" w:rsidRDefault="009034EB" w:rsidP="009034E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5.3.30.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Заказчика.</w:t>
      </w:r>
    </w:p>
    <w:p w:rsidR="009034EB" w:rsidRPr="009034EB" w:rsidRDefault="009034EB" w:rsidP="009034E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5.3.31.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Заказчика.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также осуществлять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третьих лиц, привлеченных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дорожного движения, правил, регламентирующих требования к безопасному производству работ этой техникой.</w:t>
      </w:r>
    </w:p>
    <w:p w:rsidR="009034EB" w:rsidRPr="009034EB" w:rsidRDefault="009034EB" w:rsidP="009034EB">
      <w:pPr>
        <w:keepLines/>
        <w:widowControl w:val="0"/>
        <w:tabs>
          <w:tab w:val="left" w:pos="1134"/>
        </w:tabs>
        <w:spacing w:after="0" w:line="264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5.3.32. </w:t>
      </w:r>
      <w:r w:rsidRPr="009034EB">
        <w:rPr>
          <w:rFonts w:ascii="Times New Roman" w:hAnsi="Times New Roman" w:cs="Times New Roman"/>
          <w:color w:val="000000"/>
          <w:sz w:val="24"/>
          <w:szCs w:val="24"/>
        </w:rPr>
        <w:t>Обеспечить принятие всего передаваемого Заказчиком в соответствии с настоящим Договором, включая документацию, Заявки, данные и сведения необходимые Подрядчику для надлежащего исполнения обязательств.</w:t>
      </w:r>
    </w:p>
    <w:p w:rsidR="009034EB" w:rsidRPr="009034EB" w:rsidRDefault="009034EB" w:rsidP="009034E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5.3.33.  Согласовывать инициированные Заказчиком корректировки в </w:t>
      </w:r>
      <w:r w:rsidRPr="009034EB">
        <w:rPr>
          <w:rFonts w:ascii="Times New Roman" w:hAnsi="Times New Roman" w:cs="Times New Roman"/>
          <w:sz w:val="24"/>
          <w:szCs w:val="24"/>
        </w:rPr>
        <w:t>График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(Приложение № 2), в пределах суммы настоящего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Подрядчик имеет право: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работ, фактически выполненных по состоянию на дату расторжения Договора.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9034EB" w:rsidRPr="009034EB" w:rsidRDefault="009034EB" w:rsidP="0090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9034EB" w:rsidRPr="009034EB" w:rsidRDefault="009034EB" w:rsidP="009034EB">
      <w:pPr>
        <w:keepLines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возместить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выполняемых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имущество привлеченных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третьих лиц,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0,1% (ноль целой одной десятой процента) от стоимости выполняемых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имущество привлеченных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третьих лиц,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рыночную стоимость имущества, а также уплатить штраф в размере 0,1% (ноль целой одной десятой процента) от стоимости выполняемых работ по Договору, в течение 30 (тридцати) дней, с момента предъявления Заказчиком требования.</w:t>
      </w:r>
      <w:proofErr w:type="gramEnd"/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вине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произошло, повреждение подземных и наземных коммуникаций, 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их за свой счет в установленные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связи, и уплатить штраф в размере 300 000 (трехсот тысяч)  рублей, в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произошло замыкание или повреждение линии электропередач и других производственных конструкций энергетического оборудования, по вине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устранить за свой счет, обстоятельства явившиеся причиной замыкания, последствия, а также уплатить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1 000 000 (одного миллиона) рублей,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  <w:proofErr w:type="gramEnd"/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допущения самовольного подключения электроустановок потребителей к электрическим сетям и трансформаторным подстанциям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 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 штраф в размере 200 000 (двухсот тысяч)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выполнения согласованных Сторонами объемов выполняемых работ согласно </w:t>
      </w:r>
      <w:r w:rsidRPr="009034EB">
        <w:rPr>
          <w:rFonts w:ascii="Times New Roman" w:hAnsi="Times New Roman" w:cs="Times New Roman"/>
          <w:sz w:val="24"/>
          <w:szCs w:val="24"/>
        </w:rPr>
        <w:t>Графика зачистки СРД, РВС, ПЛК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(Приложение № 2),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убытки, понесенные им в связи с отказом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выполнения согласованных объемов работ, а также уплатить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стоимости выполняемых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происшествиях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0,1% (ноль целой одной десятой процента) от стоимости выполняемых работ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</w:t>
      </w:r>
      <w:proofErr w:type="gramStart"/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В случае установления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Заказчика физического лица привлеченного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Исполнителем для выполнения работ, с нарушением миграционного законодательства РФ,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6.16. В случае установления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6.17. За привлечение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как-то: проведение технического аудита Субподрядчика с предоставление результата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нахождения на территории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нахождения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имеющего незаполненные путевые листы, осуществляется по выбору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актом, составленным работником (работниками)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организации, оказывающей Заказчику охранные услуги на основании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9034EB" w:rsidRPr="009034EB" w:rsidRDefault="009034EB" w:rsidP="0090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алкогольной продукции, наркотических, психотропных, иных одурманивающих веществ, нахождения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территории, месторождениях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(Субподрядчик)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300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9034EB" w:rsidRPr="009034EB" w:rsidRDefault="009034EB" w:rsidP="0090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алкогольной продукции, наркотических, психотропных, иных одурманивающих веществ, нахождения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состоянии алкогольного, наркотического, токсического опьянения, осуществляется по выбору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9034EB" w:rsidRPr="009034EB" w:rsidRDefault="009034EB" w:rsidP="0090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9034EB" w:rsidRPr="009034EB" w:rsidRDefault="009034EB" w:rsidP="0090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В случае отказа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9034EB" w:rsidRPr="009034EB" w:rsidRDefault="009034EB" w:rsidP="0090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9034EB" w:rsidRPr="009034EB" w:rsidRDefault="009034EB" w:rsidP="0090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территории, месторождениях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(Субподрядчик)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обязан по требованию Заказчика незамедлительно отстранить от работы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300 000 (трехсот  тысяч) рублей, за каждый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Подрядчика (Субподрядчика)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актом, составленным работниками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 (Субподрядчика)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6.21. В случае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Заказчика об их приостановке,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выполняемых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6.22. В случае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0,2% (ноль целой двух десятых процента) от стоимости выполняемых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выполняемых работ по Договору, в течение 30 (тридцати) дней с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6.24. За предоставление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0,1% (ноль целой одной десятой процента) от стоимости выполняемых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В случае выявления фактов завышения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предоставляемых для согласования и/или оплаты Заказчику актах, счетах и иных документах объемов выполненных работ,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При наличии вины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дорожно-транспортном происшествии, результатом которого явилась травма или смерть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1 000 000 (одного миллиона) рублей, за каждого пострадавшего/погибшего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6.27. В случае выявления фактов нарушения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по недопущению передвижения гусеничной техники по автодорогам с </w:t>
      </w:r>
      <w:proofErr w:type="spellStart"/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300 000,00 (трехсот тысяч) рублей за каждый случай,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6.28. В случае совершения персоналом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выплачивает штраф в размере 200 000 (двухсот тысяч) рублей за каждый случай такого посягательства.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предъявить, 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уплатить штраф в пределах срока исковой давности.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В случае загрязнения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Заказчика отходами, производства и потребления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осуществить очистку загрязненной территории в сроки установленные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уплатить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целых одной десятой процента) от стоимости выполняемых работ по Договору, в течение 30 (тридцати) дней с момента предъявления Заказчиком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В случае одностороннего отказа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5% (пяти процентов) от суммы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6.31.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Подрядчика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не возмещает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Подрядчику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6.32.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6.34.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9034EB" w:rsidRPr="009034EB" w:rsidRDefault="009034EB" w:rsidP="009034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6.35.</w:t>
      </w:r>
      <w:r w:rsidRPr="009034EB">
        <w:rPr>
          <w:rFonts w:ascii="Times New Roman" w:hAnsi="Times New Roman"/>
          <w:sz w:val="24"/>
          <w:szCs w:val="24"/>
          <w:lang w:eastAsia="ru-RU"/>
        </w:rPr>
        <w:t xml:space="preserve"> За нарушение Подрядчиком требований/положений локальных н нормативных актов Заказчика, а именно: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контрольно-пропускных  пунктах открытого акционерного</w:t>
      </w:r>
      <w:r w:rsidRPr="00903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СТО-025-2013;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-Стандарта «Транспортная безопасность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-Стандарта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производственном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</w:t>
      </w:r>
      <w:proofErr w:type="gramStart"/>
      <w:r w:rsidRPr="009034E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;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«Регламента взаимодействия структурных подразделений открытого акционерного общества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proofErr w:type="gramStart"/>
      <w:r w:rsidRPr="009034E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взаимодействии с Подрядными  организациями     при выполнении работ по зачистке сосудов, работающих под давлением, резервуаров вертикальных стальных на объектах и производственных территориях ОАО «СН-МНГ»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«Контроль за безопасным проведением работ в Открытом акционерном обществе «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034EB">
        <w:rPr>
          <w:sz w:val="24"/>
          <w:szCs w:val="24"/>
        </w:rPr>
        <w:t xml:space="preserve"> </w:t>
      </w:r>
      <w:r w:rsidRPr="009034EB">
        <w:rPr>
          <w:rFonts w:ascii="Times New Roman" w:hAnsi="Times New Roman" w:cs="Times New Roman"/>
          <w:sz w:val="24"/>
          <w:szCs w:val="24"/>
        </w:rPr>
        <w:t>Регламента «Взаимодействия ОАО «СН-МНГ» с Подрядными организациями в процессе привлечения Субподрядных организаций»</w:t>
      </w:r>
      <w:proofErr w:type="gramStart"/>
      <w:r w:rsidRPr="009034E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C4B8C" w:rsidRDefault="009034EB" w:rsidP="00903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34EB">
        <w:rPr>
          <w:rFonts w:ascii="Times New Roman" w:hAnsi="Times New Roman" w:cs="Times New Roman"/>
          <w:sz w:val="24"/>
          <w:szCs w:val="24"/>
        </w:rPr>
        <w:t xml:space="preserve">- </w:t>
      </w:r>
      <w:r w:rsidR="002C4B8C">
        <w:rPr>
          <w:rFonts w:ascii="Times New Roman" w:hAnsi="Times New Roman" w:cs="Times New Roman"/>
          <w:sz w:val="24"/>
          <w:szCs w:val="24"/>
        </w:rPr>
        <w:t>Процедуры «Контроль употребления алкоголя, наркотических и токсических веществ;</w:t>
      </w:r>
    </w:p>
    <w:p w:rsidR="009034EB" w:rsidRPr="009034EB" w:rsidRDefault="002C4B8C" w:rsidP="009034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B8C">
        <w:rPr>
          <w:rFonts w:ascii="Times New Roman" w:hAnsi="Times New Roman" w:cs="Times New Roman"/>
          <w:sz w:val="24"/>
          <w:szCs w:val="24"/>
        </w:rPr>
        <w:t>-«Положения о допуске подрядных организаций к выполнению  работ/оказанию услуг на производственной территории и объектах ОАО «СН-МНГ»,</w:t>
      </w:r>
    </w:p>
    <w:p w:rsidR="009034EB" w:rsidRPr="009034EB" w:rsidRDefault="009034EB" w:rsidP="009034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034EB">
        <w:rPr>
          <w:rFonts w:ascii="Times New Roman" w:hAnsi="Times New Roman" w:cs="Times New Roman"/>
          <w:sz w:val="24"/>
          <w:szCs w:val="24"/>
        </w:rPr>
        <w:t>-________________________________________________________________________</w:t>
      </w:r>
    </w:p>
    <w:p w:rsidR="009034EB" w:rsidRPr="009034EB" w:rsidRDefault="009034EB" w:rsidP="00903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9034EB" w:rsidRPr="009034EB" w:rsidRDefault="009034EB" w:rsidP="009034EB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6.36. </w:t>
      </w:r>
      <w:r w:rsidRPr="009034EB">
        <w:rPr>
          <w:rFonts w:ascii="Times New Roman" w:hAnsi="Times New Roman"/>
          <w:sz w:val="24"/>
          <w:szCs w:val="24"/>
        </w:rPr>
        <w:t xml:space="preserve">За нарушение Подрядчиком согласованных Сторонами сроков выполнения работ  Подрядчик обязан уплатить штраф в размере </w:t>
      </w:r>
      <w:r w:rsidRPr="003A2A51">
        <w:rPr>
          <w:color w:val="FF0000"/>
          <w:sz w:val="24"/>
          <w:szCs w:val="24"/>
        </w:rPr>
        <w:t>0</w:t>
      </w:r>
      <w:r w:rsidRPr="003A2A51">
        <w:rPr>
          <w:rFonts w:ascii="Times New Roman" w:hAnsi="Times New Roman" w:cs="Times New Roman"/>
          <w:color w:val="FF0000"/>
          <w:sz w:val="24"/>
          <w:szCs w:val="24"/>
        </w:rPr>
        <w:t>,1%  (ноль целой одной десятой процента</w:t>
      </w:r>
      <w:r w:rsidRPr="003A2A51">
        <w:rPr>
          <w:rFonts w:ascii="Times New Roman" w:eastAsia="Calibri" w:hAnsi="Times New Roman" w:cs="Times New Roman"/>
          <w:color w:val="FF0000"/>
          <w:sz w:val="24"/>
          <w:szCs w:val="24"/>
        </w:rPr>
        <w:t>)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34EB">
        <w:rPr>
          <w:rFonts w:ascii="Times New Roman" w:hAnsi="Times New Roman"/>
          <w:sz w:val="24"/>
          <w:szCs w:val="24"/>
        </w:rPr>
        <w:t>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034EB" w:rsidRPr="009034EB" w:rsidRDefault="009034EB" w:rsidP="009034EB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9034EB">
        <w:rPr>
          <w:rFonts w:ascii="Times New Roman" w:hAnsi="Times New Roman"/>
          <w:sz w:val="24"/>
          <w:szCs w:val="24"/>
        </w:rPr>
        <w:lastRenderedPageBreak/>
        <w:t>6.37. За невыполнение Подрядчиком согласованного Сторонами объема Работ, Подрядчик обязан уплатить штраф в размере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34EB">
        <w:rPr>
          <w:rFonts w:ascii="Times New Roman" w:hAnsi="Times New Roman"/>
          <w:sz w:val="24"/>
          <w:szCs w:val="24"/>
        </w:rPr>
        <w:t>5 % (пяти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6.38. Если Подрядчик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десяти 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 от стоимости Договора,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требования.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6.39.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9034EB" w:rsidRPr="009034EB" w:rsidRDefault="009034EB" w:rsidP="009034EB">
      <w:pPr>
        <w:tabs>
          <w:tab w:val="left" w:pos="113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6.40.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9034EB" w:rsidRPr="009034EB" w:rsidRDefault="009034EB" w:rsidP="009034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9034EB" w:rsidRPr="009034EB" w:rsidRDefault="009034EB" w:rsidP="009034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информацию третьим лицам, это будет осуществлено с письменного согласия другой Стороны.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9034EB" w:rsidRPr="009034EB" w:rsidRDefault="009034EB" w:rsidP="009034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9034EB" w:rsidRPr="009034EB" w:rsidRDefault="009034EB" w:rsidP="009034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9034EB" w:rsidRPr="009034EB" w:rsidRDefault="009034EB" w:rsidP="009034E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9034EB" w:rsidRPr="009034EB" w:rsidRDefault="009034EB" w:rsidP="009034E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4EB" w:rsidRPr="009034EB" w:rsidRDefault="009034EB" w:rsidP="009034EB">
      <w:pPr>
        <w:keepNext/>
        <w:keepLines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ПРОЧИЕ УСЛОВИЯ</w:t>
      </w:r>
    </w:p>
    <w:p w:rsidR="009034EB" w:rsidRPr="009034EB" w:rsidRDefault="009034EB" w:rsidP="009034EB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EB" w:rsidRPr="002C4B8C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    Настоящий договор вступает в силу 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с «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EA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действует по «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C4B8C"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Договор,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Подрядчиком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Никакие другие услуги и работы </w:t>
      </w: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–при использовании почтовой связи – дата, указанная в уведомлении о вручении почтового отправления; 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–при использовании доставки курьером – дата и время проставления Стороной - получателем отметки о получении сообщения.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9034EB" w:rsidRPr="009034EB" w:rsidRDefault="009034EB" w:rsidP="0090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</w:t>
      </w:r>
      <w:r w:rsidRPr="009034E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90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9034EB" w:rsidRPr="002C4B8C" w:rsidRDefault="009034EB" w:rsidP="009034EB">
      <w:pPr>
        <w:shd w:val="clear" w:color="auto" w:fill="FFFFFF"/>
        <w:spacing w:after="0" w:line="300" w:lineRule="auto"/>
        <w:ind w:right="-6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2C4B8C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ru-RU"/>
        </w:rPr>
        <w:t>Приложение №  1: Спецификация</w:t>
      </w:r>
      <w:r w:rsidRPr="002C4B8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.</w:t>
      </w:r>
    </w:p>
    <w:p w:rsidR="009034EB" w:rsidRPr="002C4B8C" w:rsidRDefault="009034EB" w:rsidP="009034EB">
      <w:pPr>
        <w:shd w:val="clear" w:color="auto" w:fill="FFFFFF"/>
        <w:spacing w:after="0" w:line="30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2C4B8C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ru-RU"/>
        </w:rPr>
        <w:t xml:space="preserve">Приложение №  2: </w:t>
      </w:r>
      <w:r w:rsidRPr="002C4B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График </w:t>
      </w:r>
      <w:r w:rsidRPr="002C4B8C">
        <w:rPr>
          <w:rFonts w:ascii="Times New Roman" w:hAnsi="Times New Roman" w:cs="Times New Roman"/>
          <w:sz w:val="24"/>
          <w:szCs w:val="24"/>
        </w:rPr>
        <w:t>зачистки СРД, РВС, ПЛК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объектов подготовки, перекачки  нефти и газа </w:t>
      </w:r>
      <w:proofErr w:type="spellStart"/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НГДУ.</w:t>
      </w:r>
    </w:p>
    <w:p w:rsidR="009034EB" w:rsidRPr="002C4B8C" w:rsidRDefault="009034EB" w:rsidP="009034EB">
      <w:pPr>
        <w:shd w:val="clear" w:color="auto" w:fill="FFFFFF"/>
        <w:spacing w:after="0" w:line="300" w:lineRule="auto"/>
        <w:ind w:right="-6"/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ru-RU"/>
        </w:rPr>
      </w:pPr>
      <w:r w:rsidRPr="002C4B8C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Приложение № 3: Расчет стоимости работ.</w:t>
      </w:r>
    </w:p>
    <w:p w:rsidR="009034EB" w:rsidRPr="002C4B8C" w:rsidRDefault="009034EB" w:rsidP="009034EB">
      <w:pPr>
        <w:shd w:val="clear" w:color="auto" w:fill="FFFFFF"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8C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Приложение № 4: </w:t>
      </w: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увеличения/уменьшения.</w:t>
      </w:r>
    </w:p>
    <w:p w:rsidR="009034EB" w:rsidRPr="009034EB" w:rsidRDefault="009034EB" w:rsidP="009034EB">
      <w:pPr>
        <w:shd w:val="clear" w:color="auto" w:fill="FFFFFF"/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5: </w:t>
      </w:r>
      <w:r w:rsidRPr="002C4B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приема-передачи локальных нормативных актов Заказчика.</w:t>
      </w:r>
    </w:p>
    <w:p w:rsidR="005115E3" w:rsidRDefault="005115E3" w:rsidP="009034EB">
      <w:pPr>
        <w:keepLines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4EB" w:rsidRPr="009034EB" w:rsidRDefault="009034EB" w:rsidP="009034EB">
      <w:pPr>
        <w:keepLines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АДРЕСА, БАНКОВСКИЕ РЕКВИЗИТЫ И ПОДПИСИ СТОРОН:</w:t>
      </w:r>
    </w:p>
    <w:p w:rsidR="009034EB" w:rsidRPr="009034EB" w:rsidRDefault="009034EB" w:rsidP="009034EB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5115E3" w:rsidRPr="005115E3" w:rsidTr="00B42C60">
        <w:trPr>
          <w:trHeight w:val="191"/>
        </w:trPr>
        <w:tc>
          <w:tcPr>
            <w:tcW w:w="5147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ПОДРЯДЧИК</w:t>
            </w:r>
          </w:p>
        </w:tc>
        <w:tc>
          <w:tcPr>
            <w:tcW w:w="4716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ЗАКАЗЧИК</w:t>
            </w:r>
          </w:p>
        </w:tc>
      </w:tr>
      <w:tr w:rsidR="005115E3" w:rsidRPr="005115E3" w:rsidTr="00B42C60">
        <w:trPr>
          <w:trHeight w:val="191"/>
        </w:trPr>
        <w:tc>
          <w:tcPr>
            <w:tcW w:w="5147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«_________________________________»</w:t>
            </w:r>
          </w:p>
        </w:tc>
        <w:tc>
          <w:tcPr>
            <w:tcW w:w="4716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ОАО «СН-МНГ»</w:t>
            </w:r>
          </w:p>
        </w:tc>
      </w:tr>
      <w:tr w:rsidR="005115E3" w:rsidRPr="005115E3" w:rsidTr="00B42C60">
        <w:trPr>
          <w:trHeight w:val="191"/>
        </w:trPr>
        <w:tc>
          <w:tcPr>
            <w:tcW w:w="5147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716" w:type="dxa"/>
          </w:tcPr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 xml:space="preserve">Почтовый адрес: Российская Федерация, 628684, город  </w:t>
            </w:r>
            <w:proofErr w:type="spellStart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Мегион</w:t>
            </w:r>
            <w:proofErr w:type="spellEnd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, Ханты-Мансийский автономный округ - Югра, улица Кузьмина, дом 51</w:t>
            </w:r>
          </w:p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ИНН 8605003932/КПП 997150001</w:t>
            </w:r>
          </w:p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ОКПО 05679120</w:t>
            </w:r>
          </w:p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ОКВЭД 11.10.11</w:t>
            </w:r>
          </w:p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 xml:space="preserve">в ОАО АКБ «ЕВРОФИНАНС МОСНАРБАНК» </w:t>
            </w:r>
            <w:proofErr w:type="spellStart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г</w:t>
            </w:r>
            <w:proofErr w:type="gramStart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.М</w:t>
            </w:r>
            <w:proofErr w:type="gramEnd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осква</w:t>
            </w:r>
            <w:proofErr w:type="spellEnd"/>
          </w:p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БИК 044525204</w:t>
            </w:r>
          </w:p>
          <w:p w:rsidR="005115E3" w:rsidRPr="005115E3" w:rsidRDefault="005115E3" w:rsidP="005115E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proofErr w:type="gramStart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р</w:t>
            </w:r>
            <w:proofErr w:type="gramEnd"/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/с 40702810400004262190</w:t>
            </w:r>
          </w:p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Cs/>
                <w:sz w:val="24"/>
              </w:rPr>
              <w:t>к/с 30101810900000000204</w:t>
            </w:r>
          </w:p>
        </w:tc>
      </w:tr>
      <w:tr w:rsidR="005115E3" w:rsidRPr="005115E3" w:rsidTr="00B42C60">
        <w:trPr>
          <w:trHeight w:val="191"/>
        </w:trPr>
        <w:tc>
          <w:tcPr>
            <w:tcW w:w="5147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4716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Должность</w:t>
            </w:r>
          </w:p>
        </w:tc>
      </w:tr>
      <w:tr w:rsidR="005115E3" w:rsidRPr="005115E3" w:rsidTr="00B42C60">
        <w:trPr>
          <w:trHeight w:val="191"/>
        </w:trPr>
        <w:tc>
          <w:tcPr>
            <w:tcW w:w="5147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b/>
                <w:sz w:val="24"/>
              </w:rPr>
              <w:t>____________________(ФИО)</w:t>
            </w:r>
          </w:p>
        </w:tc>
      </w:tr>
      <w:tr w:rsidR="005115E3" w:rsidRPr="005115E3" w:rsidTr="00B42C60">
        <w:trPr>
          <w:trHeight w:val="191"/>
        </w:trPr>
        <w:tc>
          <w:tcPr>
            <w:tcW w:w="5147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sz w:val="24"/>
              </w:rPr>
              <w:t xml:space="preserve">                     М.П.</w:t>
            </w:r>
            <w:r w:rsidRPr="005115E3">
              <w:rPr>
                <w:rFonts w:ascii="Times New Roman" w:eastAsia="Calibri" w:hAnsi="Times New Roman" w:cs="Times New Roman"/>
                <w:sz w:val="24"/>
              </w:rPr>
              <w:tab/>
            </w:r>
          </w:p>
        </w:tc>
        <w:tc>
          <w:tcPr>
            <w:tcW w:w="4716" w:type="dxa"/>
          </w:tcPr>
          <w:p w:rsidR="005115E3" w:rsidRPr="005115E3" w:rsidRDefault="005115E3" w:rsidP="005115E3">
            <w:pPr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5115E3">
              <w:rPr>
                <w:rFonts w:ascii="Times New Roman" w:eastAsia="Calibri" w:hAnsi="Times New Roman" w:cs="Times New Roman"/>
                <w:sz w:val="24"/>
              </w:rPr>
              <w:t xml:space="preserve">                      М.П.</w:t>
            </w:r>
            <w:r w:rsidRPr="005115E3">
              <w:rPr>
                <w:rFonts w:ascii="Times New Roman" w:eastAsia="Calibri" w:hAnsi="Times New Roman" w:cs="Times New Roman"/>
                <w:sz w:val="24"/>
              </w:rPr>
              <w:tab/>
            </w:r>
          </w:p>
        </w:tc>
      </w:tr>
    </w:tbl>
    <w:p w:rsidR="00AF60A9" w:rsidRPr="005115E3" w:rsidRDefault="00AF60A9" w:rsidP="005115E3">
      <w:pPr>
        <w:spacing w:line="240" w:lineRule="auto"/>
      </w:pPr>
    </w:p>
    <w:sectPr w:rsidR="00AF60A9" w:rsidRPr="005115E3" w:rsidSect="009034EB">
      <w:footerReference w:type="default" r:id="rId9"/>
      <w:headerReference w:type="first" r:id="rId10"/>
      <w:pgSz w:w="11907" w:h="16840" w:code="9"/>
      <w:pgMar w:top="1134" w:right="567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91" w:rsidRDefault="00696091">
      <w:pPr>
        <w:spacing w:after="0" w:line="240" w:lineRule="auto"/>
      </w:pPr>
      <w:r>
        <w:separator/>
      </w:r>
    </w:p>
  </w:endnote>
  <w:endnote w:type="continuationSeparator" w:id="0">
    <w:p w:rsidR="00696091" w:rsidRDefault="0069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EB" w:rsidRDefault="009034E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91" w:rsidRDefault="00696091">
      <w:pPr>
        <w:spacing w:after="0" w:line="240" w:lineRule="auto"/>
      </w:pPr>
      <w:r>
        <w:separator/>
      </w:r>
    </w:p>
  </w:footnote>
  <w:footnote w:type="continuationSeparator" w:id="0">
    <w:p w:rsidR="00696091" w:rsidRDefault="00696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EB" w:rsidRPr="00EA6573" w:rsidRDefault="00EA6573" w:rsidP="00EA6573">
    <w:pPr>
      <w:pStyle w:val="a7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7C71AA5"/>
    <w:multiLevelType w:val="multilevel"/>
    <w:tmpl w:val="CA0CC3F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4C04BE8"/>
    <w:multiLevelType w:val="multilevel"/>
    <w:tmpl w:val="72A812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4F24B31"/>
    <w:multiLevelType w:val="multilevel"/>
    <w:tmpl w:val="0026FE7A"/>
    <w:lvl w:ilvl="0">
      <w:start w:val="5"/>
      <w:numFmt w:val="decimal"/>
      <w:lvlText w:val="%1."/>
      <w:lvlJc w:val="left"/>
      <w:pPr>
        <w:ind w:left="3823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-213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8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4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51" w:hanging="1800"/>
      </w:pPr>
      <w:rPr>
        <w:rFonts w:hint="default"/>
      </w:rPr>
    </w:lvl>
  </w:abstractNum>
  <w:abstractNum w:abstractNumId="7">
    <w:nsid w:val="75215552"/>
    <w:multiLevelType w:val="multilevel"/>
    <w:tmpl w:val="4858A5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7EBA0BF8"/>
    <w:multiLevelType w:val="hybridMultilevel"/>
    <w:tmpl w:val="AAB4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EB"/>
    <w:rsid w:val="0000208D"/>
    <w:rsid w:val="000036BF"/>
    <w:rsid w:val="000067DC"/>
    <w:rsid w:val="00007805"/>
    <w:rsid w:val="0003552D"/>
    <w:rsid w:val="00044243"/>
    <w:rsid w:val="00050C99"/>
    <w:rsid w:val="00057623"/>
    <w:rsid w:val="000636D8"/>
    <w:rsid w:val="0009300A"/>
    <w:rsid w:val="000969C7"/>
    <w:rsid w:val="000A01A5"/>
    <w:rsid w:val="000B7482"/>
    <w:rsid w:val="000C28D0"/>
    <w:rsid w:val="000E21BE"/>
    <w:rsid w:val="000E3B51"/>
    <w:rsid w:val="000F2A42"/>
    <w:rsid w:val="000F50BF"/>
    <w:rsid w:val="00106A9E"/>
    <w:rsid w:val="001155AA"/>
    <w:rsid w:val="00115C1E"/>
    <w:rsid w:val="00117EA3"/>
    <w:rsid w:val="00131B5C"/>
    <w:rsid w:val="001335D4"/>
    <w:rsid w:val="0013418F"/>
    <w:rsid w:val="00134382"/>
    <w:rsid w:val="00134FFB"/>
    <w:rsid w:val="00145A94"/>
    <w:rsid w:val="00145FA3"/>
    <w:rsid w:val="00147286"/>
    <w:rsid w:val="00147CAE"/>
    <w:rsid w:val="00150FF3"/>
    <w:rsid w:val="00156298"/>
    <w:rsid w:val="001571D8"/>
    <w:rsid w:val="00161115"/>
    <w:rsid w:val="00166068"/>
    <w:rsid w:val="00167C1F"/>
    <w:rsid w:val="00171372"/>
    <w:rsid w:val="00176C28"/>
    <w:rsid w:val="001842D7"/>
    <w:rsid w:val="00191A04"/>
    <w:rsid w:val="00195724"/>
    <w:rsid w:val="001E3C62"/>
    <w:rsid w:val="002039B6"/>
    <w:rsid w:val="002040C4"/>
    <w:rsid w:val="002069EF"/>
    <w:rsid w:val="002214C4"/>
    <w:rsid w:val="002348DB"/>
    <w:rsid w:val="0025073F"/>
    <w:rsid w:val="00262201"/>
    <w:rsid w:val="002635C8"/>
    <w:rsid w:val="0027112B"/>
    <w:rsid w:val="00286ADD"/>
    <w:rsid w:val="00286B83"/>
    <w:rsid w:val="002A317A"/>
    <w:rsid w:val="002A415F"/>
    <w:rsid w:val="002A6473"/>
    <w:rsid w:val="002B6AC7"/>
    <w:rsid w:val="002C4A83"/>
    <w:rsid w:val="002C4B8C"/>
    <w:rsid w:val="002E5F5C"/>
    <w:rsid w:val="002F3595"/>
    <w:rsid w:val="00300271"/>
    <w:rsid w:val="00301B1B"/>
    <w:rsid w:val="00307816"/>
    <w:rsid w:val="003245C1"/>
    <w:rsid w:val="003338CE"/>
    <w:rsid w:val="00337DDB"/>
    <w:rsid w:val="003554C4"/>
    <w:rsid w:val="00367C0A"/>
    <w:rsid w:val="00370656"/>
    <w:rsid w:val="0037374B"/>
    <w:rsid w:val="00381C49"/>
    <w:rsid w:val="00391EAD"/>
    <w:rsid w:val="003973A5"/>
    <w:rsid w:val="00397C69"/>
    <w:rsid w:val="003A5225"/>
    <w:rsid w:val="003A7464"/>
    <w:rsid w:val="003C0904"/>
    <w:rsid w:val="003C37EC"/>
    <w:rsid w:val="003D6ED6"/>
    <w:rsid w:val="003F2A60"/>
    <w:rsid w:val="004147C4"/>
    <w:rsid w:val="004213D7"/>
    <w:rsid w:val="00425CAF"/>
    <w:rsid w:val="0042605C"/>
    <w:rsid w:val="00437F13"/>
    <w:rsid w:val="004549E8"/>
    <w:rsid w:val="004577FB"/>
    <w:rsid w:val="00464FD8"/>
    <w:rsid w:val="00486E70"/>
    <w:rsid w:val="0049228F"/>
    <w:rsid w:val="0049305B"/>
    <w:rsid w:val="00497138"/>
    <w:rsid w:val="004A67B9"/>
    <w:rsid w:val="004B0761"/>
    <w:rsid w:val="004B56E1"/>
    <w:rsid w:val="004C5A6B"/>
    <w:rsid w:val="004C5B4B"/>
    <w:rsid w:val="004C741E"/>
    <w:rsid w:val="004D1672"/>
    <w:rsid w:val="004D3749"/>
    <w:rsid w:val="004E5C05"/>
    <w:rsid w:val="004E608B"/>
    <w:rsid w:val="004E6C7D"/>
    <w:rsid w:val="004E7F1C"/>
    <w:rsid w:val="004F3846"/>
    <w:rsid w:val="005115E3"/>
    <w:rsid w:val="00514AEC"/>
    <w:rsid w:val="00521264"/>
    <w:rsid w:val="00536D66"/>
    <w:rsid w:val="00562BFA"/>
    <w:rsid w:val="0057361B"/>
    <w:rsid w:val="0058284D"/>
    <w:rsid w:val="00586566"/>
    <w:rsid w:val="00587FFE"/>
    <w:rsid w:val="005926C8"/>
    <w:rsid w:val="00596B6A"/>
    <w:rsid w:val="005A20C9"/>
    <w:rsid w:val="005A4E0A"/>
    <w:rsid w:val="005B3494"/>
    <w:rsid w:val="005C2A21"/>
    <w:rsid w:val="005C418D"/>
    <w:rsid w:val="005C63B6"/>
    <w:rsid w:val="005D1569"/>
    <w:rsid w:val="005D1807"/>
    <w:rsid w:val="005D26C9"/>
    <w:rsid w:val="005E0F72"/>
    <w:rsid w:val="005E531B"/>
    <w:rsid w:val="005F2780"/>
    <w:rsid w:val="00607D00"/>
    <w:rsid w:val="00623F3D"/>
    <w:rsid w:val="00640649"/>
    <w:rsid w:val="006646FA"/>
    <w:rsid w:val="006866C1"/>
    <w:rsid w:val="00696091"/>
    <w:rsid w:val="006960B7"/>
    <w:rsid w:val="006A01F2"/>
    <w:rsid w:val="006A6FD5"/>
    <w:rsid w:val="006B1CF7"/>
    <w:rsid w:val="006B2DF0"/>
    <w:rsid w:val="006B4389"/>
    <w:rsid w:val="006B4528"/>
    <w:rsid w:val="006B52C2"/>
    <w:rsid w:val="006B6FE6"/>
    <w:rsid w:val="006C5C6D"/>
    <w:rsid w:val="006E1353"/>
    <w:rsid w:val="007036C4"/>
    <w:rsid w:val="00706714"/>
    <w:rsid w:val="007238B3"/>
    <w:rsid w:val="00742641"/>
    <w:rsid w:val="00746ABA"/>
    <w:rsid w:val="0075767D"/>
    <w:rsid w:val="00764B1C"/>
    <w:rsid w:val="00766217"/>
    <w:rsid w:val="00766834"/>
    <w:rsid w:val="00772DD4"/>
    <w:rsid w:val="00772F93"/>
    <w:rsid w:val="0078135C"/>
    <w:rsid w:val="00782674"/>
    <w:rsid w:val="00782DCA"/>
    <w:rsid w:val="0078581C"/>
    <w:rsid w:val="00790234"/>
    <w:rsid w:val="00793CD4"/>
    <w:rsid w:val="007A6E44"/>
    <w:rsid w:val="007B37DA"/>
    <w:rsid w:val="007C2283"/>
    <w:rsid w:val="007C401F"/>
    <w:rsid w:val="007C46F9"/>
    <w:rsid w:val="007E0F67"/>
    <w:rsid w:val="007E543B"/>
    <w:rsid w:val="007E6472"/>
    <w:rsid w:val="007E7C54"/>
    <w:rsid w:val="007F21DA"/>
    <w:rsid w:val="00804247"/>
    <w:rsid w:val="00817907"/>
    <w:rsid w:val="00820907"/>
    <w:rsid w:val="00821F28"/>
    <w:rsid w:val="00845813"/>
    <w:rsid w:val="0085594D"/>
    <w:rsid w:val="008569D3"/>
    <w:rsid w:val="00861AD8"/>
    <w:rsid w:val="00862D63"/>
    <w:rsid w:val="008917BA"/>
    <w:rsid w:val="00893E25"/>
    <w:rsid w:val="00896FCA"/>
    <w:rsid w:val="008A6F67"/>
    <w:rsid w:val="008C1F9F"/>
    <w:rsid w:val="008C31FB"/>
    <w:rsid w:val="008D42FD"/>
    <w:rsid w:val="008E26F1"/>
    <w:rsid w:val="008F2EB1"/>
    <w:rsid w:val="008F3104"/>
    <w:rsid w:val="008F3D31"/>
    <w:rsid w:val="009001B0"/>
    <w:rsid w:val="0090255F"/>
    <w:rsid w:val="009034EB"/>
    <w:rsid w:val="00904548"/>
    <w:rsid w:val="009254CC"/>
    <w:rsid w:val="00930941"/>
    <w:rsid w:val="00932426"/>
    <w:rsid w:val="00933327"/>
    <w:rsid w:val="0094228C"/>
    <w:rsid w:val="009467E0"/>
    <w:rsid w:val="00965BE3"/>
    <w:rsid w:val="0097070D"/>
    <w:rsid w:val="009721DE"/>
    <w:rsid w:val="00977741"/>
    <w:rsid w:val="00980102"/>
    <w:rsid w:val="009A7BA7"/>
    <w:rsid w:val="009B1044"/>
    <w:rsid w:val="009C12D9"/>
    <w:rsid w:val="009C436E"/>
    <w:rsid w:val="009F6EC2"/>
    <w:rsid w:val="00A01A27"/>
    <w:rsid w:val="00A1101D"/>
    <w:rsid w:val="00A131E1"/>
    <w:rsid w:val="00A13392"/>
    <w:rsid w:val="00A17A3C"/>
    <w:rsid w:val="00A246A5"/>
    <w:rsid w:val="00A33487"/>
    <w:rsid w:val="00A42708"/>
    <w:rsid w:val="00A440E8"/>
    <w:rsid w:val="00A45343"/>
    <w:rsid w:val="00A467A0"/>
    <w:rsid w:val="00A56682"/>
    <w:rsid w:val="00A76588"/>
    <w:rsid w:val="00A87AA2"/>
    <w:rsid w:val="00A965FE"/>
    <w:rsid w:val="00AB00CB"/>
    <w:rsid w:val="00AD2980"/>
    <w:rsid w:val="00AE438D"/>
    <w:rsid w:val="00AF0A22"/>
    <w:rsid w:val="00AF2FFE"/>
    <w:rsid w:val="00AF60A9"/>
    <w:rsid w:val="00B1225A"/>
    <w:rsid w:val="00B27DD0"/>
    <w:rsid w:val="00B34264"/>
    <w:rsid w:val="00B3469C"/>
    <w:rsid w:val="00B34C44"/>
    <w:rsid w:val="00B35468"/>
    <w:rsid w:val="00B36C4A"/>
    <w:rsid w:val="00B419A9"/>
    <w:rsid w:val="00B5286D"/>
    <w:rsid w:val="00B66A75"/>
    <w:rsid w:val="00B73FA0"/>
    <w:rsid w:val="00B77786"/>
    <w:rsid w:val="00B8430D"/>
    <w:rsid w:val="00B85B3E"/>
    <w:rsid w:val="00B96B32"/>
    <w:rsid w:val="00BA2B6E"/>
    <w:rsid w:val="00BB5B29"/>
    <w:rsid w:val="00BD139C"/>
    <w:rsid w:val="00BE02C4"/>
    <w:rsid w:val="00BE5236"/>
    <w:rsid w:val="00C22623"/>
    <w:rsid w:val="00C306E5"/>
    <w:rsid w:val="00C30BB9"/>
    <w:rsid w:val="00C3202E"/>
    <w:rsid w:val="00C355BC"/>
    <w:rsid w:val="00C4487F"/>
    <w:rsid w:val="00C54E61"/>
    <w:rsid w:val="00C61084"/>
    <w:rsid w:val="00C619B0"/>
    <w:rsid w:val="00C63F07"/>
    <w:rsid w:val="00C67556"/>
    <w:rsid w:val="00C82AF5"/>
    <w:rsid w:val="00C91D7B"/>
    <w:rsid w:val="00CA34C0"/>
    <w:rsid w:val="00CA7E98"/>
    <w:rsid w:val="00CB13ED"/>
    <w:rsid w:val="00CC202D"/>
    <w:rsid w:val="00CC5D02"/>
    <w:rsid w:val="00CC6B3B"/>
    <w:rsid w:val="00CD28E9"/>
    <w:rsid w:val="00CE1822"/>
    <w:rsid w:val="00CE36F7"/>
    <w:rsid w:val="00CF2167"/>
    <w:rsid w:val="00CF486C"/>
    <w:rsid w:val="00D05A34"/>
    <w:rsid w:val="00D1635A"/>
    <w:rsid w:val="00D232AA"/>
    <w:rsid w:val="00D27AD5"/>
    <w:rsid w:val="00D323B0"/>
    <w:rsid w:val="00D329C6"/>
    <w:rsid w:val="00D3494A"/>
    <w:rsid w:val="00D43833"/>
    <w:rsid w:val="00D43AD7"/>
    <w:rsid w:val="00D47ACE"/>
    <w:rsid w:val="00D53DC1"/>
    <w:rsid w:val="00D6333D"/>
    <w:rsid w:val="00D65EC4"/>
    <w:rsid w:val="00D66080"/>
    <w:rsid w:val="00D84200"/>
    <w:rsid w:val="00D864FB"/>
    <w:rsid w:val="00D9426E"/>
    <w:rsid w:val="00DA3F3A"/>
    <w:rsid w:val="00DB58F8"/>
    <w:rsid w:val="00DC09DE"/>
    <w:rsid w:val="00DD205F"/>
    <w:rsid w:val="00DE0C27"/>
    <w:rsid w:val="00DF11ED"/>
    <w:rsid w:val="00DF56B2"/>
    <w:rsid w:val="00E01DCF"/>
    <w:rsid w:val="00E031BC"/>
    <w:rsid w:val="00E15F9D"/>
    <w:rsid w:val="00E35A24"/>
    <w:rsid w:val="00E50AF3"/>
    <w:rsid w:val="00E649F9"/>
    <w:rsid w:val="00E66586"/>
    <w:rsid w:val="00E67943"/>
    <w:rsid w:val="00E71BD5"/>
    <w:rsid w:val="00E758DE"/>
    <w:rsid w:val="00E76F1C"/>
    <w:rsid w:val="00E84728"/>
    <w:rsid w:val="00EA6573"/>
    <w:rsid w:val="00EA7760"/>
    <w:rsid w:val="00EB7EC0"/>
    <w:rsid w:val="00EC1458"/>
    <w:rsid w:val="00EC5C26"/>
    <w:rsid w:val="00ED5575"/>
    <w:rsid w:val="00ED6B75"/>
    <w:rsid w:val="00EE36CB"/>
    <w:rsid w:val="00EF5479"/>
    <w:rsid w:val="00F01FFA"/>
    <w:rsid w:val="00F411F6"/>
    <w:rsid w:val="00F41E56"/>
    <w:rsid w:val="00F43070"/>
    <w:rsid w:val="00F52161"/>
    <w:rsid w:val="00F70E92"/>
    <w:rsid w:val="00F717EA"/>
    <w:rsid w:val="00F771B3"/>
    <w:rsid w:val="00F86E5A"/>
    <w:rsid w:val="00FA4282"/>
    <w:rsid w:val="00FB0660"/>
    <w:rsid w:val="00FB7334"/>
    <w:rsid w:val="00FC10C5"/>
    <w:rsid w:val="00FC2CB9"/>
    <w:rsid w:val="00FD0BCB"/>
    <w:rsid w:val="00FD5756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034EB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9034EB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9034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9034EB"/>
    <w:pPr>
      <w:keepNext/>
      <w:keepLines/>
      <w:numPr>
        <w:numId w:val="1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9034EB"/>
    <w:pPr>
      <w:keepNext/>
      <w:keepLines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9034EB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034E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9034EB"/>
  </w:style>
  <w:style w:type="paragraph" w:styleId="a4">
    <w:name w:val="Title"/>
    <w:basedOn w:val="a0"/>
    <w:link w:val="a5"/>
    <w:qFormat/>
    <w:rsid w:val="009034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9034EB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9034EB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9034EB"/>
  </w:style>
  <w:style w:type="paragraph" w:styleId="a7">
    <w:name w:val="header"/>
    <w:basedOn w:val="a0"/>
    <w:link w:val="a8"/>
    <w:rsid w:val="009034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903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9034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903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9034E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9034EB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9034EB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9034EB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9034EB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9034EB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9034E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9034E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9034EB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9034E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9034E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9034E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0"/>
    <w:uiPriority w:val="34"/>
    <w:qFormat/>
    <w:rsid w:val="009034EB"/>
    <w:pPr>
      <w:ind w:left="720"/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90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03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034EB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9034EB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9034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9034EB"/>
    <w:pPr>
      <w:keepNext/>
      <w:keepLines/>
      <w:numPr>
        <w:numId w:val="1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9034EB"/>
    <w:pPr>
      <w:keepNext/>
      <w:keepLines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9034EB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034E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9034EB"/>
  </w:style>
  <w:style w:type="paragraph" w:styleId="a4">
    <w:name w:val="Title"/>
    <w:basedOn w:val="a0"/>
    <w:link w:val="a5"/>
    <w:qFormat/>
    <w:rsid w:val="009034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9034EB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9034EB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9034EB"/>
  </w:style>
  <w:style w:type="paragraph" w:styleId="a7">
    <w:name w:val="header"/>
    <w:basedOn w:val="a0"/>
    <w:link w:val="a8"/>
    <w:rsid w:val="009034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903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9034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903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9034E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9034EB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9034EB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9034EB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903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9034EB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9034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9034EB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9034E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9034E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9034EB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9034E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9034E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9034EB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0"/>
    <w:uiPriority w:val="34"/>
    <w:qFormat/>
    <w:rsid w:val="009034EB"/>
    <w:pPr>
      <w:ind w:left="720"/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90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03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F02A-3841-43E7-9BFD-72D8F013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10354</Words>
  <Characters>59022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5</cp:revision>
  <cp:lastPrinted>2014-11-25T05:58:00Z</cp:lastPrinted>
  <dcterms:created xsi:type="dcterms:W3CDTF">2014-11-21T09:40:00Z</dcterms:created>
  <dcterms:modified xsi:type="dcterms:W3CDTF">2014-11-25T06:00:00Z</dcterms:modified>
</cp:coreProperties>
</file>