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w:t>
            </w:r>
            <w:r w:rsidR="004E592F">
              <w:rPr>
                <w:rFonts w:ascii="Times New Roman" w:hAnsi="Times New Roman"/>
                <w:sz w:val="24"/>
              </w:rPr>
              <w:t>216</w:t>
            </w:r>
            <w:r w:rsidRPr="000127F9">
              <w:rPr>
                <w:rFonts w:ascii="Times New Roman" w:hAnsi="Times New Roman"/>
                <w:sz w:val="24"/>
              </w:rPr>
              <w:t>__________</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536258">
            <w:pPr>
              <w:spacing w:before="0"/>
              <w:jc w:val="both"/>
              <w:rPr>
                <w:rFonts w:ascii="Times New Roman" w:hAnsi="Times New Roman"/>
                <w:sz w:val="24"/>
              </w:rPr>
            </w:pPr>
            <w:r w:rsidRPr="000127F9">
              <w:rPr>
                <w:rFonts w:ascii="Times New Roman" w:hAnsi="Times New Roman"/>
                <w:sz w:val="24"/>
              </w:rPr>
              <w:t>«__</w:t>
            </w:r>
            <w:r w:rsidR="004E592F">
              <w:rPr>
                <w:rFonts w:ascii="Times New Roman" w:hAnsi="Times New Roman"/>
                <w:sz w:val="24"/>
              </w:rPr>
              <w:t>07</w:t>
            </w:r>
            <w:r w:rsidRPr="000127F9">
              <w:rPr>
                <w:rFonts w:ascii="Times New Roman" w:hAnsi="Times New Roman"/>
                <w:sz w:val="24"/>
              </w:rPr>
              <w:t>__» ______</w:t>
            </w:r>
            <w:r w:rsidR="004E592F">
              <w:rPr>
                <w:rFonts w:ascii="Times New Roman" w:hAnsi="Times New Roman"/>
                <w:sz w:val="24"/>
              </w:rPr>
              <w:t>04</w:t>
            </w:r>
            <w:r w:rsidRPr="000127F9">
              <w:rPr>
                <w:rFonts w:ascii="Times New Roman" w:hAnsi="Times New Roman"/>
                <w:sz w:val="24"/>
              </w:rPr>
              <w:t xml:space="preserve">______  </w:t>
            </w:r>
            <w:r w:rsidR="00FB4902">
              <w:rPr>
                <w:rFonts w:ascii="Times New Roman" w:hAnsi="Times New Roman"/>
                <w:sz w:val="24"/>
              </w:rPr>
              <w:t>201</w:t>
            </w:r>
            <w:r w:rsidR="00536258">
              <w:rPr>
                <w:rFonts w:ascii="Times New Roman" w:hAnsi="Times New Roman"/>
                <w:sz w:val="24"/>
              </w:rPr>
              <w:t>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49034C">
        <w:rPr>
          <w:rFonts w:ascii="Times New Roman" w:hAnsi="Times New Roman"/>
          <w:b/>
          <w:sz w:val="24"/>
        </w:rPr>
        <w:t>ПДО №</w:t>
      </w:r>
      <w:r w:rsidR="000367D5" w:rsidRPr="0049034C">
        <w:rPr>
          <w:rFonts w:ascii="Times New Roman" w:hAnsi="Times New Roman"/>
          <w:b/>
          <w:sz w:val="24"/>
        </w:rPr>
        <w:t xml:space="preserve"> </w:t>
      </w:r>
      <w:r w:rsidR="00FD60D0">
        <w:rPr>
          <w:rFonts w:ascii="Times New Roman" w:hAnsi="Times New Roman"/>
          <w:b/>
          <w:sz w:val="24"/>
        </w:rPr>
        <w:t>130</w:t>
      </w:r>
      <w:r w:rsidR="00EA7411" w:rsidRPr="00FD60D0">
        <w:rPr>
          <w:rFonts w:ascii="Times New Roman" w:hAnsi="Times New Roman"/>
          <w:b/>
          <w:sz w:val="24"/>
        </w:rPr>
        <w:t>/ТК/201</w:t>
      </w:r>
      <w:r w:rsidR="000367D5" w:rsidRPr="00FD60D0">
        <w:rPr>
          <w:rFonts w:ascii="Times New Roman" w:hAnsi="Times New Roman"/>
          <w:b/>
          <w:sz w:val="24"/>
        </w:rPr>
        <w:t>6</w:t>
      </w:r>
      <w:r w:rsidR="00EA7411" w:rsidRPr="00FD60D0">
        <w:rPr>
          <w:rFonts w:ascii="Times New Roman" w:hAnsi="Times New Roman"/>
          <w:b/>
          <w:sz w:val="24"/>
        </w:rPr>
        <w:t xml:space="preserve"> от </w:t>
      </w:r>
      <w:r w:rsidR="007F74A6" w:rsidRPr="00FD60D0">
        <w:rPr>
          <w:rFonts w:ascii="Times New Roman" w:hAnsi="Times New Roman"/>
          <w:b/>
          <w:sz w:val="24"/>
        </w:rPr>
        <w:t xml:space="preserve"> </w:t>
      </w:r>
      <w:r w:rsidR="004E592F">
        <w:rPr>
          <w:rFonts w:ascii="Times New Roman" w:hAnsi="Times New Roman"/>
          <w:b/>
          <w:sz w:val="24"/>
        </w:rPr>
        <w:t xml:space="preserve">07.04. </w:t>
      </w:r>
      <w:r w:rsidRPr="00FD60D0">
        <w:rPr>
          <w:rFonts w:ascii="Times New Roman" w:hAnsi="Times New Roman"/>
          <w:b/>
          <w:sz w:val="24"/>
        </w:rPr>
        <w:t>201</w:t>
      </w:r>
      <w:r w:rsidR="000367D5" w:rsidRPr="00FD60D0">
        <w:rPr>
          <w:rFonts w:ascii="Times New Roman" w:hAnsi="Times New Roman"/>
          <w:b/>
          <w:sz w:val="24"/>
        </w:rPr>
        <w:t>6</w:t>
      </w:r>
      <w:r w:rsidR="00FB4902" w:rsidRPr="00FD60D0">
        <w:rPr>
          <w:rFonts w:ascii="Times New Roman" w:hAnsi="Times New Roman"/>
          <w:b/>
          <w:sz w:val="24"/>
        </w:rPr>
        <w:t xml:space="preserve"> </w:t>
      </w:r>
      <w:r w:rsidRPr="00FD60D0">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4F159C" w:rsidP="004F159C">
      <w:pPr>
        <w:jc w:val="both"/>
        <w:rPr>
          <w:rFonts w:ascii="Times New Roman" w:hAnsi="Times New Roman"/>
          <w:b/>
          <w:sz w:val="24"/>
          <w:szCs w:val="20"/>
        </w:rPr>
      </w:pPr>
      <w:r>
        <w:rPr>
          <w:rFonts w:ascii="Times New Roman" w:hAnsi="Times New Roman"/>
          <w:b/>
          <w:sz w:val="24"/>
        </w:rPr>
        <w:t xml:space="preserve">        </w:t>
      </w:r>
      <w:r w:rsidR="00FA3E46" w:rsidRPr="00D12CD3">
        <w:rPr>
          <w:rFonts w:ascii="Times New Roman" w:hAnsi="Times New Roman"/>
          <w:b/>
          <w:sz w:val="24"/>
        </w:rPr>
        <w:t>ОАО «СН - МНГ»</w:t>
      </w:r>
      <w:r w:rsidR="00FA3E46" w:rsidRPr="00D12CD3">
        <w:rPr>
          <w:rFonts w:ascii="Times New Roman" w:hAnsi="Times New Roman"/>
          <w:sz w:val="24"/>
        </w:rPr>
        <w:t xml:space="preserve"> (далее – Общество) приглашает вас сделать предложение (оферту) </w:t>
      </w:r>
      <w:r w:rsidRPr="004F159C">
        <w:rPr>
          <w:rFonts w:ascii="Times New Roman" w:hAnsi="Times New Roman"/>
          <w:b/>
          <w:sz w:val="24"/>
        </w:rPr>
        <w:t xml:space="preserve">на </w:t>
      </w:r>
      <w:r w:rsidR="00121AC9" w:rsidRPr="00121AC9">
        <w:rPr>
          <w:rFonts w:ascii="Times New Roman" w:hAnsi="Times New Roman"/>
          <w:b/>
          <w:sz w:val="24"/>
        </w:rPr>
        <w:t xml:space="preserve">выполнение работ по </w:t>
      </w:r>
      <w:r w:rsidR="00FB0648" w:rsidRPr="004A1CE8">
        <w:rPr>
          <w:b/>
          <w:sz w:val="24"/>
        </w:rPr>
        <w:t xml:space="preserve"> </w:t>
      </w:r>
      <w:r w:rsidR="00FB0648" w:rsidRPr="00FB0648">
        <w:rPr>
          <w:rFonts w:ascii="Times New Roman" w:hAnsi="Times New Roman"/>
          <w:b/>
          <w:sz w:val="24"/>
        </w:rPr>
        <w:t>разработке и согласованию экологической документации</w:t>
      </w:r>
      <w:r w:rsidR="00FB4902">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w:t>
      </w:r>
      <w:r w:rsidR="00BE7E39">
        <w:rPr>
          <w:rFonts w:ascii="Times New Roman" w:hAnsi="Times New Roman"/>
          <w:sz w:val="24"/>
        </w:rPr>
        <w:t xml:space="preserve">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 (-) 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 xml:space="preserve">без изменения остальных условий, </w:t>
      </w:r>
      <w:proofErr w:type="gramStart"/>
      <w:r w:rsidR="00FA3E46" w:rsidRPr="00D12CD3">
        <w:rPr>
          <w:rFonts w:ascii="Times New Roman" w:hAnsi="Times New Roman"/>
          <w:sz w:val="24"/>
        </w:rPr>
        <w:t>в</w:t>
      </w:r>
      <w:proofErr w:type="gramEnd"/>
      <w:r w:rsidR="00FA3E46" w:rsidRPr="00D12CD3">
        <w:rPr>
          <w:rFonts w:ascii="Times New Roman" w:hAnsi="Times New Roman"/>
          <w:sz w:val="24"/>
        </w:rPr>
        <w:t xml:space="preserve">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A1601F">
        <w:rPr>
          <w:rFonts w:ascii="Times New Roman" w:hAnsi="Times New Roman"/>
          <w:b/>
          <w:sz w:val="24"/>
        </w:rPr>
        <w:t>3</w:t>
      </w:r>
      <w:r w:rsidR="009420DF">
        <w:rPr>
          <w:rFonts w:ascii="Times New Roman" w:hAnsi="Times New Roman"/>
          <w:b/>
          <w:sz w:val="24"/>
        </w:rPr>
        <w:t>0</w:t>
      </w:r>
      <w:r w:rsidR="00C24ACB" w:rsidRPr="00A1601F">
        <w:rPr>
          <w:rFonts w:ascii="Times New Roman" w:hAnsi="Times New Roman"/>
          <w:b/>
          <w:sz w:val="24"/>
        </w:rPr>
        <w:t>.0</w:t>
      </w:r>
      <w:r w:rsidR="009420DF">
        <w:rPr>
          <w:rFonts w:ascii="Times New Roman" w:hAnsi="Times New Roman"/>
          <w:b/>
          <w:sz w:val="24"/>
        </w:rPr>
        <w:t>9</w:t>
      </w:r>
      <w:r w:rsidR="00C24ACB" w:rsidRPr="00A1601F">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 xml:space="preserve">ложение на </w:t>
      </w:r>
      <w:r w:rsidR="00E66805" w:rsidRPr="0049034C">
        <w:rPr>
          <w:rFonts w:ascii="Times New Roman" w:hAnsi="Times New Roman"/>
          <w:b/>
          <w:sz w:val="24"/>
        </w:rPr>
        <w:t>№</w:t>
      </w:r>
      <w:r w:rsidR="00CD1245" w:rsidRPr="0049034C">
        <w:rPr>
          <w:rFonts w:ascii="Times New Roman" w:hAnsi="Times New Roman"/>
          <w:b/>
          <w:sz w:val="24"/>
        </w:rPr>
        <w:t xml:space="preserve"> </w:t>
      </w:r>
      <w:r w:rsidR="00FD60D0">
        <w:rPr>
          <w:rFonts w:ascii="Times New Roman" w:hAnsi="Times New Roman"/>
          <w:b/>
          <w:sz w:val="24"/>
        </w:rPr>
        <w:t>130</w:t>
      </w:r>
      <w:r w:rsidR="00496585" w:rsidRPr="00FD60D0">
        <w:rPr>
          <w:rFonts w:ascii="Times New Roman" w:hAnsi="Times New Roman"/>
          <w:b/>
          <w:sz w:val="24"/>
        </w:rPr>
        <w:t>/</w:t>
      </w:r>
      <w:r w:rsidR="008A1AF9" w:rsidRPr="00FD60D0">
        <w:rPr>
          <w:rFonts w:ascii="Times New Roman" w:hAnsi="Times New Roman"/>
          <w:b/>
          <w:sz w:val="24"/>
        </w:rPr>
        <w:t>ТК/201</w:t>
      </w:r>
      <w:r w:rsidR="00CD1245" w:rsidRPr="00FD60D0">
        <w:rPr>
          <w:rFonts w:ascii="Times New Roman" w:hAnsi="Times New Roman"/>
          <w:b/>
          <w:sz w:val="24"/>
        </w:rPr>
        <w:t>6</w:t>
      </w:r>
      <w:r w:rsidR="008A1AF9" w:rsidRPr="00FD60D0">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4E592F">
        <w:rPr>
          <w:rFonts w:ascii="Times New Roman" w:hAnsi="Times New Roman"/>
          <w:b/>
          <w:sz w:val="24"/>
        </w:rPr>
        <w:t>07</w:t>
      </w:r>
      <w:r w:rsidRPr="00D12CD3">
        <w:rPr>
          <w:rFonts w:ascii="Times New Roman" w:hAnsi="Times New Roman"/>
          <w:b/>
          <w:sz w:val="24"/>
        </w:rPr>
        <w:t>__» _</w:t>
      </w:r>
      <w:r w:rsidR="004E592F">
        <w:rPr>
          <w:rFonts w:ascii="Times New Roman" w:hAnsi="Times New Roman"/>
          <w:b/>
          <w:sz w:val="24"/>
        </w:rPr>
        <w:t>04</w:t>
      </w:r>
      <w:r w:rsidRPr="00D12CD3">
        <w:rPr>
          <w:rFonts w:ascii="Times New Roman" w:hAnsi="Times New Roman"/>
          <w:b/>
          <w:sz w:val="24"/>
        </w:rPr>
        <w:t>_ _</w:t>
      </w:r>
      <w:r w:rsidR="004E592F">
        <w:rPr>
          <w:rFonts w:ascii="Times New Roman" w:hAnsi="Times New Roman"/>
          <w:b/>
          <w:sz w:val="24"/>
        </w:rPr>
        <w:t>2016</w:t>
      </w:r>
      <w:r w:rsidRPr="00D12CD3">
        <w:rPr>
          <w:rFonts w:ascii="Times New Roman" w:hAnsi="Times New Roman"/>
          <w:b/>
          <w:sz w:val="24"/>
        </w:rPr>
        <w:t>_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4E592F">
        <w:rPr>
          <w:rFonts w:ascii="Times New Roman" w:hAnsi="Times New Roman"/>
          <w:b/>
          <w:sz w:val="24"/>
        </w:rPr>
        <w:t>14</w:t>
      </w:r>
      <w:r w:rsidRPr="00D12CD3">
        <w:rPr>
          <w:rFonts w:ascii="Times New Roman" w:hAnsi="Times New Roman"/>
          <w:b/>
          <w:sz w:val="24"/>
        </w:rPr>
        <w:t>__:_</w:t>
      </w:r>
      <w:r w:rsidR="004E592F">
        <w:rPr>
          <w:rFonts w:ascii="Times New Roman" w:hAnsi="Times New Roman"/>
          <w:b/>
          <w:sz w:val="24"/>
        </w:rPr>
        <w:t>00</w:t>
      </w:r>
      <w:r w:rsidRPr="00D12CD3">
        <w:rPr>
          <w:rFonts w:ascii="Times New Roman" w:hAnsi="Times New Roman"/>
          <w:b/>
          <w:sz w:val="24"/>
        </w:rPr>
        <w:t>_</w:t>
      </w:r>
      <w:proofErr w:type="gramStart"/>
      <w:r w:rsidR="004E592F">
        <w:rPr>
          <w:rFonts w:ascii="Times New Roman" w:hAnsi="Times New Roman"/>
          <w:b/>
          <w:sz w:val="24"/>
        </w:rPr>
        <w:t>мск</w:t>
      </w:r>
      <w:proofErr w:type="gramEnd"/>
      <w:r w:rsidRPr="00D12CD3">
        <w:rPr>
          <w:rFonts w:ascii="Times New Roman" w:hAnsi="Times New Roman"/>
          <w:b/>
          <w:sz w:val="24"/>
        </w:rPr>
        <w:t>_ «_</w:t>
      </w:r>
      <w:r w:rsidR="004E592F">
        <w:rPr>
          <w:rFonts w:ascii="Times New Roman" w:hAnsi="Times New Roman"/>
          <w:b/>
          <w:sz w:val="24"/>
        </w:rPr>
        <w:t>20</w:t>
      </w:r>
      <w:r w:rsidRPr="00D12CD3">
        <w:rPr>
          <w:rFonts w:ascii="Times New Roman" w:hAnsi="Times New Roman"/>
          <w:b/>
          <w:sz w:val="24"/>
        </w:rPr>
        <w:t>___» _</w:t>
      </w:r>
      <w:r w:rsidR="004E592F">
        <w:rPr>
          <w:rFonts w:ascii="Times New Roman" w:hAnsi="Times New Roman"/>
          <w:b/>
          <w:sz w:val="24"/>
        </w:rPr>
        <w:t>04</w:t>
      </w:r>
      <w:r w:rsidRPr="00D12CD3">
        <w:rPr>
          <w:rFonts w:ascii="Times New Roman" w:hAnsi="Times New Roman"/>
          <w:b/>
          <w:sz w:val="24"/>
        </w:rPr>
        <w:t>__ _</w:t>
      </w:r>
      <w:r w:rsidR="004E592F">
        <w:rPr>
          <w:rFonts w:ascii="Times New Roman" w:hAnsi="Times New Roman"/>
          <w:b/>
          <w:sz w:val="24"/>
        </w:rPr>
        <w:t>2016</w:t>
      </w:r>
      <w:r w:rsidRPr="00D12CD3">
        <w:rPr>
          <w:rFonts w:ascii="Times New Roman" w:hAnsi="Times New Roman"/>
          <w:b/>
          <w:sz w:val="24"/>
        </w:rPr>
        <w:t>_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9420DF">
        <w:rPr>
          <w:rFonts w:ascii="Times New Roman" w:hAnsi="Times New Roman"/>
          <w:b/>
          <w:sz w:val="24"/>
        </w:rPr>
        <w:t>0</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9420DF">
        <w:rPr>
          <w:rFonts w:ascii="Times New Roman" w:hAnsi="Times New Roman"/>
          <w:b/>
          <w:sz w:val="24"/>
        </w:rPr>
        <w:t>сентября</w:t>
      </w:r>
      <w:r w:rsidR="00D513DB" w:rsidRPr="00363F7F">
        <w:rPr>
          <w:rFonts w:ascii="Times New Roman" w:hAnsi="Times New Roman"/>
          <w:b/>
          <w:sz w:val="24"/>
        </w:rPr>
        <w:t xml:space="preserve"> 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4E592F">
        <w:rPr>
          <w:rFonts w:ascii="Times New Roman" w:hAnsi="Times New Roman"/>
          <w:sz w:val="24"/>
        </w:rPr>
        <w:t>15</w:t>
      </w:r>
      <w:r w:rsidR="00FA3E46" w:rsidRPr="00D12CD3">
        <w:rPr>
          <w:rFonts w:ascii="Times New Roman" w:hAnsi="Times New Roman"/>
          <w:sz w:val="24"/>
        </w:rPr>
        <w:t>__</w:t>
      </w:r>
      <w:r w:rsidR="00D513DB" w:rsidRPr="00D12CD3">
        <w:rPr>
          <w:rFonts w:ascii="Times New Roman" w:hAnsi="Times New Roman"/>
          <w:sz w:val="24"/>
        </w:rPr>
        <w:t>» __</w:t>
      </w:r>
      <w:r w:rsidR="004E592F">
        <w:rPr>
          <w:rFonts w:ascii="Times New Roman" w:hAnsi="Times New Roman"/>
          <w:sz w:val="24"/>
        </w:rPr>
        <w:t>04</w:t>
      </w:r>
      <w:r w:rsidR="00D513DB" w:rsidRPr="00D12CD3">
        <w:rPr>
          <w:rFonts w:ascii="Times New Roman" w:hAnsi="Times New Roman"/>
          <w:sz w:val="24"/>
        </w:rPr>
        <w:t>__ _</w:t>
      </w:r>
      <w:r w:rsidR="004E592F">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9E5F3F" w:rsidRDefault="00E66805" w:rsidP="00EA132E">
      <w:pPr>
        <w:spacing w:before="0"/>
        <w:jc w:val="both"/>
        <w:rPr>
          <w:rFonts w:ascii="Times New Roman" w:hAnsi="Times New Roman"/>
          <w:sz w:val="24"/>
        </w:rPr>
      </w:pPr>
      <w:r w:rsidRPr="009E5F3F">
        <w:rPr>
          <w:rFonts w:ascii="Times New Roman" w:hAnsi="Times New Roman"/>
          <w:sz w:val="24"/>
        </w:rPr>
        <w:t xml:space="preserve">Начальник отдела </w:t>
      </w:r>
      <w:r w:rsidR="001B542C" w:rsidRPr="009E5F3F">
        <w:rPr>
          <w:rFonts w:ascii="Times New Roman" w:hAnsi="Times New Roman"/>
          <w:sz w:val="24"/>
        </w:rPr>
        <w:t>управления отходами производства</w:t>
      </w:r>
    </w:p>
    <w:p w:rsidR="00EA132E" w:rsidRPr="009E5F3F" w:rsidRDefault="001B542C" w:rsidP="00EA132E">
      <w:pPr>
        <w:spacing w:before="0"/>
        <w:jc w:val="both"/>
        <w:rPr>
          <w:rFonts w:ascii="Times New Roman" w:hAnsi="Times New Roman"/>
          <w:sz w:val="24"/>
        </w:rPr>
      </w:pPr>
      <w:r w:rsidRPr="009E5F3F">
        <w:rPr>
          <w:rFonts w:ascii="Times New Roman" w:hAnsi="Times New Roman"/>
          <w:sz w:val="24"/>
        </w:rPr>
        <w:t>Шмид Виктор Александрович</w:t>
      </w:r>
    </w:p>
    <w:p w:rsidR="00EA132E" w:rsidRPr="009E5F3F" w:rsidRDefault="00EA132E" w:rsidP="00EA132E">
      <w:pPr>
        <w:spacing w:before="0"/>
        <w:jc w:val="both"/>
        <w:rPr>
          <w:rStyle w:val="ab"/>
          <w:rFonts w:ascii="Times New Roman" w:hAnsi="Times New Roman"/>
          <w:sz w:val="24"/>
        </w:rPr>
      </w:pPr>
      <w:r w:rsidRPr="009E5F3F">
        <w:rPr>
          <w:rFonts w:ascii="Times New Roman" w:hAnsi="Times New Roman"/>
          <w:sz w:val="24"/>
        </w:rPr>
        <w:t>тел. (34643) 4</w:t>
      </w:r>
      <w:r w:rsidR="001B542C" w:rsidRPr="009E5F3F">
        <w:rPr>
          <w:rFonts w:ascii="Times New Roman" w:hAnsi="Times New Roman"/>
          <w:sz w:val="24"/>
        </w:rPr>
        <w:t>2-112</w:t>
      </w:r>
      <w:r w:rsidRPr="009E5F3F">
        <w:rPr>
          <w:rFonts w:ascii="Times New Roman" w:hAnsi="Times New Roman"/>
          <w:sz w:val="24"/>
        </w:rPr>
        <w:t xml:space="preserve">, </w:t>
      </w:r>
      <w:hyperlink r:id="rId9" w:history="1">
        <w:r w:rsidR="001B542C" w:rsidRPr="009E5F3F">
          <w:rPr>
            <w:rStyle w:val="ab"/>
            <w:rFonts w:ascii="Times New Roman" w:hAnsi="Times New Roman"/>
            <w:sz w:val="24"/>
            <w:lang w:val="en-US"/>
          </w:rPr>
          <w:t>ShmidVA</w:t>
        </w:r>
        <w:r w:rsidR="001B542C" w:rsidRPr="009E5F3F">
          <w:rPr>
            <w:rStyle w:val="ab"/>
            <w:rFonts w:ascii="Times New Roman" w:hAnsi="Times New Roman"/>
            <w:sz w:val="24"/>
          </w:rPr>
          <w:t>@mng.slavneft.ru</w:t>
        </w:r>
      </w:hyperlink>
    </w:p>
    <w:p w:rsidR="00CD1245" w:rsidRPr="009E5F3F" w:rsidRDefault="00CD1245" w:rsidP="00EA132E">
      <w:pPr>
        <w:spacing w:before="0"/>
        <w:jc w:val="both"/>
        <w:rPr>
          <w:rStyle w:val="ab"/>
          <w:rFonts w:ascii="Times New Roman" w:hAnsi="Times New Roman"/>
          <w:sz w:val="24"/>
        </w:rPr>
      </w:pPr>
    </w:p>
    <w:p w:rsidR="009420DF" w:rsidRPr="009E5F3F" w:rsidRDefault="009420DF" w:rsidP="009420DF">
      <w:pPr>
        <w:pStyle w:val="af0"/>
        <w:rPr>
          <w:rFonts w:ascii="Times New Roman" w:hAnsi="Times New Roman"/>
          <w:sz w:val="24"/>
          <w:szCs w:val="24"/>
        </w:rPr>
      </w:pPr>
      <w:r w:rsidRPr="009E5F3F">
        <w:rPr>
          <w:rFonts w:ascii="Times New Roman" w:hAnsi="Times New Roman"/>
          <w:sz w:val="24"/>
          <w:szCs w:val="24"/>
        </w:rPr>
        <w:t xml:space="preserve">Главный специалист отдела </w:t>
      </w:r>
      <w:r w:rsidR="001B542C" w:rsidRPr="009E5F3F">
        <w:rPr>
          <w:rFonts w:ascii="Times New Roman" w:hAnsi="Times New Roman"/>
          <w:sz w:val="24"/>
        </w:rPr>
        <w:t>управления отходами производства</w:t>
      </w:r>
    </w:p>
    <w:p w:rsidR="009420DF" w:rsidRPr="009E5F3F" w:rsidRDefault="001B542C" w:rsidP="009420DF">
      <w:pPr>
        <w:pStyle w:val="af0"/>
        <w:rPr>
          <w:rFonts w:ascii="Times New Roman" w:hAnsi="Times New Roman"/>
          <w:sz w:val="24"/>
          <w:szCs w:val="24"/>
        </w:rPr>
      </w:pPr>
      <w:proofErr w:type="spellStart"/>
      <w:r w:rsidRPr="009E5F3F">
        <w:rPr>
          <w:rFonts w:ascii="Times New Roman" w:hAnsi="Times New Roman"/>
          <w:sz w:val="24"/>
          <w:szCs w:val="24"/>
        </w:rPr>
        <w:t>Шпирка</w:t>
      </w:r>
      <w:proofErr w:type="spellEnd"/>
      <w:r w:rsidRPr="009E5F3F">
        <w:rPr>
          <w:rFonts w:ascii="Times New Roman" w:hAnsi="Times New Roman"/>
          <w:sz w:val="24"/>
          <w:szCs w:val="24"/>
        </w:rPr>
        <w:t xml:space="preserve"> Алина Алексеевна</w:t>
      </w:r>
    </w:p>
    <w:p w:rsidR="009420DF" w:rsidRPr="00FD1D2E" w:rsidRDefault="009420DF" w:rsidP="009420DF">
      <w:pPr>
        <w:pStyle w:val="af0"/>
        <w:rPr>
          <w:rFonts w:ascii="Times New Roman" w:hAnsi="Times New Roman"/>
          <w:sz w:val="24"/>
          <w:szCs w:val="24"/>
        </w:rPr>
      </w:pPr>
      <w:r w:rsidRPr="009E5F3F">
        <w:rPr>
          <w:rFonts w:ascii="Times New Roman" w:hAnsi="Times New Roman"/>
          <w:sz w:val="24"/>
          <w:szCs w:val="24"/>
        </w:rPr>
        <w:t>тел. (34643) 4</w:t>
      </w:r>
      <w:r w:rsidR="001B542C" w:rsidRPr="009E5F3F">
        <w:rPr>
          <w:rFonts w:ascii="Times New Roman" w:hAnsi="Times New Roman"/>
          <w:sz w:val="24"/>
          <w:szCs w:val="24"/>
        </w:rPr>
        <w:t>9-144</w:t>
      </w:r>
      <w:r w:rsidRPr="009E5F3F">
        <w:rPr>
          <w:rFonts w:ascii="Times New Roman" w:hAnsi="Times New Roman"/>
          <w:sz w:val="24"/>
          <w:szCs w:val="24"/>
        </w:rPr>
        <w:t xml:space="preserve">, </w:t>
      </w:r>
      <w:hyperlink r:id="rId10" w:history="1">
        <w:r w:rsidR="001B542C" w:rsidRPr="009E5F3F">
          <w:rPr>
            <w:rStyle w:val="ab"/>
            <w:rFonts w:ascii="Times New Roman" w:hAnsi="Times New Roman"/>
            <w:sz w:val="24"/>
            <w:szCs w:val="24"/>
            <w:lang w:val="en-US"/>
          </w:rPr>
          <w:t>ShpirkaAA</w:t>
        </w:r>
        <w:r w:rsidR="001B542C" w:rsidRPr="009E5F3F">
          <w:rPr>
            <w:rStyle w:val="ab"/>
            <w:rFonts w:ascii="Times New Roman" w:hAnsi="Times New Roman"/>
            <w:sz w:val="24"/>
            <w:szCs w:val="24"/>
          </w:rPr>
          <w:t>@mng.slavneft.ru</w:t>
        </w:r>
      </w:hyperlink>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A1601F" w:rsidP="00EA132E">
      <w:pPr>
        <w:spacing w:before="0"/>
        <w:jc w:val="both"/>
        <w:rPr>
          <w:rFonts w:ascii="Times New Roman" w:hAnsi="Times New Roman"/>
          <w:sz w:val="24"/>
        </w:rPr>
      </w:pPr>
      <w:r>
        <w:rPr>
          <w:rFonts w:ascii="Times New Roman" w:hAnsi="Times New Roman"/>
          <w:sz w:val="24"/>
        </w:rPr>
        <w:t>Штокина Наталья Юрьевна</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A1601F">
        <w:rPr>
          <w:rFonts w:ascii="Times New Roman" w:hAnsi="Times New Roman"/>
          <w:sz w:val="24"/>
        </w:rPr>
        <w:t>769</w:t>
      </w:r>
      <w:r w:rsidRPr="00EA132E">
        <w:rPr>
          <w:rFonts w:ascii="Times New Roman" w:hAnsi="Times New Roman"/>
          <w:sz w:val="24"/>
        </w:rPr>
        <w:t xml:space="preserve">, </w:t>
      </w:r>
      <w:hyperlink r:id="rId11" w:history="1">
        <w:r w:rsidR="00A1601F" w:rsidRPr="00AC003F">
          <w:rPr>
            <w:rStyle w:val="ab"/>
            <w:rFonts w:ascii="Times New Roman" w:hAnsi="Times New Roman"/>
            <w:sz w:val="24"/>
            <w:lang w:val="en-US"/>
          </w:rPr>
          <w:t>ShtokinaNU</w:t>
        </w:r>
        <w:r w:rsidR="00A1601F" w:rsidRPr="00AC003F">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Pr>
          <w:rFonts w:ascii="Times New Roman" w:hAnsi="Times New Roman"/>
          <w:b/>
          <w:sz w:val="24"/>
        </w:rPr>
        <w:t>№</w:t>
      </w:r>
      <w:r w:rsidR="00CD1245">
        <w:rPr>
          <w:rFonts w:ascii="Times New Roman" w:hAnsi="Times New Roman"/>
          <w:b/>
          <w:sz w:val="24"/>
        </w:rPr>
        <w:t xml:space="preserve"> </w:t>
      </w:r>
      <w:r w:rsidR="00FD60D0" w:rsidRPr="00FD60D0">
        <w:rPr>
          <w:rFonts w:ascii="Times New Roman" w:hAnsi="Times New Roman"/>
          <w:b/>
          <w:sz w:val="24"/>
        </w:rPr>
        <w:t>130</w:t>
      </w:r>
      <w:r w:rsidR="00496585" w:rsidRPr="00FD60D0">
        <w:rPr>
          <w:rFonts w:ascii="Times New Roman" w:hAnsi="Times New Roman"/>
          <w:b/>
          <w:sz w:val="24"/>
        </w:rPr>
        <w:t>/</w:t>
      </w:r>
      <w:r w:rsidR="00F42CF0" w:rsidRPr="00FD60D0">
        <w:rPr>
          <w:rFonts w:ascii="Times New Roman" w:hAnsi="Times New Roman"/>
          <w:b/>
          <w:sz w:val="24"/>
        </w:rPr>
        <w:t>ТК/201</w:t>
      </w:r>
      <w:r w:rsidR="00CD1245" w:rsidRPr="00FD60D0">
        <w:rPr>
          <w:rFonts w:ascii="Times New Roman" w:hAnsi="Times New Roman"/>
          <w:b/>
          <w:sz w:val="24"/>
        </w:rPr>
        <w:t>6</w:t>
      </w:r>
      <w:r w:rsidRPr="00FD60D0">
        <w:rPr>
          <w:rFonts w:ascii="Times New Roman" w:hAnsi="Times New Roman"/>
          <w:sz w:val="24"/>
        </w:rPr>
        <w:t>:</w:t>
      </w:r>
    </w:p>
    <w:p w:rsidR="00FF6375" w:rsidRPr="001C64E3" w:rsidRDefault="00FF6375" w:rsidP="00002208">
      <w:pPr>
        <w:pStyle w:val="ac"/>
        <w:numPr>
          <w:ilvl w:val="0"/>
          <w:numId w:val="4"/>
        </w:numPr>
        <w:tabs>
          <w:tab w:val="left" w:pos="0"/>
        </w:tabs>
        <w:spacing w:before="0"/>
        <w:ind w:left="0" w:firstLine="0"/>
        <w:jc w:val="both"/>
        <w:rPr>
          <w:rFonts w:ascii="Times New Roman" w:hAnsi="Times New Roman"/>
          <w:sz w:val="24"/>
        </w:rPr>
      </w:pPr>
      <w:r w:rsidRPr="001C64E3">
        <w:rPr>
          <w:rFonts w:ascii="Times New Roman" w:hAnsi="Times New Roman"/>
          <w:sz w:val="24"/>
        </w:rPr>
        <w:lastRenderedPageBreak/>
        <w:t xml:space="preserve">Извещение о проведении тендера (настоящий документ) на </w:t>
      </w:r>
      <w:r w:rsidR="002451F2" w:rsidRPr="001C64E3">
        <w:rPr>
          <w:rFonts w:ascii="Times New Roman" w:hAnsi="Times New Roman"/>
          <w:sz w:val="24"/>
        </w:rPr>
        <w:t>1</w:t>
      </w:r>
      <w:r w:rsidR="001C64E3" w:rsidRPr="001C64E3">
        <w:rPr>
          <w:rFonts w:ascii="Times New Roman" w:hAnsi="Times New Roman"/>
          <w:sz w:val="24"/>
        </w:rPr>
        <w:t>5</w:t>
      </w:r>
      <w:r w:rsidRPr="001C64E3">
        <w:rPr>
          <w:rFonts w:ascii="Times New Roman" w:hAnsi="Times New Roman"/>
          <w:sz w:val="24"/>
        </w:rPr>
        <w:t xml:space="preserve"> л. в 1 экз.;</w:t>
      </w:r>
    </w:p>
    <w:p w:rsidR="00FF6375" w:rsidRPr="001C64E3" w:rsidRDefault="00FF6375" w:rsidP="00002208">
      <w:pPr>
        <w:pStyle w:val="ac"/>
        <w:numPr>
          <w:ilvl w:val="0"/>
          <w:numId w:val="4"/>
        </w:numPr>
        <w:tabs>
          <w:tab w:val="left" w:pos="0"/>
        </w:tabs>
        <w:spacing w:before="0"/>
        <w:ind w:left="0" w:firstLine="0"/>
        <w:jc w:val="both"/>
        <w:rPr>
          <w:rFonts w:ascii="Times New Roman" w:hAnsi="Times New Roman"/>
          <w:sz w:val="24"/>
        </w:rPr>
      </w:pPr>
      <w:r w:rsidRPr="001C64E3">
        <w:rPr>
          <w:rFonts w:ascii="Times New Roman" w:hAnsi="Times New Roman"/>
          <w:sz w:val="24"/>
        </w:rPr>
        <w:t xml:space="preserve">Требования к предмету оферты на </w:t>
      </w:r>
      <w:r w:rsidR="00AD7F09">
        <w:rPr>
          <w:rFonts w:ascii="Times New Roman" w:hAnsi="Times New Roman"/>
          <w:sz w:val="24"/>
        </w:rPr>
        <w:t>4</w:t>
      </w:r>
      <w:r w:rsidRPr="001C64E3">
        <w:rPr>
          <w:rFonts w:ascii="Times New Roman" w:hAnsi="Times New Roman"/>
          <w:sz w:val="24"/>
        </w:rPr>
        <w:t xml:space="preserve"> л. в 1 экз.;</w:t>
      </w:r>
    </w:p>
    <w:p w:rsidR="00FF6375" w:rsidRPr="001C64E3" w:rsidRDefault="00FF6375" w:rsidP="00002208">
      <w:pPr>
        <w:pStyle w:val="ac"/>
        <w:numPr>
          <w:ilvl w:val="0"/>
          <w:numId w:val="4"/>
        </w:numPr>
        <w:tabs>
          <w:tab w:val="left" w:pos="0"/>
        </w:tabs>
        <w:spacing w:before="0"/>
        <w:ind w:left="0" w:firstLine="0"/>
        <w:jc w:val="both"/>
        <w:rPr>
          <w:rFonts w:ascii="Times New Roman" w:hAnsi="Times New Roman"/>
          <w:sz w:val="24"/>
        </w:rPr>
      </w:pPr>
      <w:r w:rsidRPr="001C64E3">
        <w:rPr>
          <w:rFonts w:ascii="Times New Roman" w:hAnsi="Times New Roman"/>
          <w:sz w:val="24"/>
        </w:rPr>
        <w:t xml:space="preserve"> Проект договора на </w:t>
      </w:r>
      <w:r w:rsidR="00143387" w:rsidRPr="001C64E3">
        <w:rPr>
          <w:rFonts w:ascii="Times New Roman" w:hAnsi="Times New Roman"/>
          <w:sz w:val="24"/>
        </w:rPr>
        <w:t>2</w:t>
      </w:r>
      <w:r w:rsidR="004A12CA">
        <w:rPr>
          <w:rFonts w:ascii="Times New Roman" w:hAnsi="Times New Roman"/>
          <w:sz w:val="24"/>
        </w:rPr>
        <w:t>7</w:t>
      </w:r>
      <w:r w:rsidR="002C08CB" w:rsidRPr="001C64E3">
        <w:rPr>
          <w:rFonts w:ascii="Times New Roman" w:hAnsi="Times New Roman"/>
          <w:sz w:val="24"/>
        </w:rPr>
        <w:t xml:space="preserve"> </w:t>
      </w:r>
      <w:r w:rsidRPr="001C64E3">
        <w:rPr>
          <w:rFonts w:ascii="Times New Roman" w:hAnsi="Times New Roman"/>
          <w:sz w:val="24"/>
        </w:rPr>
        <w:t>л. в 1 экз.;</w:t>
      </w:r>
    </w:p>
    <w:p w:rsidR="00FF6375" w:rsidRPr="00BE026C" w:rsidRDefault="00FF6375" w:rsidP="00002208">
      <w:pPr>
        <w:pStyle w:val="ac"/>
        <w:numPr>
          <w:ilvl w:val="0"/>
          <w:numId w:val="4"/>
        </w:numPr>
        <w:tabs>
          <w:tab w:val="left" w:pos="0"/>
        </w:tabs>
        <w:spacing w:before="0"/>
        <w:ind w:left="0" w:firstLine="0"/>
        <w:jc w:val="both"/>
        <w:rPr>
          <w:rFonts w:ascii="Times New Roman" w:hAnsi="Times New Roman"/>
          <w:sz w:val="24"/>
        </w:rPr>
      </w:pPr>
      <w:r w:rsidRPr="00143387">
        <w:rPr>
          <w:rFonts w:ascii="Times New Roman" w:hAnsi="Times New Roman"/>
          <w:sz w:val="24"/>
        </w:rPr>
        <w:t xml:space="preserve"> Извещение</w:t>
      </w:r>
      <w:r w:rsidRPr="00BE026C">
        <w:rPr>
          <w:rFonts w:ascii="Times New Roman" w:hAnsi="Times New Roman"/>
          <w:sz w:val="24"/>
        </w:rPr>
        <w:t xml:space="preserve"> о согласии сделать оферту  на 1 л. в 1 экз.;</w:t>
      </w:r>
    </w:p>
    <w:p w:rsidR="00FF6375" w:rsidRPr="00BE026C" w:rsidRDefault="00FF6375" w:rsidP="00002208">
      <w:pPr>
        <w:pStyle w:val="ac"/>
        <w:numPr>
          <w:ilvl w:val="0"/>
          <w:numId w:val="4"/>
        </w:numPr>
        <w:tabs>
          <w:tab w:val="left" w:pos="0"/>
        </w:tabs>
        <w:spacing w:before="0"/>
        <w:ind w:left="0" w:firstLine="0"/>
        <w:jc w:val="both"/>
        <w:rPr>
          <w:rFonts w:ascii="Times New Roman" w:hAnsi="Times New Roman"/>
          <w:sz w:val="24"/>
        </w:rPr>
      </w:pPr>
      <w:r w:rsidRPr="00BE026C">
        <w:rPr>
          <w:rFonts w:ascii="Times New Roman" w:hAnsi="Times New Roman"/>
          <w:sz w:val="24"/>
        </w:rPr>
        <w:t xml:space="preserve"> Предложение о заключении договора на 1 л. в 1 экз.;</w:t>
      </w:r>
    </w:p>
    <w:p w:rsidR="00FF6375" w:rsidRPr="00BE026C" w:rsidRDefault="00FA4CFC" w:rsidP="00FA4CFC">
      <w:pPr>
        <w:tabs>
          <w:tab w:val="left" w:pos="0"/>
        </w:tabs>
        <w:spacing w:before="0"/>
        <w:rPr>
          <w:rFonts w:ascii="Times New Roman" w:hAnsi="Times New Roman"/>
          <w:sz w:val="24"/>
        </w:rPr>
      </w:pPr>
      <w:r w:rsidRPr="00BE026C">
        <w:rPr>
          <w:rFonts w:ascii="Times New Roman" w:hAnsi="Times New Roman"/>
          <w:sz w:val="24"/>
        </w:rPr>
        <w:t xml:space="preserve">6к. </w:t>
      </w:r>
      <w:r w:rsidR="00FF6375" w:rsidRPr="00BE026C">
        <w:rPr>
          <w:rFonts w:ascii="Times New Roman" w:hAnsi="Times New Roman"/>
          <w:sz w:val="24"/>
        </w:rPr>
        <w:t xml:space="preserve"> </w:t>
      </w:r>
      <w:r w:rsidRPr="00BE026C">
        <w:rPr>
          <w:rFonts w:ascii="Times New Roman" w:hAnsi="Times New Roman"/>
          <w:sz w:val="24"/>
        </w:rPr>
        <w:t xml:space="preserve">      Форма «Коммерческое предложение»</w:t>
      </w:r>
      <w:r w:rsidR="00FF6375" w:rsidRPr="00BE026C">
        <w:rPr>
          <w:rFonts w:ascii="Times New Roman" w:hAnsi="Times New Roman"/>
          <w:sz w:val="24"/>
        </w:rPr>
        <w:t xml:space="preserve"> на </w:t>
      </w:r>
      <w:r w:rsidR="00C915CB" w:rsidRPr="00BE026C">
        <w:rPr>
          <w:rFonts w:ascii="Times New Roman" w:hAnsi="Times New Roman"/>
          <w:sz w:val="24"/>
        </w:rPr>
        <w:t>1</w:t>
      </w:r>
      <w:r w:rsidR="00FF6375" w:rsidRPr="00BE026C">
        <w:rPr>
          <w:rFonts w:ascii="Times New Roman" w:hAnsi="Times New Roman"/>
          <w:sz w:val="24"/>
        </w:rPr>
        <w:t xml:space="preserve"> л. в 1 экз.;</w:t>
      </w:r>
    </w:p>
    <w:p w:rsidR="00FF6375" w:rsidRPr="00BE026C" w:rsidRDefault="00FF6375" w:rsidP="00002208">
      <w:pPr>
        <w:pStyle w:val="ac"/>
        <w:numPr>
          <w:ilvl w:val="0"/>
          <w:numId w:val="6"/>
        </w:numPr>
        <w:tabs>
          <w:tab w:val="left" w:pos="0"/>
        </w:tabs>
        <w:spacing w:before="0"/>
        <w:ind w:left="0" w:firstLine="0"/>
        <w:jc w:val="both"/>
        <w:rPr>
          <w:rFonts w:ascii="Times New Roman" w:hAnsi="Times New Roman"/>
          <w:sz w:val="24"/>
        </w:rPr>
      </w:pPr>
      <w:r w:rsidRPr="00BE026C">
        <w:rPr>
          <w:rFonts w:ascii="Times New Roman" w:hAnsi="Times New Roman"/>
          <w:sz w:val="24"/>
        </w:rPr>
        <w:t xml:space="preserve"> </w:t>
      </w:r>
      <w:r w:rsidR="00FA4CFC" w:rsidRPr="00BE026C">
        <w:rPr>
          <w:rFonts w:ascii="Times New Roman" w:hAnsi="Times New Roman"/>
          <w:sz w:val="24"/>
        </w:rPr>
        <w:t xml:space="preserve">Форма </w:t>
      </w:r>
      <w:r w:rsidRPr="00BE026C">
        <w:rPr>
          <w:rFonts w:ascii="Times New Roman" w:hAnsi="Times New Roman"/>
          <w:sz w:val="24"/>
        </w:rPr>
        <w:t>«Перечень аффилированных организаций» на 1 л. в 1 экз.;</w:t>
      </w:r>
    </w:p>
    <w:p w:rsidR="00FF6375" w:rsidRPr="00BE026C" w:rsidRDefault="00FF6375" w:rsidP="00002208">
      <w:pPr>
        <w:pStyle w:val="ac"/>
        <w:numPr>
          <w:ilvl w:val="0"/>
          <w:numId w:val="6"/>
        </w:numPr>
        <w:tabs>
          <w:tab w:val="left" w:pos="0"/>
        </w:tabs>
        <w:spacing w:before="0"/>
        <w:ind w:left="0" w:firstLine="0"/>
        <w:jc w:val="both"/>
        <w:rPr>
          <w:rFonts w:ascii="Times New Roman" w:hAnsi="Times New Roman"/>
          <w:sz w:val="24"/>
        </w:rPr>
      </w:pPr>
      <w:r w:rsidRPr="00BE026C">
        <w:rPr>
          <w:rFonts w:ascii="Times New Roman" w:hAnsi="Times New Roman"/>
          <w:sz w:val="24"/>
        </w:rPr>
        <w:t xml:space="preserve"> Форма </w:t>
      </w:r>
      <w:r w:rsidR="00FA4CFC" w:rsidRPr="00BE026C">
        <w:rPr>
          <w:rFonts w:ascii="Times New Roman" w:hAnsi="Times New Roman"/>
          <w:sz w:val="24"/>
        </w:rPr>
        <w:t>«</w:t>
      </w:r>
      <w:r w:rsidRPr="00BE026C">
        <w:rPr>
          <w:rFonts w:ascii="Times New Roman" w:hAnsi="Times New Roman"/>
          <w:sz w:val="24"/>
        </w:rPr>
        <w:t>Кал</w:t>
      </w:r>
      <w:r w:rsidR="00FA4CFC" w:rsidRPr="00BE026C">
        <w:rPr>
          <w:rFonts w:ascii="Times New Roman" w:hAnsi="Times New Roman"/>
          <w:sz w:val="24"/>
        </w:rPr>
        <w:t>ькуляция»</w:t>
      </w:r>
      <w:r w:rsidRPr="00BE026C">
        <w:rPr>
          <w:rFonts w:ascii="Times New Roman" w:hAnsi="Times New Roman"/>
          <w:sz w:val="24"/>
        </w:rPr>
        <w:t xml:space="preserve"> на производство единицы работ с расшифровкой по статьям </w:t>
      </w:r>
      <w:r w:rsidR="00FA4CFC" w:rsidRPr="00BE026C">
        <w:rPr>
          <w:rFonts w:ascii="Times New Roman" w:hAnsi="Times New Roman"/>
          <w:sz w:val="24"/>
        </w:rPr>
        <w:t xml:space="preserve">затрат </w:t>
      </w:r>
      <w:r w:rsidRPr="00BE026C">
        <w:rPr>
          <w:rFonts w:ascii="Times New Roman" w:hAnsi="Times New Roman"/>
          <w:sz w:val="24"/>
        </w:rPr>
        <w:t xml:space="preserve">на </w:t>
      </w:r>
      <w:r w:rsidR="002C08CB" w:rsidRPr="00BE026C">
        <w:rPr>
          <w:rFonts w:ascii="Times New Roman" w:hAnsi="Times New Roman"/>
          <w:sz w:val="24"/>
        </w:rPr>
        <w:t>1</w:t>
      </w:r>
      <w:r w:rsidRPr="00BE026C">
        <w:rPr>
          <w:rFonts w:ascii="Times New Roman" w:hAnsi="Times New Roman"/>
          <w:sz w:val="24"/>
        </w:rPr>
        <w:t xml:space="preserve"> л. в 1 экз.</w:t>
      </w:r>
    </w:p>
    <w:bookmarkEnd w:id="0"/>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B7560C" w:rsidRPr="00D12CD3" w:rsidRDefault="00B7560C"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F424E6" w:rsidRDefault="00F424E6"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F424E6" w:rsidRPr="00D12CD3" w:rsidRDefault="00F424E6"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4E592F" w:rsidRDefault="004E592F" w:rsidP="00C37F97">
      <w:pPr>
        <w:jc w:val="right"/>
        <w:rPr>
          <w:rFonts w:ascii="Times New Roman" w:hAnsi="Times New Roman"/>
          <w:b/>
          <w:sz w:val="24"/>
        </w:rPr>
      </w:pPr>
    </w:p>
    <w:p w:rsidR="004E592F" w:rsidRDefault="004E592F"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4A650D">
      <w:pPr>
        <w:ind w:left="2410" w:hanging="2126"/>
        <w:jc w:val="both"/>
        <w:rPr>
          <w:rFonts w:ascii="Times New Roman" w:hAnsi="Times New Roman"/>
          <w:sz w:val="24"/>
        </w:rPr>
      </w:pPr>
      <w:r w:rsidRPr="00AA5AF8">
        <w:rPr>
          <w:rFonts w:ascii="Times New Roman" w:hAnsi="Times New Roman"/>
          <w:sz w:val="24"/>
          <w:u w:val="single"/>
        </w:rPr>
        <w:t>Предмет закупки:</w:t>
      </w:r>
      <w:r w:rsidRPr="0063302F">
        <w:rPr>
          <w:rFonts w:ascii="Times New Roman" w:hAnsi="Times New Roman"/>
          <w:sz w:val="24"/>
        </w:rPr>
        <w:t xml:space="preserve"> </w:t>
      </w:r>
      <w:r w:rsidR="004A650D" w:rsidRPr="00582487">
        <w:rPr>
          <w:b/>
        </w:rPr>
        <w:t xml:space="preserve"> </w:t>
      </w:r>
      <w:r w:rsidR="00B540A9" w:rsidRPr="00121AC9">
        <w:rPr>
          <w:rFonts w:ascii="Times New Roman" w:hAnsi="Times New Roman"/>
          <w:b/>
          <w:sz w:val="24"/>
        </w:rPr>
        <w:t xml:space="preserve">выполнение работ по </w:t>
      </w:r>
      <w:r w:rsidR="00FB0648" w:rsidRPr="004A1CE8">
        <w:rPr>
          <w:b/>
          <w:sz w:val="24"/>
        </w:rPr>
        <w:t xml:space="preserve"> </w:t>
      </w:r>
      <w:r w:rsidR="00FB0648" w:rsidRPr="00FB0648">
        <w:rPr>
          <w:rFonts w:ascii="Times New Roman" w:hAnsi="Times New Roman"/>
          <w:b/>
          <w:sz w:val="24"/>
        </w:rPr>
        <w:t>разработке и согласованию экологической документации</w:t>
      </w:r>
      <w:r w:rsidRPr="00FB0648">
        <w:rPr>
          <w:rFonts w:ascii="Times New Roman" w:hAnsi="Times New Roman"/>
          <w:sz w:val="24"/>
        </w:rPr>
        <w:t>.</w:t>
      </w:r>
      <w:r w:rsidRPr="0063302F">
        <w:rPr>
          <w:rFonts w:ascii="Times New Roman" w:hAnsi="Times New Roman"/>
          <w:sz w:val="24"/>
        </w:rPr>
        <w:t xml:space="preserve">  </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«Славнефть-Мегионнефтегаз»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B540A9">
        <w:rPr>
          <w:rFonts w:ascii="Times New Roman" w:hAnsi="Times New Roman" w:cs="Times New Roman"/>
          <w:sz w:val="24"/>
          <w:szCs w:val="24"/>
        </w:rPr>
        <w:t>01</w:t>
      </w:r>
      <w:r>
        <w:rPr>
          <w:rFonts w:ascii="Times New Roman" w:hAnsi="Times New Roman" w:cs="Times New Roman"/>
          <w:sz w:val="24"/>
          <w:szCs w:val="24"/>
        </w:rPr>
        <w:t>.0</w:t>
      </w:r>
      <w:r w:rsidR="00B540A9">
        <w:rPr>
          <w:rFonts w:ascii="Times New Roman" w:hAnsi="Times New Roman" w:cs="Times New Roman"/>
          <w:sz w:val="24"/>
          <w:szCs w:val="24"/>
        </w:rPr>
        <w:t>7</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002208">
      <w:pPr>
        <w:numPr>
          <w:ilvl w:val="0"/>
          <w:numId w:val="5"/>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B540A9" w:rsidRPr="00B540A9" w:rsidRDefault="00D4537D" w:rsidP="0031041E">
      <w:pPr>
        <w:pStyle w:val="22"/>
        <w:keepLines/>
        <w:widowControl w:val="0"/>
        <w:numPr>
          <w:ilvl w:val="0"/>
          <w:numId w:val="2"/>
        </w:numPr>
        <w:shd w:val="clear" w:color="auto" w:fill="auto"/>
        <w:spacing w:line="240" w:lineRule="auto"/>
        <w:jc w:val="both"/>
        <w:rPr>
          <w:b/>
          <w:bCs/>
          <w:sz w:val="24"/>
          <w:szCs w:val="24"/>
        </w:rPr>
      </w:pPr>
      <w:r w:rsidRPr="00B540A9">
        <w:rPr>
          <w:b/>
          <w:sz w:val="24"/>
        </w:rPr>
        <w:t>Требования к предмету закупки:</w:t>
      </w:r>
      <w:r w:rsidR="00B6363C" w:rsidRPr="00B540A9">
        <w:rPr>
          <w:b/>
          <w:sz w:val="24"/>
        </w:rPr>
        <w:t xml:space="preserve"> </w:t>
      </w:r>
      <w:r w:rsidR="0031041E" w:rsidRPr="00B540A9">
        <w:rPr>
          <w:b/>
          <w:sz w:val="24"/>
        </w:rPr>
        <w:t xml:space="preserve">ТЕХНИЧЕСКОЕ ЗАДАНИЕ на </w:t>
      </w:r>
      <w:r w:rsidR="00C331D9" w:rsidRPr="00B540A9">
        <w:rPr>
          <w:rFonts w:ascii="Calibri" w:hAnsi="Calibri"/>
          <w:b/>
          <w:bCs/>
          <w:sz w:val="24"/>
          <w:szCs w:val="24"/>
        </w:rPr>
        <w:t xml:space="preserve"> </w:t>
      </w:r>
      <w:r w:rsidR="00B540A9" w:rsidRPr="00B540A9">
        <w:rPr>
          <w:b/>
          <w:sz w:val="24"/>
          <w:szCs w:val="24"/>
        </w:rPr>
        <w:t xml:space="preserve">выполнение работ </w:t>
      </w:r>
      <w:r w:rsidR="00FB0648" w:rsidRPr="004A1CE8">
        <w:rPr>
          <w:b/>
          <w:sz w:val="24"/>
          <w:szCs w:val="24"/>
        </w:rPr>
        <w:t>по разработке и согласованию экологической документации</w:t>
      </w:r>
    </w:p>
    <w:p w:rsidR="0031041E" w:rsidRDefault="0031041E" w:rsidP="00B540A9">
      <w:pPr>
        <w:pStyle w:val="22"/>
        <w:keepLines/>
        <w:widowControl w:val="0"/>
        <w:shd w:val="clear" w:color="auto" w:fill="auto"/>
        <w:spacing w:line="240" w:lineRule="auto"/>
        <w:ind w:left="720"/>
        <w:jc w:val="both"/>
        <w:rPr>
          <w:bCs/>
          <w:sz w:val="24"/>
          <w:szCs w:val="24"/>
        </w:rPr>
      </w:pPr>
      <w:r w:rsidRPr="00B540A9">
        <w:rPr>
          <w:bCs/>
          <w:sz w:val="24"/>
          <w:szCs w:val="24"/>
        </w:rPr>
        <w:t xml:space="preserve">Тип сделки: </w:t>
      </w:r>
      <w:r w:rsidR="00FB0648">
        <w:rPr>
          <w:bCs/>
          <w:sz w:val="24"/>
          <w:szCs w:val="24"/>
        </w:rPr>
        <w:t>1725</w:t>
      </w:r>
      <w:r w:rsidRPr="00B540A9">
        <w:rPr>
          <w:bCs/>
          <w:sz w:val="24"/>
          <w:szCs w:val="24"/>
        </w:rPr>
        <w:t xml:space="preserve"> </w:t>
      </w:r>
      <w:r w:rsidR="00FB0648">
        <w:rPr>
          <w:bCs/>
          <w:sz w:val="24"/>
          <w:szCs w:val="24"/>
        </w:rPr>
        <w:t>Разработка (корректировка) экологической документации</w:t>
      </w:r>
    </w:p>
    <w:p w:rsidR="00287F9C" w:rsidRDefault="00287F9C" w:rsidP="00B540A9">
      <w:pPr>
        <w:pStyle w:val="22"/>
        <w:keepLines/>
        <w:widowControl w:val="0"/>
        <w:shd w:val="clear" w:color="auto" w:fill="auto"/>
        <w:spacing w:line="240" w:lineRule="auto"/>
        <w:ind w:left="720"/>
        <w:jc w:val="both"/>
        <w:rPr>
          <w:bCs/>
          <w:sz w:val="24"/>
          <w:szCs w:val="24"/>
        </w:rPr>
      </w:pPr>
    </w:p>
    <w:tbl>
      <w:tblPr>
        <w:tblStyle w:val="af9"/>
        <w:tblW w:w="0" w:type="auto"/>
        <w:tblInd w:w="-34" w:type="dxa"/>
        <w:tblLook w:val="04A0" w:firstRow="1" w:lastRow="0" w:firstColumn="1" w:lastColumn="0" w:noHBand="0" w:noVBand="1"/>
      </w:tblPr>
      <w:tblGrid>
        <w:gridCol w:w="2498"/>
        <w:gridCol w:w="7567"/>
      </w:tblGrid>
      <w:tr w:rsidR="00287F9C" w:rsidTr="006E628B">
        <w:tc>
          <w:tcPr>
            <w:tcW w:w="2498" w:type="dxa"/>
          </w:tcPr>
          <w:p w:rsidR="00287F9C" w:rsidRPr="00143387" w:rsidRDefault="009A53C9" w:rsidP="002E1ADE">
            <w:pPr>
              <w:pStyle w:val="22"/>
              <w:keepLines/>
              <w:widowControl w:val="0"/>
              <w:numPr>
                <w:ilvl w:val="0"/>
                <w:numId w:val="20"/>
              </w:numPr>
              <w:shd w:val="clear" w:color="auto" w:fill="auto"/>
              <w:spacing w:line="240" w:lineRule="auto"/>
              <w:ind w:left="318" w:hanging="284"/>
              <w:jc w:val="both"/>
              <w:rPr>
                <w:bCs/>
                <w:sz w:val="24"/>
                <w:szCs w:val="24"/>
              </w:rPr>
            </w:pPr>
            <w:r w:rsidRPr="00143387">
              <w:rPr>
                <w:b/>
                <w:sz w:val="22"/>
                <w:szCs w:val="22"/>
              </w:rPr>
              <w:t>Общая часть</w:t>
            </w:r>
          </w:p>
        </w:tc>
        <w:tc>
          <w:tcPr>
            <w:tcW w:w="7567" w:type="dxa"/>
          </w:tcPr>
          <w:p w:rsidR="009A53C9" w:rsidRPr="00143387" w:rsidRDefault="00772FCF" w:rsidP="00772FCF">
            <w:pPr>
              <w:pStyle w:val="ac"/>
              <w:widowControl w:val="0"/>
              <w:numPr>
                <w:ilvl w:val="1"/>
                <w:numId w:val="22"/>
              </w:numPr>
              <w:spacing w:before="0"/>
              <w:ind w:left="513" w:hanging="513"/>
              <w:jc w:val="both"/>
              <w:rPr>
                <w:rFonts w:ascii="Times New Roman" w:hAnsi="Times New Roman"/>
                <w:bCs/>
                <w:sz w:val="24"/>
              </w:rPr>
            </w:pPr>
            <w:r w:rsidRPr="00143387">
              <w:rPr>
                <w:rFonts w:ascii="Times New Roman" w:hAnsi="Times New Roman"/>
                <w:sz w:val="24"/>
              </w:rPr>
              <w:t xml:space="preserve"> </w:t>
            </w:r>
            <w:r w:rsidR="009A53C9" w:rsidRPr="00143387">
              <w:rPr>
                <w:rFonts w:ascii="Times New Roman" w:hAnsi="Times New Roman"/>
                <w:sz w:val="24"/>
              </w:rPr>
              <w:t>Нормирование количества образования отходов и установление лимитов на их размещение  в соответствии с законом «Об отходах производства и потребления» № 89-ФЗ от 24.06.1998 г. Установление и утверждение нормативов образования отходов и установление лимитов на их размещение.</w:t>
            </w:r>
          </w:p>
          <w:p w:rsidR="00287F9C" w:rsidRPr="00143387" w:rsidRDefault="00772FCF" w:rsidP="00772FCF">
            <w:pPr>
              <w:pStyle w:val="ac"/>
              <w:widowControl w:val="0"/>
              <w:numPr>
                <w:ilvl w:val="1"/>
                <w:numId w:val="22"/>
              </w:numPr>
              <w:spacing w:before="0"/>
              <w:ind w:left="513" w:hanging="513"/>
              <w:jc w:val="both"/>
              <w:rPr>
                <w:rFonts w:ascii="Times New Roman" w:hAnsi="Times New Roman"/>
                <w:szCs w:val="22"/>
              </w:rPr>
            </w:pPr>
            <w:r w:rsidRPr="00143387">
              <w:rPr>
                <w:rFonts w:ascii="Times New Roman" w:hAnsi="Times New Roman"/>
                <w:sz w:val="24"/>
              </w:rPr>
              <w:t xml:space="preserve"> </w:t>
            </w:r>
            <w:r w:rsidR="009A53C9" w:rsidRPr="00143387">
              <w:rPr>
                <w:rFonts w:ascii="Times New Roman" w:hAnsi="Times New Roman"/>
                <w:sz w:val="24"/>
              </w:rPr>
              <w:t xml:space="preserve">Работы включают в себя разработку паспортов отходов, разработку проекта нормативов образования отходов и лимитов на их размещение </w:t>
            </w:r>
            <w:r w:rsidR="009A53C9" w:rsidRPr="00143387">
              <w:rPr>
                <w:rFonts w:ascii="Times New Roman" w:hAnsi="Times New Roman"/>
                <w:bCs/>
                <w:sz w:val="24"/>
              </w:rPr>
              <w:t>и сопровождение проекта НООЛР с целью его согласования и получения разрешительной документации в уполномоченных органах.</w:t>
            </w:r>
          </w:p>
        </w:tc>
      </w:tr>
      <w:tr w:rsidR="009A53C9" w:rsidTr="006E628B">
        <w:tc>
          <w:tcPr>
            <w:tcW w:w="2498" w:type="dxa"/>
          </w:tcPr>
          <w:p w:rsidR="009A53C9" w:rsidRPr="00143387" w:rsidRDefault="009A53C9"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t>Описание объекта выполнения работ</w:t>
            </w:r>
          </w:p>
        </w:tc>
        <w:tc>
          <w:tcPr>
            <w:tcW w:w="7567" w:type="dxa"/>
          </w:tcPr>
          <w:p w:rsidR="009A53C9" w:rsidRPr="00143387" w:rsidRDefault="009A53C9" w:rsidP="009A53C9">
            <w:pPr>
              <w:pStyle w:val="210"/>
              <w:widowControl w:val="0"/>
              <w:numPr>
                <w:ilvl w:val="1"/>
                <w:numId w:val="2"/>
              </w:numPr>
              <w:ind w:left="513" w:hanging="513"/>
              <w:rPr>
                <w:b w:val="0"/>
                <w:sz w:val="24"/>
                <w:szCs w:val="24"/>
              </w:rPr>
            </w:pPr>
            <w:r w:rsidRPr="00143387">
              <w:rPr>
                <w:b w:val="0"/>
                <w:sz w:val="24"/>
                <w:szCs w:val="24"/>
              </w:rPr>
              <w:t xml:space="preserve">Предметом и основной целью деятельности предприятия  является добыча нефти и газа, подготовка и переработка нефти, разработка и обустройство </w:t>
            </w:r>
            <w:proofErr w:type="spellStart"/>
            <w:r w:rsidRPr="00143387">
              <w:rPr>
                <w:sz w:val="24"/>
                <w:szCs w:val="24"/>
              </w:rPr>
              <w:t>Ачимовского</w:t>
            </w:r>
            <w:proofErr w:type="spellEnd"/>
            <w:r w:rsidR="004702C0" w:rsidRPr="00143387">
              <w:rPr>
                <w:sz w:val="24"/>
                <w:szCs w:val="24"/>
              </w:rPr>
              <w:t xml:space="preserve">, </w:t>
            </w:r>
            <w:proofErr w:type="spellStart"/>
            <w:r w:rsidR="004702C0" w:rsidRPr="00143387">
              <w:rPr>
                <w:sz w:val="24"/>
                <w:szCs w:val="24"/>
              </w:rPr>
              <w:t>Тайлаковского</w:t>
            </w:r>
            <w:proofErr w:type="spellEnd"/>
            <w:r w:rsidRPr="00143387">
              <w:rPr>
                <w:b w:val="0"/>
                <w:sz w:val="24"/>
                <w:szCs w:val="24"/>
              </w:rPr>
              <w:t xml:space="preserve"> </w:t>
            </w:r>
            <w:r w:rsidRPr="00143387">
              <w:rPr>
                <w:sz w:val="24"/>
                <w:szCs w:val="24"/>
              </w:rPr>
              <w:t>месторождени</w:t>
            </w:r>
            <w:r w:rsidR="004702C0" w:rsidRPr="00143387">
              <w:rPr>
                <w:sz w:val="24"/>
                <w:szCs w:val="24"/>
              </w:rPr>
              <w:t>й</w:t>
            </w:r>
            <w:r w:rsidRPr="00143387">
              <w:rPr>
                <w:b w:val="0"/>
                <w:sz w:val="24"/>
                <w:szCs w:val="24"/>
              </w:rPr>
              <w:t xml:space="preserve"> нефти и газа на основании лицензии на право пользования недрами.</w:t>
            </w:r>
          </w:p>
          <w:p w:rsidR="009A53C9" w:rsidRPr="00143387" w:rsidRDefault="009A53C9" w:rsidP="009A53C9">
            <w:pPr>
              <w:pStyle w:val="210"/>
              <w:widowControl w:val="0"/>
              <w:numPr>
                <w:ilvl w:val="1"/>
                <w:numId w:val="2"/>
              </w:numPr>
              <w:ind w:left="513" w:hanging="513"/>
              <w:rPr>
                <w:b w:val="0"/>
                <w:sz w:val="24"/>
                <w:szCs w:val="24"/>
              </w:rPr>
            </w:pPr>
            <w:r w:rsidRPr="00143387">
              <w:rPr>
                <w:b w:val="0"/>
                <w:sz w:val="24"/>
                <w:szCs w:val="24"/>
              </w:rPr>
              <w:t>Месторождени</w:t>
            </w:r>
            <w:r w:rsidR="00730F8D" w:rsidRPr="00143387">
              <w:rPr>
                <w:b w:val="0"/>
                <w:sz w:val="24"/>
                <w:szCs w:val="24"/>
              </w:rPr>
              <w:t>я</w:t>
            </w:r>
            <w:r w:rsidRPr="00143387">
              <w:rPr>
                <w:b w:val="0"/>
                <w:sz w:val="24"/>
                <w:szCs w:val="24"/>
              </w:rPr>
              <w:t xml:space="preserve"> в административном отношении наход</w:t>
            </w:r>
            <w:r w:rsidR="00730F8D" w:rsidRPr="00143387">
              <w:rPr>
                <w:b w:val="0"/>
                <w:sz w:val="24"/>
                <w:szCs w:val="24"/>
              </w:rPr>
              <w:t>я</w:t>
            </w:r>
            <w:r w:rsidRPr="00143387">
              <w:rPr>
                <w:b w:val="0"/>
                <w:sz w:val="24"/>
                <w:szCs w:val="24"/>
              </w:rPr>
              <w:t>тся на территории Тюменской области (</w:t>
            </w:r>
            <w:proofErr w:type="spellStart"/>
            <w:r w:rsidR="00730F8D" w:rsidRPr="00143387">
              <w:rPr>
                <w:sz w:val="24"/>
                <w:szCs w:val="24"/>
              </w:rPr>
              <w:t>Ачимовское</w:t>
            </w:r>
            <w:proofErr w:type="spellEnd"/>
            <w:r w:rsidR="00730F8D" w:rsidRPr="00143387">
              <w:rPr>
                <w:sz w:val="24"/>
                <w:szCs w:val="24"/>
              </w:rPr>
              <w:t xml:space="preserve"> м/р</w:t>
            </w:r>
            <w:r w:rsidR="00730F8D" w:rsidRPr="00143387">
              <w:rPr>
                <w:b w:val="0"/>
                <w:sz w:val="24"/>
                <w:szCs w:val="24"/>
              </w:rPr>
              <w:t xml:space="preserve"> </w:t>
            </w:r>
            <w:proofErr w:type="gramStart"/>
            <w:r w:rsidR="00730F8D" w:rsidRPr="00143387">
              <w:rPr>
                <w:b w:val="0"/>
                <w:sz w:val="24"/>
                <w:szCs w:val="24"/>
              </w:rPr>
              <w:t>-</w:t>
            </w:r>
            <w:proofErr w:type="spellStart"/>
            <w:r w:rsidRPr="00143387">
              <w:rPr>
                <w:b w:val="0"/>
                <w:sz w:val="24"/>
                <w:szCs w:val="24"/>
              </w:rPr>
              <w:t>Н</w:t>
            </w:r>
            <w:proofErr w:type="gramEnd"/>
            <w:r w:rsidRPr="00143387">
              <w:rPr>
                <w:b w:val="0"/>
                <w:sz w:val="24"/>
                <w:szCs w:val="24"/>
              </w:rPr>
              <w:t>ижневартовский</w:t>
            </w:r>
            <w:proofErr w:type="spellEnd"/>
            <w:r w:rsidRPr="00143387">
              <w:rPr>
                <w:b w:val="0"/>
                <w:sz w:val="24"/>
                <w:szCs w:val="24"/>
              </w:rPr>
              <w:t xml:space="preserve"> и </w:t>
            </w:r>
            <w:proofErr w:type="spellStart"/>
            <w:r w:rsidRPr="00143387">
              <w:rPr>
                <w:b w:val="0"/>
                <w:sz w:val="24"/>
                <w:szCs w:val="24"/>
              </w:rPr>
              <w:t>Сургутский</w:t>
            </w:r>
            <w:proofErr w:type="spellEnd"/>
            <w:r w:rsidRPr="00143387">
              <w:rPr>
                <w:b w:val="0"/>
                <w:sz w:val="24"/>
                <w:szCs w:val="24"/>
              </w:rPr>
              <w:t xml:space="preserve"> районы</w:t>
            </w:r>
            <w:r w:rsidR="00730F8D" w:rsidRPr="00143387">
              <w:rPr>
                <w:b w:val="0"/>
                <w:sz w:val="24"/>
                <w:szCs w:val="24"/>
              </w:rPr>
              <w:t xml:space="preserve">; </w:t>
            </w:r>
            <w:proofErr w:type="spellStart"/>
            <w:r w:rsidR="00730F8D" w:rsidRPr="00143387">
              <w:rPr>
                <w:sz w:val="24"/>
                <w:szCs w:val="24"/>
              </w:rPr>
              <w:t>Тайлаковское</w:t>
            </w:r>
            <w:proofErr w:type="spellEnd"/>
            <w:r w:rsidR="00730F8D" w:rsidRPr="00143387">
              <w:rPr>
                <w:sz w:val="24"/>
                <w:szCs w:val="24"/>
              </w:rPr>
              <w:t xml:space="preserve"> м/р</w:t>
            </w:r>
            <w:r w:rsidR="00730F8D" w:rsidRPr="00143387">
              <w:rPr>
                <w:b w:val="0"/>
                <w:sz w:val="24"/>
                <w:szCs w:val="24"/>
              </w:rPr>
              <w:t xml:space="preserve"> –</w:t>
            </w:r>
            <w:proofErr w:type="spellStart"/>
            <w:r w:rsidR="00730F8D" w:rsidRPr="00143387">
              <w:rPr>
                <w:b w:val="0"/>
                <w:sz w:val="24"/>
                <w:szCs w:val="24"/>
              </w:rPr>
              <w:t>Сургутский</w:t>
            </w:r>
            <w:proofErr w:type="spellEnd"/>
            <w:r w:rsidR="00730F8D" w:rsidRPr="00143387">
              <w:rPr>
                <w:b w:val="0"/>
                <w:sz w:val="24"/>
                <w:szCs w:val="24"/>
              </w:rPr>
              <w:t xml:space="preserve"> район</w:t>
            </w:r>
            <w:r w:rsidRPr="00143387">
              <w:rPr>
                <w:b w:val="0"/>
                <w:sz w:val="24"/>
                <w:szCs w:val="24"/>
              </w:rPr>
              <w:t>).</w:t>
            </w:r>
          </w:p>
          <w:p w:rsidR="009A53C9" w:rsidRPr="00143387" w:rsidRDefault="009A53C9" w:rsidP="009A53C9">
            <w:pPr>
              <w:pStyle w:val="31"/>
              <w:widowControl w:val="0"/>
              <w:numPr>
                <w:ilvl w:val="1"/>
                <w:numId w:val="2"/>
              </w:numPr>
              <w:shd w:val="clear" w:color="auto" w:fill="FFFFFF"/>
              <w:tabs>
                <w:tab w:val="left" w:pos="180"/>
              </w:tabs>
              <w:spacing w:before="0" w:after="0"/>
              <w:ind w:left="513" w:hanging="513"/>
              <w:jc w:val="both"/>
              <w:rPr>
                <w:rFonts w:ascii="Times New Roman" w:hAnsi="Times New Roman"/>
                <w:sz w:val="24"/>
              </w:rPr>
            </w:pPr>
            <w:r w:rsidRPr="00143387">
              <w:rPr>
                <w:rFonts w:ascii="Times New Roman" w:hAnsi="Times New Roman"/>
                <w:sz w:val="24"/>
                <w:szCs w:val="24"/>
              </w:rPr>
              <w:t xml:space="preserve">В процессе производственной деятельности </w:t>
            </w:r>
            <w:r w:rsidR="00C54F73" w:rsidRPr="00143387">
              <w:rPr>
                <w:rFonts w:ascii="Times New Roman" w:hAnsi="Times New Roman"/>
                <w:sz w:val="24"/>
                <w:szCs w:val="24"/>
              </w:rPr>
              <w:t xml:space="preserve">(строительства скважин) </w:t>
            </w:r>
            <w:r w:rsidRPr="00143387">
              <w:rPr>
                <w:rFonts w:ascii="Times New Roman" w:hAnsi="Times New Roman"/>
                <w:sz w:val="24"/>
                <w:szCs w:val="24"/>
              </w:rPr>
              <w:t>подрядных организаций образуются производственные отходы: буровой шлам и отработанный буровой раствор.</w:t>
            </w:r>
          </w:p>
        </w:tc>
      </w:tr>
      <w:tr w:rsidR="009A53C9" w:rsidTr="006E628B">
        <w:tc>
          <w:tcPr>
            <w:tcW w:w="2498" w:type="dxa"/>
          </w:tcPr>
          <w:p w:rsidR="009A53C9" w:rsidRPr="00143387" w:rsidRDefault="009A53C9"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t>Порядок выполнения работ</w:t>
            </w:r>
          </w:p>
        </w:tc>
        <w:tc>
          <w:tcPr>
            <w:tcW w:w="7567" w:type="dxa"/>
          </w:tcPr>
          <w:p w:rsidR="009A53C9" w:rsidRPr="00143387" w:rsidRDefault="009A53C9" w:rsidP="00772FCF">
            <w:pPr>
              <w:pStyle w:val="ac"/>
              <w:widowControl w:val="0"/>
              <w:numPr>
                <w:ilvl w:val="1"/>
                <w:numId w:val="24"/>
              </w:numPr>
              <w:spacing w:before="0"/>
              <w:ind w:left="513" w:hanging="513"/>
              <w:jc w:val="both"/>
              <w:rPr>
                <w:rFonts w:ascii="Times New Roman" w:hAnsi="Times New Roman"/>
                <w:sz w:val="24"/>
              </w:rPr>
            </w:pPr>
            <w:r w:rsidRPr="00143387">
              <w:rPr>
                <w:rFonts w:ascii="Times New Roman" w:hAnsi="Times New Roman"/>
                <w:sz w:val="24"/>
              </w:rPr>
              <w:t xml:space="preserve"> Сбор и анализ исходных данных для разработки проекта:</w:t>
            </w:r>
          </w:p>
          <w:p w:rsidR="009A53C9" w:rsidRPr="00143387" w:rsidRDefault="009A53C9" w:rsidP="00772FCF">
            <w:pPr>
              <w:widowControl w:val="0"/>
              <w:numPr>
                <w:ilvl w:val="0"/>
                <w:numId w:val="23"/>
              </w:numPr>
              <w:tabs>
                <w:tab w:val="num" w:pos="0"/>
              </w:tabs>
              <w:spacing w:before="0"/>
              <w:ind w:left="513" w:hanging="513"/>
              <w:jc w:val="both"/>
              <w:rPr>
                <w:rFonts w:ascii="Times New Roman" w:hAnsi="Times New Roman"/>
                <w:sz w:val="24"/>
              </w:rPr>
            </w:pPr>
            <w:r w:rsidRPr="00143387">
              <w:rPr>
                <w:rFonts w:ascii="Times New Roman" w:hAnsi="Times New Roman"/>
                <w:sz w:val="24"/>
              </w:rPr>
              <w:t>проведение инвентаризации отходов и объектов их образования,</w:t>
            </w:r>
          </w:p>
          <w:p w:rsidR="009A53C9" w:rsidRPr="00143387" w:rsidRDefault="009A53C9" w:rsidP="00772FCF">
            <w:pPr>
              <w:widowControl w:val="0"/>
              <w:numPr>
                <w:ilvl w:val="0"/>
                <w:numId w:val="23"/>
              </w:numPr>
              <w:tabs>
                <w:tab w:val="num" w:pos="0"/>
              </w:tabs>
              <w:spacing w:before="0"/>
              <w:ind w:left="513" w:hanging="513"/>
              <w:jc w:val="both"/>
              <w:rPr>
                <w:rFonts w:ascii="Times New Roman" w:hAnsi="Times New Roman"/>
                <w:sz w:val="24"/>
              </w:rPr>
            </w:pPr>
            <w:r w:rsidRPr="00143387">
              <w:rPr>
                <w:rFonts w:ascii="Times New Roman" w:hAnsi="Times New Roman"/>
                <w:sz w:val="24"/>
              </w:rPr>
              <w:t>разработка паспортов отходов (при необходимости по результатам проведения инвентаризации);</w:t>
            </w:r>
          </w:p>
          <w:p w:rsidR="009A53C9" w:rsidRPr="00143387" w:rsidRDefault="009A53C9" w:rsidP="00772FCF">
            <w:pPr>
              <w:pStyle w:val="ac"/>
              <w:widowControl w:val="0"/>
              <w:numPr>
                <w:ilvl w:val="1"/>
                <w:numId w:val="24"/>
              </w:numPr>
              <w:spacing w:before="0"/>
              <w:ind w:left="513" w:hanging="513"/>
              <w:jc w:val="both"/>
              <w:rPr>
                <w:rFonts w:ascii="Times New Roman" w:hAnsi="Times New Roman"/>
                <w:sz w:val="24"/>
              </w:rPr>
            </w:pPr>
            <w:r w:rsidRPr="00143387">
              <w:rPr>
                <w:rFonts w:ascii="Times New Roman" w:hAnsi="Times New Roman"/>
                <w:sz w:val="24"/>
              </w:rPr>
              <w:t xml:space="preserve"> Разработка проекта нормативов образования отходов и лимитов на их размещение;</w:t>
            </w:r>
          </w:p>
          <w:p w:rsidR="009A53C9" w:rsidRPr="00143387" w:rsidRDefault="009A53C9" w:rsidP="00772FCF">
            <w:pPr>
              <w:pStyle w:val="ac"/>
              <w:widowControl w:val="0"/>
              <w:numPr>
                <w:ilvl w:val="1"/>
                <w:numId w:val="24"/>
              </w:numPr>
              <w:spacing w:before="0"/>
              <w:ind w:left="513" w:hanging="513"/>
              <w:jc w:val="both"/>
              <w:rPr>
                <w:b/>
                <w:sz w:val="24"/>
              </w:rPr>
            </w:pPr>
            <w:r w:rsidRPr="00143387">
              <w:rPr>
                <w:rFonts w:ascii="Times New Roman" w:hAnsi="Times New Roman"/>
                <w:sz w:val="24"/>
              </w:rPr>
              <w:t xml:space="preserve">Сопровождение проекта нормативов образования отходов и лимитов на их размещение при согласовании в Управлении </w:t>
            </w:r>
            <w:r w:rsidRPr="00143387">
              <w:rPr>
                <w:rFonts w:ascii="Times New Roman" w:hAnsi="Times New Roman"/>
                <w:sz w:val="24"/>
              </w:rPr>
              <w:lastRenderedPageBreak/>
              <w:t>"</w:t>
            </w:r>
            <w:proofErr w:type="spellStart"/>
            <w:r w:rsidRPr="00143387">
              <w:rPr>
                <w:rFonts w:ascii="Times New Roman" w:hAnsi="Times New Roman"/>
                <w:sz w:val="24"/>
              </w:rPr>
              <w:t>Росприроднадзор</w:t>
            </w:r>
            <w:proofErr w:type="spellEnd"/>
            <w:r w:rsidRPr="00143387">
              <w:rPr>
                <w:rFonts w:ascii="Times New Roman" w:hAnsi="Times New Roman"/>
                <w:sz w:val="24"/>
              </w:rPr>
              <w:t>" по ХМАО-Югре и получение документа об утверждении нормативов образования отходов и лимитов на их размещение в Управлении "</w:t>
            </w:r>
            <w:proofErr w:type="spellStart"/>
            <w:r w:rsidRPr="00143387">
              <w:rPr>
                <w:rFonts w:ascii="Times New Roman" w:hAnsi="Times New Roman"/>
                <w:sz w:val="24"/>
              </w:rPr>
              <w:t>Росприроднадзор</w:t>
            </w:r>
            <w:proofErr w:type="spellEnd"/>
            <w:r w:rsidRPr="00143387">
              <w:rPr>
                <w:rFonts w:ascii="Times New Roman" w:hAnsi="Times New Roman"/>
                <w:sz w:val="24"/>
              </w:rPr>
              <w:t>" по ХМАО-Югре.</w:t>
            </w:r>
          </w:p>
        </w:tc>
      </w:tr>
      <w:tr w:rsidR="009A53C9" w:rsidTr="006E628B">
        <w:tc>
          <w:tcPr>
            <w:tcW w:w="2498" w:type="dxa"/>
          </w:tcPr>
          <w:p w:rsidR="009A53C9" w:rsidRPr="00143387" w:rsidRDefault="009A53C9"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lastRenderedPageBreak/>
              <w:t>Стоимость работ должна включать затраты Подрядчика:</w:t>
            </w:r>
          </w:p>
        </w:tc>
        <w:tc>
          <w:tcPr>
            <w:tcW w:w="7567" w:type="dxa"/>
          </w:tcPr>
          <w:p w:rsidR="009A53C9" w:rsidRPr="009A53C9" w:rsidRDefault="006336AD" w:rsidP="00772FCF">
            <w:pPr>
              <w:pStyle w:val="210"/>
              <w:suppressAutoHyphens/>
              <w:ind w:left="513" w:hanging="513"/>
              <w:rPr>
                <w:b w:val="0"/>
                <w:sz w:val="24"/>
                <w:szCs w:val="24"/>
              </w:rPr>
            </w:pPr>
            <w:r>
              <w:rPr>
                <w:b w:val="0"/>
                <w:bCs/>
                <w:sz w:val="24"/>
                <w:szCs w:val="24"/>
              </w:rPr>
              <w:t xml:space="preserve">         </w:t>
            </w:r>
            <w:r w:rsidR="009A53C9">
              <w:rPr>
                <w:b w:val="0"/>
                <w:bCs/>
                <w:sz w:val="24"/>
                <w:szCs w:val="24"/>
              </w:rPr>
              <w:t xml:space="preserve">- </w:t>
            </w:r>
            <w:r w:rsidR="009A53C9" w:rsidRPr="009A53C9">
              <w:rPr>
                <w:b w:val="0"/>
                <w:bCs/>
                <w:sz w:val="24"/>
                <w:szCs w:val="24"/>
              </w:rPr>
              <w:t>На разработку проектной документации;</w:t>
            </w:r>
          </w:p>
          <w:p w:rsidR="009A53C9" w:rsidRDefault="006336AD" w:rsidP="00772FCF">
            <w:pPr>
              <w:pStyle w:val="210"/>
              <w:tabs>
                <w:tab w:val="left" w:pos="1418"/>
              </w:tabs>
              <w:suppressAutoHyphens/>
              <w:ind w:left="513" w:hanging="513"/>
              <w:rPr>
                <w:sz w:val="24"/>
              </w:rPr>
            </w:pPr>
            <w:r>
              <w:rPr>
                <w:b w:val="0"/>
                <w:bCs/>
                <w:sz w:val="24"/>
                <w:szCs w:val="24"/>
              </w:rPr>
              <w:t xml:space="preserve">         </w:t>
            </w:r>
            <w:r w:rsidR="009A53C9">
              <w:rPr>
                <w:b w:val="0"/>
                <w:bCs/>
                <w:sz w:val="24"/>
                <w:szCs w:val="24"/>
              </w:rPr>
              <w:t xml:space="preserve">- </w:t>
            </w:r>
            <w:r w:rsidR="009A53C9" w:rsidRPr="009A53C9">
              <w:rPr>
                <w:b w:val="0"/>
                <w:bCs/>
                <w:sz w:val="24"/>
                <w:szCs w:val="24"/>
              </w:rPr>
              <w:t>На расходы для сопровождения проектной документации в процессе получения всех необходимых согласований и разрешений  в надзорных органах, включая госпошлины за рассмотрение проектной документации, предусмотренные законодательством.</w:t>
            </w:r>
          </w:p>
        </w:tc>
      </w:tr>
      <w:tr w:rsidR="009A53C9" w:rsidTr="006E628B">
        <w:tc>
          <w:tcPr>
            <w:tcW w:w="2498" w:type="dxa"/>
          </w:tcPr>
          <w:p w:rsidR="009A53C9" w:rsidRPr="00143387" w:rsidRDefault="009A53C9"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t>Структура ценообразования</w:t>
            </w:r>
            <w:r w:rsidR="00362A13" w:rsidRPr="00143387">
              <w:rPr>
                <w:b/>
                <w:sz w:val="22"/>
                <w:szCs w:val="22"/>
              </w:rPr>
              <w:t>, условия оплаты</w:t>
            </w:r>
            <w:r w:rsidRPr="00143387">
              <w:rPr>
                <w:b/>
                <w:sz w:val="22"/>
                <w:szCs w:val="22"/>
              </w:rPr>
              <w:t xml:space="preserve"> </w:t>
            </w:r>
          </w:p>
        </w:tc>
        <w:tc>
          <w:tcPr>
            <w:tcW w:w="7567" w:type="dxa"/>
          </w:tcPr>
          <w:p w:rsidR="00362A13" w:rsidRPr="00362A13" w:rsidRDefault="00362A13" w:rsidP="00362A13">
            <w:pPr>
              <w:pStyle w:val="210"/>
              <w:numPr>
                <w:ilvl w:val="1"/>
                <w:numId w:val="4"/>
              </w:numPr>
              <w:tabs>
                <w:tab w:val="left" w:pos="513"/>
              </w:tabs>
              <w:suppressAutoHyphens/>
              <w:ind w:hanging="1974"/>
              <w:rPr>
                <w:b w:val="0"/>
                <w:sz w:val="24"/>
                <w:szCs w:val="24"/>
              </w:rPr>
            </w:pPr>
            <w:r>
              <w:rPr>
                <w:b w:val="0"/>
                <w:sz w:val="24"/>
                <w:szCs w:val="24"/>
              </w:rPr>
              <w:t xml:space="preserve"> </w:t>
            </w:r>
            <w:r w:rsidRPr="00362A13">
              <w:rPr>
                <w:b w:val="0"/>
                <w:sz w:val="24"/>
                <w:szCs w:val="24"/>
              </w:rPr>
              <w:t>Цены указывать без НДС.</w:t>
            </w:r>
          </w:p>
          <w:p w:rsidR="00362A13" w:rsidRPr="00362A13" w:rsidRDefault="00362A13" w:rsidP="00362A13">
            <w:pPr>
              <w:pStyle w:val="210"/>
              <w:widowControl w:val="0"/>
              <w:numPr>
                <w:ilvl w:val="1"/>
                <w:numId w:val="4"/>
              </w:numPr>
              <w:tabs>
                <w:tab w:val="left" w:pos="1418"/>
              </w:tabs>
              <w:suppressAutoHyphens/>
              <w:ind w:left="513" w:hanging="425"/>
              <w:rPr>
                <w:b w:val="0"/>
                <w:sz w:val="24"/>
                <w:szCs w:val="24"/>
              </w:rPr>
            </w:pPr>
            <w:r w:rsidRPr="00362A13">
              <w:rPr>
                <w:b w:val="0"/>
                <w:sz w:val="24"/>
                <w:szCs w:val="24"/>
              </w:rPr>
              <w:t>Стоимость работ должна быть подтверждена сметами, калькуляциями с подробной расшифровкой статей затрат и расходов ресурсов.</w:t>
            </w:r>
          </w:p>
          <w:p w:rsidR="00362A13" w:rsidRPr="00362A13" w:rsidRDefault="00362A13" w:rsidP="00362A13">
            <w:pPr>
              <w:pStyle w:val="210"/>
              <w:widowControl w:val="0"/>
              <w:numPr>
                <w:ilvl w:val="1"/>
                <w:numId w:val="4"/>
              </w:numPr>
              <w:tabs>
                <w:tab w:val="left" w:pos="1418"/>
              </w:tabs>
              <w:suppressAutoHyphens/>
              <w:ind w:left="513" w:hanging="425"/>
              <w:rPr>
                <w:b w:val="0"/>
                <w:sz w:val="24"/>
                <w:szCs w:val="24"/>
              </w:rPr>
            </w:pPr>
            <w:proofErr w:type="gramStart"/>
            <w:r w:rsidRPr="00362A13">
              <w:rPr>
                <w:b w:val="0"/>
                <w:sz w:val="24"/>
                <w:szCs w:val="24"/>
              </w:rPr>
              <w:t xml:space="preserve">Оплата выполненных работ производится Заказчиком поэтапно путем перечисления денежных средств на расчетный счет </w:t>
            </w:r>
            <w:r w:rsidR="0091504A">
              <w:rPr>
                <w:b w:val="0"/>
                <w:sz w:val="24"/>
                <w:szCs w:val="24"/>
              </w:rPr>
              <w:t>Подрядчика</w:t>
            </w:r>
            <w:r w:rsidRPr="00362A13">
              <w:rPr>
                <w:b w:val="0"/>
                <w:sz w:val="24"/>
                <w:szCs w:val="24"/>
              </w:rPr>
              <w:t xml:space="preserve"> на основании Акта </w:t>
            </w:r>
            <w:r w:rsidR="0091504A">
              <w:rPr>
                <w:b w:val="0"/>
                <w:sz w:val="24"/>
                <w:szCs w:val="24"/>
              </w:rPr>
              <w:t>выполненных работ</w:t>
            </w:r>
            <w:r w:rsidRPr="00362A13">
              <w:rPr>
                <w:b w:val="0"/>
                <w:sz w:val="24"/>
                <w:szCs w:val="24"/>
              </w:rPr>
              <w:t xml:space="preserve">, подписанный обеими сторонами, в течение 90 календарных дней, но не ранее 60 календарных дней с даты получения от </w:t>
            </w:r>
            <w:r w:rsidR="0091504A">
              <w:rPr>
                <w:b w:val="0"/>
                <w:sz w:val="24"/>
                <w:szCs w:val="24"/>
              </w:rPr>
              <w:t>Подрядчика</w:t>
            </w:r>
            <w:r w:rsidRPr="00362A13">
              <w:rPr>
                <w:b w:val="0"/>
                <w:sz w:val="24"/>
                <w:szCs w:val="24"/>
              </w:rPr>
              <w:t xml:space="preserve"> оригиналов счет-фактуры и акта </w:t>
            </w:r>
            <w:r w:rsidR="00262B55">
              <w:rPr>
                <w:b w:val="0"/>
                <w:sz w:val="24"/>
                <w:szCs w:val="24"/>
              </w:rPr>
              <w:t>выполненных работ</w:t>
            </w:r>
            <w:r w:rsidRPr="00362A13">
              <w:rPr>
                <w:b w:val="0"/>
                <w:sz w:val="24"/>
                <w:szCs w:val="24"/>
              </w:rPr>
              <w:t>, оформленного в соответствии с требованиями п. 5 169 НК РФ.</w:t>
            </w:r>
            <w:proofErr w:type="gramEnd"/>
          </w:p>
          <w:p w:rsidR="009A53C9" w:rsidRDefault="00362A13" w:rsidP="00362A13">
            <w:pPr>
              <w:pStyle w:val="210"/>
              <w:widowControl w:val="0"/>
              <w:numPr>
                <w:ilvl w:val="1"/>
                <w:numId w:val="4"/>
              </w:numPr>
              <w:tabs>
                <w:tab w:val="left" w:pos="1418"/>
              </w:tabs>
              <w:suppressAutoHyphens/>
              <w:ind w:left="513" w:hanging="425"/>
              <w:rPr>
                <w:b w:val="0"/>
                <w:bCs/>
                <w:sz w:val="24"/>
                <w:szCs w:val="24"/>
              </w:rPr>
            </w:pPr>
            <w:r w:rsidRPr="00362A13">
              <w:rPr>
                <w:b w:val="0"/>
                <w:sz w:val="24"/>
                <w:szCs w:val="24"/>
              </w:rPr>
              <w:t>Условиями договора предоплата не предусмотрена.</w:t>
            </w:r>
          </w:p>
        </w:tc>
      </w:tr>
      <w:tr w:rsidR="00362A13" w:rsidTr="006E628B">
        <w:tc>
          <w:tcPr>
            <w:tcW w:w="2498" w:type="dxa"/>
          </w:tcPr>
          <w:p w:rsidR="00362A13" w:rsidRPr="00143387" w:rsidRDefault="00362A13"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t>Срок выполнения</w:t>
            </w:r>
          </w:p>
        </w:tc>
        <w:tc>
          <w:tcPr>
            <w:tcW w:w="7567" w:type="dxa"/>
          </w:tcPr>
          <w:p w:rsidR="00362A13" w:rsidRPr="00362A13" w:rsidRDefault="00362A13" w:rsidP="00362A13">
            <w:pPr>
              <w:pStyle w:val="210"/>
              <w:tabs>
                <w:tab w:val="left" w:pos="513"/>
              </w:tabs>
              <w:suppressAutoHyphens/>
              <w:ind w:firstLine="0"/>
              <w:rPr>
                <w:b w:val="0"/>
                <w:sz w:val="24"/>
                <w:szCs w:val="24"/>
              </w:rPr>
            </w:pPr>
            <w:r>
              <w:rPr>
                <w:b w:val="0"/>
                <w:sz w:val="24"/>
                <w:szCs w:val="24"/>
              </w:rPr>
              <w:t xml:space="preserve">   </w:t>
            </w:r>
            <w:r w:rsidRPr="00362A13">
              <w:rPr>
                <w:b w:val="0"/>
                <w:sz w:val="24"/>
                <w:szCs w:val="24"/>
              </w:rPr>
              <w:t xml:space="preserve">Начало работ – </w:t>
            </w:r>
            <w:r w:rsidRPr="00772FCF">
              <w:rPr>
                <w:sz w:val="24"/>
                <w:szCs w:val="24"/>
              </w:rPr>
              <w:t>01.07.2016</w:t>
            </w:r>
            <w:r w:rsidRPr="00362A13">
              <w:rPr>
                <w:b w:val="0"/>
                <w:sz w:val="24"/>
                <w:szCs w:val="24"/>
              </w:rPr>
              <w:t xml:space="preserve"> года, окончание работ </w:t>
            </w:r>
            <w:r w:rsidRPr="00772FCF">
              <w:rPr>
                <w:sz w:val="24"/>
                <w:szCs w:val="24"/>
              </w:rPr>
              <w:t>31.12.2016</w:t>
            </w:r>
            <w:r w:rsidRPr="00362A13">
              <w:rPr>
                <w:b w:val="0"/>
                <w:sz w:val="24"/>
                <w:szCs w:val="24"/>
              </w:rPr>
              <w:t xml:space="preserve"> года</w:t>
            </w:r>
          </w:p>
        </w:tc>
      </w:tr>
      <w:tr w:rsidR="00362A13" w:rsidTr="006E628B">
        <w:tc>
          <w:tcPr>
            <w:tcW w:w="2498" w:type="dxa"/>
          </w:tcPr>
          <w:p w:rsidR="00362A13" w:rsidRPr="00143387" w:rsidRDefault="00362A13"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t>Основные требования к претендентам</w:t>
            </w:r>
          </w:p>
        </w:tc>
        <w:tc>
          <w:tcPr>
            <w:tcW w:w="7567" w:type="dxa"/>
          </w:tcPr>
          <w:p w:rsidR="00362A13" w:rsidRPr="00362A13" w:rsidRDefault="00362A13" w:rsidP="00362A13">
            <w:pPr>
              <w:pStyle w:val="ac"/>
              <w:widowControl w:val="0"/>
              <w:numPr>
                <w:ilvl w:val="1"/>
                <w:numId w:val="28"/>
              </w:numPr>
              <w:autoSpaceDE w:val="0"/>
              <w:autoSpaceDN w:val="0"/>
              <w:adjustRightInd w:val="0"/>
              <w:spacing w:before="0"/>
              <w:ind w:left="513" w:hanging="425"/>
              <w:jc w:val="both"/>
              <w:rPr>
                <w:rFonts w:ascii="Times New Roman" w:hAnsi="Times New Roman"/>
                <w:sz w:val="24"/>
              </w:rPr>
            </w:pPr>
            <w:r w:rsidRPr="00362A13">
              <w:rPr>
                <w:rFonts w:ascii="Times New Roman" w:hAnsi="Times New Roman"/>
                <w:bCs/>
                <w:sz w:val="24"/>
              </w:rPr>
              <w:t>Наличие опыта работы с надзорными органами в регионе проведения работ;</w:t>
            </w:r>
          </w:p>
          <w:p w:rsidR="00362A13" w:rsidRPr="00A61EED" w:rsidRDefault="00362A13" w:rsidP="00A61EED">
            <w:pPr>
              <w:pStyle w:val="ac"/>
              <w:widowControl w:val="0"/>
              <w:numPr>
                <w:ilvl w:val="1"/>
                <w:numId w:val="29"/>
              </w:numPr>
              <w:autoSpaceDE w:val="0"/>
              <w:autoSpaceDN w:val="0"/>
              <w:adjustRightInd w:val="0"/>
              <w:spacing w:before="0"/>
              <w:ind w:left="513" w:hanging="425"/>
              <w:jc w:val="both"/>
              <w:rPr>
                <w:rFonts w:ascii="Times New Roman" w:hAnsi="Times New Roman"/>
                <w:sz w:val="24"/>
              </w:rPr>
            </w:pPr>
            <w:r w:rsidRPr="00A61EED">
              <w:rPr>
                <w:rFonts w:ascii="Times New Roman" w:hAnsi="Times New Roman"/>
                <w:bCs/>
                <w:sz w:val="24"/>
              </w:rPr>
              <w:t>Разработка проектной документации и получение всей необходимой разрешительной документации должна осуществляться строго в соответствии с календарным планом.</w:t>
            </w:r>
          </w:p>
          <w:p w:rsidR="00362A13" w:rsidRPr="00362A13" w:rsidRDefault="00362A13" w:rsidP="00362A13">
            <w:pPr>
              <w:pStyle w:val="210"/>
              <w:numPr>
                <w:ilvl w:val="1"/>
                <w:numId w:val="29"/>
              </w:numPr>
              <w:suppressAutoHyphens/>
              <w:ind w:left="513" w:hanging="425"/>
              <w:rPr>
                <w:b w:val="0"/>
                <w:bCs/>
                <w:sz w:val="24"/>
                <w:szCs w:val="24"/>
              </w:rPr>
            </w:pPr>
            <w:r w:rsidRPr="00362A13">
              <w:rPr>
                <w:b w:val="0"/>
                <w:bCs/>
                <w:sz w:val="24"/>
                <w:szCs w:val="24"/>
              </w:rPr>
              <w:t>Соблюдение требований предъявляемы</w:t>
            </w:r>
            <w:r w:rsidR="00FB5092">
              <w:rPr>
                <w:b w:val="0"/>
                <w:bCs/>
                <w:sz w:val="24"/>
                <w:szCs w:val="24"/>
              </w:rPr>
              <w:t>м</w:t>
            </w:r>
            <w:r w:rsidRPr="00362A13">
              <w:rPr>
                <w:b w:val="0"/>
                <w:bCs/>
                <w:sz w:val="24"/>
                <w:szCs w:val="24"/>
              </w:rPr>
              <w:t xml:space="preserve"> к подрядным организациям в ОАО «СН-МНГ» в области охраны труда, промышленной, пожарной и экологической безопасности. </w:t>
            </w:r>
          </w:p>
          <w:p w:rsidR="00362A13" w:rsidRDefault="00362A13" w:rsidP="00570C82">
            <w:pPr>
              <w:pStyle w:val="210"/>
              <w:numPr>
                <w:ilvl w:val="1"/>
                <w:numId w:val="29"/>
              </w:numPr>
              <w:suppressAutoHyphens/>
              <w:ind w:left="513" w:hanging="425"/>
              <w:rPr>
                <w:b w:val="0"/>
                <w:sz w:val="24"/>
                <w:szCs w:val="24"/>
              </w:rPr>
            </w:pPr>
            <w:r w:rsidRPr="00362A13">
              <w:rPr>
                <w:b w:val="0"/>
                <w:bCs/>
                <w:sz w:val="24"/>
                <w:szCs w:val="24"/>
              </w:rPr>
              <w:t xml:space="preserve">Если по какому-либо вопросу действуют два или несколько несоответствующих друг другу положений нормативно-правовых или нормативно-методических документов, то </w:t>
            </w:r>
            <w:r w:rsidR="00570C82">
              <w:rPr>
                <w:b w:val="0"/>
                <w:bCs/>
                <w:sz w:val="24"/>
                <w:szCs w:val="24"/>
              </w:rPr>
              <w:t>Подрядчиком</w:t>
            </w:r>
            <w:r w:rsidRPr="00362A13">
              <w:rPr>
                <w:b w:val="0"/>
                <w:bCs/>
                <w:sz w:val="24"/>
                <w:szCs w:val="24"/>
              </w:rPr>
              <w:t xml:space="preserve"> применяется положение, которое в наибольшей степени отвечает интересам Заказчика.</w:t>
            </w:r>
          </w:p>
        </w:tc>
      </w:tr>
      <w:tr w:rsidR="00362A13" w:rsidTr="006E628B">
        <w:tc>
          <w:tcPr>
            <w:tcW w:w="2498" w:type="dxa"/>
          </w:tcPr>
          <w:p w:rsidR="00362A13" w:rsidRPr="00143387" w:rsidRDefault="00362A13" w:rsidP="002E1ADE">
            <w:pPr>
              <w:pStyle w:val="22"/>
              <w:keepLines/>
              <w:widowControl w:val="0"/>
              <w:numPr>
                <w:ilvl w:val="0"/>
                <w:numId w:val="20"/>
              </w:numPr>
              <w:shd w:val="clear" w:color="auto" w:fill="auto"/>
              <w:spacing w:line="240" w:lineRule="auto"/>
              <w:ind w:left="318" w:hanging="284"/>
              <w:jc w:val="both"/>
              <w:rPr>
                <w:b/>
                <w:sz w:val="22"/>
                <w:szCs w:val="22"/>
              </w:rPr>
            </w:pPr>
            <w:r w:rsidRPr="00143387">
              <w:rPr>
                <w:b/>
                <w:sz w:val="22"/>
                <w:szCs w:val="22"/>
              </w:rPr>
              <w:t>Условия выполнения</w:t>
            </w:r>
          </w:p>
        </w:tc>
        <w:tc>
          <w:tcPr>
            <w:tcW w:w="7567" w:type="dxa"/>
          </w:tcPr>
          <w:p w:rsidR="00362A13" w:rsidRPr="00362A13" w:rsidRDefault="00362A13" w:rsidP="00772FCF">
            <w:pPr>
              <w:pStyle w:val="210"/>
              <w:numPr>
                <w:ilvl w:val="1"/>
                <w:numId w:val="30"/>
              </w:numPr>
              <w:suppressAutoHyphens/>
              <w:ind w:left="513" w:hanging="425"/>
              <w:rPr>
                <w:b w:val="0"/>
                <w:sz w:val="24"/>
                <w:szCs w:val="24"/>
              </w:rPr>
            </w:pPr>
            <w:r w:rsidRPr="00362A13">
              <w:rPr>
                <w:b w:val="0"/>
                <w:sz w:val="24"/>
                <w:szCs w:val="24"/>
              </w:rPr>
              <w:t xml:space="preserve">Заказчик осуществляет доставку </w:t>
            </w:r>
            <w:r w:rsidRPr="00362A13">
              <w:rPr>
                <w:b w:val="0"/>
                <w:bCs/>
                <w:sz w:val="24"/>
                <w:szCs w:val="24"/>
              </w:rPr>
              <w:t xml:space="preserve">работников проектного института к месту проведения инвентаризации отходов и источников (мест, объектов) их образования  </w:t>
            </w:r>
            <w:r w:rsidRPr="00362A13">
              <w:rPr>
                <w:b w:val="0"/>
                <w:sz w:val="24"/>
                <w:szCs w:val="24"/>
              </w:rPr>
              <w:t>в границах лицензионных участков ОАО «СН-МНГ», в том числе при оказании Обществом операторских услуг, собственными силами от административного здания ОАО «СН-МНГ».</w:t>
            </w:r>
          </w:p>
          <w:p w:rsidR="00362A13" w:rsidRPr="00362A13" w:rsidRDefault="00362A13" w:rsidP="00772FCF">
            <w:pPr>
              <w:pStyle w:val="210"/>
              <w:numPr>
                <w:ilvl w:val="1"/>
                <w:numId w:val="30"/>
              </w:numPr>
              <w:suppressAutoHyphens/>
              <w:ind w:left="513" w:hanging="425"/>
              <w:rPr>
                <w:b w:val="0"/>
                <w:sz w:val="24"/>
                <w:szCs w:val="24"/>
              </w:rPr>
            </w:pPr>
            <w:r w:rsidRPr="00362A13">
              <w:rPr>
                <w:b w:val="0"/>
                <w:sz w:val="24"/>
                <w:szCs w:val="24"/>
              </w:rPr>
              <w:t>Работа должна быть выполнена в соответствии с действующими законами и иными нормативными актами Российской Федерации.</w:t>
            </w:r>
          </w:p>
          <w:p w:rsidR="00362A13" w:rsidRPr="00362A13" w:rsidRDefault="00362A13" w:rsidP="00772FCF">
            <w:pPr>
              <w:pStyle w:val="210"/>
              <w:numPr>
                <w:ilvl w:val="1"/>
                <w:numId w:val="30"/>
              </w:numPr>
              <w:suppressAutoHyphens/>
              <w:ind w:left="513" w:hanging="425"/>
              <w:rPr>
                <w:b w:val="0"/>
                <w:sz w:val="24"/>
                <w:szCs w:val="24"/>
              </w:rPr>
            </w:pPr>
            <w:r w:rsidRPr="00362A13">
              <w:rPr>
                <w:b w:val="0"/>
                <w:sz w:val="24"/>
                <w:szCs w:val="24"/>
              </w:rPr>
              <w:t xml:space="preserve">Разработанная Экологическая документация должна позволить Заказчику производить </w:t>
            </w:r>
            <w:proofErr w:type="gramStart"/>
            <w:r w:rsidRPr="00362A13">
              <w:rPr>
                <w:b w:val="0"/>
                <w:sz w:val="24"/>
                <w:szCs w:val="24"/>
              </w:rPr>
              <w:t>контроль за</w:t>
            </w:r>
            <w:proofErr w:type="gramEnd"/>
            <w:r w:rsidRPr="00362A13">
              <w:rPr>
                <w:b w:val="0"/>
                <w:sz w:val="24"/>
                <w:szCs w:val="24"/>
              </w:rPr>
              <w:t xml:space="preserve"> соблюдением нормативов образования и размещения отходов согласно законодательству РФ в области обращения с отходами.</w:t>
            </w:r>
          </w:p>
          <w:p w:rsidR="00362A13" w:rsidRPr="00362A13" w:rsidRDefault="00362A13" w:rsidP="00772FCF">
            <w:pPr>
              <w:pStyle w:val="210"/>
              <w:numPr>
                <w:ilvl w:val="1"/>
                <w:numId w:val="30"/>
              </w:numPr>
              <w:suppressAutoHyphens/>
              <w:ind w:left="513" w:hanging="425"/>
              <w:rPr>
                <w:b w:val="0"/>
                <w:sz w:val="24"/>
                <w:szCs w:val="24"/>
              </w:rPr>
            </w:pPr>
            <w:r w:rsidRPr="00362A13">
              <w:rPr>
                <w:b w:val="0"/>
                <w:sz w:val="24"/>
                <w:szCs w:val="24"/>
              </w:rPr>
              <w:t>Подрядчик по результатам выполнения работ представляет Заказчику Экологическую документацию в составе:</w:t>
            </w:r>
          </w:p>
          <w:p w:rsidR="00362A13" w:rsidRPr="00362A13" w:rsidRDefault="00362A13" w:rsidP="00772FCF">
            <w:pPr>
              <w:widowControl w:val="0"/>
              <w:numPr>
                <w:ilvl w:val="0"/>
                <w:numId w:val="31"/>
              </w:numPr>
              <w:spacing w:before="0"/>
              <w:ind w:left="513" w:hanging="425"/>
              <w:jc w:val="both"/>
              <w:rPr>
                <w:rFonts w:ascii="Times New Roman" w:hAnsi="Times New Roman"/>
                <w:sz w:val="24"/>
              </w:rPr>
            </w:pPr>
            <w:bookmarkStart w:id="1" w:name="ТекстовоеПоле142"/>
            <w:r w:rsidRPr="00362A13">
              <w:rPr>
                <w:rFonts w:ascii="Times New Roman" w:hAnsi="Times New Roman"/>
                <w:sz w:val="24"/>
              </w:rPr>
              <w:t>паспорта отходов, копии документов подтверждающих их направление в уполномоченные природоохранные органы для принятия к сведению (в случае необходимости их разработки).</w:t>
            </w:r>
          </w:p>
          <w:p w:rsidR="00362A13" w:rsidRPr="00362A13" w:rsidRDefault="00362A13" w:rsidP="00772FCF">
            <w:pPr>
              <w:widowControl w:val="0"/>
              <w:numPr>
                <w:ilvl w:val="0"/>
                <w:numId w:val="31"/>
              </w:numPr>
              <w:spacing w:before="0"/>
              <w:ind w:left="513" w:hanging="425"/>
              <w:jc w:val="both"/>
              <w:rPr>
                <w:rFonts w:ascii="Times New Roman" w:hAnsi="Times New Roman"/>
                <w:sz w:val="24"/>
              </w:rPr>
            </w:pPr>
            <w:r w:rsidRPr="00362A13">
              <w:rPr>
                <w:rFonts w:ascii="Times New Roman" w:hAnsi="Times New Roman"/>
                <w:sz w:val="24"/>
              </w:rPr>
              <w:lastRenderedPageBreak/>
              <w:t>проект нормативов образования отходов и лимитов на их размещение.</w:t>
            </w:r>
          </w:p>
          <w:bookmarkEnd w:id="1"/>
          <w:p w:rsidR="00362A13" w:rsidRPr="00362A13" w:rsidRDefault="00362A13" w:rsidP="00772FCF">
            <w:pPr>
              <w:widowControl w:val="0"/>
              <w:numPr>
                <w:ilvl w:val="0"/>
                <w:numId w:val="31"/>
              </w:numPr>
              <w:spacing w:before="0"/>
              <w:ind w:left="513" w:hanging="425"/>
              <w:jc w:val="both"/>
              <w:rPr>
                <w:rFonts w:ascii="Times New Roman" w:hAnsi="Times New Roman"/>
                <w:sz w:val="24"/>
              </w:rPr>
            </w:pPr>
            <w:r w:rsidRPr="00362A13">
              <w:rPr>
                <w:rFonts w:ascii="Times New Roman" w:hAnsi="Times New Roman"/>
                <w:sz w:val="24"/>
              </w:rPr>
              <w:t>уведомление об утверждении проекта нормативов НООЛР (в зависимости от требований природоохранных органов).</w:t>
            </w:r>
          </w:p>
          <w:p w:rsidR="00362A13" w:rsidRPr="00362A13" w:rsidRDefault="00362A13" w:rsidP="00772FCF">
            <w:pPr>
              <w:widowControl w:val="0"/>
              <w:numPr>
                <w:ilvl w:val="0"/>
                <w:numId w:val="31"/>
              </w:numPr>
              <w:spacing w:before="0"/>
              <w:ind w:left="513" w:hanging="425"/>
              <w:jc w:val="both"/>
              <w:rPr>
                <w:rFonts w:ascii="Times New Roman" w:hAnsi="Times New Roman"/>
                <w:sz w:val="24"/>
              </w:rPr>
            </w:pPr>
            <w:r w:rsidRPr="00362A13">
              <w:rPr>
                <w:rFonts w:ascii="Times New Roman" w:hAnsi="Times New Roman"/>
                <w:sz w:val="24"/>
              </w:rPr>
              <w:t>документ об утверждении нормативов образования отходов и лимитов на их размещение.</w:t>
            </w:r>
          </w:p>
          <w:p w:rsidR="00362A13" w:rsidRPr="00362A13" w:rsidRDefault="00362A13" w:rsidP="00772FCF">
            <w:pPr>
              <w:pStyle w:val="210"/>
              <w:numPr>
                <w:ilvl w:val="1"/>
                <w:numId w:val="30"/>
              </w:numPr>
              <w:suppressAutoHyphens/>
              <w:ind w:left="513" w:hanging="425"/>
              <w:rPr>
                <w:bCs/>
                <w:sz w:val="24"/>
              </w:rPr>
            </w:pPr>
            <w:r w:rsidRPr="00362A13">
              <w:rPr>
                <w:b w:val="0"/>
                <w:sz w:val="24"/>
                <w:szCs w:val="24"/>
              </w:rPr>
              <w:t xml:space="preserve">Проживание работников проектного института при проведении инвентаризации </w:t>
            </w:r>
            <w:r w:rsidRPr="00362A13">
              <w:rPr>
                <w:b w:val="0"/>
                <w:bCs/>
                <w:sz w:val="24"/>
                <w:szCs w:val="24"/>
              </w:rPr>
              <w:t xml:space="preserve">отходов и источников (мест, объектов) их образования  на территории производственной деятельности ОАО «СН-МНГ» не предусматривается. </w:t>
            </w:r>
          </w:p>
        </w:tc>
      </w:tr>
    </w:tbl>
    <w:p w:rsidR="00E642D2" w:rsidRPr="007C29FA" w:rsidRDefault="00E642D2" w:rsidP="00E642D2">
      <w:pPr>
        <w:rPr>
          <w:bCs/>
          <w:sz w:val="20"/>
          <w:szCs w:val="20"/>
        </w:rPr>
      </w:pPr>
    </w:p>
    <w:p w:rsidR="007442E0" w:rsidRDefault="001D13CA" w:rsidP="009A53C9">
      <w:pPr>
        <w:pStyle w:val="ac"/>
        <w:numPr>
          <w:ilvl w:val="0"/>
          <w:numId w:val="24"/>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t>Требования к контрагенту</w:t>
      </w:r>
      <w:r w:rsidR="00C37F97" w:rsidRPr="00D4537D">
        <w:rPr>
          <w:rFonts w:ascii="Times New Roman" w:hAnsi="Times New Roman"/>
          <w:b/>
          <w:sz w:val="24"/>
        </w:rPr>
        <w:t xml:space="preserve">: </w:t>
      </w:r>
    </w:p>
    <w:tbl>
      <w:tblPr>
        <w:tblStyle w:val="af9"/>
        <w:tblW w:w="10456" w:type="dxa"/>
        <w:tblLook w:val="04A0" w:firstRow="1" w:lastRow="0" w:firstColumn="1" w:lastColumn="0" w:noHBand="0" w:noVBand="1"/>
      </w:tblPr>
      <w:tblGrid>
        <w:gridCol w:w="865"/>
        <w:gridCol w:w="3127"/>
        <w:gridCol w:w="2946"/>
        <w:gridCol w:w="1759"/>
        <w:gridCol w:w="1759"/>
      </w:tblGrid>
      <w:tr w:rsidR="00C04DA7" w:rsidTr="00C04DA7">
        <w:tc>
          <w:tcPr>
            <w:tcW w:w="817" w:type="dxa"/>
            <w:vAlign w:val="center"/>
          </w:tcPr>
          <w:p w:rsidR="00C04DA7" w:rsidRPr="00143387" w:rsidRDefault="00C04DA7" w:rsidP="009313FE">
            <w:pPr>
              <w:ind w:left="113"/>
              <w:jc w:val="center"/>
              <w:rPr>
                <w:rFonts w:ascii="Times New Roman" w:hAnsi="Times New Roman"/>
                <w:szCs w:val="22"/>
              </w:rPr>
            </w:pPr>
            <w:r w:rsidRPr="00143387">
              <w:rPr>
                <w:rFonts w:ascii="Times New Roman" w:hAnsi="Times New Roman"/>
                <w:b/>
                <w:szCs w:val="22"/>
              </w:rPr>
              <w:t>№</w:t>
            </w:r>
            <w:proofErr w:type="gramStart"/>
            <w:r w:rsidRPr="00143387">
              <w:rPr>
                <w:rFonts w:ascii="Times New Roman" w:hAnsi="Times New Roman"/>
                <w:b/>
                <w:szCs w:val="22"/>
              </w:rPr>
              <w:t>п</w:t>
            </w:r>
            <w:proofErr w:type="gramEnd"/>
            <w:r w:rsidRPr="00143387">
              <w:rPr>
                <w:rFonts w:ascii="Times New Roman" w:hAnsi="Times New Roman"/>
                <w:b/>
                <w:szCs w:val="22"/>
              </w:rPr>
              <w:t>/п</w:t>
            </w:r>
          </w:p>
        </w:tc>
        <w:tc>
          <w:tcPr>
            <w:tcW w:w="3147" w:type="dxa"/>
            <w:vAlign w:val="center"/>
          </w:tcPr>
          <w:p w:rsidR="00C04DA7" w:rsidRPr="00143387" w:rsidRDefault="00C04DA7" w:rsidP="009313FE">
            <w:pPr>
              <w:jc w:val="center"/>
              <w:rPr>
                <w:rFonts w:ascii="Times New Roman" w:hAnsi="Times New Roman"/>
                <w:szCs w:val="22"/>
              </w:rPr>
            </w:pPr>
            <w:r w:rsidRPr="00143387">
              <w:rPr>
                <w:rFonts w:ascii="Times New Roman" w:hAnsi="Times New Roman"/>
                <w:b/>
                <w:szCs w:val="22"/>
              </w:rPr>
              <w:t>Требование (параметр оценки)</w:t>
            </w:r>
          </w:p>
        </w:tc>
        <w:tc>
          <w:tcPr>
            <w:tcW w:w="2974" w:type="dxa"/>
            <w:vAlign w:val="center"/>
          </w:tcPr>
          <w:p w:rsidR="00C04DA7" w:rsidRPr="00143387" w:rsidRDefault="00C04DA7" w:rsidP="009313FE">
            <w:pPr>
              <w:jc w:val="center"/>
              <w:rPr>
                <w:rFonts w:ascii="Times New Roman" w:hAnsi="Times New Roman"/>
                <w:szCs w:val="22"/>
              </w:rPr>
            </w:pPr>
            <w:r w:rsidRPr="00143387">
              <w:rPr>
                <w:rFonts w:ascii="Times New Roman" w:hAnsi="Times New Roman"/>
                <w:b/>
                <w:szCs w:val="22"/>
              </w:rPr>
              <w:t>Документы, подтверждающие соответствия требованию</w:t>
            </w:r>
          </w:p>
        </w:tc>
        <w:tc>
          <w:tcPr>
            <w:tcW w:w="1759" w:type="dxa"/>
          </w:tcPr>
          <w:p w:rsidR="00C04DA7" w:rsidRPr="00143387" w:rsidRDefault="00C04DA7" w:rsidP="009313FE">
            <w:pPr>
              <w:jc w:val="center"/>
              <w:rPr>
                <w:rFonts w:ascii="Times New Roman" w:hAnsi="Times New Roman"/>
                <w:b/>
                <w:szCs w:val="22"/>
              </w:rPr>
            </w:pPr>
            <w:r w:rsidRPr="00143387">
              <w:rPr>
                <w:rFonts w:ascii="Times New Roman" w:hAnsi="Times New Roman"/>
                <w:b/>
                <w:szCs w:val="22"/>
              </w:rPr>
              <w:t>Единица измерения</w:t>
            </w:r>
          </w:p>
        </w:tc>
        <w:tc>
          <w:tcPr>
            <w:tcW w:w="1759" w:type="dxa"/>
            <w:vAlign w:val="center"/>
          </w:tcPr>
          <w:p w:rsidR="00C04DA7" w:rsidRPr="00143387" w:rsidRDefault="00C04DA7" w:rsidP="009313FE">
            <w:pPr>
              <w:jc w:val="center"/>
              <w:rPr>
                <w:rFonts w:ascii="Times New Roman" w:hAnsi="Times New Roman"/>
                <w:szCs w:val="22"/>
              </w:rPr>
            </w:pPr>
            <w:r w:rsidRPr="00143387">
              <w:rPr>
                <w:rFonts w:ascii="Times New Roman" w:hAnsi="Times New Roman"/>
                <w:b/>
                <w:szCs w:val="22"/>
              </w:rPr>
              <w:t>Условия соответствия</w:t>
            </w:r>
          </w:p>
        </w:tc>
      </w:tr>
      <w:tr w:rsidR="00C04DA7" w:rsidTr="004866FC">
        <w:tc>
          <w:tcPr>
            <w:tcW w:w="10456" w:type="dxa"/>
            <w:gridSpan w:val="5"/>
          </w:tcPr>
          <w:p w:rsidR="00C04DA7" w:rsidRPr="00C04DA7" w:rsidRDefault="00C04DA7" w:rsidP="00C04DA7">
            <w:pPr>
              <w:autoSpaceDE w:val="0"/>
              <w:autoSpaceDN w:val="0"/>
              <w:adjustRightInd w:val="0"/>
              <w:spacing w:before="0" w:line="276" w:lineRule="auto"/>
              <w:jc w:val="center"/>
              <w:rPr>
                <w:rFonts w:ascii="Times New Roman" w:hAnsi="Times New Roman"/>
                <w:b/>
                <w:szCs w:val="22"/>
              </w:rPr>
            </w:pPr>
            <w:r w:rsidRPr="00C04DA7">
              <w:rPr>
                <w:rFonts w:ascii="Times New Roman" w:hAnsi="Times New Roman"/>
                <w:b/>
                <w:szCs w:val="22"/>
              </w:rPr>
              <w:t>1. Общая информация</w:t>
            </w:r>
          </w:p>
        </w:tc>
      </w:tr>
      <w:tr w:rsidR="00C04DA7" w:rsidTr="00C04DA7">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1</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 xml:space="preserve">Наличие положительных отзывов Заказчиков. </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Копии отзывов от Заказчиков </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roofErr w:type="gramStart"/>
            <w:r w:rsidRPr="00C04DA7">
              <w:rPr>
                <w:rFonts w:ascii="Times New Roman" w:hAnsi="Times New Roman"/>
                <w:bCs/>
                <w:iCs/>
                <w:color w:val="000000"/>
              </w:rPr>
              <w:t>/Н</w:t>
            </w:r>
            <w:proofErr w:type="gramEnd"/>
            <w:r w:rsidRPr="00C04DA7">
              <w:rPr>
                <w:rFonts w:ascii="Times New Roman" w:hAnsi="Times New Roman"/>
                <w:bCs/>
                <w:iCs/>
                <w:color w:val="000000"/>
              </w:rPr>
              <w:t xml:space="preserve">ет </w:t>
            </w:r>
          </w:p>
        </w:tc>
        <w:tc>
          <w:tcPr>
            <w:tcW w:w="1759" w:type="dxa"/>
            <w:vAlign w:val="center"/>
          </w:tcPr>
          <w:p w:rsidR="00C04DA7" w:rsidRPr="00C04DA7" w:rsidRDefault="00C04DA7">
            <w:pPr>
              <w:jc w:val="center"/>
              <w:rPr>
                <w:rFonts w:ascii="Times New Roman" w:hAnsi="Times New Roman"/>
                <w:bCs/>
                <w:iCs/>
                <w:color w:val="000000"/>
                <w:sz w:val="24"/>
              </w:rPr>
            </w:pPr>
            <w:proofErr w:type="spellStart"/>
            <w:r w:rsidRPr="00C04DA7">
              <w:rPr>
                <w:rFonts w:ascii="Times New Roman" w:hAnsi="Times New Roman"/>
                <w:bCs/>
                <w:iCs/>
                <w:color w:val="000000"/>
              </w:rPr>
              <w:t>Справочно</w:t>
            </w:r>
            <w:proofErr w:type="spellEnd"/>
          </w:p>
        </w:tc>
      </w:tr>
      <w:tr w:rsidR="00C04DA7" w:rsidTr="00C04DA7">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2</w:t>
            </w:r>
          </w:p>
        </w:tc>
        <w:tc>
          <w:tcPr>
            <w:tcW w:w="3147" w:type="dxa"/>
            <w:vAlign w:val="center"/>
          </w:tcPr>
          <w:p w:rsidR="00C04DA7" w:rsidRPr="00C04DA7" w:rsidRDefault="00C04DA7" w:rsidP="001F248D">
            <w:pPr>
              <w:jc w:val="center"/>
              <w:rPr>
                <w:rFonts w:ascii="Times New Roman" w:hAnsi="Times New Roman"/>
                <w:bCs/>
                <w:iCs/>
                <w:sz w:val="24"/>
              </w:rPr>
            </w:pPr>
            <w:r w:rsidRPr="00C04DA7">
              <w:rPr>
                <w:rFonts w:ascii="Times New Roman" w:hAnsi="Times New Roman"/>
                <w:bCs/>
                <w:iCs/>
              </w:rPr>
              <w:t>Количество  аналогичных проектов выполненны</w:t>
            </w:r>
            <w:r w:rsidR="001F248D">
              <w:rPr>
                <w:rFonts w:ascii="Times New Roman" w:hAnsi="Times New Roman"/>
                <w:bCs/>
                <w:iCs/>
              </w:rPr>
              <w:t>х</w:t>
            </w:r>
            <w:r w:rsidRPr="00C04DA7">
              <w:rPr>
                <w:rFonts w:ascii="Times New Roman" w:hAnsi="Times New Roman"/>
                <w:bCs/>
                <w:iCs/>
              </w:rPr>
              <w:t xml:space="preserve"> за 3 прошедших года</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Справка за подписью руководителя с указанием договоров и приложением перечня организаций-заказчиков</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год</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3 и более лет</w:t>
            </w:r>
          </w:p>
        </w:tc>
      </w:tr>
      <w:tr w:rsidR="00C04DA7" w:rsidTr="00C04DA7">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3</w:t>
            </w:r>
          </w:p>
        </w:tc>
        <w:tc>
          <w:tcPr>
            <w:tcW w:w="314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C04DA7">
              <w:rPr>
                <w:rFonts w:ascii="Times New Roman" w:hAnsi="Times New Roman"/>
                <w:bCs/>
                <w:iCs/>
                <w:color w:val="000000"/>
              </w:rPr>
              <w:t>за</w:t>
            </w:r>
            <w:proofErr w:type="gramEnd"/>
            <w:r w:rsidRPr="00C04DA7">
              <w:rPr>
                <w:rFonts w:ascii="Times New Roman" w:hAnsi="Times New Roman"/>
                <w:bCs/>
                <w:iCs/>
                <w:color w:val="000000"/>
              </w:rPr>
              <w:t xml:space="preserve"> последние 3 года?</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Справка - подтверждение за подписью руководителя</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 Нет/Работы для нужд ОАО "СН-МНГ" ранее не выполнялись</w:t>
            </w:r>
            <w:proofErr w:type="gramStart"/>
            <w:r w:rsidRPr="00C04DA7">
              <w:rPr>
                <w:rFonts w:ascii="Times New Roman" w:hAnsi="Times New Roman"/>
                <w:bCs/>
                <w:iCs/>
                <w:color w:val="000000"/>
              </w:rPr>
              <w:t>/Д</w:t>
            </w:r>
            <w:proofErr w:type="gramEnd"/>
            <w:r w:rsidRPr="00C04DA7">
              <w:rPr>
                <w:rFonts w:ascii="Times New Roman" w:hAnsi="Times New Roman"/>
                <w:bCs/>
                <w:iCs/>
                <w:color w:val="000000"/>
              </w:rPr>
              <w:t>а</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 Нет/Работы для нужд ОАО "СН-МНГ" ранее не выполнялись</w:t>
            </w:r>
            <w:proofErr w:type="gramStart"/>
            <w:r w:rsidRPr="00C04DA7">
              <w:rPr>
                <w:rFonts w:ascii="Times New Roman" w:hAnsi="Times New Roman"/>
                <w:bCs/>
                <w:iCs/>
                <w:color w:val="000000"/>
              </w:rPr>
              <w:t>/Д</w:t>
            </w:r>
            <w:proofErr w:type="gramEnd"/>
            <w:r w:rsidRPr="00C04DA7">
              <w:rPr>
                <w:rFonts w:ascii="Times New Roman" w:hAnsi="Times New Roman"/>
                <w:bCs/>
                <w:iCs/>
                <w:color w:val="000000"/>
              </w:rPr>
              <w:t>а</w:t>
            </w:r>
          </w:p>
        </w:tc>
      </w:tr>
      <w:tr w:rsidR="00C04DA7" w:rsidTr="00C04DA7">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4</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Согласие на заключение договора в редакции ОАО "СН-МНГ"</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Справка за подписью руководителя </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roofErr w:type="gramStart"/>
            <w:r w:rsidRPr="00C04DA7">
              <w:rPr>
                <w:rFonts w:ascii="Times New Roman" w:hAnsi="Times New Roman"/>
                <w:bCs/>
                <w:iCs/>
                <w:color w:val="000000"/>
              </w:rPr>
              <w:t>/Н</w:t>
            </w:r>
            <w:proofErr w:type="gramEnd"/>
            <w:r w:rsidRPr="00C04DA7">
              <w:rPr>
                <w:rFonts w:ascii="Times New Roman" w:hAnsi="Times New Roman"/>
                <w:bCs/>
                <w:iCs/>
                <w:color w:val="000000"/>
              </w:rPr>
              <w:t xml:space="preserve">ет </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
        </w:tc>
      </w:tr>
      <w:tr w:rsidR="00C04DA7" w:rsidTr="00C04DA7">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5</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 xml:space="preserve">Среднегодовой оборот подрядной организации по ПИР  </w:t>
            </w:r>
            <w:proofErr w:type="gramStart"/>
            <w:r w:rsidRPr="00C04DA7">
              <w:rPr>
                <w:rFonts w:ascii="Times New Roman" w:hAnsi="Times New Roman"/>
                <w:bCs/>
                <w:iCs/>
              </w:rPr>
              <w:t>за</w:t>
            </w:r>
            <w:proofErr w:type="gramEnd"/>
            <w:r w:rsidRPr="00C04DA7">
              <w:rPr>
                <w:rFonts w:ascii="Times New Roman" w:hAnsi="Times New Roman"/>
                <w:bCs/>
                <w:iCs/>
              </w:rPr>
              <w:t xml:space="preserve"> последние 3 года</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Справка за подписью руководителя  </w:t>
            </w:r>
          </w:p>
        </w:tc>
        <w:tc>
          <w:tcPr>
            <w:tcW w:w="1759" w:type="dxa"/>
            <w:vAlign w:val="center"/>
          </w:tcPr>
          <w:p w:rsidR="00C04DA7" w:rsidRPr="00C04DA7" w:rsidRDefault="00C04DA7">
            <w:pPr>
              <w:jc w:val="center"/>
              <w:rPr>
                <w:rFonts w:ascii="Times New Roman" w:hAnsi="Times New Roman"/>
                <w:bCs/>
                <w:iCs/>
                <w:color w:val="000000"/>
                <w:sz w:val="24"/>
              </w:rPr>
            </w:pPr>
            <w:proofErr w:type="spellStart"/>
            <w:r w:rsidRPr="00C04DA7">
              <w:rPr>
                <w:rFonts w:ascii="Times New Roman" w:hAnsi="Times New Roman"/>
                <w:bCs/>
                <w:iCs/>
                <w:color w:val="000000"/>
              </w:rPr>
              <w:t>руб</w:t>
            </w:r>
            <w:proofErr w:type="spellEnd"/>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  1 </w:t>
            </w:r>
            <w:proofErr w:type="spellStart"/>
            <w:r w:rsidRPr="00C04DA7">
              <w:rPr>
                <w:rFonts w:ascii="Times New Roman" w:hAnsi="Times New Roman"/>
                <w:bCs/>
                <w:iCs/>
                <w:color w:val="000000"/>
              </w:rPr>
              <w:t>млн</w:t>
            </w:r>
            <w:proofErr w:type="gramStart"/>
            <w:r w:rsidRPr="00C04DA7">
              <w:rPr>
                <w:rFonts w:ascii="Times New Roman" w:hAnsi="Times New Roman"/>
                <w:bCs/>
                <w:iCs/>
                <w:color w:val="000000"/>
              </w:rPr>
              <w:t>.р</w:t>
            </w:r>
            <w:proofErr w:type="gramEnd"/>
            <w:r w:rsidRPr="00C04DA7">
              <w:rPr>
                <w:rFonts w:ascii="Times New Roman" w:hAnsi="Times New Roman"/>
                <w:bCs/>
                <w:iCs/>
                <w:color w:val="000000"/>
              </w:rPr>
              <w:t>уб</w:t>
            </w:r>
            <w:proofErr w:type="spellEnd"/>
            <w:r w:rsidRPr="00C04DA7">
              <w:rPr>
                <w:rFonts w:ascii="Times New Roman" w:hAnsi="Times New Roman"/>
                <w:bCs/>
                <w:iCs/>
                <w:color w:val="000000"/>
              </w:rPr>
              <w:t>. и более</w:t>
            </w:r>
          </w:p>
        </w:tc>
      </w:tr>
      <w:tr w:rsidR="00C04DA7" w:rsidTr="00436BDB">
        <w:tc>
          <w:tcPr>
            <w:tcW w:w="10456" w:type="dxa"/>
            <w:gridSpan w:val="5"/>
          </w:tcPr>
          <w:p w:rsidR="00C04DA7" w:rsidRPr="00C04DA7" w:rsidRDefault="00C04DA7" w:rsidP="00C04DA7">
            <w:pPr>
              <w:autoSpaceDE w:val="0"/>
              <w:autoSpaceDN w:val="0"/>
              <w:adjustRightInd w:val="0"/>
              <w:spacing w:before="0" w:line="276" w:lineRule="auto"/>
              <w:jc w:val="center"/>
              <w:rPr>
                <w:rFonts w:ascii="Times New Roman" w:hAnsi="Times New Roman"/>
                <w:b/>
                <w:szCs w:val="22"/>
              </w:rPr>
            </w:pPr>
            <w:r w:rsidRPr="00C04DA7">
              <w:rPr>
                <w:rFonts w:ascii="Times New Roman" w:hAnsi="Times New Roman"/>
                <w:b/>
                <w:szCs w:val="22"/>
              </w:rPr>
              <w:t>2. Опыт работы</w:t>
            </w:r>
          </w:p>
        </w:tc>
      </w:tr>
      <w:tr w:rsidR="00C04DA7" w:rsidTr="002850B5">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1</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Наличие опыта согласования проектных и/или  изыскательских работ по объектам, аналогичным предмету закупки, с надзорными органами в регионе ХМАО-Югра</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Справка за подписью руководителя с перечнем надзорных органов и указанием наименований документов, подтверждающих результаты взаимодействия (заключения, согласования, разрешения и пр.)</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roofErr w:type="gramStart"/>
            <w:r w:rsidRPr="00C04DA7">
              <w:rPr>
                <w:rFonts w:ascii="Times New Roman" w:hAnsi="Times New Roman"/>
                <w:bCs/>
                <w:iCs/>
                <w:color w:val="000000"/>
              </w:rPr>
              <w:t>/Н</w:t>
            </w:r>
            <w:proofErr w:type="gramEnd"/>
            <w:r w:rsidRPr="00C04DA7">
              <w:rPr>
                <w:rFonts w:ascii="Times New Roman" w:hAnsi="Times New Roman"/>
                <w:bCs/>
                <w:iCs/>
                <w:color w:val="000000"/>
              </w:rPr>
              <w:t xml:space="preserve">ет </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
        </w:tc>
      </w:tr>
      <w:tr w:rsidR="00C04DA7" w:rsidTr="002850B5">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2</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 xml:space="preserve">Наличие опыта работы проектной организации по выполнению собственными силами проектных и/или  изыскательских работ по </w:t>
            </w:r>
            <w:r w:rsidRPr="00C04DA7">
              <w:rPr>
                <w:rFonts w:ascii="Times New Roman" w:hAnsi="Times New Roman"/>
                <w:bCs/>
                <w:iCs/>
              </w:rPr>
              <w:lastRenderedPageBreak/>
              <w:t>объектам, аналогичным предмету закупки,  подтвержденных положительными заключениями надзорных органов.</w:t>
            </w:r>
          </w:p>
        </w:tc>
        <w:tc>
          <w:tcPr>
            <w:tcW w:w="2974" w:type="dxa"/>
            <w:vAlign w:val="center"/>
          </w:tcPr>
          <w:p w:rsidR="00C04DA7" w:rsidRPr="00C04DA7" w:rsidRDefault="00C04DA7" w:rsidP="00B86A1B">
            <w:pPr>
              <w:jc w:val="center"/>
              <w:rPr>
                <w:rFonts w:ascii="Times New Roman" w:hAnsi="Times New Roman"/>
                <w:bCs/>
                <w:iCs/>
                <w:color w:val="000000"/>
                <w:sz w:val="24"/>
              </w:rPr>
            </w:pPr>
            <w:r w:rsidRPr="00C04DA7">
              <w:rPr>
                <w:rFonts w:ascii="Times New Roman" w:hAnsi="Times New Roman"/>
                <w:bCs/>
                <w:iCs/>
                <w:color w:val="000000"/>
              </w:rPr>
              <w:lastRenderedPageBreak/>
              <w:t xml:space="preserve">Справка об опыте работы по соответствующей форме за подписью руководителя подрядной организации. </w:t>
            </w:r>
            <w:proofErr w:type="gramStart"/>
            <w:r w:rsidRPr="00C04DA7">
              <w:rPr>
                <w:rFonts w:ascii="Times New Roman" w:hAnsi="Times New Roman"/>
                <w:bCs/>
                <w:iCs/>
                <w:color w:val="000000"/>
              </w:rPr>
              <w:t>Скан</w:t>
            </w:r>
            <w:r w:rsidR="00BE0ED0">
              <w:rPr>
                <w:rFonts w:ascii="Times New Roman" w:hAnsi="Times New Roman"/>
                <w:bCs/>
                <w:iCs/>
                <w:color w:val="000000"/>
              </w:rPr>
              <w:t>-</w:t>
            </w:r>
            <w:r w:rsidRPr="00C04DA7">
              <w:rPr>
                <w:rFonts w:ascii="Times New Roman" w:hAnsi="Times New Roman"/>
                <w:bCs/>
                <w:iCs/>
                <w:color w:val="000000"/>
              </w:rPr>
              <w:t>копии</w:t>
            </w:r>
            <w:proofErr w:type="gramEnd"/>
            <w:r w:rsidRPr="00C04DA7">
              <w:rPr>
                <w:rFonts w:ascii="Times New Roman" w:hAnsi="Times New Roman"/>
                <w:bCs/>
                <w:iCs/>
                <w:color w:val="000000"/>
              </w:rPr>
              <w:t xml:space="preserve"> титульных </w:t>
            </w:r>
            <w:r w:rsidRPr="00C04DA7">
              <w:rPr>
                <w:rFonts w:ascii="Times New Roman" w:hAnsi="Times New Roman"/>
                <w:bCs/>
                <w:iCs/>
                <w:color w:val="000000"/>
              </w:rPr>
              <w:lastRenderedPageBreak/>
              <w:t>листов положительных заключений.</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lastRenderedPageBreak/>
              <w:t>год</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3 и более лет</w:t>
            </w:r>
          </w:p>
        </w:tc>
      </w:tr>
      <w:tr w:rsidR="00C04DA7" w:rsidTr="00554418">
        <w:tc>
          <w:tcPr>
            <w:tcW w:w="10456" w:type="dxa"/>
            <w:gridSpan w:val="5"/>
          </w:tcPr>
          <w:p w:rsidR="00C04DA7" w:rsidRPr="00C04DA7" w:rsidRDefault="00C04DA7" w:rsidP="00C04DA7">
            <w:pPr>
              <w:autoSpaceDE w:val="0"/>
              <w:autoSpaceDN w:val="0"/>
              <w:adjustRightInd w:val="0"/>
              <w:spacing w:before="0" w:line="276" w:lineRule="auto"/>
              <w:jc w:val="center"/>
              <w:rPr>
                <w:rFonts w:ascii="Times New Roman" w:hAnsi="Times New Roman"/>
                <w:b/>
                <w:szCs w:val="22"/>
              </w:rPr>
            </w:pPr>
            <w:r w:rsidRPr="00C04DA7">
              <w:rPr>
                <w:rFonts w:ascii="Times New Roman" w:hAnsi="Times New Roman"/>
                <w:b/>
                <w:szCs w:val="22"/>
              </w:rPr>
              <w:lastRenderedPageBreak/>
              <w:t>3. Технические требования</w:t>
            </w:r>
          </w:p>
        </w:tc>
      </w:tr>
      <w:tr w:rsidR="00C04DA7" w:rsidTr="007B37A2">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1</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 xml:space="preserve">Наличие внутреннего утвержденного нормативного документа, регламентирующего порядок проведения полевых работ </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 xml:space="preserve">Справка о наличии за подписью руководителя с приложением </w:t>
            </w:r>
            <w:proofErr w:type="gramStart"/>
            <w:r w:rsidRPr="00C04DA7">
              <w:rPr>
                <w:rFonts w:ascii="Times New Roman" w:hAnsi="Times New Roman"/>
                <w:bCs/>
                <w:iCs/>
                <w:color w:val="000000"/>
              </w:rPr>
              <w:t>скан</w:t>
            </w:r>
            <w:r w:rsidR="00BE0ED0">
              <w:rPr>
                <w:rFonts w:ascii="Times New Roman" w:hAnsi="Times New Roman"/>
                <w:bCs/>
                <w:iCs/>
                <w:color w:val="000000"/>
              </w:rPr>
              <w:t>-</w:t>
            </w:r>
            <w:r w:rsidRPr="00C04DA7">
              <w:rPr>
                <w:rFonts w:ascii="Times New Roman" w:hAnsi="Times New Roman"/>
                <w:bCs/>
                <w:iCs/>
                <w:color w:val="000000"/>
              </w:rPr>
              <w:t>копии</w:t>
            </w:r>
            <w:proofErr w:type="gramEnd"/>
            <w:r w:rsidRPr="00C04DA7">
              <w:rPr>
                <w:rFonts w:ascii="Times New Roman" w:hAnsi="Times New Roman"/>
                <w:bCs/>
                <w:iCs/>
                <w:color w:val="000000"/>
              </w:rPr>
              <w:t xml:space="preserve"> документа</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roofErr w:type="gramStart"/>
            <w:r w:rsidRPr="00C04DA7">
              <w:rPr>
                <w:rFonts w:ascii="Times New Roman" w:hAnsi="Times New Roman"/>
                <w:bCs/>
                <w:iCs/>
                <w:color w:val="000000"/>
              </w:rPr>
              <w:t>/Н</w:t>
            </w:r>
            <w:proofErr w:type="gramEnd"/>
            <w:r w:rsidRPr="00C04DA7">
              <w:rPr>
                <w:rFonts w:ascii="Times New Roman" w:hAnsi="Times New Roman"/>
                <w:bCs/>
                <w:iCs/>
                <w:color w:val="000000"/>
              </w:rPr>
              <w:t>ет</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
        </w:tc>
      </w:tr>
      <w:tr w:rsidR="00C04DA7" w:rsidTr="000612E3">
        <w:tc>
          <w:tcPr>
            <w:tcW w:w="10456" w:type="dxa"/>
            <w:gridSpan w:val="5"/>
          </w:tcPr>
          <w:p w:rsidR="00C04DA7" w:rsidRPr="00C04DA7" w:rsidRDefault="00C04DA7" w:rsidP="00C04DA7">
            <w:pPr>
              <w:autoSpaceDE w:val="0"/>
              <w:autoSpaceDN w:val="0"/>
              <w:adjustRightInd w:val="0"/>
              <w:spacing w:before="0" w:line="276" w:lineRule="auto"/>
              <w:jc w:val="center"/>
              <w:rPr>
                <w:rFonts w:ascii="Times New Roman" w:hAnsi="Times New Roman"/>
                <w:b/>
                <w:szCs w:val="22"/>
              </w:rPr>
            </w:pPr>
            <w:r w:rsidRPr="00C04DA7">
              <w:rPr>
                <w:rFonts w:ascii="Times New Roman" w:hAnsi="Times New Roman"/>
                <w:b/>
                <w:szCs w:val="22"/>
              </w:rPr>
              <w:t>4. Промышленная и пожарная безопасность, экология и охрана труда</w:t>
            </w:r>
          </w:p>
        </w:tc>
      </w:tr>
      <w:tr w:rsidR="00C04DA7" w:rsidTr="00950B81">
        <w:tc>
          <w:tcPr>
            <w:tcW w:w="817"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1</w:t>
            </w:r>
          </w:p>
        </w:tc>
        <w:tc>
          <w:tcPr>
            <w:tcW w:w="3147" w:type="dxa"/>
            <w:vAlign w:val="center"/>
          </w:tcPr>
          <w:p w:rsidR="00C04DA7" w:rsidRPr="00C04DA7" w:rsidRDefault="00C04DA7">
            <w:pPr>
              <w:jc w:val="center"/>
              <w:rPr>
                <w:rFonts w:ascii="Times New Roman" w:hAnsi="Times New Roman"/>
                <w:bCs/>
                <w:iCs/>
                <w:sz w:val="24"/>
              </w:rPr>
            </w:pPr>
            <w:r w:rsidRPr="00C04DA7">
              <w:rPr>
                <w:rFonts w:ascii="Times New Roman" w:hAnsi="Times New Roman"/>
                <w:bCs/>
                <w:iCs/>
              </w:rPr>
              <w:t xml:space="preserve">Предоставление гарантий по выполнению требований и соблюдению стандартов ОТ, ПБ и ООС, в </w:t>
            </w:r>
            <w:proofErr w:type="spellStart"/>
            <w:r w:rsidRPr="00C04DA7">
              <w:rPr>
                <w:rFonts w:ascii="Times New Roman" w:hAnsi="Times New Roman"/>
                <w:bCs/>
                <w:iCs/>
              </w:rPr>
              <w:t>т.ч</w:t>
            </w:r>
            <w:proofErr w:type="spellEnd"/>
            <w:r w:rsidRPr="00C04DA7">
              <w:rPr>
                <w:rFonts w:ascii="Times New Roman" w:hAnsi="Times New Roman"/>
                <w:bCs/>
                <w:iCs/>
              </w:rPr>
              <w:t>. принятых в ОАО "СН-МНГ"</w:t>
            </w:r>
          </w:p>
        </w:tc>
        <w:tc>
          <w:tcPr>
            <w:tcW w:w="2974"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Гарантийное письмо за подписью руководителя предприятия</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roofErr w:type="gramStart"/>
            <w:r w:rsidRPr="00C04DA7">
              <w:rPr>
                <w:rFonts w:ascii="Times New Roman" w:hAnsi="Times New Roman"/>
                <w:bCs/>
                <w:iCs/>
                <w:color w:val="000000"/>
              </w:rPr>
              <w:t>/Н</w:t>
            </w:r>
            <w:proofErr w:type="gramEnd"/>
            <w:r w:rsidRPr="00C04DA7">
              <w:rPr>
                <w:rFonts w:ascii="Times New Roman" w:hAnsi="Times New Roman"/>
                <w:bCs/>
                <w:iCs/>
                <w:color w:val="000000"/>
              </w:rPr>
              <w:t>ет</w:t>
            </w:r>
          </w:p>
        </w:tc>
        <w:tc>
          <w:tcPr>
            <w:tcW w:w="1759" w:type="dxa"/>
            <w:vAlign w:val="center"/>
          </w:tcPr>
          <w:p w:rsidR="00C04DA7" w:rsidRPr="00C04DA7" w:rsidRDefault="00C04DA7">
            <w:pPr>
              <w:jc w:val="center"/>
              <w:rPr>
                <w:rFonts w:ascii="Times New Roman" w:hAnsi="Times New Roman"/>
                <w:bCs/>
                <w:iCs/>
                <w:color w:val="000000"/>
                <w:sz w:val="24"/>
              </w:rPr>
            </w:pPr>
            <w:r w:rsidRPr="00C04DA7">
              <w:rPr>
                <w:rFonts w:ascii="Times New Roman" w:hAnsi="Times New Roman"/>
                <w:bCs/>
                <w:iCs/>
                <w:color w:val="000000"/>
              </w:rPr>
              <w:t>Да</w:t>
            </w:r>
          </w:p>
        </w:tc>
      </w:tr>
      <w:tr w:rsidR="00143387" w:rsidTr="00DE1C6C">
        <w:tc>
          <w:tcPr>
            <w:tcW w:w="10456" w:type="dxa"/>
            <w:gridSpan w:val="5"/>
          </w:tcPr>
          <w:p w:rsidR="00143387" w:rsidRPr="00143387" w:rsidRDefault="00143387" w:rsidP="00143387">
            <w:pPr>
              <w:autoSpaceDE w:val="0"/>
              <w:autoSpaceDN w:val="0"/>
              <w:adjustRightInd w:val="0"/>
              <w:spacing w:before="0" w:line="276" w:lineRule="auto"/>
              <w:jc w:val="center"/>
              <w:rPr>
                <w:rFonts w:ascii="Times New Roman" w:hAnsi="Times New Roman"/>
                <w:b/>
                <w:szCs w:val="22"/>
              </w:rPr>
            </w:pPr>
            <w:r w:rsidRPr="00143387">
              <w:rPr>
                <w:rFonts w:ascii="Times New Roman" w:hAnsi="Times New Roman"/>
                <w:b/>
                <w:szCs w:val="22"/>
              </w:rPr>
              <w:t>5. Гарантии и обязательства</w:t>
            </w:r>
          </w:p>
        </w:tc>
      </w:tr>
      <w:tr w:rsidR="00143387" w:rsidTr="006819FC">
        <w:tc>
          <w:tcPr>
            <w:tcW w:w="817"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1</w:t>
            </w:r>
          </w:p>
        </w:tc>
        <w:tc>
          <w:tcPr>
            <w:tcW w:w="3147" w:type="dxa"/>
            <w:vAlign w:val="center"/>
          </w:tcPr>
          <w:p w:rsidR="00143387" w:rsidRPr="00A052A3" w:rsidRDefault="00143387">
            <w:pPr>
              <w:jc w:val="center"/>
              <w:rPr>
                <w:rFonts w:ascii="Times New Roman" w:hAnsi="Times New Roman"/>
                <w:bCs/>
                <w:iCs/>
                <w:sz w:val="24"/>
              </w:rPr>
            </w:pPr>
            <w:r w:rsidRPr="00A052A3">
              <w:rPr>
                <w:rFonts w:ascii="Times New Roman" w:hAnsi="Times New Roman"/>
                <w:bCs/>
                <w:iCs/>
              </w:rPr>
              <w:t>Возможность выполнить весь объем работ без привлечения субподрядных организаций</w:t>
            </w:r>
          </w:p>
        </w:tc>
        <w:tc>
          <w:tcPr>
            <w:tcW w:w="2974" w:type="dxa"/>
            <w:vAlign w:val="center"/>
          </w:tcPr>
          <w:p w:rsidR="00143387" w:rsidRPr="00721E94" w:rsidRDefault="00A052A3" w:rsidP="00721E94">
            <w:pPr>
              <w:jc w:val="center"/>
              <w:rPr>
                <w:rFonts w:ascii="Times New Roman" w:hAnsi="Times New Roman"/>
                <w:bCs/>
                <w:iCs/>
                <w:color w:val="000000"/>
                <w:sz w:val="24"/>
                <w:highlight w:val="yellow"/>
              </w:rPr>
            </w:pPr>
            <w:r w:rsidRPr="00C04DA7">
              <w:rPr>
                <w:rFonts w:ascii="Times New Roman" w:hAnsi="Times New Roman"/>
                <w:bCs/>
                <w:iCs/>
                <w:color w:val="000000"/>
              </w:rPr>
              <w:t>Гарантийное письмо за подписью руководителя предприятия</w:t>
            </w:r>
          </w:p>
        </w:tc>
        <w:tc>
          <w:tcPr>
            <w:tcW w:w="1759"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Да</w:t>
            </w:r>
            <w:proofErr w:type="gramStart"/>
            <w:r w:rsidRPr="00143387">
              <w:rPr>
                <w:rFonts w:ascii="Times New Roman" w:hAnsi="Times New Roman"/>
                <w:bCs/>
                <w:iCs/>
                <w:color w:val="000000"/>
              </w:rPr>
              <w:t>/Н</w:t>
            </w:r>
            <w:proofErr w:type="gramEnd"/>
            <w:r w:rsidRPr="00143387">
              <w:rPr>
                <w:rFonts w:ascii="Times New Roman" w:hAnsi="Times New Roman"/>
                <w:bCs/>
                <w:iCs/>
                <w:color w:val="000000"/>
              </w:rPr>
              <w:t>ет</w:t>
            </w:r>
          </w:p>
        </w:tc>
        <w:tc>
          <w:tcPr>
            <w:tcW w:w="1759"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Да</w:t>
            </w:r>
          </w:p>
        </w:tc>
      </w:tr>
      <w:tr w:rsidR="00143387" w:rsidTr="006819FC">
        <w:tc>
          <w:tcPr>
            <w:tcW w:w="817"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2</w:t>
            </w:r>
          </w:p>
        </w:tc>
        <w:tc>
          <w:tcPr>
            <w:tcW w:w="3147" w:type="dxa"/>
            <w:vAlign w:val="center"/>
          </w:tcPr>
          <w:p w:rsidR="00143387" w:rsidRPr="00143387" w:rsidRDefault="00143387">
            <w:pPr>
              <w:jc w:val="center"/>
              <w:rPr>
                <w:rFonts w:ascii="Times New Roman" w:hAnsi="Times New Roman"/>
                <w:bCs/>
                <w:iCs/>
                <w:sz w:val="24"/>
              </w:rPr>
            </w:pPr>
            <w:r w:rsidRPr="00143387">
              <w:rPr>
                <w:rFonts w:ascii="Times New Roman" w:hAnsi="Times New Roman"/>
                <w:bCs/>
                <w:iCs/>
              </w:rPr>
              <w:t>Гарантия устранения некачественно выполненных работ по договору и обеспечение качества выполняемых работ</w:t>
            </w:r>
          </w:p>
        </w:tc>
        <w:tc>
          <w:tcPr>
            <w:tcW w:w="2974"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Справка-подтверждение за подписью руководителя предприятия</w:t>
            </w:r>
          </w:p>
        </w:tc>
        <w:tc>
          <w:tcPr>
            <w:tcW w:w="1759"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Да</w:t>
            </w:r>
            <w:proofErr w:type="gramStart"/>
            <w:r w:rsidRPr="00143387">
              <w:rPr>
                <w:rFonts w:ascii="Times New Roman" w:hAnsi="Times New Roman"/>
                <w:bCs/>
                <w:iCs/>
                <w:color w:val="000000"/>
              </w:rPr>
              <w:t>/Н</w:t>
            </w:r>
            <w:proofErr w:type="gramEnd"/>
            <w:r w:rsidRPr="00143387">
              <w:rPr>
                <w:rFonts w:ascii="Times New Roman" w:hAnsi="Times New Roman"/>
                <w:bCs/>
                <w:iCs/>
                <w:color w:val="000000"/>
              </w:rPr>
              <w:t>ет</w:t>
            </w:r>
          </w:p>
        </w:tc>
        <w:tc>
          <w:tcPr>
            <w:tcW w:w="1759"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Да</w:t>
            </w:r>
          </w:p>
        </w:tc>
      </w:tr>
      <w:tr w:rsidR="00143387" w:rsidTr="006819FC">
        <w:tc>
          <w:tcPr>
            <w:tcW w:w="817"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3</w:t>
            </w:r>
          </w:p>
        </w:tc>
        <w:tc>
          <w:tcPr>
            <w:tcW w:w="3147" w:type="dxa"/>
            <w:vAlign w:val="center"/>
          </w:tcPr>
          <w:p w:rsidR="00143387" w:rsidRPr="00143387" w:rsidRDefault="00143387">
            <w:pPr>
              <w:jc w:val="center"/>
              <w:rPr>
                <w:rFonts w:ascii="Times New Roman" w:hAnsi="Times New Roman"/>
                <w:bCs/>
                <w:iCs/>
                <w:sz w:val="24"/>
              </w:rPr>
            </w:pPr>
            <w:r w:rsidRPr="00143387">
              <w:rPr>
                <w:rFonts w:ascii="Times New Roman" w:hAnsi="Times New Roman"/>
                <w:bCs/>
                <w:iCs/>
              </w:rPr>
              <w:t>Согласие на проведение технического аудита Заказчиком и предоставление подрядчиком мероприятий по устранению замечаний по результатам аудита</w:t>
            </w:r>
          </w:p>
        </w:tc>
        <w:tc>
          <w:tcPr>
            <w:tcW w:w="2974" w:type="dxa"/>
            <w:vAlign w:val="center"/>
          </w:tcPr>
          <w:p w:rsidR="00143387" w:rsidRPr="00143387" w:rsidRDefault="00B616AD">
            <w:pPr>
              <w:jc w:val="center"/>
              <w:rPr>
                <w:rFonts w:ascii="Times New Roman" w:hAnsi="Times New Roman"/>
                <w:bCs/>
                <w:iCs/>
                <w:color w:val="000000"/>
                <w:sz w:val="24"/>
              </w:rPr>
            </w:pPr>
            <w:r w:rsidRPr="00FB5092">
              <w:rPr>
                <w:rFonts w:ascii="Times New Roman" w:hAnsi="Times New Roman"/>
                <w:bCs/>
                <w:iCs/>
                <w:color w:val="000000"/>
              </w:rPr>
              <w:t>Справка-подтверждение за подписью руководителя предприятия</w:t>
            </w:r>
          </w:p>
        </w:tc>
        <w:tc>
          <w:tcPr>
            <w:tcW w:w="1759"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Да</w:t>
            </w:r>
            <w:proofErr w:type="gramStart"/>
            <w:r w:rsidRPr="00143387">
              <w:rPr>
                <w:rFonts w:ascii="Times New Roman" w:hAnsi="Times New Roman"/>
                <w:bCs/>
                <w:iCs/>
                <w:color w:val="000000"/>
              </w:rPr>
              <w:t>/Н</w:t>
            </w:r>
            <w:proofErr w:type="gramEnd"/>
            <w:r w:rsidRPr="00143387">
              <w:rPr>
                <w:rFonts w:ascii="Times New Roman" w:hAnsi="Times New Roman"/>
                <w:bCs/>
                <w:iCs/>
                <w:color w:val="000000"/>
              </w:rPr>
              <w:t>ет</w:t>
            </w:r>
          </w:p>
        </w:tc>
        <w:tc>
          <w:tcPr>
            <w:tcW w:w="1759" w:type="dxa"/>
            <w:vAlign w:val="center"/>
          </w:tcPr>
          <w:p w:rsidR="00143387" w:rsidRPr="00143387" w:rsidRDefault="00143387">
            <w:pPr>
              <w:jc w:val="center"/>
              <w:rPr>
                <w:rFonts w:ascii="Times New Roman" w:hAnsi="Times New Roman"/>
                <w:bCs/>
                <w:iCs/>
                <w:color w:val="000000"/>
                <w:sz w:val="24"/>
              </w:rPr>
            </w:pPr>
            <w:r w:rsidRPr="00143387">
              <w:rPr>
                <w:rFonts w:ascii="Times New Roman" w:hAnsi="Times New Roman"/>
                <w:bCs/>
                <w:iCs/>
                <w:color w:val="000000"/>
              </w:rPr>
              <w:t>Да</w:t>
            </w:r>
          </w:p>
        </w:tc>
      </w:tr>
    </w:tbl>
    <w:p w:rsidR="00C04DA7" w:rsidRDefault="00C04DA7" w:rsidP="00C04DA7">
      <w:pPr>
        <w:autoSpaceDE w:val="0"/>
        <w:autoSpaceDN w:val="0"/>
        <w:adjustRightInd w:val="0"/>
        <w:spacing w:before="0" w:line="276" w:lineRule="auto"/>
        <w:jc w:val="both"/>
        <w:rPr>
          <w:rFonts w:ascii="Times New Roman" w:hAnsi="Times New Roman"/>
          <w:b/>
          <w:sz w:val="24"/>
        </w:rPr>
      </w:pPr>
    </w:p>
    <w:p w:rsidR="00DF01BB" w:rsidRDefault="00DF01BB" w:rsidP="00C37F97">
      <w:pPr>
        <w:jc w:val="both"/>
        <w:rPr>
          <w:rFonts w:ascii="Times New Roman" w:hAnsi="Times New Roman"/>
          <w:szCs w:val="22"/>
        </w:rPr>
      </w:pPr>
    </w:p>
    <w:p w:rsidR="00143387" w:rsidRDefault="00143387" w:rsidP="00C37F97">
      <w:pPr>
        <w:jc w:val="both"/>
        <w:rPr>
          <w:rFonts w:ascii="Times New Roman" w:hAnsi="Times New Roman"/>
          <w:szCs w:val="22"/>
        </w:rPr>
      </w:pPr>
    </w:p>
    <w:p w:rsidR="00143387" w:rsidRDefault="0014338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413949" w:rsidRDefault="00413949"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7"/>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FD60D0" w:rsidRPr="00FD60D0">
        <w:rPr>
          <w:rFonts w:ascii="Times New Roman" w:hAnsi="Times New Roman"/>
          <w:b/>
          <w:color w:val="auto"/>
          <w:sz w:val="24"/>
        </w:rPr>
        <w:t>130</w:t>
      </w:r>
      <w:r w:rsidR="008D6F5A" w:rsidRPr="00FD60D0">
        <w:rPr>
          <w:rFonts w:ascii="Times New Roman" w:hAnsi="Times New Roman"/>
          <w:b/>
          <w:color w:val="auto"/>
          <w:sz w:val="24"/>
        </w:rPr>
        <w:t>/ТК/201</w:t>
      </w:r>
      <w:r w:rsidR="007D7E3A" w:rsidRPr="00FD60D0">
        <w:rPr>
          <w:rFonts w:ascii="Times New Roman" w:hAnsi="Times New Roman"/>
          <w:b/>
          <w:color w:val="auto"/>
          <w:sz w:val="24"/>
        </w:rPr>
        <w:t>6</w:t>
      </w:r>
      <w:r w:rsidR="008D6F5A" w:rsidRPr="00FD60D0">
        <w:rPr>
          <w:rFonts w:ascii="Times New Roman" w:hAnsi="Times New Roman"/>
          <w:b/>
          <w:color w:val="auto"/>
          <w:sz w:val="24"/>
        </w:rPr>
        <w:t xml:space="preserve"> от</w:t>
      </w:r>
      <w:r w:rsidR="008D6F5A" w:rsidRPr="00D74D17">
        <w:rPr>
          <w:rFonts w:ascii="Times New Roman" w:hAnsi="Times New Roman"/>
          <w:b/>
          <w:color w:val="auto"/>
          <w:sz w:val="24"/>
        </w:rPr>
        <w:t xml:space="preserve"> </w:t>
      </w:r>
      <w:r w:rsidR="00D4537D">
        <w:rPr>
          <w:rFonts w:ascii="Times New Roman" w:hAnsi="Times New Roman"/>
          <w:b/>
          <w:color w:val="auto"/>
          <w:sz w:val="24"/>
        </w:rPr>
        <w:t>«___»___</w:t>
      </w:r>
      <w:r w:rsidR="00E34C0A" w:rsidRPr="00D74D17">
        <w:rPr>
          <w:rFonts w:ascii="Times New Roman" w:hAnsi="Times New Roman"/>
          <w:b/>
          <w:color w:val="auto"/>
          <w:sz w:val="24"/>
        </w:rPr>
        <w:t>______</w:t>
      </w:r>
      <w:r w:rsidRPr="00D74D17">
        <w:rPr>
          <w:rFonts w:ascii="Times New Roman" w:hAnsi="Times New Roman"/>
          <w:b/>
          <w:color w:val="auto"/>
          <w:sz w:val="24"/>
        </w:rPr>
        <w:t>201</w:t>
      </w:r>
      <w:r w:rsidR="007D7E3A">
        <w:rPr>
          <w:rFonts w:ascii="Times New Roman" w:hAnsi="Times New Roman"/>
          <w:b/>
          <w:color w:val="auto"/>
          <w:sz w:val="24"/>
        </w:rPr>
        <w:t>6</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4537D" w:rsidRPr="005858D3">
        <w:rPr>
          <w:rFonts w:ascii="Times New Roman" w:hAnsi="Times New Roman"/>
          <w:b/>
          <w:color w:val="auto"/>
          <w:sz w:val="24"/>
          <w:szCs w:val="20"/>
        </w:rPr>
        <w:t xml:space="preserve">на </w:t>
      </w:r>
      <w:r w:rsidR="00303BEE" w:rsidRPr="00121AC9">
        <w:rPr>
          <w:rFonts w:ascii="Times New Roman" w:hAnsi="Times New Roman"/>
          <w:b/>
          <w:sz w:val="24"/>
        </w:rPr>
        <w:t xml:space="preserve">выполнение работ </w:t>
      </w:r>
      <w:r w:rsidR="00FB0648" w:rsidRPr="00FB0648">
        <w:rPr>
          <w:rFonts w:ascii="Times New Roman" w:hAnsi="Times New Roman" w:cs="Times New Roman"/>
          <w:b/>
          <w:sz w:val="24"/>
          <w:szCs w:val="24"/>
        </w:rPr>
        <w:t>по разработке и согласованию экологической документации</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на условиях указанного ПДО</w:t>
      </w:r>
      <w:proofErr w:type="gramEnd"/>
      <w:r w:rsidRPr="00D74D17">
        <w:rPr>
          <w:rFonts w:ascii="Times New Roman" w:hAnsi="Times New Roman"/>
          <w:color w:val="auto"/>
          <w:sz w:val="24"/>
        </w:rPr>
        <w:t xml:space="preserve">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F7D8EC" wp14:editId="5849D496">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3C9" w:rsidRPr="00DF01BB" w:rsidRDefault="009A53C9"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9A53C9" w:rsidRPr="00BD5B3B" w:rsidRDefault="009A53C9" w:rsidP="005B0A3B">
                            <w:pPr>
                              <w:rPr>
                                <w:rFonts w:ascii="Times New Roman" w:hAnsi="Times New Roman"/>
                                <w:szCs w:val="22"/>
                              </w:rPr>
                            </w:pPr>
                            <w:r w:rsidRPr="00BD5B3B">
                              <w:rPr>
                                <w:rFonts w:ascii="Times New Roman" w:hAnsi="Times New Roman"/>
                                <w:szCs w:val="22"/>
                              </w:rPr>
                              <w:t>Исх. номер</w:t>
                            </w:r>
                          </w:p>
                          <w:p w:rsidR="009A53C9" w:rsidRPr="00BD5B3B" w:rsidRDefault="009A53C9"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9A53C9" w:rsidRPr="00DF01BB" w:rsidRDefault="009A53C9"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9A53C9" w:rsidRPr="00BD5B3B" w:rsidRDefault="009A53C9" w:rsidP="005B0A3B">
                      <w:pPr>
                        <w:rPr>
                          <w:rFonts w:ascii="Times New Roman" w:hAnsi="Times New Roman"/>
                          <w:szCs w:val="22"/>
                        </w:rPr>
                      </w:pPr>
                      <w:r w:rsidRPr="00BD5B3B">
                        <w:rPr>
                          <w:rFonts w:ascii="Times New Roman" w:hAnsi="Times New Roman"/>
                          <w:szCs w:val="22"/>
                        </w:rPr>
                        <w:t>Исх. номер</w:t>
                      </w:r>
                    </w:p>
                    <w:p w:rsidR="009A53C9" w:rsidRPr="00BD5B3B" w:rsidRDefault="009A53C9"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D54FD2">
        <w:rPr>
          <w:rFonts w:ascii="Times New Roman" w:hAnsi="Times New Roman"/>
          <w:b/>
          <w:sz w:val="24"/>
          <w:szCs w:val="20"/>
        </w:rPr>
        <w:t xml:space="preserve">на </w:t>
      </w:r>
      <w:r w:rsidR="00303BEE" w:rsidRPr="00121AC9">
        <w:rPr>
          <w:rFonts w:ascii="Times New Roman" w:hAnsi="Times New Roman"/>
          <w:b/>
          <w:sz w:val="24"/>
        </w:rPr>
        <w:t xml:space="preserve">выполнение работ по </w:t>
      </w:r>
      <w:r w:rsidR="00FB0648" w:rsidRPr="004A1CE8">
        <w:rPr>
          <w:b/>
          <w:sz w:val="24"/>
        </w:rPr>
        <w:t xml:space="preserve"> </w:t>
      </w:r>
      <w:r w:rsidR="00FB0648" w:rsidRPr="00FB0648">
        <w:rPr>
          <w:rFonts w:ascii="Times New Roman" w:hAnsi="Times New Roman"/>
          <w:b/>
          <w:sz w:val="24"/>
        </w:rPr>
        <w:t>разработке и согласованию экологической документации</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9420DF" w:rsidP="009420DF">
            <w:pPr>
              <w:pStyle w:val="af0"/>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Pr>
                <w:rFonts w:ascii="Times New Roman" w:hAnsi="Times New Roman"/>
                <w:sz w:val="23"/>
                <w:szCs w:val="23"/>
              </w:rPr>
              <w:t>7</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r w:rsidR="008D4CB0">
              <w:rPr>
                <w:rFonts w:ascii="Times New Roman" w:hAnsi="Times New Roman"/>
                <w:sz w:val="23"/>
                <w:szCs w:val="23"/>
              </w:rPr>
              <w:t xml:space="preserve"> </w:t>
            </w:r>
            <w:r>
              <w:rPr>
                <w:rFonts w:ascii="Times New Roman" w:hAnsi="Times New Roman"/>
                <w:sz w:val="23"/>
                <w:szCs w:val="23"/>
              </w:rPr>
              <w:t>(</w:t>
            </w:r>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0"/>
              <w:rPr>
                <w:rFonts w:ascii="Times New Roman" w:hAnsi="Times New Roman"/>
                <w:sz w:val="23"/>
                <w:szCs w:val="23"/>
              </w:rPr>
            </w:pPr>
            <w:r>
              <w:rPr>
                <w:rFonts w:ascii="Times New Roman" w:hAnsi="Times New Roman"/>
                <w:sz w:val="23"/>
                <w:szCs w:val="23"/>
              </w:rPr>
              <w:t>Условия оплаты:</w:t>
            </w:r>
          </w:p>
          <w:p w:rsidR="00CB3678" w:rsidRPr="00D4537D" w:rsidRDefault="005E40FE" w:rsidP="00610C4B">
            <w:pPr>
              <w:pStyle w:val="20"/>
              <w:numPr>
                <w:ilvl w:val="0"/>
                <w:numId w:val="0"/>
              </w:numPr>
              <w:spacing w:before="60" w:after="60"/>
              <w:ind w:left="47" w:firstLine="662"/>
              <w:rPr>
                <w:sz w:val="24"/>
                <w:szCs w:val="24"/>
              </w:rPr>
            </w:pPr>
            <w:r w:rsidRPr="005E40FE">
              <w:rPr>
                <w:sz w:val="23"/>
                <w:szCs w:val="23"/>
              </w:rPr>
              <w:t xml:space="preserve">в течение 90 (Девяносто) календарных дней, но не ранее 60 (Шестидесяти) дней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610C4B"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610C4B" w:rsidRDefault="00610C4B" w:rsidP="00B540A9">
            <w:pPr>
              <w:pStyle w:val="af0"/>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p w:rsidR="00610C4B" w:rsidRPr="00BD5B3B" w:rsidRDefault="00610C4B" w:rsidP="00FB0648">
            <w:pPr>
              <w:pStyle w:val="af0"/>
              <w:rPr>
                <w:rFonts w:ascii="Times New Roman" w:hAnsi="Times New Roman"/>
                <w:sz w:val="23"/>
                <w:szCs w:val="23"/>
              </w:rPr>
            </w:pPr>
            <w:r>
              <w:rPr>
                <w:rFonts w:ascii="Times New Roman" w:hAnsi="Times New Roman"/>
                <w:sz w:val="23"/>
                <w:szCs w:val="23"/>
              </w:rPr>
              <w:t>Увеличение (+</w:t>
            </w:r>
            <w:r w:rsidR="00FB0648">
              <w:rPr>
                <w:rFonts w:ascii="Times New Roman" w:hAnsi="Times New Roman"/>
                <w:sz w:val="23"/>
                <w:szCs w:val="23"/>
              </w:rPr>
              <w:t>30</w:t>
            </w:r>
            <w:r w:rsidRPr="00902E02">
              <w:rPr>
                <w:rFonts w:ascii="Times New Roman" w:hAnsi="Times New Roman"/>
                <w:sz w:val="23"/>
                <w:szCs w:val="23"/>
              </w:rPr>
              <w:t>%) или уменьшение (-</w:t>
            </w:r>
            <w:r w:rsidR="00FB0648">
              <w:rPr>
                <w:rFonts w:ascii="Times New Roman" w:hAnsi="Times New Roman"/>
                <w:sz w:val="23"/>
                <w:szCs w:val="23"/>
              </w:rPr>
              <w:t>30</w:t>
            </w:r>
            <w:r w:rsidRPr="00902E02">
              <w:rPr>
                <w:rFonts w:ascii="Times New Roman" w:hAnsi="Times New Roman"/>
                <w:sz w:val="23"/>
                <w:szCs w:val="23"/>
              </w:rPr>
              <w:t>%)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vAlign w:val="center"/>
          </w:tcPr>
          <w:p w:rsidR="00610C4B" w:rsidRPr="00BD5B3B" w:rsidRDefault="00610C4B" w:rsidP="00B540A9">
            <w:pPr>
              <w:pStyle w:val="af0"/>
              <w:jc w:val="center"/>
              <w:rPr>
                <w:rFonts w:ascii="Times New Roman" w:hAnsi="Times New Roman"/>
                <w:sz w:val="23"/>
                <w:szCs w:val="23"/>
              </w:rPr>
            </w:pPr>
            <w:r>
              <w:rPr>
                <w:rFonts w:ascii="Times New Roman" w:hAnsi="Times New Roman"/>
                <w:sz w:val="23"/>
                <w:szCs w:val="23"/>
              </w:rPr>
              <w:t>да/нет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9420DF">
        <w:rPr>
          <w:rFonts w:ascii="Times New Roman" w:hAnsi="Times New Roman"/>
          <w:sz w:val="24"/>
          <w:szCs w:val="24"/>
        </w:rPr>
        <w:t>0</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9420DF">
        <w:rPr>
          <w:rFonts w:ascii="Times New Roman" w:hAnsi="Times New Roman"/>
          <w:sz w:val="24"/>
          <w:szCs w:val="24"/>
        </w:rPr>
        <w:t>сентября</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5. Акцепт не может содержать условий, отличных от настоящей оферты. Акцепт части </w:t>
      </w:r>
      <w:r w:rsidR="009C493C">
        <w:rPr>
          <w:rFonts w:ascii="Times New Roman" w:hAnsi="Times New Roman"/>
          <w:sz w:val="24"/>
          <w:szCs w:val="24"/>
        </w:rPr>
        <w:t>Работ</w:t>
      </w:r>
      <w:r w:rsidRPr="002C08CB">
        <w:rPr>
          <w:rFonts w:ascii="Times New Roman" w:hAnsi="Times New Roman"/>
          <w:sz w:val="24"/>
          <w:szCs w:val="24"/>
        </w:rPr>
        <w:t>,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E40FE" w:rsidRDefault="005E40FE"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610C4B" w:rsidRPr="000F3E29" w:rsidRDefault="00610C4B" w:rsidP="000F3E29">
      <w:pPr>
        <w:spacing w:before="0"/>
        <w:ind w:left="360"/>
        <w:jc w:val="both"/>
        <w:rPr>
          <w:rFonts w:ascii="Times New Roman" w:hAnsi="Times New Roman"/>
          <w:sz w:val="24"/>
        </w:rPr>
      </w:pP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49034C">
        <w:rPr>
          <w:rFonts w:ascii="Times New Roman" w:hAnsi="Times New Roman"/>
          <w:b/>
          <w:bCs/>
          <w:sz w:val="24"/>
        </w:rPr>
        <w:t>ПДО</w:t>
      </w:r>
      <w:r w:rsidRPr="0049034C">
        <w:rPr>
          <w:rFonts w:ascii="Times New Roman" w:hAnsi="Times New Roman"/>
          <w:bCs/>
          <w:sz w:val="24"/>
        </w:rPr>
        <w:t xml:space="preserve"> </w:t>
      </w:r>
      <w:r w:rsidR="002451F2" w:rsidRPr="0049034C">
        <w:rPr>
          <w:rFonts w:ascii="Times New Roman" w:hAnsi="Times New Roman"/>
          <w:b/>
          <w:sz w:val="24"/>
        </w:rPr>
        <w:t>№</w:t>
      </w:r>
      <w:r w:rsidR="00FD60D0" w:rsidRPr="00FD60D0">
        <w:rPr>
          <w:rFonts w:ascii="Times New Roman" w:hAnsi="Times New Roman"/>
          <w:b/>
          <w:sz w:val="24"/>
        </w:rPr>
        <w:t>130</w:t>
      </w:r>
      <w:r w:rsidR="002451F2" w:rsidRPr="00FD60D0">
        <w:rPr>
          <w:rFonts w:ascii="Times New Roman" w:hAnsi="Times New Roman"/>
          <w:b/>
          <w:sz w:val="24"/>
        </w:rPr>
        <w:t>/ТК/201</w:t>
      </w:r>
      <w:r w:rsidR="007D7E3A" w:rsidRPr="00FD60D0">
        <w:rPr>
          <w:rFonts w:ascii="Times New Roman" w:hAnsi="Times New Roman"/>
          <w:b/>
          <w:sz w:val="24"/>
        </w:rPr>
        <w:t>6</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2C08CB" w:rsidRDefault="002C08CB" w:rsidP="002C08CB">
      <w:pPr>
        <w:pStyle w:val="af7"/>
        <w:pBdr>
          <w:bottom w:val="single" w:sz="8" w:space="9" w:color="4F81BD" w:themeColor="accent1"/>
        </w:pBdr>
        <w:jc w:val="both"/>
        <w:rPr>
          <w:bCs/>
          <w:szCs w:val="28"/>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0"/>
        <w:rPr>
          <w:rFonts w:ascii="Times New Roman" w:hAnsi="Times New Roman"/>
          <w:sz w:val="24"/>
          <w:szCs w:val="24"/>
          <w:lang w:val="x-none"/>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287F9C">
      <w:headerReference w:type="default" r:id="rId15"/>
      <w:pgSz w:w="11906" w:h="16838"/>
      <w:pgMar w:top="1134" w:right="56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07F" w:rsidRDefault="006A507F">
      <w:pPr>
        <w:spacing w:before="0"/>
      </w:pPr>
      <w:r>
        <w:separator/>
      </w:r>
    </w:p>
  </w:endnote>
  <w:endnote w:type="continuationSeparator" w:id="0">
    <w:p w:rsidR="006A507F" w:rsidRDefault="006A507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07F" w:rsidRDefault="006A507F">
      <w:pPr>
        <w:spacing w:before="0"/>
      </w:pPr>
      <w:r>
        <w:separator/>
      </w:r>
    </w:p>
  </w:footnote>
  <w:footnote w:type="continuationSeparator" w:id="0">
    <w:p w:rsidR="006A507F" w:rsidRDefault="006A507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3C9" w:rsidRDefault="009A53C9"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77A"/>
    <w:multiLevelType w:val="multilevel"/>
    <w:tmpl w:val="5D00657E"/>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3427F"/>
    <w:multiLevelType w:val="hybridMultilevel"/>
    <w:tmpl w:val="6714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64BE3"/>
    <w:multiLevelType w:val="multilevel"/>
    <w:tmpl w:val="2E6440E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0D2A2CE4"/>
    <w:multiLevelType w:val="multilevel"/>
    <w:tmpl w:val="CC58E476"/>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9797572"/>
    <w:multiLevelType w:val="multilevel"/>
    <w:tmpl w:val="3640A78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2226"/>
        </w:tabs>
        <w:ind w:left="2226" w:hanging="720"/>
      </w:pPr>
      <w:rPr>
        <w:rFonts w:hint="default"/>
        <w:color w:val="auto"/>
        <w:sz w:val="24"/>
        <w:szCs w:val="24"/>
      </w:rPr>
    </w:lvl>
    <w:lvl w:ilvl="2">
      <w:start w:val="1"/>
      <w:numFmt w:val="decimal"/>
      <w:lvlText w:val="%1.%2.%3."/>
      <w:lvlJc w:val="left"/>
      <w:pPr>
        <w:tabs>
          <w:tab w:val="num" w:pos="3732"/>
        </w:tabs>
        <w:ind w:left="3732" w:hanging="720"/>
      </w:pPr>
      <w:rPr>
        <w:rFonts w:hint="default"/>
      </w:rPr>
    </w:lvl>
    <w:lvl w:ilvl="3">
      <w:start w:val="1"/>
      <w:numFmt w:val="decimal"/>
      <w:lvlText w:val="%1.%2.%3.%4."/>
      <w:lvlJc w:val="left"/>
      <w:pPr>
        <w:tabs>
          <w:tab w:val="num" w:pos="5598"/>
        </w:tabs>
        <w:ind w:left="5598" w:hanging="1080"/>
      </w:pPr>
      <w:rPr>
        <w:rFonts w:hint="default"/>
      </w:rPr>
    </w:lvl>
    <w:lvl w:ilvl="4">
      <w:start w:val="1"/>
      <w:numFmt w:val="decimal"/>
      <w:lvlText w:val="%1.%2.%3.%4.%5."/>
      <w:lvlJc w:val="left"/>
      <w:pPr>
        <w:tabs>
          <w:tab w:val="num" w:pos="7104"/>
        </w:tabs>
        <w:ind w:left="7104" w:hanging="1080"/>
      </w:pPr>
      <w:rPr>
        <w:rFonts w:hint="default"/>
      </w:rPr>
    </w:lvl>
    <w:lvl w:ilvl="5">
      <w:start w:val="1"/>
      <w:numFmt w:val="decimal"/>
      <w:lvlText w:val="%1.%2.%3.%4.%5.%6."/>
      <w:lvlJc w:val="left"/>
      <w:pPr>
        <w:tabs>
          <w:tab w:val="num" w:pos="8970"/>
        </w:tabs>
        <w:ind w:left="8970" w:hanging="1440"/>
      </w:pPr>
      <w:rPr>
        <w:rFonts w:hint="default"/>
      </w:rPr>
    </w:lvl>
    <w:lvl w:ilvl="6">
      <w:start w:val="1"/>
      <w:numFmt w:val="decimal"/>
      <w:lvlText w:val="%1.%2.%3.%4.%5.%6.%7."/>
      <w:lvlJc w:val="left"/>
      <w:pPr>
        <w:tabs>
          <w:tab w:val="num" w:pos="10836"/>
        </w:tabs>
        <w:ind w:left="10836" w:hanging="1800"/>
      </w:pPr>
      <w:rPr>
        <w:rFonts w:hint="default"/>
      </w:rPr>
    </w:lvl>
    <w:lvl w:ilvl="7">
      <w:start w:val="1"/>
      <w:numFmt w:val="decimal"/>
      <w:lvlText w:val="%1.%2.%3.%4.%5.%6.%7.%8."/>
      <w:lvlJc w:val="left"/>
      <w:pPr>
        <w:tabs>
          <w:tab w:val="num" w:pos="12342"/>
        </w:tabs>
        <w:ind w:left="12342" w:hanging="1800"/>
      </w:pPr>
      <w:rPr>
        <w:rFonts w:hint="default"/>
      </w:rPr>
    </w:lvl>
    <w:lvl w:ilvl="8">
      <w:start w:val="1"/>
      <w:numFmt w:val="decimal"/>
      <w:lvlText w:val="%1.%2.%3.%4.%5.%6.%7.%8.%9."/>
      <w:lvlJc w:val="left"/>
      <w:pPr>
        <w:tabs>
          <w:tab w:val="num" w:pos="14208"/>
        </w:tabs>
        <w:ind w:left="14208" w:hanging="2160"/>
      </w:pPr>
      <w:rPr>
        <w:rFonts w:hint="default"/>
      </w:rPr>
    </w:lvl>
  </w:abstractNum>
  <w:abstractNum w:abstractNumId="5">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6">
    <w:nsid w:val="23ED6D55"/>
    <w:multiLevelType w:val="multilevel"/>
    <w:tmpl w:val="4DB4777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47B2AB7"/>
    <w:multiLevelType w:val="multilevel"/>
    <w:tmpl w:val="EDA223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6BE0A2C"/>
    <w:multiLevelType w:val="multilevel"/>
    <w:tmpl w:val="1806E95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DD5D5D"/>
    <w:multiLevelType w:val="multilevel"/>
    <w:tmpl w:val="C666D1D8"/>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3503038"/>
    <w:multiLevelType w:val="multilevel"/>
    <w:tmpl w:val="C10C9658"/>
    <w:lvl w:ilvl="0">
      <w:start w:val="1"/>
      <w:numFmt w:val="decimal"/>
      <w:lvlText w:val="%1."/>
      <w:lvlJc w:val="left"/>
      <w:pPr>
        <w:ind w:left="2062" w:hanging="360"/>
      </w:pPr>
    </w:lvl>
    <w:lvl w:ilvl="1">
      <w:start w:val="1"/>
      <w:numFmt w:val="decimal"/>
      <w:isLgl/>
      <w:lvlText w:val="%1.%2."/>
      <w:lvlJc w:val="left"/>
      <w:pPr>
        <w:ind w:left="2062"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13">
    <w:nsid w:val="335F0EC1"/>
    <w:multiLevelType w:val="multilevel"/>
    <w:tmpl w:val="B6764666"/>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5">
    <w:nsid w:val="40A41F7F"/>
    <w:multiLevelType w:val="multilevel"/>
    <w:tmpl w:val="A9A49116"/>
    <w:lvl w:ilvl="0">
      <w:start w:val="1"/>
      <w:numFmt w:val="decimal"/>
      <w:lvlText w:val="%1."/>
      <w:lvlJc w:val="left"/>
      <w:pPr>
        <w:ind w:left="720"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6">
    <w:nsid w:val="41F762C1"/>
    <w:multiLevelType w:val="multilevel"/>
    <w:tmpl w:val="D4F42B28"/>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6487175"/>
    <w:multiLevelType w:val="hybridMultilevel"/>
    <w:tmpl w:val="7A8CDE8E"/>
    <w:lvl w:ilvl="0" w:tplc="636A59DA">
      <w:start w:val="1"/>
      <w:numFmt w:val="decimal"/>
      <w:lvlText w:val="%1."/>
      <w:lvlJc w:val="left"/>
      <w:pPr>
        <w:ind w:left="720" w:hanging="360"/>
      </w:pPr>
      <w:rPr>
        <w:rFonts w:hint="default"/>
        <w:b/>
        <w:sz w:val="22"/>
      </w:rPr>
    </w:lvl>
    <w:lvl w:ilvl="1" w:tplc="04190019">
      <w:start w:val="1"/>
      <w:numFmt w:val="lowerLetter"/>
      <w:lvlText w:val="%2."/>
      <w:lvlJc w:val="left"/>
      <w:pPr>
        <w:ind w:left="1068"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2E7216"/>
    <w:multiLevelType w:val="multilevel"/>
    <w:tmpl w:val="EF366F6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B9964AE"/>
    <w:multiLevelType w:val="multilevel"/>
    <w:tmpl w:val="41F27238"/>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BA81FB8"/>
    <w:multiLevelType w:val="hybridMultilevel"/>
    <w:tmpl w:val="16FAFC3C"/>
    <w:lvl w:ilvl="0" w:tplc="2F5A04D0">
      <w:start w:val="1"/>
      <w:numFmt w:val="decimal"/>
      <w:lvlText w:val="%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3">
    <w:nsid w:val="5BD133D4"/>
    <w:multiLevelType w:val="hybridMultilevel"/>
    <w:tmpl w:val="3984DC90"/>
    <w:lvl w:ilvl="0" w:tplc="8FCE4D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6D703389"/>
    <w:multiLevelType w:val="hybridMultilevel"/>
    <w:tmpl w:val="A43ADB6C"/>
    <w:lvl w:ilvl="0" w:tplc="04190001">
      <w:start w:val="1"/>
      <w:numFmt w:val="bullet"/>
      <w:lvlText w:val=""/>
      <w:lvlJc w:val="left"/>
      <w:pPr>
        <w:tabs>
          <w:tab w:val="num" w:pos="1146"/>
        </w:tabs>
        <w:ind w:left="1146" w:hanging="360"/>
      </w:pPr>
      <w:rPr>
        <w:rFonts w:ascii="Symbol" w:hAnsi="Symbol" w:hint="default"/>
        <w:color w:val="auto"/>
      </w:rPr>
    </w:lvl>
    <w:lvl w:ilvl="1" w:tplc="5966FCF6">
      <w:start w:val="1"/>
      <w:numFmt w:val="decimal"/>
      <w:isLgl/>
      <w:lvlText w:val="%2.%2."/>
      <w:lvlJc w:val="left"/>
      <w:pPr>
        <w:tabs>
          <w:tab w:val="num" w:pos="2226"/>
        </w:tabs>
        <w:ind w:left="2226" w:hanging="720"/>
      </w:pPr>
      <w:rPr>
        <w:rFonts w:hint="default"/>
        <w:color w:val="auto"/>
        <w:sz w:val="28"/>
        <w:szCs w:val="28"/>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7">
    <w:nsid w:val="741D53A2"/>
    <w:multiLevelType w:val="hybridMultilevel"/>
    <w:tmpl w:val="507404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66F574E"/>
    <w:multiLevelType w:val="multilevel"/>
    <w:tmpl w:val="3D0EBA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0">
    <w:nsid w:val="7EA31A69"/>
    <w:multiLevelType w:val="multilevel"/>
    <w:tmpl w:val="CB60DE92"/>
    <w:lvl w:ilvl="0">
      <w:start w:val="9"/>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1">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32">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15"/>
  </w:num>
  <w:num w:numId="3">
    <w:abstractNumId w:val="24"/>
  </w:num>
  <w:num w:numId="4">
    <w:abstractNumId w:val="12"/>
  </w:num>
  <w:num w:numId="5">
    <w:abstractNumId w:val="9"/>
  </w:num>
  <w:num w:numId="6">
    <w:abstractNumId w:val="11"/>
  </w:num>
  <w:num w:numId="7">
    <w:abstractNumId w:val="25"/>
  </w:num>
  <w:num w:numId="8">
    <w:abstractNumId w:val="1"/>
  </w:num>
  <w:num w:numId="9">
    <w:abstractNumId w:val="32"/>
  </w:num>
  <w:num w:numId="10">
    <w:abstractNumId w:val="29"/>
  </w:num>
  <w:num w:numId="11">
    <w:abstractNumId w:val="22"/>
  </w:num>
  <w:num w:numId="12">
    <w:abstractNumId w:val="14"/>
  </w:num>
  <w:num w:numId="13">
    <w:abstractNumId w:val="31"/>
  </w:num>
  <w:num w:numId="14">
    <w:abstractNumId w:val="5"/>
  </w:num>
  <w:num w:numId="15">
    <w:abstractNumId w:val="20"/>
  </w:num>
  <w:num w:numId="16">
    <w:abstractNumId w:val="10"/>
  </w:num>
  <w:num w:numId="17">
    <w:abstractNumId w:val="28"/>
  </w:num>
  <w:num w:numId="18">
    <w:abstractNumId w:val="18"/>
  </w:num>
  <w:num w:numId="19">
    <w:abstractNumId w:val="13"/>
  </w:num>
  <w:num w:numId="20">
    <w:abstractNumId w:val="17"/>
  </w:num>
  <w:num w:numId="21">
    <w:abstractNumId w:val="8"/>
  </w:num>
  <w:num w:numId="22">
    <w:abstractNumId w:val="2"/>
  </w:num>
  <w:num w:numId="23">
    <w:abstractNumId w:val="27"/>
  </w:num>
  <w:num w:numId="24">
    <w:abstractNumId w:val="0"/>
  </w:num>
  <w:num w:numId="25">
    <w:abstractNumId w:val="26"/>
  </w:num>
  <w:num w:numId="26">
    <w:abstractNumId w:val="4"/>
  </w:num>
  <w:num w:numId="27">
    <w:abstractNumId w:val="16"/>
  </w:num>
  <w:num w:numId="28">
    <w:abstractNumId w:val="7"/>
  </w:num>
  <w:num w:numId="29">
    <w:abstractNumId w:val="3"/>
  </w:num>
  <w:num w:numId="30">
    <w:abstractNumId w:val="19"/>
  </w:num>
  <w:num w:numId="31">
    <w:abstractNumId w:val="23"/>
  </w:num>
  <w:num w:numId="32">
    <w:abstractNumId w:val="30"/>
  </w:num>
  <w:num w:numId="33">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367D5"/>
    <w:rsid w:val="00041AE9"/>
    <w:rsid w:val="0004530B"/>
    <w:rsid w:val="00046F60"/>
    <w:rsid w:val="0005356C"/>
    <w:rsid w:val="000567F2"/>
    <w:rsid w:val="000617FD"/>
    <w:rsid w:val="00064B61"/>
    <w:rsid w:val="00071915"/>
    <w:rsid w:val="00072229"/>
    <w:rsid w:val="00072D0B"/>
    <w:rsid w:val="000778F9"/>
    <w:rsid w:val="00093DAC"/>
    <w:rsid w:val="00095536"/>
    <w:rsid w:val="000A6477"/>
    <w:rsid w:val="000B2601"/>
    <w:rsid w:val="000C09D2"/>
    <w:rsid w:val="000C69C0"/>
    <w:rsid w:val="000D387D"/>
    <w:rsid w:val="000F3E29"/>
    <w:rsid w:val="000F6EAA"/>
    <w:rsid w:val="00100181"/>
    <w:rsid w:val="00103857"/>
    <w:rsid w:val="001041EC"/>
    <w:rsid w:val="001047A6"/>
    <w:rsid w:val="00107110"/>
    <w:rsid w:val="00107F72"/>
    <w:rsid w:val="001104B7"/>
    <w:rsid w:val="00114646"/>
    <w:rsid w:val="00116B1F"/>
    <w:rsid w:val="00117319"/>
    <w:rsid w:val="0011794F"/>
    <w:rsid w:val="00120B02"/>
    <w:rsid w:val="00121AC9"/>
    <w:rsid w:val="00137A59"/>
    <w:rsid w:val="00143387"/>
    <w:rsid w:val="001477FD"/>
    <w:rsid w:val="00147E25"/>
    <w:rsid w:val="00157EA4"/>
    <w:rsid w:val="00164D00"/>
    <w:rsid w:val="0016622E"/>
    <w:rsid w:val="00176FB8"/>
    <w:rsid w:val="001806C1"/>
    <w:rsid w:val="00181645"/>
    <w:rsid w:val="00185706"/>
    <w:rsid w:val="001876F4"/>
    <w:rsid w:val="00195D98"/>
    <w:rsid w:val="001A3589"/>
    <w:rsid w:val="001B542C"/>
    <w:rsid w:val="001B6D6E"/>
    <w:rsid w:val="001B741D"/>
    <w:rsid w:val="001C62C6"/>
    <w:rsid w:val="001C64E3"/>
    <w:rsid w:val="001C6CC4"/>
    <w:rsid w:val="001D13CA"/>
    <w:rsid w:val="001D3094"/>
    <w:rsid w:val="001D361D"/>
    <w:rsid w:val="001D6C46"/>
    <w:rsid w:val="001E1B26"/>
    <w:rsid w:val="001E4A4D"/>
    <w:rsid w:val="001F248D"/>
    <w:rsid w:val="001F4995"/>
    <w:rsid w:val="00203261"/>
    <w:rsid w:val="002146CE"/>
    <w:rsid w:val="00214DBD"/>
    <w:rsid w:val="0022202A"/>
    <w:rsid w:val="002249B7"/>
    <w:rsid w:val="00224DFC"/>
    <w:rsid w:val="002306AC"/>
    <w:rsid w:val="00230F80"/>
    <w:rsid w:val="0023207A"/>
    <w:rsid w:val="00241DBC"/>
    <w:rsid w:val="0024364E"/>
    <w:rsid w:val="00244B6E"/>
    <w:rsid w:val="002451F2"/>
    <w:rsid w:val="00250473"/>
    <w:rsid w:val="00256993"/>
    <w:rsid w:val="002618D6"/>
    <w:rsid w:val="00262B55"/>
    <w:rsid w:val="002633B5"/>
    <w:rsid w:val="002645AA"/>
    <w:rsid w:val="002762C2"/>
    <w:rsid w:val="00277969"/>
    <w:rsid w:val="002779F3"/>
    <w:rsid w:val="002805D1"/>
    <w:rsid w:val="0028349E"/>
    <w:rsid w:val="00287F9C"/>
    <w:rsid w:val="002959A2"/>
    <w:rsid w:val="002B38E9"/>
    <w:rsid w:val="002B6A32"/>
    <w:rsid w:val="002C08CB"/>
    <w:rsid w:val="002D00B5"/>
    <w:rsid w:val="002E1ADE"/>
    <w:rsid w:val="002E394F"/>
    <w:rsid w:val="002E6752"/>
    <w:rsid w:val="002F4522"/>
    <w:rsid w:val="00303BEE"/>
    <w:rsid w:val="00303C67"/>
    <w:rsid w:val="0030447D"/>
    <w:rsid w:val="0030705E"/>
    <w:rsid w:val="0031041E"/>
    <w:rsid w:val="003108DF"/>
    <w:rsid w:val="00310EE3"/>
    <w:rsid w:val="00321F78"/>
    <w:rsid w:val="00322C0C"/>
    <w:rsid w:val="0033013F"/>
    <w:rsid w:val="00333B75"/>
    <w:rsid w:val="003408B5"/>
    <w:rsid w:val="0034168E"/>
    <w:rsid w:val="003454B5"/>
    <w:rsid w:val="00345A95"/>
    <w:rsid w:val="00362A13"/>
    <w:rsid w:val="00363F7F"/>
    <w:rsid w:val="0036720F"/>
    <w:rsid w:val="00367C11"/>
    <w:rsid w:val="00372BD8"/>
    <w:rsid w:val="003730DD"/>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13949"/>
    <w:rsid w:val="00433159"/>
    <w:rsid w:val="004341CF"/>
    <w:rsid w:val="004343F6"/>
    <w:rsid w:val="00460BE2"/>
    <w:rsid w:val="00460D76"/>
    <w:rsid w:val="004702C0"/>
    <w:rsid w:val="00471CA9"/>
    <w:rsid w:val="00475586"/>
    <w:rsid w:val="0047618E"/>
    <w:rsid w:val="004902A4"/>
    <w:rsid w:val="0049034C"/>
    <w:rsid w:val="00496585"/>
    <w:rsid w:val="00497F42"/>
    <w:rsid w:val="004A12CA"/>
    <w:rsid w:val="004A650D"/>
    <w:rsid w:val="004B2980"/>
    <w:rsid w:val="004B70D5"/>
    <w:rsid w:val="004B7A37"/>
    <w:rsid w:val="004D21C9"/>
    <w:rsid w:val="004D4A54"/>
    <w:rsid w:val="004D5677"/>
    <w:rsid w:val="004E592F"/>
    <w:rsid w:val="004E5AD6"/>
    <w:rsid w:val="004F159C"/>
    <w:rsid w:val="004F546F"/>
    <w:rsid w:val="004F6B25"/>
    <w:rsid w:val="00506E3F"/>
    <w:rsid w:val="00510783"/>
    <w:rsid w:val="0051640B"/>
    <w:rsid w:val="00536258"/>
    <w:rsid w:val="00544197"/>
    <w:rsid w:val="005442F7"/>
    <w:rsid w:val="00546FD8"/>
    <w:rsid w:val="00547565"/>
    <w:rsid w:val="00550B14"/>
    <w:rsid w:val="00552890"/>
    <w:rsid w:val="0055651B"/>
    <w:rsid w:val="00557C26"/>
    <w:rsid w:val="0056455D"/>
    <w:rsid w:val="00565F5B"/>
    <w:rsid w:val="00567D40"/>
    <w:rsid w:val="00570C82"/>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E40FE"/>
    <w:rsid w:val="005F69BD"/>
    <w:rsid w:val="005F7876"/>
    <w:rsid w:val="00603EFC"/>
    <w:rsid w:val="00610C4B"/>
    <w:rsid w:val="00611EB6"/>
    <w:rsid w:val="006150ED"/>
    <w:rsid w:val="006202E7"/>
    <w:rsid w:val="0062530A"/>
    <w:rsid w:val="006336AD"/>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A507F"/>
    <w:rsid w:val="006B0867"/>
    <w:rsid w:val="006E628B"/>
    <w:rsid w:val="006F47E3"/>
    <w:rsid w:val="007049F9"/>
    <w:rsid w:val="007144D1"/>
    <w:rsid w:val="00721E94"/>
    <w:rsid w:val="00721F40"/>
    <w:rsid w:val="00730F8D"/>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72FCF"/>
    <w:rsid w:val="007769EA"/>
    <w:rsid w:val="00780DE9"/>
    <w:rsid w:val="007838E3"/>
    <w:rsid w:val="00787CA3"/>
    <w:rsid w:val="00791CFD"/>
    <w:rsid w:val="007A135E"/>
    <w:rsid w:val="007A5ECD"/>
    <w:rsid w:val="007A6784"/>
    <w:rsid w:val="007A6E57"/>
    <w:rsid w:val="007B49A9"/>
    <w:rsid w:val="007B61E9"/>
    <w:rsid w:val="007D3874"/>
    <w:rsid w:val="007D51E3"/>
    <w:rsid w:val="007D7A03"/>
    <w:rsid w:val="007D7E3A"/>
    <w:rsid w:val="007E0156"/>
    <w:rsid w:val="007E24D8"/>
    <w:rsid w:val="007E3F41"/>
    <w:rsid w:val="007E4C24"/>
    <w:rsid w:val="007E69C0"/>
    <w:rsid w:val="007F3DBE"/>
    <w:rsid w:val="007F6427"/>
    <w:rsid w:val="007F74A6"/>
    <w:rsid w:val="007F7C1A"/>
    <w:rsid w:val="008002B1"/>
    <w:rsid w:val="00803783"/>
    <w:rsid w:val="008071E2"/>
    <w:rsid w:val="00810D24"/>
    <w:rsid w:val="00817444"/>
    <w:rsid w:val="00821509"/>
    <w:rsid w:val="008218F8"/>
    <w:rsid w:val="008318C3"/>
    <w:rsid w:val="00834CFD"/>
    <w:rsid w:val="00837416"/>
    <w:rsid w:val="00845AEF"/>
    <w:rsid w:val="00853A3E"/>
    <w:rsid w:val="00861479"/>
    <w:rsid w:val="00863DF7"/>
    <w:rsid w:val="00871AE9"/>
    <w:rsid w:val="008740AF"/>
    <w:rsid w:val="00875B06"/>
    <w:rsid w:val="00877B60"/>
    <w:rsid w:val="00890111"/>
    <w:rsid w:val="00894C5E"/>
    <w:rsid w:val="008A1AF9"/>
    <w:rsid w:val="008A1EDD"/>
    <w:rsid w:val="008B0255"/>
    <w:rsid w:val="008B0ABA"/>
    <w:rsid w:val="008B5511"/>
    <w:rsid w:val="008D2551"/>
    <w:rsid w:val="008D4CB0"/>
    <w:rsid w:val="008D4F06"/>
    <w:rsid w:val="008D5E0A"/>
    <w:rsid w:val="008D6F5A"/>
    <w:rsid w:val="008D71B1"/>
    <w:rsid w:val="008E3006"/>
    <w:rsid w:val="008F2B4A"/>
    <w:rsid w:val="008F2E0E"/>
    <w:rsid w:val="00913171"/>
    <w:rsid w:val="009136EB"/>
    <w:rsid w:val="0091504A"/>
    <w:rsid w:val="009258E2"/>
    <w:rsid w:val="00927DBF"/>
    <w:rsid w:val="00932E5D"/>
    <w:rsid w:val="00937663"/>
    <w:rsid w:val="009420DF"/>
    <w:rsid w:val="00942AC3"/>
    <w:rsid w:val="00943FE9"/>
    <w:rsid w:val="00944564"/>
    <w:rsid w:val="00954E79"/>
    <w:rsid w:val="0096095C"/>
    <w:rsid w:val="00963D7F"/>
    <w:rsid w:val="00981FD5"/>
    <w:rsid w:val="009821F1"/>
    <w:rsid w:val="00996348"/>
    <w:rsid w:val="00996D20"/>
    <w:rsid w:val="009973DA"/>
    <w:rsid w:val="009A0C8A"/>
    <w:rsid w:val="009A35A4"/>
    <w:rsid w:val="009A3A78"/>
    <w:rsid w:val="009A53C9"/>
    <w:rsid w:val="009B7918"/>
    <w:rsid w:val="009C493C"/>
    <w:rsid w:val="009C792D"/>
    <w:rsid w:val="009D0283"/>
    <w:rsid w:val="009D3A19"/>
    <w:rsid w:val="009E4D6B"/>
    <w:rsid w:val="009E5F3F"/>
    <w:rsid w:val="009F2927"/>
    <w:rsid w:val="009F334F"/>
    <w:rsid w:val="00A00287"/>
    <w:rsid w:val="00A02163"/>
    <w:rsid w:val="00A052A3"/>
    <w:rsid w:val="00A1601F"/>
    <w:rsid w:val="00A16425"/>
    <w:rsid w:val="00A23E20"/>
    <w:rsid w:val="00A24E22"/>
    <w:rsid w:val="00A40F8B"/>
    <w:rsid w:val="00A4142A"/>
    <w:rsid w:val="00A43B77"/>
    <w:rsid w:val="00A44017"/>
    <w:rsid w:val="00A550A9"/>
    <w:rsid w:val="00A607D0"/>
    <w:rsid w:val="00A61EED"/>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D7F09"/>
    <w:rsid w:val="00AE174A"/>
    <w:rsid w:val="00AE62CE"/>
    <w:rsid w:val="00B01975"/>
    <w:rsid w:val="00B06F76"/>
    <w:rsid w:val="00B10BB2"/>
    <w:rsid w:val="00B21C57"/>
    <w:rsid w:val="00B2516E"/>
    <w:rsid w:val="00B265C4"/>
    <w:rsid w:val="00B27A5C"/>
    <w:rsid w:val="00B419EF"/>
    <w:rsid w:val="00B47709"/>
    <w:rsid w:val="00B50329"/>
    <w:rsid w:val="00B530C5"/>
    <w:rsid w:val="00B540A9"/>
    <w:rsid w:val="00B57D8B"/>
    <w:rsid w:val="00B616AD"/>
    <w:rsid w:val="00B6363C"/>
    <w:rsid w:val="00B64CBC"/>
    <w:rsid w:val="00B6789B"/>
    <w:rsid w:val="00B721D4"/>
    <w:rsid w:val="00B7560C"/>
    <w:rsid w:val="00B82751"/>
    <w:rsid w:val="00B86A1B"/>
    <w:rsid w:val="00B86D81"/>
    <w:rsid w:val="00BA5180"/>
    <w:rsid w:val="00BB2FDA"/>
    <w:rsid w:val="00BC1500"/>
    <w:rsid w:val="00BC44E4"/>
    <w:rsid w:val="00BC50B9"/>
    <w:rsid w:val="00BD024F"/>
    <w:rsid w:val="00BD249E"/>
    <w:rsid w:val="00BD2A5A"/>
    <w:rsid w:val="00BD2E27"/>
    <w:rsid w:val="00BD40B8"/>
    <w:rsid w:val="00BD5B3B"/>
    <w:rsid w:val="00BE026C"/>
    <w:rsid w:val="00BE0ED0"/>
    <w:rsid w:val="00BE53AE"/>
    <w:rsid w:val="00BE7E39"/>
    <w:rsid w:val="00C04DA7"/>
    <w:rsid w:val="00C10757"/>
    <w:rsid w:val="00C10BEF"/>
    <w:rsid w:val="00C11E8C"/>
    <w:rsid w:val="00C17C09"/>
    <w:rsid w:val="00C24ACB"/>
    <w:rsid w:val="00C3199D"/>
    <w:rsid w:val="00C331D9"/>
    <w:rsid w:val="00C3776E"/>
    <w:rsid w:val="00C37F97"/>
    <w:rsid w:val="00C43822"/>
    <w:rsid w:val="00C44C4C"/>
    <w:rsid w:val="00C44CFC"/>
    <w:rsid w:val="00C54F73"/>
    <w:rsid w:val="00C55B89"/>
    <w:rsid w:val="00C60AAC"/>
    <w:rsid w:val="00C6211E"/>
    <w:rsid w:val="00C624E9"/>
    <w:rsid w:val="00C6585F"/>
    <w:rsid w:val="00C72992"/>
    <w:rsid w:val="00C779AE"/>
    <w:rsid w:val="00C83E97"/>
    <w:rsid w:val="00C86A12"/>
    <w:rsid w:val="00C874CC"/>
    <w:rsid w:val="00C915CB"/>
    <w:rsid w:val="00CA057C"/>
    <w:rsid w:val="00CA0D5D"/>
    <w:rsid w:val="00CA10C5"/>
    <w:rsid w:val="00CA39D6"/>
    <w:rsid w:val="00CA7CFF"/>
    <w:rsid w:val="00CB3678"/>
    <w:rsid w:val="00CB3C04"/>
    <w:rsid w:val="00CB7AD1"/>
    <w:rsid w:val="00CC603D"/>
    <w:rsid w:val="00CD1245"/>
    <w:rsid w:val="00CD62A3"/>
    <w:rsid w:val="00CE0D94"/>
    <w:rsid w:val="00CE14C3"/>
    <w:rsid w:val="00CE2E4F"/>
    <w:rsid w:val="00CE38F5"/>
    <w:rsid w:val="00CE5E1C"/>
    <w:rsid w:val="00D12CD3"/>
    <w:rsid w:val="00D13256"/>
    <w:rsid w:val="00D15D06"/>
    <w:rsid w:val="00D272C8"/>
    <w:rsid w:val="00D40D1B"/>
    <w:rsid w:val="00D45237"/>
    <w:rsid w:val="00D4537D"/>
    <w:rsid w:val="00D5048D"/>
    <w:rsid w:val="00D510C3"/>
    <w:rsid w:val="00D513DB"/>
    <w:rsid w:val="00D51A8B"/>
    <w:rsid w:val="00D54E6C"/>
    <w:rsid w:val="00D55663"/>
    <w:rsid w:val="00D55AFF"/>
    <w:rsid w:val="00D57732"/>
    <w:rsid w:val="00D655FD"/>
    <w:rsid w:val="00D74D17"/>
    <w:rsid w:val="00D761C1"/>
    <w:rsid w:val="00D81B45"/>
    <w:rsid w:val="00D92DED"/>
    <w:rsid w:val="00D95F9E"/>
    <w:rsid w:val="00DA0103"/>
    <w:rsid w:val="00DA01DB"/>
    <w:rsid w:val="00DA07D4"/>
    <w:rsid w:val="00DA33E8"/>
    <w:rsid w:val="00DA3572"/>
    <w:rsid w:val="00DA4DDA"/>
    <w:rsid w:val="00DA554C"/>
    <w:rsid w:val="00DB46D1"/>
    <w:rsid w:val="00DC3C1A"/>
    <w:rsid w:val="00DE73B8"/>
    <w:rsid w:val="00DF01BB"/>
    <w:rsid w:val="00DF39C5"/>
    <w:rsid w:val="00E05954"/>
    <w:rsid w:val="00E070AA"/>
    <w:rsid w:val="00E14603"/>
    <w:rsid w:val="00E15C4D"/>
    <w:rsid w:val="00E17768"/>
    <w:rsid w:val="00E3118B"/>
    <w:rsid w:val="00E34C0A"/>
    <w:rsid w:val="00E4090D"/>
    <w:rsid w:val="00E447B5"/>
    <w:rsid w:val="00E44FE7"/>
    <w:rsid w:val="00E46B1F"/>
    <w:rsid w:val="00E56069"/>
    <w:rsid w:val="00E63543"/>
    <w:rsid w:val="00E642D2"/>
    <w:rsid w:val="00E66805"/>
    <w:rsid w:val="00E67F61"/>
    <w:rsid w:val="00E74D20"/>
    <w:rsid w:val="00E7633C"/>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37EC"/>
    <w:rsid w:val="00EF4E8C"/>
    <w:rsid w:val="00EF5286"/>
    <w:rsid w:val="00EF7057"/>
    <w:rsid w:val="00F00D7B"/>
    <w:rsid w:val="00F00FD3"/>
    <w:rsid w:val="00F024FC"/>
    <w:rsid w:val="00F02FCB"/>
    <w:rsid w:val="00F13C8C"/>
    <w:rsid w:val="00F24DB3"/>
    <w:rsid w:val="00F24F77"/>
    <w:rsid w:val="00F264F4"/>
    <w:rsid w:val="00F32034"/>
    <w:rsid w:val="00F3476B"/>
    <w:rsid w:val="00F35885"/>
    <w:rsid w:val="00F424E6"/>
    <w:rsid w:val="00F42CF0"/>
    <w:rsid w:val="00F52E67"/>
    <w:rsid w:val="00F631C1"/>
    <w:rsid w:val="00F64E3E"/>
    <w:rsid w:val="00F67562"/>
    <w:rsid w:val="00F83CD1"/>
    <w:rsid w:val="00F97294"/>
    <w:rsid w:val="00FA01FC"/>
    <w:rsid w:val="00FA0CB1"/>
    <w:rsid w:val="00FA0E0C"/>
    <w:rsid w:val="00FA25B0"/>
    <w:rsid w:val="00FA3B42"/>
    <w:rsid w:val="00FA3E46"/>
    <w:rsid w:val="00FA4751"/>
    <w:rsid w:val="00FA4CFC"/>
    <w:rsid w:val="00FB0648"/>
    <w:rsid w:val="00FB246E"/>
    <w:rsid w:val="00FB3B93"/>
    <w:rsid w:val="00FB4902"/>
    <w:rsid w:val="00FB4C3C"/>
    <w:rsid w:val="00FB5092"/>
    <w:rsid w:val="00FC687E"/>
    <w:rsid w:val="00FD1D2E"/>
    <w:rsid w:val="00FD60D0"/>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 w:type="paragraph" w:styleId="31">
    <w:name w:val="Body Text Indent 3"/>
    <w:basedOn w:val="a1"/>
    <w:link w:val="32"/>
    <w:uiPriority w:val="99"/>
    <w:unhideWhenUsed/>
    <w:rsid w:val="009A53C9"/>
    <w:pPr>
      <w:spacing w:after="120"/>
      <w:ind w:left="283"/>
    </w:pPr>
    <w:rPr>
      <w:sz w:val="16"/>
      <w:szCs w:val="16"/>
    </w:rPr>
  </w:style>
  <w:style w:type="character" w:customStyle="1" w:styleId="32">
    <w:name w:val="Основной текст с отступом 3 Знак"/>
    <w:basedOn w:val="a2"/>
    <w:link w:val="31"/>
    <w:uiPriority w:val="99"/>
    <w:rsid w:val="009A53C9"/>
    <w:rPr>
      <w:rFonts w:ascii="Arial" w:eastAsia="Times New Roman" w:hAnsi="Arial" w:cs="Times New Roman"/>
      <w:sz w:val="16"/>
      <w:szCs w:val="16"/>
      <w:lang w:eastAsia="ru-RU"/>
    </w:rPr>
  </w:style>
  <w:style w:type="paragraph" w:customStyle="1" w:styleId="210">
    <w:name w:val="Основной текст 21"/>
    <w:basedOn w:val="a1"/>
    <w:rsid w:val="009A53C9"/>
    <w:pPr>
      <w:spacing w:before="0"/>
      <w:ind w:firstLine="709"/>
      <w:jc w:val="both"/>
    </w:pPr>
    <w:rPr>
      <w:rFonts w:ascii="Times New Roman" w:hAnsi="Times New Roman"/>
      <w:b/>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 w:type="paragraph" w:styleId="31">
    <w:name w:val="Body Text Indent 3"/>
    <w:basedOn w:val="a1"/>
    <w:link w:val="32"/>
    <w:uiPriority w:val="99"/>
    <w:unhideWhenUsed/>
    <w:rsid w:val="009A53C9"/>
    <w:pPr>
      <w:spacing w:after="120"/>
      <w:ind w:left="283"/>
    </w:pPr>
    <w:rPr>
      <w:sz w:val="16"/>
      <w:szCs w:val="16"/>
    </w:rPr>
  </w:style>
  <w:style w:type="character" w:customStyle="1" w:styleId="32">
    <w:name w:val="Основной текст с отступом 3 Знак"/>
    <w:basedOn w:val="a2"/>
    <w:link w:val="31"/>
    <w:uiPriority w:val="99"/>
    <w:rsid w:val="009A53C9"/>
    <w:rPr>
      <w:rFonts w:ascii="Arial" w:eastAsia="Times New Roman" w:hAnsi="Arial" w:cs="Times New Roman"/>
      <w:sz w:val="16"/>
      <w:szCs w:val="16"/>
      <w:lang w:eastAsia="ru-RU"/>
    </w:rPr>
  </w:style>
  <w:style w:type="paragraph" w:customStyle="1" w:styleId="210">
    <w:name w:val="Основной текст 21"/>
    <w:basedOn w:val="a1"/>
    <w:rsid w:val="009A53C9"/>
    <w:pPr>
      <w:spacing w:before="0"/>
      <w:ind w:firstLine="709"/>
      <w:jc w:val="both"/>
    </w:pPr>
    <w:rPr>
      <w:rFonts w:ascii="Times New Roman" w:hAnsi="Times New Roman"/>
      <w:b/>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56409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tokinaNU@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ShpirkaAA@mng.slavneft.ru" TargetMode="External"/><Relationship Id="rId4" Type="http://schemas.microsoft.com/office/2007/relationships/stylesWithEffects" Target="stylesWithEffects.xml"/><Relationship Id="rId9" Type="http://schemas.openxmlformats.org/officeDocument/2006/relationships/hyperlink" Target="mailto:ShmidV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7FC93-3C3D-468C-B87C-E87062DBD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4465</Words>
  <Characters>25452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Светлана Владимировна Морозова</cp:lastModifiedBy>
  <cp:revision>41</cp:revision>
  <cp:lastPrinted>2016-02-17T03:18:00Z</cp:lastPrinted>
  <dcterms:created xsi:type="dcterms:W3CDTF">2016-03-21T04:05:00Z</dcterms:created>
  <dcterms:modified xsi:type="dcterms:W3CDTF">2016-04-07T10:52:00Z</dcterms:modified>
</cp:coreProperties>
</file>