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производственно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«Славнефть-Мегионнефтегаз»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"Славнефть-Мегионнефтегаз"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r w:rsidRPr="002E70B6">
        <w:rPr>
          <w:rFonts w:ascii="Times New Roman" w:hAnsi="Times New Roman"/>
          <w:b/>
          <w:sz w:val="24"/>
          <w:szCs w:val="24"/>
        </w:rPr>
        <w:t>Фенера Данила Эдвиновича</w:t>
      </w:r>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Pr="002E2B33" w:rsidRDefault="002E70B6" w:rsidP="002E2B33">
      <w:pPr>
        <w:pStyle w:val="a8"/>
        <w:numPr>
          <w:ilvl w:val="1"/>
          <w:numId w:val="16"/>
        </w:numPr>
        <w:spacing w:after="0" w:line="240" w:lineRule="auto"/>
        <w:jc w:val="both"/>
        <w:rPr>
          <w:rFonts w:ascii="Times New Roman" w:hAnsi="Times New Roman"/>
          <w:sz w:val="24"/>
          <w:szCs w:val="24"/>
          <w:lang w:eastAsia="ru-RU"/>
        </w:rPr>
      </w:pPr>
      <w:r w:rsidRPr="002E2B33">
        <w:rPr>
          <w:rFonts w:ascii="Times New Roman" w:hAnsi="Times New Roman"/>
          <w:bCs/>
          <w:sz w:val="24"/>
          <w:szCs w:val="24"/>
          <w:lang w:eastAsia="ru-RU"/>
        </w:rPr>
        <w:t>Поставщик</w:t>
      </w:r>
      <w:r w:rsidRPr="002E2B33">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2B33">
        <w:rPr>
          <w:rFonts w:ascii="Times New Roman" w:hAnsi="Times New Roman"/>
          <w:bCs/>
          <w:sz w:val="24"/>
          <w:szCs w:val="24"/>
          <w:lang w:eastAsia="ru-RU"/>
        </w:rPr>
        <w:t>Покупатель</w:t>
      </w:r>
      <w:r w:rsidRPr="002E2B33">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2B33" w:rsidRPr="00C5724E" w:rsidRDefault="002E2B33" w:rsidP="002E2B33">
      <w:pPr>
        <w:spacing w:after="0" w:line="240" w:lineRule="auto"/>
        <w:ind w:firstLine="567"/>
        <w:jc w:val="both"/>
        <w:rPr>
          <w:rFonts w:ascii="Times New Roman" w:eastAsia="Times New Roman" w:hAnsi="Times New Roman"/>
          <w:b/>
          <w:bCs/>
          <w:sz w:val="24"/>
          <w:szCs w:val="24"/>
          <w:highlight w:val="lightGray"/>
          <w:lang w:eastAsia="ru-RU"/>
        </w:rPr>
      </w:pPr>
      <w:r w:rsidRPr="00C5724E">
        <w:rPr>
          <w:rFonts w:ascii="Times New Roman" w:eastAsia="Times New Roman" w:hAnsi="Times New Roman"/>
          <w:sz w:val="24"/>
          <w:szCs w:val="24"/>
          <w:highlight w:val="lightGray"/>
          <w:lang w:eastAsia="ru-RU"/>
        </w:rPr>
        <w:t xml:space="preserve">2.2. Технические характеристики и функциональные возможности Товара определены в Приложениях № </w:t>
      </w:r>
      <w:r>
        <w:rPr>
          <w:rFonts w:ascii="Times New Roman" w:eastAsia="Times New Roman" w:hAnsi="Times New Roman"/>
          <w:sz w:val="24"/>
          <w:szCs w:val="24"/>
          <w:highlight w:val="lightGray"/>
          <w:lang w:eastAsia="ru-RU"/>
        </w:rPr>
        <w:t>4</w:t>
      </w:r>
      <w:r w:rsidRPr="00C5724E">
        <w:rPr>
          <w:rFonts w:ascii="Times New Roman" w:eastAsia="Times New Roman" w:hAnsi="Times New Roman"/>
          <w:sz w:val="24"/>
          <w:szCs w:val="24"/>
          <w:highlight w:val="lightGray"/>
          <w:lang w:eastAsia="ru-RU"/>
        </w:rPr>
        <w:t xml:space="preserve">. </w:t>
      </w:r>
    </w:p>
    <w:p w:rsidR="002E70B6" w:rsidRDefault="002E70B6" w:rsidP="002E2B33">
      <w:pPr>
        <w:spacing w:after="0" w:line="240" w:lineRule="auto"/>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F01C53" w:rsidRDefault="002E70B6" w:rsidP="002E2B33">
      <w:pPr>
        <w:pStyle w:val="a8"/>
        <w:numPr>
          <w:ilvl w:val="0"/>
          <w:numId w:val="21"/>
        </w:numPr>
        <w:jc w:val="center"/>
        <w:rPr>
          <w:rFonts w:ascii="Times New Roman" w:hAnsi="Times New Roman"/>
          <w:b/>
          <w:sz w:val="24"/>
          <w:szCs w:val="24"/>
          <w:lang w:eastAsia="ru-RU"/>
        </w:rPr>
      </w:pPr>
      <w:r w:rsidRPr="00F01C53">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 xml:space="preserve">железнодорожной накладной (далее – ЖД-накладная) авианакладной, в соответствии с требованиями действующего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дней с даты отгрузки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экспертизу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2B33">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2B33">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814BD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814BD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5.14.</w:t>
      </w:r>
      <w:r w:rsidR="00814BD6" w:rsidRPr="00814BD6">
        <w:rPr>
          <w:rFonts w:ascii="Times New Roman" w:hAnsi="Times New Roman"/>
          <w:sz w:val="24"/>
          <w:szCs w:val="24"/>
        </w:rPr>
        <w:t xml:space="preserve"> </w:t>
      </w:r>
      <w:r w:rsidR="00814BD6"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00814BD6" w:rsidRPr="00C5724E">
        <w:rPr>
          <w:rStyle w:val="itemtext1"/>
          <w:rFonts w:ascii="Times New Roman" w:hAnsi="Times New Roman" w:cs="Times New Roman"/>
          <w:sz w:val="24"/>
          <w:szCs w:val="24"/>
          <w:highlight w:val="lightGray"/>
        </w:rPr>
        <w:t>__________</w:t>
      </w:r>
      <w:r w:rsidR="00814BD6" w:rsidRPr="00492619">
        <w:rPr>
          <w:rStyle w:val="itemtext1"/>
          <w:rFonts w:ascii="Times New Roman" w:hAnsi="Times New Roman" w:cs="Times New Roman"/>
          <w:sz w:val="24"/>
          <w:szCs w:val="24"/>
        </w:rPr>
        <w:t xml:space="preserve"> </w:t>
      </w:r>
      <w:r w:rsidR="00814BD6" w:rsidRPr="00C5724E">
        <w:rPr>
          <w:rStyle w:val="itemtext1"/>
          <w:rFonts w:ascii="Times New Roman" w:hAnsi="Times New Roman" w:cs="Times New Roman"/>
          <w:sz w:val="24"/>
          <w:szCs w:val="24"/>
          <w:highlight w:val="lightGray"/>
        </w:rPr>
        <w:t>(___________)</w:t>
      </w:r>
      <w:r w:rsidR="00814BD6" w:rsidRPr="00492619">
        <w:rPr>
          <w:rStyle w:val="itemtext1"/>
          <w:rFonts w:ascii="Times New Roman" w:hAnsi="Times New Roman" w:cs="Times New Roman"/>
          <w:sz w:val="24"/>
          <w:szCs w:val="24"/>
        </w:rPr>
        <w:t xml:space="preserve"> рублей </w:t>
      </w:r>
      <w:r w:rsidR="00814BD6" w:rsidRPr="00A84BBE">
        <w:rPr>
          <w:rStyle w:val="itemtext1"/>
          <w:rFonts w:ascii="Times New Roman" w:hAnsi="Times New Roman" w:cs="Times New Roman"/>
          <w:sz w:val="24"/>
          <w:szCs w:val="24"/>
        </w:rPr>
        <w:t>либо 0,1% (</w:t>
      </w:r>
      <w:r w:rsidR="00814BD6" w:rsidRPr="002E70B6">
        <w:rPr>
          <w:rFonts w:ascii="Times New Roman" w:hAnsi="Times New Roman"/>
          <w:sz w:val="24"/>
          <w:szCs w:val="24"/>
          <w:lang w:eastAsia="ru-RU"/>
        </w:rPr>
        <w:t>ноль целой одной десятой процента</w:t>
      </w:r>
      <w:r w:rsidR="00814BD6" w:rsidRPr="00C5724E">
        <w:rPr>
          <w:rStyle w:val="itemtext1"/>
          <w:rFonts w:ascii="Times New Roman" w:hAnsi="Times New Roman" w:cs="Times New Roman"/>
          <w:sz w:val="24"/>
          <w:szCs w:val="24"/>
          <w:highlight w:val="lightGray"/>
        </w:rPr>
        <w:t>)</w:t>
      </w:r>
      <w:r w:rsidR="00814BD6"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sidR="00814BD6">
        <w:rPr>
          <w:rStyle w:val="itemtext1"/>
          <w:rFonts w:ascii="Times New Roman" w:hAnsi="Times New Roman" w:cs="Times New Roman"/>
          <w:sz w:val="24"/>
          <w:szCs w:val="24"/>
        </w:rPr>
        <w:t>.</w:t>
      </w:r>
    </w:p>
    <w:p w:rsidR="002E70B6" w:rsidRPr="002E70B6" w:rsidRDefault="00814BD6"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 xml:space="preserve">5.15. </w:t>
      </w:r>
      <w:r w:rsidR="002E70B6"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2B33">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2B33">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62F2B" w:rsidRPr="00C5724E" w:rsidRDefault="002E70B6" w:rsidP="00762F2B">
      <w:pPr>
        <w:pStyle w:val="a8"/>
        <w:numPr>
          <w:ilvl w:val="0"/>
          <w:numId w:val="19"/>
        </w:numPr>
        <w:spacing w:after="0" w:line="240" w:lineRule="auto"/>
        <w:jc w:val="center"/>
        <w:rPr>
          <w:rFonts w:ascii="Times New Roman" w:eastAsia="Times New Roman" w:hAnsi="Times New Roman"/>
          <w:b/>
          <w:bCs/>
          <w:sz w:val="24"/>
          <w:szCs w:val="24"/>
          <w:highlight w:val="lightGray"/>
          <w:lang w:eastAsia="ru-RU"/>
        </w:rPr>
      </w:pPr>
      <w:r w:rsidRPr="002E70B6">
        <w:rPr>
          <w:rFonts w:ascii="Times New Roman" w:hAnsi="Times New Roman"/>
          <w:b/>
          <w:sz w:val="24"/>
          <w:szCs w:val="24"/>
          <w:lang w:eastAsia="ru-RU"/>
        </w:rPr>
        <w:t xml:space="preserve"> </w:t>
      </w:r>
      <w:r w:rsidR="00762F2B" w:rsidRPr="00C5724E">
        <w:rPr>
          <w:rFonts w:ascii="Times New Roman" w:eastAsia="Times New Roman" w:hAnsi="Times New Roman"/>
          <w:b/>
          <w:bCs/>
          <w:sz w:val="24"/>
          <w:szCs w:val="24"/>
          <w:highlight w:val="lightGray"/>
          <w:lang w:eastAsia="ru-RU"/>
        </w:rPr>
        <w:t>Гарантийные обязательства</w:t>
      </w:r>
    </w:p>
    <w:p w:rsidR="00762F2B" w:rsidRPr="00C5724E" w:rsidRDefault="00762F2B" w:rsidP="00762F2B">
      <w:pPr>
        <w:pStyle w:val="a8"/>
        <w:spacing w:after="0" w:line="240" w:lineRule="auto"/>
        <w:ind w:left="390"/>
        <w:rPr>
          <w:rFonts w:ascii="Times New Roman" w:eastAsia="Times New Roman" w:hAnsi="Times New Roman"/>
          <w:b/>
          <w:bCs/>
          <w:sz w:val="24"/>
          <w:szCs w:val="24"/>
          <w:highlight w:val="lightGray"/>
          <w:lang w:eastAsia="ru-RU"/>
        </w:rPr>
      </w:pPr>
    </w:p>
    <w:p w:rsidR="00762F2B"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       </w:t>
      </w:r>
    </w:p>
    <w:p w:rsidR="00762F2B" w:rsidRPr="00C5724E"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9.1. Гарантийный срок на Товар включает следующие периоды времени: срок хранения и срок службы. </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A50855">
        <w:rPr>
          <w:rFonts w:ascii="Times New Roman" w:eastAsia="Times New Roman" w:hAnsi="Times New Roman"/>
          <w:bCs/>
          <w:sz w:val="24"/>
          <w:szCs w:val="24"/>
          <w:lang w:eastAsia="ru-RU"/>
        </w:rPr>
        <w:t xml:space="preserve">Срок хранения Товара составляет </w:t>
      </w:r>
      <w:r>
        <w:rPr>
          <w:rFonts w:ascii="Times New Roman" w:eastAsia="Times New Roman" w:hAnsi="Times New Roman"/>
          <w:bCs/>
          <w:sz w:val="24"/>
          <w:szCs w:val="24"/>
          <w:lang w:eastAsia="ru-RU"/>
        </w:rPr>
        <w:t>24 месяца</w:t>
      </w:r>
      <w:r w:rsidRPr="00A50855">
        <w:rPr>
          <w:rFonts w:ascii="Times New Roman" w:eastAsia="Times New Roman" w:hAnsi="Times New Roman"/>
          <w:bCs/>
          <w:sz w:val="24"/>
          <w:szCs w:val="24"/>
          <w:lang w:eastAsia="ru-RU"/>
        </w:rPr>
        <w:t xml:space="preserve"> с даты поставки Покупателю</w:t>
      </w:r>
      <w:r w:rsidRPr="00C5724E">
        <w:rPr>
          <w:rFonts w:ascii="Times New Roman" w:eastAsia="Times New Roman" w:hAnsi="Times New Roman"/>
          <w:bCs/>
          <w:sz w:val="24"/>
          <w:szCs w:val="24"/>
          <w:highlight w:val="lightGray"/>
          <w:lang w:eastAsia="ru-RU"/>
        </w:rPr>
        <w:t>;</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Срок службы Товара составляет </w:t>
      </w:r>
      <w:r>
        <w:rPr>
          <w:rFonts w:ascii="Times New Roman" w:eastAsia="Times New Roman" w:hAnsi="Times New Roman"/>
          <w:bCs/>
          <w:sz w:val="24"/>
          <w:szCs w:val="24"/>
          <w:highlight w:val="lightGray"/>
          <w:lang w:eastAsia="ru-RU"/>
        </w:rPr>
        <w:t>18 месяцев</w:t>
      </w:r>
      <w:r w:rsidRPr="00C5724E">
        <w:rPr>
          <w:rFonts w:ascii="Times New Roman" w:eastAsia="Times New Roman" w:hAnsi="Times New Roman"/>
          <w:bCs/>
          <w:sz w:val="24"/>
          <w:szCs w:val="24"/>
          <w:highlight w:val="lightGray"/>
          <w:lang w:eastAsia="ru-RU"/>
        </w:rPr>
        <w:t xml:space="preserve"> с даты начала эксплуатации Товара Покупателем.</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устранения недостатков Товара за счет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замены Товара на новый аналогичный Товар надлежащего качества;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Покупателю убытков;</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уплаты неустойки в соответствии с п.5.6. Договора.</w:t>
      </w:r>
    </w:p>
    <w:p w:rsidR="00762F2B" w:rsidRPr="00DD2FF1" w:rsidRDefault="00762F2B" w:rsidP="00762F2B">
      <w:pPr>
        <w:spacing w:after="0" w:line="240" w:lineRule="auto"/>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Поставщик обязуется выполнить требование Покупателя в установленный им срок.</w:t>
      </w:r>
    </w:p>
    <w:p w:rsidR="00762F2B" w:rsidRPr="002C5923" w:rsidRDefault="00762F2B" w:rsidP="00762F2B">
      <w:pPr>
        <w:spacing w:after="0" w:line="240" w:lineRule="auto"/>
        <w:rPr>
          <w:rFonts w:ascii="Times New Roman" w:eastAsia="Times New Roman" w:hAnsi="Times New Roman"/>
          <w:bCs/>
          <w:sz w:val="24"/>
          <w:szCs w:val="24"/>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F01C53" w:rsidRDefault="00F01C53" w:rsidP="00762F2B">
      <w:pPr>
        <w:spacing w:after="0" w:line="240" w:lineRule="auto"/>
        <w:jc w:val="center"/>
        <w:rPr>
          <w:rFonts w:ascii="Times New Roman" w:eastAsia="Times New Roman" w:hAnsi="Times New Roman"/>
          <w:b/>
          <w:i/>
          <w:sz w:val="24"/>
          <w:szCs w:val="24"/>
          <w:u w:val="single"/>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 xml:space="preserve"> 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 xml:space="preserve">.1.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D04BDD" w:rsidP="002E70B6">
      <w:pPr>
        <w:spacing w:after="0" w:line="240" w:lineRule="auto"/>
        <w:jc w:val="both"/>
        <w:rPr>
          <w:rFonts w:ascii="Times New Roman" w:hAnsi="Times New Roman"/>
          <w:b/>
          <w:bCs/>
          <w:sz w:val="24"/>
          <w:szCs w:val="24"/>
          <w:lang w:eastAsia="ru-RU"/>
        </w:rPr>
      </w:pPr>
      <w:r>
        <w:rPr>
          <w:rFonts w:ascii="Times New Roman" w:hAnsi="Times New Roman"/>
          <w:sz w:val="24"/>
          <w:szCs w:val="24"/>
          <w:lang w:eastAsia="ru-RU"/>
        </w:rPr>
        <w:t xml:space="preserve">            10</w:t>
      </w:r>
      <w:r w:rsidR="002E70B6"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D04BDD">
        <w:rPr>
          <w:rFonts w:ascii="Times New Roman" w:hAnsi="Times New Roman"/>
          <w:bCs/>
          <w:sz w:val="24"/>
          <w:szCs w:val="24"/>
          <w:lang w:eastAsia="ru-RU"/>
        </w:rPr>
        <w:t>10</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814BD6" w:rsidRDefault="00814BD6" w:rsidP="002E70B6">
      <w:pPr>
        <w:tabs>
          <w:tab w:val="num" w:pos="0"/>
        </w:tabs>
        <w:spacing w:after="0" w:line="240" w:lineRule="auto"/>
        <w:ind w:firstLine="709"/>
        <w:jc w:val="both"/>
        <w:rPr>
          <w:rFonts w:ascii="Times New Roman" w:hAnsi="Times New Roman"/>
          <w:b/>
          <w:sz w:val="24"/>
          <w:szCs w:val="24"/>
        </w:rPr>
      </w:pPr>
      <w:r>
        <w:rPr>
          <w:rFonts w:ascii="Times New Roman" w:hAnsi="Times New Roman"/>
          <w:bCs/>
          <w:sz w:val="24"/>
          <w:szCs w:val="24"/>
          <w:lang w:eastAsia="ru-RU"/>
        </w:rPr>
        <w:t>Приложение № 4 – Техническое задание</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Кор.счёт:  30101810900000000204 </w:t>
            </w:r>
          </w:p>
          <w:p w:rsidR="002E70B6" w:rsidRPr="00A90386" w:rsidRDefault="002E70B6" w:rsidP="007959CF">
            <w:pPr>
              <w:pStyle w:val="a9"/>
              <w:snapToGrid w:val="0"/>
              <w:ind w:left="0"/>
              <w:jc w:val="both"/>
              <w:rPr>
                <w:b/>
              </w:rPr>
            </w:pPr>
            <w:r w:rsidRPr="00A90386">
              <w:t>Расч.счёт: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Фенер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D04BDD" w:rsidRDefault="00D04BDD" w:rsidP="00BD328D">
      <w:pPr>
        <w:spacing w:after="0" w:line="240" w:lineRule="auto"/>
        <w:jc w:val="right"/>
        <w:rPr>
          <w:rFonts w:ascii="Times New Roman" w:eastAsia="Times New Roman" w:hAnsi="Times New Roman"/>
          <w:bCs/>
          <w:lang w:eastAsia="ru-RU"/>
        </w:rPr>
      </w:pPr>
    </w:p>
    <w:p w:rsidR="00D04BDD" w:rsidRDefault="00D04BDD" w:rsidP="00BD328D">
      <w:pPr>
        <w:spacing w:after="0" w:line="240" w:lineRule="auto"/>
        <w:jc w:val="right"/>
        <w:rPr>
          <w:rFonts w:ascii="Times New Roman" w:eastAsia="Times New Roman" w:hAnsi="Times New Roman"/>
          <w:bCs/>
          <w:lang w:eastAsia="ru-RU"/>
        </w:rPr>
      </w:pPr>
    </w:p>
    <w:p w:rsidR="00D04BDD" w:rsidRDefault="00D04BDD"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с даты получения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Мегиона,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«Славнефть-Мегионнефтегаз» (ОАО «СН-МНГ»).</w:t>
      </w:r>
    </w:p>
    <w:p w:rsidR="00486113" w:rsidRDefault="00486113" w:rsidP="00486113">
      <w:pPr>
        <w:pStyle w:val="af"/>
        <w:spacing w:after="0"/>
        <w:ind w:left="-284" w:firstLine="284"/>
        <w:jc w:val="both"/>
      </w:pPr>
      <w:r w:rsidRPr="00486113">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Кор.счёт:  30101810900000000204 </w:t>
            </w:r>
          </w:p>
          <w:p w:rsidR="00486113" w:rsidRPr="00486113" w:rsidRDefault="00486113" w:rsidP="007959CF">
            <w:pPr>
              <w:pStyle w:val="a9"/>
              <w:snapToGrid w:val="0"/>
              <w:ind w:left="0"/>
              <w:jc w:val="both"/>
              <w:rPr>
                <w:b/>
              </w:rPr>
            </w:pPr>
            <w:r w:rsidRPr="00486113">
              <w:t>Расч.счёт: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Фенер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 xml:space="preserve">Уважаемый (ая) </w:t>
      </w:r>
      <w:r w:rsidRPr="00486113">
        <w:rPr>
          <w:rFonts w:ascii="Times New Roman" w:hAnsi="Times New Roman"/>
          <w:sz w:val="24"/>
          <w:szCs w:val="24"/>
          <w:lang w:eastAsia="ru-RU"/>
        </w:rPr>
        <w:t>___________________________________ !</w:t>
      </w:r>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В соответствии с условиями договора поставки № ____________ от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п/п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C83610"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по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 ____ (__________) 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Фенер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_____г.</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Под действиями  работника, осуществляемыми в пользу стимулирующей его Стороны понимаются:</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с даты внесения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 )</w:t>
                  </w:r>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п/п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Кор.счёт:  30101810900000000204 </w:t>
            </w:r>
          </w:p>
          <w:p w:rsidR="00486113" w:rsidRDefault="00486113" w:rsidP="001D5CC5">
            <w:pPr>
              <w:pStyle w:val="a9"/>
              <w:snapToGrid w:val="0"/>
              <w:spacing w:after="0"/>
              <w:ind w:left="0"/>
              <w:jc w:val="both"/>
            </w:pPr>
            <w:r w:rsidRPr="00486113">
              <w:t>Расч.счёт: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r w:rsidRPr="00486113">
              <w:rPr>
                <w:b/>
              </w:rPr>
              <w:t>Фенер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1D5CC5">
      <w:footerReference w:type="even" r:id="rId9"/>
      <w:footerReference w:type="default" r:id="rId10"/>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610" w:rsidRDefault="00C83610">
      <w:pPr>
        <w:spacing w:after="0" w:line="240" w:lineRule="auto"/>
      </w:pPr>
      <w:r>
        <w:separator/>
      </w:r>
    </w:p>
  </w:endnote>
  <w:endnote w:type="continuationSeparator" w:id="0">
    <w:p w:rsidR="00C83610" w:rsidRDefault="00C83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C8361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92B88">
      <w:rPr>
        <w:rStyle w:val="a5"/>
        <w:noProof/>
      </w:rPr>
      <w:t>14</w:t>
    </w:r>
    <w:r>
      <w:rPr>
        <w:rStyle w:val="a5"/>
      </w:rPr>
      <w:fldChar w:fldCharType="end"/>
    </w:r>
  </w:p>
  <w:p w:rsidR="00DD2FF1" w:rsidRDefault="00C8361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610" w:rsidRDefault="00C83610">
      <w:pPr>
        <w:spacing w:after="0" w:line="240" w:lineRule="auto"/>
      </w:pPr>
      <w:r>
        <w:separator/>
      </w:r>
    </w:p>
  </w:footnote>
  <w:footnote w:type="continuationSeparator" w:id="0">
    <w:p w:rsidR="00C83610" w:rsidRDefault="00C836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5342C63"/>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8"/>
  </w:num>
  <w:num w:numId="3">
    <w:abstractNumId w:val="5"/>
  </w:num>
  <w:num w:numId="4">
    <w:abstractNumId w:val="8"/>
  </w:num>
  <w:num w:numId="5">
    <w:abstractNumId w:val="17"/>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067D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0C3C"/>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2B33"/>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2B88"/>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14BD6"/>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70106"/>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5BDE"/>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83610"/>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04BDD"/>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039CF-AA66-43B9-86FF-AED44D530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7223</Words>
  <Characters>41175</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4</cp:revision>
  <dcterms:created xsi:type="dcterms:W3CDTF">2016-04-16T04:30:00Z</dcterms:created>
  <dcterms:modified xsi:type="dcterms:W3CDTF">2016-04-18T09:06:00Z</dcterms:modified>
</cp:coreProperties>
</file>