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F0BA6">
            <w:pPr>
              <w:spacing w:before="0"/>
              <w:jc w:val="right"/>
              <w:rPr>
                <w:rFonts w:ascii="Times New Roman" w:hAnsi="Times New Roman"/>
                <w:sz w:val="24"/>
              </w:rPr>
            </w:pPr>
            <w:r w:rsidRPr="000127F9">
              <w:rPr>
                <w:rFonts w:ascii="Times New Roman" w:hAnsi="Times New Roman"/>
                <w:sz w:val="24"/>
              </w:rPr>
              <w:t>Протокол  № ____</w:t>
            </w:r>
            <w:r w:rsidR="00EF0BA6">
              <w:rPr>
                <w:rFonts w:ascii="Times New Roman" w:hAnsi="Times New Roman"/>
                <w:sz w:val="24"/>
              </w:rPr>
              <w:t>621</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F0BA6">
            <w:pPr>
              <w:spacing w:before="0"/>
              <w:jc w:val="right"/>
              <w:rPr>
                <w:rFonts w:ascii="Times New Roman" w:hAnsi="Times New Roman"/>
                <w:sz w:val="24"/>
              </w:rPr>
            </w:pPr>
            <w:r w:rsidRPr="000127F9">
              <w:rPr>
                <w:rFonts w:ascii="Times New Roman" w:hAnsi="Times New Roman"/>
                <w:sz w:val="24"/>
              </w:rPr>
              <w:t>«_</w:t>
            </w:r>
            <w:r w:rsidR="00EF0BA6">
              <w:rPr>
                <w:rFonts w:ascii="Times New Roman" w:hAnsi="Times New Roman"/>
                <w:sz w:val="24"/>
              </w:rPr>
              <w:t>04</w:t>
            </w:r>
            <w:r w:rsidRPr="000127F9">
              <w:rPr>
                <w:rFonts w:ascii="Times New Roman" w:hAnsi="Times New Roman"/>
                <w:sz w:val="24"/>
              </w:rPr>
              <w:t>_» __</w:t>
            </w:r>
            <w:r w:rsidR="00EF0BA6">
              <w:rPr>
                <w:rFonts w:ascii="Times New Roman" w:hAnsi="Times New Roman"/>
                <w:sz w:val="24"/>
              </w:rPr>
              <w:t>12</w:t>
            </w:r>
            <w:r w:rsidRPr="000127F9">
              <w:rPr>
                <w:rFonts w:ascii="Times New Roman" w:hAnsi="Times New Roman"/>
                <w:sz w:val="24"/>
              </w:rPr>
              <w:t>________  _</w:t>
            </w:r>
            <w:r w:rsidR="00EF0BA6">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EB4E10">
        <w:rPr>
          <w:rFonts w:ascii="Times New Roman" w:hAnsi="Times New Roman"/>
          <w:b/>
          <w:color w:val="2000E2"/>
          <w:sz w:val="24"/>
        </w:rPr>
        <w:t>868</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EF0BA6">
        <w:rPr>
          <w:rFonts w:ascii="Times New Roman" w:hAnsi="Times New Roman"/>
          <w:b/>
          <w:color w:val="2000E2"/>
          <w:sz w:val="24"/>
        </w:rPr>
        <w:t>04</w:t>
      </w:r>
      <w:r w:rsidR="00341539" w:rsidRPr="00710444">
        <w:rPr>
          <w:rFonts w:ascii="Times New Roman" w:hAnsi="Times New Roman"/>
          <w:b/>
          <w:color w:val="2000E2"/>
          <w:sz w:val="24"/>
        </w:rPr>
        <w:t>» __</w:t>
      </w:r>
      <w:r w:rsidR="00EF0BA6">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EB4E10">
        <w:rPr>
          <w:rFonts w:ascii="Times New Roman" w:hAnsi="Times New Roman"/>
          <w:b/>
          <w:color w:val="2000E2"/>
          <w:sz w:val="24"/>
        </w:rPr>
        <w:t>868</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EF0BA6">
        <w:rPr>
          <w:rFonts w:ascii="Times New Roman" w:hAnsi="Times New Roman"/>
          <w:b/>
          <w:color w:val="2000E2"/>
          <w:sz w:val="24"/>
        </w:rPr>
        <w:t>04</w:t>
      </w:r>
      <w:r w:rsidRPr="00710444">
        <w:rPr>
          <w:rFonts w:ascii="Times New Roman" w:hAnsi="Times New Roman"/>
          <w:b/>
          <w:color w:val="2000E2"/>
          <w:sz w:val="24"/>
        </w:rPr>
        <w:t xml:space="preserve">   » __</w:t>
      </w:r>
      <w:r w:rsidR="00EF0BA6">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F0BA6">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EF0BA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F0BA6">
        <w:rPr>
          <w:rFonts w:ascii="Times New Roman" w:hAnsi="Times New Roman"/>
          <w:sz w:val="24"/>
        </w:rPr>
        <w:t>17</w:t>
      </w:r>
      <w:r w:rsidRPr="00B54E0C">
        <w:rPr>
          <w:rFonts w:ascii="Times New Roman" w:hAnsi="Times New Roman"/>
          <w:sz w:val="24"/>
        </w:rPr>
        <w:t xml:space="preserve">» </w:t>
      </w:r>
      <w:r w:rsidRPr="00B54E0C">
        <w:rPr>
          <w:rFonts w:ascii="Times New Roman" w:hAnsi="Times New Roman"/>
          <w:sz w:val="24"/>
          <w:u w:val="single"/>
        </w:rPr>
        <w:t xml:space="preserve">    </w:t>
      </w:r>
      <w:r w:rsidR="00EF0BA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EB4E10">
        <w:rPr>
          <w:rFonts w:ascii="Times New Roman" w:hAnsi="Times New Roman"/>
          <w:b/>
          <w:color w:val="2000E2"/>
          <w:sz w:val="24"/>
        </w:rPr>
        <w:t>868</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EF0BA6">
        <w:rPr>
          <w:rFonts w:ascii="Times New Roman" w:hAnsi="Times New Roman"/>
          <w:b/>
          <w:color w:val="2000E2"/>
          <w:sz w:val="24"/>
        </w:rPr>
        <w:t>04</w:t>
      </w:r>
      <w:r w:rsidR="00F02084" w:rsidRPr="00710444">
        <w:rPr>
          <w:rFonts w:ascii="Times New Roman" w:hAnsi="Times New Roman"/>
          <w:b/>
          <w:color w:val="2000E2"/>
          <w:sz w:val="24"/>
        </w:rPr>
        <w:t>_»__</w:t>
      </w:r>
      <w:r w:rsidR="00EF0BA6">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EB4E10" w:rsidRPr="00EB4E10">
        <w:rPr>
          <w:rFonts w:ascii="Times New Roman" w:hAnsi="Times New Roman"/>
          <w:color w:val="2000E2"/>
          <w:sz w:val="24"/>
        </w:rPr>
        <w:t>Обустройство Северо-Островного месторождения нефти. ДНС. КНС. Система видеонаблюдения</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EB4E10">
              <w:rPr>
                <w:rFonts w:ascii="Times New Roman" w:hAnsi="Times New Roman"/>
                <w:color w:val="2000E2"/>
                <w:sz w:val="24"/>
                <w:szCs w:val="24"/>
              </w:rPr>
              <w:t>1303.4.774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695CB6">
              <w:rPr>
                <w:rFonts w:ascii="Times New Roman" w:hAnsi="Times New Roman"/>
                <w:color w:val="2000E2"/>
                <w:sz w:val="24"/>
              </w:rPr>
              <w:t>1</w:t>
            </w:r>
            <w:r w:rsidR="00F6773D">
              <w:rPr>
                <w:rFonts w:ascii="Times New Roman" w:hAnsi="Times New Roman"/>
                <w:color w:val="2000E2"/>
                <w:sz w:val="24"/>
              </w:rPr>
              <w:t>.0</w:t>
            </w:r>
            <w:r w:rsidR="00EB4E10">
              <w:rPr>
                <w:rFonts w:ascii="Times New Roman" w:hAnsi="Times New Roman"/>
                <w:color w:val="2000E2"/>
                <w:sz w:val="24"/>
              </w:rPr>
              <w:t>3</w:t>
            </w:r>
            <w:r w:rsidR="00730DAA" w:rsidRPr="00730DAA">
              <w:rPr>
                <w:rFonts w:ascii="Times New Roman" w:hAnsi="Times New Roman"/>
                <w:color w:val="2000E2"/>
                <w:sz w:val="24"/>
              </w:rPr>
              <w:t>.201</w:t>
            </w:r>
            <w:r w:rsidR="00896683">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A63994"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Pr="000127F9" w:rsidRDefault="00A63994" w:rsidP="001F1721">
            <w:pPr>
              <w:pStyle w:val="ae"/>
              <w:rPr>
                <w:rFonts w:ascii="Times New Roman" w:hAnsi="Times New Roman"/>
                <w:sz w:val="24"/>
                <w:szCs w:val="24"/>
              </w:rPr>
            </w:pPr>
            <w:r>
              <w:rPr>
                <w:rFonts w:ascii="Times New Roman" w:hAnsi="Times New Roman"/>
                <w:sz w:val="24"/>
                <w:szCs w:val="24"/>
              </w:rPr>
              <w:t xml:space="preserve">Распределение </w:t>
            </w:r>
            <w:r w:rsidR="001F1721">
              <w:rPr>
                <w:rFonts w:ascii="Times New Roman" w:hAnsi="Times New Roman"/>
                <w:sz w:val="24"/>
                <w:szCs w:val="24"/>
              </w:rPr>
              <w:t>суммы предложения</w:t>
            </w:r>
            <w:r>
              <w:rPr>
                <w:rFonts w:ascii="Times New Roman" w:hAnsi="Times New Roman"/>
                <w:sz w:val="24"/>
                <w:szCs w:val="24"/>
              </w:rPr>
              <w:t xml:space="preserve"> на 2016-2017 гг. (без учета НДС)</w:t>
            </w:r>
          </w:p>
        </w:tc>
        <w:tc>
          <w:tcPr>
            <w:tcW w:w="3627" w:type="dxa"/>
            <w:tcBorders>
              <w:top w:val="single" w:sz="4" w:space="0" w:color="auto"/>
              <w:left w:val="single" w:sz="4" w:space="0" w:color="auto"/>
              <w:bottom w:val="single" w:sz="4" w:space="0" w:color="auto"/>
              <w:right w:val="single" w:sz="4" w:space="0" w:color="auto"/>
            </w:tcBorders>
          </w:tcPr>
          <w:p w:rsidR="00A63994" w:rsidRDefault="00A63994" w:rsidP="00896683">
            <w:pPr>
              <w:pStyle w:val="ae"/>
              <w:rPr>
                <w:rFonts w:ascii="Times New Roman" w:hAnsi="Times New Roman"/>
                <w:sz w:val="24"/>
                <w:szCs w:val="24"/>
              </w:rPr>
            </w:pPr>
            <w:r>
              <w:rPr>
                <w:rFonts w:ascii="Times New Roman" w:hAnsi="Times New Roman"/>
                <w:sz w:val="24"/>
                <w:szCs w:val="24"/>
              </w:rPr>
              <w:t xml:space="preserve">2016г. – </w:t>
            </w:r>
          </w:p>
          <w:p w:rsidR="00A63994" w:rsidRPr="000127F9" w:rsidRDefault="00A63994"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lastRenderedPageBreak/>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B4E10">
        <w:rPr>
          <w:rFonts w:ascii="Times New Roman" w:hAnsi="Times New Roman"/>
          <w:color w:val="2000E2"/>
          <w:sz w:val="24"/>
        </w:rPr>
        <w:t>1303.4.774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695CB6">
        <w:rPr>
          <w:rFonts w:ascii="Times New Roman" w:hAnsi="Times New Roman"/>
          <w:color w:val="2000E2"/>
          <w:sz w:val="24"/>
        </w:rPr>
        <w:t>31.0</w:t>
      </w:r>
      <w:r w:rsidR="00EB4E10">
        <w:rPr>
          <w:rFonts w:ascii="Times New Roman" w:hAnsi="Times New Roman"/>
          <w:color w:val="2000E2"/>
          <w:sz w:val="24"/>
        </w:rPr>
        <w:t>3</w:t>
      </w:r>
      <w:r w:rsidR="00695CB6" w:rsidRPr="00730DAA">
        <w:rPr>
          <w:rFonts w:ascii="Times New Roman" w:hAnsi="Times New Roman"/>
          <w:color w:val="2000E2"/>
          <w:sz w:val="24"/>
        </w:rPr>
        <w:t>.201</w:t>
      </w:r>
      <w:r w:rsidR="00695CB6">
        <w:rPr>
          <w:rFonts w:ascii="Times New Roman" w:hAnsi="Times New Roman"/>
          <w:color w:val="2000E2"/>
          <w:sz w:val="24"/>
        </w:rPr>
        <w:t>7г</w:t>
      </w:r>
      <w:r w:rsidR="00730DAA">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B4E10">
        <w:rPr>
          <w:rFonts w:ascii="Times New Roman" w:hAnsi="Times New Roman"/>
          <w:color w:val="2000E2"/>
          <w:sz w:val="24"/>
        </w:rPr>
        <w:t>1303.4.774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EB4E10">
        <w:rPr>
          <w:rFonts w:ascii="Times New Roman" w:hAnsi="Times New Roman"/>
          <w:color w:val="2000E2"/>
          <w:sz w:val="24"/>
        </w:rPr>
        <w:t>1303.4.774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89" w:type="pct"/>
        <w:tblLayout w:type="fixed"/>
        <w:tblLook w:val="04A0" w:firstRow="1" w:lastRow="0" w:firstColumn="1" w:lastColumn="0" w:noHBand="0" w:noVBand="1"/>
      </w:tblPr>
      <w:tblGrid>
        <w:gridCol w:w="485"/>
        <w:gridCol w:w="2600"/>
        <w:gridCol w:w="1848"/>
        <w:gridCol w:w="1192"/>
        <w:gridCol w:w="1638"/>
        <w:gridCol w:w="2411"/>
      </w:tblGrid>
      <w:tr w:rsidR="00BC40CD" w:rsidRPr="00BC40CD" w:rsidTr="00BC40CD">
        <w:trPr>
          <w:trHeight w:val="945"/>
        </w:trPr>
        <w:tc>
          <w:tcPr>
            <w:tcW w:w="238"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 </w:t>
            </w:r>
            <w:proofErr w:type="gramStart"/>
            <w:r w:rsidRPr="00BC40CD">
              <w:rPr>
                <w:rFonts w:ascii="Times New Roman" w:hAnsi="Times New Roman"/>
                <w:bCs/>
                <w:sz w:val="20"/>
                <w:szCs w:val="20"/>
              </w:rPr>
              <w:t>п</w:t>
            </w:r>
            <w:proofErr w:type="gramEnd"/>
            <w:r w:rsidRPr="00BC40CD">
              <w:rPr>
                <w:rFonts w:ascii="Times New Roman" w:hAnsi="Times New Roman"/>
                <w:bCs/>
                <w:sz w:val="20"/>
                <w:szCs w:val="20"/>
              </w:rPr>
              <w:t>/п</w:t>
            </w:r>
          </w:p>
        </w:tc>
        <w:tc>
          <w:tcPr>
            <w:tcW w:w="1278" w:type="pct"/>
            <w:tcBorders>
              <w:top w:val="single" w:sz="4"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Содержание требования</w:t>
            </w:r>
          </w:p>
        </w:tc>
        <w:tc>
          <w:tcPr>
            <w:tcW w:w="908" w:type="pct"/>
            <w:tcBorders>
              <w:top w:val="single" w:sz="4"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Подтверждение соответствия требованию</w:t>
            </w:r>
          </w:p>
        </w:tc>
        <w:tc>
          <w:tcPr>
            <w:tcW w:w="586" w:type="pct"/>
            <w:tcBorders>
              <w:top w:val="single" w:sz="4" w:space="0" w:color="auto"/>
              <w:left w:val="nil"/>
              <w:bottom w:val="single" w:sz="8" w:space="0" w:color="auto"/>
              <w:right w:val="nil"/>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Единица измерения</w:t>
            </w:r>
          </w:p>
        </w:tc>
        <w:tc>
          <w:tcPr>
            <w:tcW w:w="1989" w:type="pct"/>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Критерии оценки соответствия требованию</w:t>
            </w:r>
          </w:p>
        </w:tc>
      </w:tr>
      <w:tr w:rsidR="00BC40CD" w:rsidRPr="00BC40CD" w:rsidTr="00BC40CD">
        <w:trPr>
          <w:trHeight w:val="70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C40CD" w:rsidRPr="00BC40CD" w:rsidRDefault="00BC40CD" w:rsidP="00BC40CD">
            <w:pPr>
              <w:spacing w:before="0"/>
              <w:rPr>
                <w:rFonts w:ascii="Times New Roman" w:hAnsi="Times New Roman"/>
                <w:bCs/>
                <w:color w:val="000000"/>
                <w:sz w:val="20"/>
                <w:szCs w:val="20"/>
              </w:rPr>
            </w:pPr>
            <w:r w:rsidRPr="00BC40CD">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BC40CD" w:rsidRPr="00BC40CD" w:rsidTr="00BC40CD">
        <w:trPr>
          <w:trHeight w:val="190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1</w:t>
            </w:r>
          </w:p>
        </w:tc>
        <w:tc>
          <w:tcPr>
            <w:tcW w:w="1278" w:type="pct"/>
            <w:vMerge w:val="restart"/>
            <w:tcBorders>
              <w:top w:val="nil"/>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color w:val="000000"/>
                <w:sz w:val="20"/>
                <w:szCs w:val="20"/>
              </w:rPr>
            </w:pPr>
            <w:proofErr w:type="gramStart"/>
            <w:r w:rsidRPr="00BC40CD">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908" w:type="pct"/>
            <w:vMerge w:val="restart"/>
            <w:tcBorders>
              <w:top w:val="nil"/>
              <w:left w:val="single" w:sz="8" w:space="0" w:color="000000"/>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Наличие/отсутствие</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Наличие свидетельства СРО. Наличие иных разрешительных документов (при необходимости).</w:t>
            </w:r>
          </w:p>
        </w:tc>
      </w:tr>
      <w:tr w:rsidR="00BC40CD" w:rsidRPr="00BC40CD" w:rsidTr="00BC40CD">
        <w:trPr>
          <w:trHeight w:val="1755"/>
        </w:trPr>
        <w:tc>
          <w:tcPr>
            <w:tcW w:w="23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1278" w:type="pct"/>
            <w:vMerge/>
            <w:tcBorders>
              <w:top w:val="nil"/>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908" w:type="pct"/>
            <w:vMerge/>
            <w:tcBorders>
              <w:top w:val="nil"/>
              <w:left w:val="single" w:sz="8" w:space="0" w:color="000000"/>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BC40CD" w:rsidRPr="00BC40CD" w:rsidTr="00BC40CD">
        <w:trPr>
          <w:trHeight w:val="97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lastRenderedPageBreak/>
              <w:t>2</w:t>
            </w:r>
          </w:p>
        </w:tc>
        <w:tc>
          <w:tcPr>
            <w:tcW w:w="1278" w:type="pct"/>
            <w:vMerge w:val="restart"/>
            <w:tcBorders>
              <w:top w:val="nil"/>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color w:val="000000"/>
                <w:sz w:val="20"/>
                <w:szCs w:val="20"/>
              </w:rPr>
            </w:pPr>
            <w:r w:rsidRPr="00BC40CD">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908" w:type="pct"/>
            <w:vMerge w:val="restart"/>
            <w:tcBorders>
              <w:top w:val="nil"/>
              <w:left w:val="single" w:sz="8" w:space="0" w:color="000000"/>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Копия сертификата СМК ISO 9001-2011</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Наличие/отсутствие</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Наличие  сертификата СМК ISO 9001-2011.</w:t>
            </w:r>
          </w:p>
        </w:tc>
      </w:tr>
      <w:tr w:rsidR="00BC40CD" w:rsidRPr="00BC40CD" w:rsidTr="00BC40CD">
        <w:trPr>
          <w:trHeight w:val="975"/>
        </w:trPr>
        <w:tc>
          <w:tcPr>
            <w:tcW w:w="23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1278" w:type="pct"/>
            <w:vMerge/>
            <w:tcBorders>
              <w:top w:val="nil"/>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908" w:type="pct"/>
            <w:vMerge/>
            <w:tcBorders>
              <w:top w:val="nil"/>
              <w:left w:val="single" w:sz="8" w:space="0" w:color="000000"/>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Отсутствие сертификата СМК ISO 9001-2011.</w:t>
            </w:r>
          </w:p>
        </w:tc>
      </w:tr>
      <w:tr w:rsidR="00BC40CD" w:rsidRPr="00BC40CD" w:rsidTr="00BC40CD">
        <w:trPr>
          <w:trHeight w:val="660"/>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C40CD" w:rsidRPr="00BC40CD" w:rsidRDefault="00BC40CD" w:rsidP="00BC40CD">
            <w:pPr>
              <w:spacing w:before="0"/>
              <w:rPr>
                <w:rFonts w:ascii="Times New Roman" w:hAnsi="Times New Roman"/>
                <w:bCs/>
                <w:color w:val="000000"/>
                <w:sz w:val="20"/>
                <w:szCs w:val="20"/>
              </w:rPr>
            </w:pPr>
            <w:r w:rsidRPr="00BC40CD">
              <w:rPr>
                <w:rFonts w:ascii="Times New Roman" w:hAnsi="Times New Roman"/>
                <w:bCs/>
                <w:color w:val="000000"/>
                <w:sz w:val="20"/>
                <w:szCs w:val="20"/>
              </w:rPr>
              <w:t>Требования к опыту</w:t>
            </w:r>
          </w:p>
        </w:tc>
      </w:tr>
      <w:tr w:rsidR="00BC40CD" w:rsidRPr="00BC40CD" w:rsidTr="00BC40CD">
        <w:trPr>
          <w:trHeight w:val="2415"/>
        </w:trPr>
        <w:tc>
          <w:tcPr>
            <w:tcW w:w="238" w:type="pct"/>
            <w:vMerge w:val="restart"/>
            <w:tcBorders>
              <w:top w:val="nil"/>
              <w:left w:val="single" w:sz="8" w:space="0" w:color="auto"/>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3</w:t>
            </w:r>
          </w:p>
        </w:tc>
        <w:tc>
          <w:tcPr>
            <w:tcW w:w="1278" w:type="pct"/>
            <w:vMerge w:val="restart"/>
            <w:tcBorders>
              <w:top w:val="nil"/>
              <w:left w:val="single" w:sz="8" w:space="0" w:color="auto"/>
              <w:bottom w:val="nil"/>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color w:val="000000"/>
                <w:sz w:val="20"/>
                <w:szCs w:val="20"/>
              </w:rPr>
            </w:pPr>
            <w:proofErr w:type="gramStart"/>
            <w:r w:rsidRPr="00BC40CD">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объектов строительства, реконструкции площадочных объектов, не менее 10 объектов за последние 3 года, подтвержденных положительным заключением ГГЭ.</w:t>
            </w:r>
            <w:proofErr w:type="gramEnd"/>
          </w:p>
        </w:tc>
        <w:tc>
          <w:tcPr>
            <w:tcW w:w="908" w:type="pct"/>
            <w:vMerge w:val="restart"/>
            <w:tcBorders>
              <w:top w:val="nil"/>
              <w:left w:val="single" w:sz="8" w:space="0" w:color="000000"/>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proofErr w:type="gramStart"/>
            <w:r w:rsidRPr="00BC40CD">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Количество проектов на строительство, реконструкцию площадочных объектов шт.</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BC40CD" w:rsidRPr="00BC40CD" w:rsidTr="00BC40CD">
        <w:trPr>
          <w:trHeight w:val="2415"/>
        </w:trPr>
        <w:tc>
          <w:tcPr>
            <w:tcW w:w="238" w:type="pct"/>
            <w:vMerge/>
            <w:tcBorders>
              <w:top w:val="nil"/>
              <w:left w:val="single" w:sz="8" w:space="0" w:color="auto"/>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nil"/>
              <w:left w:val="single" w:sz="8" w:space="0" w:color="auto"/>
              <w:bottom w:val="nil"/>
              <w:right w:val="single" w:sz="8" w:space="0" w:color="000000"/>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908" w:type="pct"/>
            <w:vMerge/>
            <w:tcBorders>
              <w:top w:val="nil"/>
              <w:left w:val="single" w:sz="8" w:space="0" w:color="000000"/>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805" w:type="pct"/>
            <w:tcBorders>
              <w:top w:val="nil"/>
              <w:left w:val="nil"/>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BC40CD">
              <w:rPr>
                <w:rFonts w:ascii="Times New Roman" w:hAnsi="Times New Roman"/>
                <w:bCs/>
                <w:sz w:val="20"/>
                <w:szCs w:val="20"/>
              </w:rPr>
              <w:t>Главгосэкспертизы</w:t>
            </w:r>
            <w:proofErr w:type="spellEnd"/>
            <w:r w:rsidRPr="00BC40CD">
              <w:rPr>
                <w:rFonts w:ascii="Times New Roman" w:hAnsi="Times New Roman"/>
                <w:bCs/>
                <w:sz w:val="20"/>
                <w:szCs w:val="20"/>
              </w:rPr>
              <w:t xml:space="preserve"> России.</w:t>
            </w:r>
          </w:p>
        </w:tc>
      </w:tr>
      <w:tr w:rsidR="00BC40CD" w:rsidRPr="00BC40CD" w:rsidTr="00BC40CD">
        <w:trPr>
          <w:trHeight w:val="1905"/>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4</w:t>
            </w:r>
          </w:p>
        </w:tc>
        <w:tc>
          <w:tcPr>
            <w:tcW w:w="127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color w:val="000000"/>
                <w:sz w:val="20"/>
                <w:szCs w:val="20"/>
              </w:rPr>
            </w:pPr>
            <w:r w:rsidRPr="00BC40CD">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908" w:type="pct"/>
            <w:vMerge w:val="restart"/>
            <w:tcBorders>
              <w:top w:val="single" w:sz="8" w:space="0" w:color="auto"/>
              <w:left w:val="nil"/>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BC40CD">
              <w:rPr>
                <w:rFonts w:ascii="Times New Roman" w:hAnsi="Times New Roman"/>
                <w:bCs/>
                <w:sz w:val="20"/>
                <w:szCs w:val="20"/>
              </w:rPr>
              <w:t>документацию</w:t>
            </w:r>
            <w:proofErr w:type="gramEnd"/>
            <w:r w:rsidRPr="00BC40CD">
              <w:rPr>
                <w:rFonts w:ascii="Times New Roman" w:hAnsi="Times New Roman"/>
                <w:bCs/>
                <w:sz w:val="20"/>
                <w:szCs w:val="20"/>
              </w:rPr>
              <w:t xml:space="preserve"> выполненную по договору.</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Количество лет</w:t>
            </w:r>
          </w:p>
        </w:tc>
        <w:tc>
          <w:tcPr>
            <w:tcW w:w="805" w:type="pct"/>
            <w:tcBorders>
              <w:top w:val="single" w:sz="8"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single" w:sz="8"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Наличие опыта работы в не</w:t>
            </w:r>
            <w:r>
              <w:rPr>
                <w:rFonts w:ascii="Times New Roman" w:hAnsi="Times New Roman"/>
                <w:bCs/>
                <w:sz w:val="20"/>
                <w:szCs w:val="20"/>
              </w:rPr>
              <w:t xml:space="preserve">фтедобывающей промышленности   </w:t>
            </w:r>
            <w:r w:rsidRPr="00BC40CD">
              <w:rPr>
                <w:rFonts w:ascii="Times New Roman" w:hAnsi="Times New Roman"/>
                <w:bCs/>
                <w:sz w:val="20"/>
                <w:szCs w:val="20"/>
              </w:rPr>
              <w:t>в районах Крайнего Севера и районах приравненных к ним по аналогичным работам не менее 5 календарных лет.</w:t>
            </w:r>
          </w:p>
        </w:tc>
      </w:tr>
      <w:tr w:rsidR="00BC40CD" w:rsidRPr="00BC40CD" w:rsidTr="00BC40CD">
        <w:trPr>
          <w:trHeight w:val="1890"/>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single" w:sz="8" w:space="0" w:color="auto"/>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908" w:type="pct"/>
            <w:vMerge/>
            <w:tcBorders>
              <w:top w:val="single" w:sz="8" w:space="0" w:color="auto"/>
              <w:left w:val="nil"/>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BC40CD" w:rsidRPr="00BC40CD" w:rsidTr="00BC40CD">
        <w:trPr>
          <w:trHeight w:val="58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C40CD" w:rsidRPr="00BC40CD" w:rsidRDefault="00BC40CD" w:rsidP="00BC40CD">
            <w:pPr>
              <w:spacing w:before="0"/>
              <w:rPr>
                <w:rFonts w:ascii="Times New Roman" w:hAnsi="Times New Roman"/>
                <w:bCs/>
                <w:color w:val="000000"/>
                <w:sz w:val="20"/>
                <w:szCs w:val="20"/>
              </w:rPr>
            </w:pPr>
            <w:r w:rsidRPr="00BC40CD">
              <w:rPr>
                <w:rFonts w:ascii="Times New Roman" w:hAnsi="Times New Roman"/>
                <w:bCs/>
                <w:color w:val="000000"/>
                <w:sz w:val="20"/>
                <w:szCs w:val="20"/>
              </w:rPr>
              <w:t xml:space="preserve">Требование о наличии трудовых ресурсов </w:t>
            </w:r>
          </w:p>
        </w:tc>
      </w:tr>
      <w:tr w:rsidR="00BC40CD" w:rsidRPr="00BC40CD" w:rsidTr="00BC40CD">
        <w:trPr>
          <w:trHeight w:val="1305"/>
        </w:trPr>
        <w:tc>
          <w:tcPr>
            <w:tcW w:w="238" w:type="pct"/>
            <w:vMerge w:val="restart"/>
            <w:tcBorders>
              <w:top w:val="nil"/>
              <w:left w:val="single" w:sz="8" w:space="0" w:color="auto"/>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lastRenderedPageBreak/>
              <w:t>5</w:t>
            </w:r>
          </w:p>
        </w:tc>
        <w:tc>
          <w:tcPr>
            <w:tcW w:w="1278" w:type="pct"/>
            <w:vMerge w:val="restart"/>
            <w:tcBorders>
              <w:top w:val="nil"/>
              <w:left w:val="single" w:sz="8" w:space="0" w:color="auto"/>
              <w:bottom w:val="nil"/>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908" w:type="pct"/>
            <w:vMerge w:val="restart"/>
            <w:tcBorders>
              <w:top w:val="nil"/>
              <w:left w:val="single" w:sz="8" w:space="0" w:color="000000"/>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586" w:type="pct"/>
            <w:vMerge w:val="restart"/>
            <w:tcBorders>
              <w:top w:val="nil"/>
              <w:left w:val="single" w:sz="8" w:space="0" w:color="auto"/>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Количество инженеров проектировщиков - чел.</w:t>
            </w:r>
          </w:p>
        </w:tc>
        <w:tc>
          <w:tcPr>
            <w:tcW w:w="805" w:type="pct"/>
            <w:tcBorders>
              <w:top w:val="nil"/>
              <w:left w:val="nil"/>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Кол-во трудовых ресурсов соответствует или превышает </w:t>
            </w:r>
            <w:proofErr w:type="gramStart"/>
            <w:r w:rsidRPr="00BC40CD">
              <w:rPr>
                <w:rFonts w:ascii="Times New Roman" w:hAnsi="Times New Roman"/>
                <w:bCs/>
                <w:sz w:val="20"/>
                <w:szCs w:val="20"/>
              </w:rPr>
              <w:t>значение</w:t>
            </w:r>
            <w:proofErr w:type="gramEnd"/>
            <w:r w:rsidRPr="00BC40CD">
              <w:rPr>
                <w:rFonts w:ascii="Times New Roman" w:hAnsi="Times New Roman"/>
                <w:bCs/>
                <w:sz w:val="20"/>
                <w:szCs w:val="20"/>
              </w:rPr>
              <w:t xml:space="preserve"> установленное в критерии</w:t>
            </w:r>
          </w:p>
        </w:tc>
      </w:tr>
      <w:tr w:rsidR="00BC40CD" w:rsidRPr="00BC40CD" w:rsidTr="00BC40CD">
        <w:trPr>
          <w:trHeight w:val="1305"/>
        </w:trPr>
        <w:tc>
          <w:tcPr>
            <w:tcW w:w="238" w:type="pct"/>
            <w:vMerge/>
            <w:tcBorders>
              <w:top w:val="nil"/>
              <w:left w:val="single" w:sz="8" w:space="0" w:color="auto"/>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nil"/>
              <w:left w:val="single" w:sz="8" w:space="0" w:color="auto"/>
              <w:bottom w:val="nil"/>
              <w:right w:val="single" w:sz="8" w:space="0" w:color="000000"/>
            </w:tcBorders>
            <w:vAlign w:val="center"/>
            <w:hideMark/>
          </w:tcPr>
          <w:p w:rsidR="00BC40CD" w:rsidRPr="00BC40CD" w:rsidRDefault="00BC40CD" w:rsidP="00BC40CD">
            <w:pPr>
              <w:spacing w:before="0"/>
              <w:rPr>
                <w:rFonts w:ascii="Times New Roman" w:hAnsi="Times New Roman"/>
                <w:bCs/>
                <w:sz w:val="20"/>
                <w:szCs w:val="20"/>
              </w:rPr>
            </w:pPr>
          </w:p>
        </w:tc>
        <w:tc>
          <w:tcPr>
            <w:tcW w:w="908" w:type="pct"/>
            <w:vMerge/>
            <w:tcBorders>
              <w:top w:val="nil"/>
              <w:left w:val="single" w:sz="8" w:space="0" w:color="000000"/>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nil"/>
              <w:left w:val="single" w:sz="8" w:space="0" w:color="auto"/>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805" w:type="pct"/>
            <w:tcBorders>
              <w:top w:val="single" w:sz="4"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Кол-во трудовых ресурсов, менее значения, установленного в критерии.</w:t>
            </w:r>
          </w:p>
        </w:tc>
      </w:tr>
      <w:tr w:rsidR="00BC40CD" w:rsidRPr="00BC40CD" w:rsidTr="00BC40CD">
        <w:trPr>
          <w:trHeight w:val="1875"/>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6</w:t>
            </w:r>
          </w:p>
        </w:tc>
        <w:tc>
          <w:tcPr>
            <w:tcW w:w="127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BC40CD">
              <w:rPr>
                <w:rFonts w:ascii="Times New Roman" w:hAnsi="Times New Roman"/>
                <w:bCs/>
                <w:sz w:val="20"/>
                <w:szCs w:val="20"/>
              </w:rPr>
              <w:t>и(</w:t>
            </w:r>
            <w:proofErr w:type="gramEnd"/>
            <w:r w:rsidRPr="00BC40CD">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908"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58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Наличие/отсутствие</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Кол-во трудовых ресурсов соответствует или превышает </w:t>
            </w:r>
            <w:proofErr w:type="gramStart"/>
            <w:r w:rsidRPr="00BC40CD">
              <w:rPr>
                <w:rFonts w:ascii="Times New Roman" w:hAnsi="Times New Roman"/>
                <w:bCs/>
                <w:sz w:val="20"/>
                <w:szCs w:val="20"/>
              </w:rPr>
              <w:t>значение</w:t>
            </w:r>
            <w:proofErr w:type="gramEnd"/>
            <w:r w:rsidRPr="00BC40CD">
              <w:rPr>
                <w:rFonts w:ascii="Times New Roman" w:hAnsi="Times New Roman"/>
                <w:bCs/>
                <w:sz w:val="20"/>
                <w:szCs w:val="20"/>
              </w:rPr>
              <w:t xml:space="preserve"> установленное в критерии</w:t>
            </w:r>
          </w:p>
        </w:tc>
      </w:tr>
      <w:tr w:rsidR="00BC40CD" w:rsidRPr="00BC40CD" w:rsidTr="00BC40CD">
        <w:trPr>
          <w:trHeight w:val="187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single" w:sz="8" w:space="0" w:color="auto"/>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sz w:val="20"/>
                <w:szCs w:val="20"/>
              </w:rPr>
            </w:pPr>
          </w:p>
        </w:tc>
        <w:tc>
          <w:tcPr>
            <w:tcW w:w="908" w:type="pct"/>
            <w:vMerge/>
            <w:tcBorders>
              <w:top w:val="single" w:sz="8" w:space="0" w:color="auto"/>
              <w:left w:val="single" w:sz="8" w:space="0" w:color="000000"/>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Кол-во трудовых ресурсов, менее значения, установленного в критерии.</w:t>
            </w:r>
          </w:p>
        </w:tc>
      </w:tr>
      <w:tr w:rsidR="00BC40CD" w:rsidRPr="00BC40CD" w:rsidTr="00BC40CD">
        <w:trPr>
          <w:trHeight w:val="705"/>
        </w:trPr>
        <w:tc>
          <w:tcPr>
            <w:tcW w:w="238" w:type="pct"/>
            <w:tcBorders>
              <w:top w:val="nil"/>
              <w:left w:val="single" w:sz="8" w:space="0" w:color="auto"/>
              <w:bottom w:val="nil"/>
              <w:right w:val="nil"/>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w:t>
            </w:r>
          </w:p>
        </w:tc>
        <w:tc>
          <w:tcPr>
            <w:tcW w:w="1278" w:type="pct"/>
            <w:tcBorders>
              <w:top w:val="nil"/>
              <w:left w:val="nil"/>
              <w:bottom w:val="nil"/>
              <w:right w:val="nil"/>
            </w:tcBorders>
            <w:shd w:val="clear" w:color="auto" w:fill="auto"/>
            <w:vAlign w:val="center"/>
            <w:hideMark/>
          </w:tcPr>
          <w:p w:rsidR="00BC40CD" w:rsidRPr="00BC40CD" w:rsidRDefault="00BC40CD" w:rsidP="00BC40CD">
            <w:pPr>
              <w:spacing w:before="0"/>
              <w:rPr>
                <w:rFonts w:ascii="Times New Roman" w:hAnsi="Times New Roman"/>
                <w:bCs/>
                <w:sz w:val="20"/>
                <w:szCs w:val="20"/>
              </w:rPr>
            </w:pPr>
          </w:p>
        </w:tc>
        <w:tc>
          <w:tcPr>
            <w:tcW w:w="908" w:type="pct"/>
            <w:tcBorders>
              <w:top w:val="nil"/>
              <w:left w:val="nil"/>
              <w:bottom w:val="nil"/>
              <w:right w:val="nil"/>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p>
        </w:tc>
        <w:tc>
          <w:tcPr>
            <w:tcW w:w="586" w:type="pct"/>
            <w:tcBorders>
              <w:top w:val="nil"/>
              <w:left w:val="nil"/>
              <w:bottom w:val="nil"/>
              <w:right w:val="nil"/>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p>
        </w:tc>
        <w:tc>
          <w:tcPr>
            <w:tcW w:w="805" w:type="pct"/>
            <w:tcBorders>
              <w:top w:val="nil"/>
              <w:left w:val="nil"/>
              <w:bottom w:val="nil"/>
              <w:right w:val="nil"/>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p>
        </w:tc>
        <w:tc>
          <w:tcPr>
            <w:tcW w:w="1185" w:type="pct"/>
            <w:tcBorders>
              <w:top w:val="nil"/>
              <w:left w:val="nil"/>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w:t>
            </w:r>
          </w:p>
        </w:tc>
      </w:tr>
      <w:tr w:rsidR="00BC40CD" w:rsidRPr="00BC40CD" w:rsidTr="00BC40CD">
        <w:trPr>
          <w:trHeight w:val="525"/>
        </w:trPr>
        <w:tc>
          <w:tcPr>
            <w:tcW w:w="5000" w:type="pct"/>
            <w:gridSpan w:val="6"/>
            <w:tcBorders>
              <w:top w:val="nil"/>
              <w:left w:val="nil"/>
              <w:bottom w:val="nil"/>
              <w:right w:val="nil"/>
            </w:tcBorders>
            <w:shd w:val="clear" w:color="auto" w:fill="auto"/>
            <w:vAlign w:val="bottom"/>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 xml:space="preserve">Требование о наличии финансовых ресурсов </w:t>
            </w:r>
          </w:p>
        </w:tc>
      </w:tr>
      <w:tr w:rsidR="00BC40CD" w:rsidRPr="00BC40CD" w:rsidTr="00BC40CD">
        <w:trPr>
          <w:trHeight w:val="1440"/>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7</w:t>
            </w:r>
          </w:p>
        </w:tc>
        <w:tc>
          <w:tcPr>
            <w:tcW w:w="127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площадочных объектов" не менее 35 </w:t>
            </w:r>
            <w:proofErr w:type="spellStart"/>
            <w:r w:rsidRPr="00BC40CD">
              <w:rPr>
                <w:rFonts w:ascii="Times New Roman" w:hAnsi="Times New Roman"/>
                <w:bCs/>
                <w:sz w:val="20"/>
                <w:szCs w:val="20"/>
              </w:rPr>
              <w:t>млн</w:t>
            </w:r>
            <w:proofErr w:type="gramStart"/>
            <w:r w:rsidRPr="00BC40CD">
              <w:rPr>
                <w:rFonts w:ascii="Times New Roman" w:hAnsi="Times New Roman"/>
                <w:bCs/>
                <w:sz w:val="20"/>
                <w:szCs w:val="20"/>
              </w:rPr>
              <w:t>.р</w:t>
            </w:r>
            <w:proofErr w:type="gramEnd"/>
            <w:r w:rsidRPr="00BC40CD">
              <w:rPr>
                <w:rFonts w:ascii="Times New Roman" w:hAnsi="Times New Roman"/>
                <w:bCs/>
                <w:sz w:val="20"/>
                <w:szCs w:val="20"/>
              </w:rPr>
              <w:t>уб</w:t>
            </w:r>
            <w:proofErr w:type="spellEnd"/>
            <w:r w:rsidRPr="00BC40CD">
              <w:rPr>
                <w:rFonts w:ascii="Times New Roman" w:hAnsi="Times New Roman"/>
                <w:bCs/>
                <w:sz w:val="20"/>
                <w:szCs w:val="20"/>
              </w:rPr>
              <w:t>.</w:t>
            </w:r>
          </w:p>
        </w:tc>
        <w:tc>
          <w:tcPr>
            <w:tcW w:w="908"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proofErr w:type="gramStart"/>
            <w:r w:rsidRPr="00BC40CD">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58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млн. </w:t>
            </w:r>
            <w:proofErr w:type="spellStart"/>
            <w:r w:rsidRPr="00BC40CD">
              <w:rPr>
                <w:rFonts w:ascii="Times New Roman" w:hAnsi="Times New Roman"/>
                <w:bCs/>
                <w:sz w:val="20"/>
                <w:szCs w:val="20"/>
              </w:rPr>
              <w:t>руб</w:t>
            </w:r>
            <w:proofErr w:type="spellEnd"/>
          </w:p>
        </w:tc>
        <w:tc>
          <w:tcPr>
            <w:tcW w:w="805" w:type="pct"/>
            <w:tcBorders>
              <w:top w:val="single" w:sz="8"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single" w:sz="8" w:space="0" w:color="auto"/>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Среднегодовой оборот </w:t>
            </w:r>
            <w:proofErr w:type="gramStart"/>
            <w:r w:rsidRPr="00BC40CD">
              <w:rPr>
                <w:rFonts w:ascii="Times New Roman" w:hAnsi="Times New Roman"/>
                <w:bCs/>
                <w:sz w:val="20"/>
                <w:szCs w:val="20"/>
              </w:rPr>
              <w:t>за</w:t>
            </w:r>
            <w:proofErr w:type="gramEnd"/>
            <w:r w:rsidRPr="00BC40CD">
              <w:rPr>
                <w:rFonts w:ascii="Times New Roman" w:hAnsi="Times New Roman"/>
                <w:bCs/>
                <w:sz w:val="20"/>
                <w:szCs w:val="20"/>
              </w:rPr>
              <w:t xml:space="preserve"> последние 3 года равен или больше установленного в критерии</w:t>
            </w:r>
          </w:p>
        </w:tc>
      </w:tr>
      <w:tr w:rsidR="00BC40CD" w:rsidRPr="00BC40CD" w:rsidTr="00BC40CD">
        <w:trPr>
          <w:trHeight w:val="133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single" w:sz="8" w:space="0" w:color="auto"/>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sz w:val="20"/>
                <w:szCs w:val="20"/>
              </w:rPr>
            </w:pPr>
          </w:p>
        </w:tc>
        <w:tc>
          <w:tcPr>
            <w:tcW w:w="908" w:type="pct"/>
            <w:vMerge/>
            <w:tcBorders>
              <w:top w:val="single" w:sz="8" w:space="0" w:color="auto"/>
              <w:left w:val="single" w:sz="8" w:space="0" w:color="000000"/>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 xml:space="preserve">Среднегодовой оборот </w:t>
            </w:r>
            <w:proofErr w:type="gramStart"/>
            <w:r w:rsidRPr="00BC40CD">
              <w:rPr>
                <w:rFonts w:ascii="Times New Roman" w:hAnsi="Times New Roman"/>
                <w:bCs/>
                <w:sz w:val="20"/>
                <w:szCs w:val="20"/>
              </w:rPr>
              <w:t>за</w:t>
            </w:r>
            <w:proofErr w:type="gramEnd"/>
            <w:r w:rsidRPr="00BC40CD">
              <w:rPr>
                <w:rFonts w:ascii="Times New Roman" w:hAnsi="Times New Roman"/>
                <w:bCs/>
                <w:sz w:val="20"/>
                <w:szCs w:val="20"/>
              </w:rPr>
              <w:t xml:space="preserve"> последние 3 года меньше установленного в критерии</w:t>
            </w:r>
          </w:p>
        </w:tc>
      </w:tr>
      <w:tr w:rsidR="00BC40CD" w:rsidRPr="00BC40CD" w:rsidTr="00BC40CD">
        <w:trPr>
          <w:trHeight w:val="49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Иные требования</w:t>
            </w:r>
          </w:p>
        </w:tc>
      </w:tr>
      <w:tr w:rsidR="00BC40CD" w:rsidRPr="00BC40CD" w:rsidTr="00BC40CD">
        <w:trPr>
          <w:trHeight w:val="1800"/>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8</w:t>
            </w:r>
          </w:p>
        </w:tc>
        <w:tc>
          <w:tcPr>
            <w:tcW w:w="1278" w:type="pct"/>
            <w:vMerge w:val="restart"/>
            <w:tcBorders>
              <w:top w:val="nil"/>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sz w:val="20"/>
                <w:szCs w:val="20"/>
              </w:rPr>
            </w:pPr>
            <w:proofErr w:type="gramStart"/>
            <w:r w:rsidRPr="00BC40CD">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w:t>
            </w:r>
            <w:r w:rsidRPr="00BC40CD">
              <w:rPr>
                <w:rFonts w:ascii="Times New Roman" w:hAnsi="Times New Roman"/>
                <w:bCs/>
                <w:sz w:val="20"/>
                <w:szCs w:val="20"/>
              </w:rPr>
              <w:lastRenderedPageBreak/>
              <w:t>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908" w:type="pct"/>
            <w:vMerge w:val="restart"/>
            <w:tcBorders>
              <w:top w:val="nil"/>
              <w:left w:val="single" w:sz="8" w:space="0" w:color="000000"/>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lastRenderedPageBreak/>
              <w:t>Письмо (в свободной форме) за подписью руководителя участника закупки</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Наличие/отсутствие</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BC40CD" w:rsidRPr="00BC40CD" w:rsidTr="00BC40CD">
        <w:trPr>
          <w:trHeight w:val="1800"/>
        </w:trPr>
        <w:tc>
          <w:tcPr>
            <w:tcW w:w="23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nil"/>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sz w:val="20"/>
                <w:szCs w:val="20"/>
              </w:rPr>
            </w:pPr>
          </w:p>
        </w:tc>
        <w:tc>
          <w:tcPr>
            <w:tcW w:w="908" w:type="pct"/>
            <w:vMerge/>
            <w:tcBorders>
              <w:top w:val="nil"/>
              <w:left w:val="single" w:sz="8" w:space="0" w:color="000000"/>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Имеются случаи судебных разбирательств, исковые требования по которым удовлетворены</w:t>
            </w:r>
          </w:p>
        </w:tc>
      </w:tr>
      <w:tr w:rsidR="00BC40CD" w:rsidRPr="00BC40CD" w:rsidTr="00BC40CD">
        <w:trPr>
          <w:trHeight w:val="1695"/>
        </w:trPr>
        <w:tc>
          <w:tcPr>
            <w:tcW w:w="238" w:type="pct"/>
            <w:vMerge w:val="restart"/>
            <w:tcBorders>
              <w:top w:val="nil"/>
              <w:left w:val="single" w:sz="8" w:space="0" w:color="auto"/>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lastRenderedPageBreak/>
              <w:t>9</w:t>
            </w:r>
          </w:p>
        </w:tc>
        <w:tc>
          <w:tcPr>
            <w:tcW w:w="1278" w:type="pct"/>
            <w:vMerge w:val="restart"/>
            <w:tcBorders>
              <w:top w:val="nil"/>
              <w:left w:val="single" w:sz="8" w:space="0" w:color="auto"/>
              <w:bottom w:val="single" w:sz="8" w:space="0" w:color="000000"/>
              <w:right w:val="single" w:sz="8" w:space="0" w:color="000000"/>
            </w:tcBorders>
            <w:shd w:val="clear" w:color="auto" w:fill="auto"/>
            <w:vAlign w:val="center"/>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908" w:type="pct"/>
            <w:vMerge w:val="restart"/>
            <w:tcBorders>
              <w:top w:val="nil"/>
              <w:left w:val="single" w:sz="8" w:space="0" w:color="000000"/>
              <w:bottom w:val="nil"/>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BC40CD">
              <w:rPr>
                <w:rFonts w:ascii="Times New Roman" w:hAnsi="Times New Roman"/>
                <w:bCs/>
                <w:sz w:val="20"/>
                <w:szCs w:val="20"/>
              </w:rPr>
              <w:t xml:space="preserve"> ,</w:t>
            </w:r>
            <w:proofErr w:type="gramEnd"/>
            <w:r w:rsidRPr="00BC40CD">
              <w:rPr>
                <w:rFonts w:ascii="Times New Roman" w:hAnsi="Times New Roman"/>
                <w:bCs/>
                <w:sz w:val="20"/>
                <w:szCs w:val="20"/>
              </w:rPr>
              <w:t xml:space="preserve"> за подписью руководителя предприятия</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Согласие/ Отсутствие  согласия</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BC40CD" w:rsidRPr="00BC40CD" w:rsidTr="00BC40CD">
        <w:trPr>
          <w:trHeight w:val="1695"/>
        </w:trPr>
        <w:tc>
          <w:tcPr>
            <w:tcW w:w="238" w:type="pct"/>
            <w:vMerge/>
            <w:tcBorders>
              <w:top w:val="nil"/>
              <w:left w:val="single" w:sz="8" w:space="0" w:color="auto"/>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nil"/>
              <w:left w:val="single" w:sz="8" w:space="0" w:color="auto"/>
              <w:bottom w:val="single" w:sz="8" w:space="0" w:color="000000"/>
              <w:right w:val="single" w:sz="8" w:space="0" w:color="000000"/>
            </w:tcBorders>
            <w:vAlign w:val="center"/>
            <w:hideMark/>
          </w:tcPr>
          <w:p w:rsidR="00BC40CD" w:rsidRPr="00BC40CD" w:rsidRDefault="00BC40CD" w:rsidP="00BC40CD">
            <w:pPr>
              <w:spacing w:before="0"/>
              <w:rPr>
                <w:rFonts w:ascii="Times New Roman" w:hAnsi="Times New Roman"/>
                <w:bCs/>
                <w:sz w:val="20"/>
                <w:szCs w:val="20"/>
              </w:rPr>
            </w:pPr>
          </w:p>
        </w:tc>
        <w:tc>
          <w:tcPr>
            <w:tcW w:w="908" w:type="pct"/>
            <w:vMerge/>
            <w:tcBorders>
              <w:top w:val="nil"/>
              <w:left w:val="single" w:sz="8" w:space="0" w:color="000000"/>
              <w:bottom w:val="nil"/>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BC40CD" w:rsidRPr="00BC40CD" w:rsidTr="00BC40CD">
        <w:trPr>
          <w:trHeight w:val="1665"/>
        </w:trPr>
        <w:tc>
          <w:tcPr>
            <w:tcW w:w="23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10</w:t>
            </w:r>
          </w:p>
        </w:tc>
        <w:tc>
          <w:tcPr>
            <w:tcW w:w="1278" w:type="pct"/>
            <w:vMerge w:val="restart"/>
            <w:tcBorders>
              <w:top w:val="nil"/>
              <w:left w:val="single" w:sz="8" w:space="0" w:color="auto"/>
              <w:bottom w:val="single" w:sz="8" w:space="0" w:color="000000"/>
              <w:right w:val="nil"/>
            </w:tcBorders>
            <w:shd w:val="clear" w:color="auto" w:fill="auto"/>
            <w:vAlign w:val="center"/>
            <w:hideMark/>
          </w:tcPr>
          <w:p w:rsidR="00BC40CD" w:rsidRPr="00BC40CD" w:rsidRDefault="00BC40CD" w:rsidP="00BC40CD">
            <w:pPr>
              <w:spacing w:before="0"/>
              <w:rPr>
                <w:rFonts w:ascii="Times New Roman" w:hAnsi="Times New Roman"/>
                <w:bCs/>
                <w:sz w:val="20"/>
                <w:szCs w:val="20"/>
              </w:rPr>
            </w:pPr>
            <w:r w:rsidRPr="00BC40CD">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90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Письмо за подписью руководителя предприятия</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Наличие/отсутствие</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BC40CD" w:rsidRPr="00BC40CD" w:rsidTr="00BC40CD">
        <w:trPr>
          <w:trHeight w:val="1785"/>
        </w:trPr>
        <w:tc>
          <w:tcPr>
            <w:tcW w:w="238"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1278" w:type="pct"/>
            <w:vMerge/>
            <w:tcBorders>
              <w:top w:val="nil"/>
              <w:left w:val="single" w:sz="8" w:space="0" w:color="auto"/>
              <w:bottom w:val="single" w:sz="8" w:space="0" w:color="000000"/>
              <w:right w:val="nil"/>
            </w:tcBorders>
            <w:vAlign w:val="center"/>
            <w:hideMark/>
          </w:tcPr>
          <w:p w:rsidR="00BC40CD" w:rsidRPr="00BC40CD" w:rsidRDefault="00BC40CD" w:rsidP="00BC40CD">
            <w:pPr>
              <w:spacing w:before="0"/>
              <w:rPr>
                <w:rFonts w:ascii="Times New Roman" w:hAnsi="Times New Roman"/>
                <w:bCs/>
                <w:sz w:val="20"/>
                <w:szCs w:val="20"/>
              </w:rPr>
            </w:pPr>
          </w:p>
        </w:tc>
        <w:tc>
          <w:tcPr>
            <w:tcW w:w="908" w:type="pct"/>
            <w:vMerge/>
            <w:tcBorders>
              <w:top w:val="single" w:sz="8" w:space="0" w:color="auto"/>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BC40CD" w:rsidRPr="00BC40CD" w:rsidTr="00BC40CD">
        <w:trPr>
          <w:trHeight w:val="205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11</w:t>
            </w:r>
          </w:p>
        </w:tc>
        <w:tc>
          <w:tcPr>
            <w:tcW w:w="127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BC40CD">
              <w:rPr>
                <w:rFonts w:ascii="Times New Roman" w:hAnsi="Times New Roman"/>
                <w:bCs/>
                <w:color w:val="000000"/>
                <w:sz w:val="20"/>
                <w:szCs w:val="20"/>
              </w:rPr>
              <w:t>за</w:t>
            </w:r>
            <w:proofErr w:type="gramEnd"/>
            <w:r w:rsidRPr="00BC40CD">
              <w:rPr>
                <w:rFonts w:ascii="Times New Roman" w:hAnsi="Times New Roman"/>
                <w:bCs/>
                <w:color w:val="000000"/>
                <w:sz w:val="20"/>
                <w:szCs w:val="20"/>
              </w:rPr>
              <w:t xml:space="preserve"> последние 3 года?</w:t>
            </w:r>
          </w:p>
        </w:tc>
        <w:tc>
          <w:tcPr>
            <w:tcW w:w="90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 xml:space="preserve"> Нет/Работы для нужд ОАО "СН-МНГ" ранее не выполнялись</w:t>
            </w:r>
            <w:proofErr w:type="gramStart"/>
            <w:r w:rsidRPr="00BC40CD">
              <w:rPr>
                <w:rFonts w:ascii="Times New Roman" w:hAnsi="Times New Roman"/>
                <w:bCs/>
                <w:color w:val="000000"/>
                <w:sz w:val="20"/>
                <w:szCs w:val="20"/>
              </w:rPr>
              <w:t>/Д</w:t>
            </w:r>
            <w:proofErr w:type="gramEnd"/>
            <w:r w:rsidRPr="00BC40CD">
              <w:rPr>
                <w:rFonts w:ascii="Times New Roman" w:hAnsi="Times New Roman"/>
                <w:bCs/>
                <w:color w:val="000000"/>
                <w:sz w:val="20"/>
                <w:szCs w:val="20"/>
              </w:rPr>
              <w:t>а</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 xml:space="preserve"> Нет/Работы для нужд ОАО "СН-МНГ" ранее не выполнялись</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BC40CD" w:rsidRPr="00BC40CD" w:rsidTr="00BC40CD">
        <w:trPr>
          <w:trHeight w:val="1785"/>
        </w:trPr>
        <w:tc>
          <w:tcPr>
            <w:tcW w:w="23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127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90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BC40CD" w:rsidRPr="00BC40CD" w:rsidTr="00BC40CD">
        <w:trPr>
          <w:trHeight w:val="1785"/>
        </w:trPr>
        <w:tc>
          <w:tcPr>
            <w:tcW w:w="23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lastRenderedPageBreak/>
              <w:t>12</w:t>
            </w:r>
          </w:p>
        </w:tc>
        <w:tc>
          <w:tcPr>
            <w:tcW w:w="127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Согласие  на проведение Технического аудита Заказчиком.</w:t>
            </w:r>
          </w:p>
        </w:tc>
        <w:tc>
          <w:tcPr>
            <w:tcW w:w="908"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Письмо за подписью руководителя предприятия</w:t>
            </w:r>
          </w:p>
        </w:tc>
        <w:tc>
          <w:tcPr>
            <w:tcW w:w="586" w:type="pct"/>
            <w:vMerge w:val="restart"/>
            <w:tcBorders>
              <w:top w:val="nil"/>
              <w:left w:val="single" w:sz="8" w:space="0" w:color="auto"/>
              <w:bottom w:val="single" w:sz="8" w:space="0" w:color="000000"/>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sz w:val="20"/>
                <w:szCs w:val="20"/>
              </w:rPr>
            </w:pPr>
            <w:r w:rsidRPr="00BC40CD">
              <w:rPr>
                <w:rFonts w:ascii="Times New Roman" w:hAnsi="Times New Roman"/>
                <w:bCs/>
                <w:sz w:val="20"/>
                <w:szCs w:val="20"/>
              </w:rPr>
              <w:t>Согласие/ Отсутствие  согласия</w:t>
            </w: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Согласие на проведение Технического аудита Заказчиком</w:t>
            </w:r>
          </w:p>
        </w:tc>
      </w:tr>
      <w:tr w:rsidR="00BC40CD" w:rsidRPr="00BC40CD" w:rsidTr="00BC40CD">
        <w:trPr>
          <w:trHeight w:val="1785"/>
        </w:trPr>
        <w:tc>
          <w:tcPr>
            <w:tcW w:w="23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127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908"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color w:val="000000"/>
                <w:sz w:val="20"/>
                <w:szCs w:val="20"/>
              </w:rPr>
            </w:pPr>
          </w:p>
        </w:tc>
        <w:tc>
          <w:tcPr>
            <w:tcW w:w="586" w:type="pct"/>
            <w:vMerge/>
            <w:tcBorders>
              <w:top w:val="nil"/>
              <w:left w:val="single" w:sz="8" w:space="0" w:color="auto"/>
              <w:bottom w:val="single" w:sz="8" w:space="0" w:color="000000"/>
              <w:right w:val="single" w:sz="8" w:space="0" w:color="auto"/>
            </w:tcBorders>
            <w:vAlign w:val="center"/>
            <w:hideMark/>
          </w:tcPr>
          <w:p w:rsidR="00BC40CD" w:rsidRPr="00BC40CD" w:rsidRDefault="00BC40CD" w:rsidP="00BC40CD">
            <w:pPr>
              <w:spacing w:before="0"/>
              <w:rPr>
                <w:rFonts w:ascii="Times New Roman" w:hAnsi="Times New Roman"/>
                <w:bCs/>
                <w:sz w:val="20"/>
                <w:szCs w:val="20"/>
              </w:rPr>
            </w:pPr>
          </w:p>
        </w:tc>
        <w:tc>
          <w:tcPr>
            <w:tcW w:w="80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Не соответствует</w:t>
            </w:r>
          </w:p>
        </w:tc>
        <w:tc>
          <w:tcPr>
            <w:tcW w:w="1185" w:type="pct"/>
            <w:tcBorders>
              <w:top w:val="nil"/>
              <w:left w:val="nil"/>
              <w:bottom w:val="single" w:sz="8" w:space="0" w:color="auto"/>
              <w:right w:val="single" w:sz="8" w:space="0" w:color="auto"/>
            </w:tcBorders>
            <w:shd w:val="clear" w:color="auto" w:fill="auto"/>
            <w:vAlign w:val="center"/>
            <w:hideMark/>
          </w:tcPr>
          <w:p w:rsidR="00BC40CD" w:rsidRPr="00BC40CD" w:rsidRDefault="00BC40CD" w:rsidP="00BC40CD">
            <w:pPr>
              <w:spacing w:before="0"/>
              <w:jc w:val="center"/>
              <w:rPr>
                <w:rFonts w:ascii="Times New Roman" w:hAnsi="Times New Roman"/>
                <w:bCs/>
                <w:color w:val="000000"/>
                <w:sz w:val="20"/>
                <w:szCs w:val="20"/>
              </w:rPr>
            </w:pPr>
            <w:r w:rsidRPr="00BC40CD">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560F6F" w:rsidRDefault="00560F6F"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1C9" w:rsidRDefault="000051C9">
      <w:pPr>
        <w:spacing w:before="0"/>
      </w:pPr>
      <w:r>
        <w:separator/>
      </w:r>
    </w:p>
  </w:endnote>
  <w:endnote w:type="continuationSeparator" w:id="0">
    <w:p w:rsidR="000051C9" w:rsidRDefault="000051C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1C9" w:rsidRDefault="000051C9">
      <w:pPr>
        <w:spacing w:before="0"/>
      </w:pPr>
      <w:r>
        <w:separator/>
      </w:r>
    </w:p>
  </w:footnote>
  <w:footnote w:type="continuationSeparator" w:id="0">
    <w:p w:rsidR="000051C9" w:rsidRDefault="000051C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51C9"/>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1721"/>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40395"/>
    <w:rsid w:val="005438AB"/>
    <w:rsid w:val="00547E55"/>
    <w:rsid w:val="00547ED4"/>
    <w:rsid w:val="0055314E"/>
    <w:rsid w:val="00553915"/>
    <w:rsid w:val="00554856"/>
    <w:rsid w:val="0055651B"/>
    <w:rsid w:val="00560F6F"/>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4E10"/>
    <w:rsid w:val="00EB6530"/>
    <w:rsid w:val="00EC23DC"/>
    <w:rsid w:val="00EC2515"/>
    <w:rsid w:val="00EC5701"/>
    <w:rsid w:val="00ED1321"/>
    <w:rsid w:val="00ED4F05"/>
    <w:rsid w:val="00EE05FB"/>
    <w:rsid w:val="00EE7427"/>
    <w:rsid w:val="00EF0BA6"/>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DEE87-8A77-4B93-9D95-60818C86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15</Pages>
  <Words>4642</Words>
  <Characters>26463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270</cp:revision>
  <cp:lastPrinted>2015-11-16T09:09:00Z</cp:lastPrinted>
  <dcterms:created xsi:type="dcterms:W3CDTF">2014-07-17T07:15:00Z</dcterms:created>
  <dcterms:modified xsi:type="dcterms:W3CDTF">2015-12-03T13:52:00Z</dcterms:modified>
</cp:coreProperties>
</file>