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56" w:rsidRDefault="00950B56" w:rsidP="00950B56">
      <w:pPr>
        <w:suppressAutoHyphens/>
        <w:spacing w:after="0" w:line="240" w:lineRule="auto"/>
        <w:ind w:left="788" w:hanging="431"/>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6</w:t>
      </w:r>
    </w:p>
    <w:p w:rsid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Договор № ______</w:t>
      </w: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ar-SA"/>
        </w:rPr>
      </w:pPr>
      <w:r w:rsidRPr="00950B56">
        <w:rPr>
          <w:rFonts w:ascii="Times New Roman" w:eastAsia="Times New Roman" w:hAnsi="Times New Roman" w:cs="Times New Roman"/>
          <w:b/>
          <w:sz w:val="24"/>
          <w:szCs w:val="24"/>
          <w:lang w:eastAsia="ar-SA"/>
        </w:rPr>
        <w:t>на выполнение работ по ремонту блочного и емкостного оборудования</w:t>
      </w:r>
    </w:p>
    <w:p w:rsidR="00950B56" w:rsidRPr="00950B56" w:rsidRDefault="00950B56" w:rsidP="00950B56">
      <w:pPr>
        <w:suppressAutoHyphens/>
        <w:spacing w:after="0" w:line="240" w:lineRule="auto"/>
        <w:contextualSpacing/>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г. __________</w:t>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t xml:space="preserve">                                ___ ____________ 20__ г.</w:t>
      </w:r>
    </w:p>
    <w:p w:rsidR="00950B56" w:rsidRPr="00950B56" w:rsidRDefault="00950B56" w:rsidP="00950B56">
      <w:pPr>
        <w:suppressAutoHyphens/>
        <w:spacing w:after="0" w:line="240" w:lineRule="auto"/>
        <w:ind w:left="788" w:hanging="431"/>
        <w:contextualSpacing/>
        <w:jc w:val="both"/>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jc w:val="both"/>
        <w:rPr>
          <w:rFonts w:ascii="Times New Roman" w:eastAsia="Times New Roman" w:hAnsi="Times New Roman" w:cs="Times New Roman"/>
          <w:bCs/>
          <w:sz w:val="24"/>
          <w:szCs w:val="24"/>
          <w:lang w:eastAsia="ar-SA"/>
        </w:rPr>
      </w:pPr>
      <w:r w:rsidRPr="00950B56">
        <w:rPr>
          <w:rFonts w:ascii="Times New Roman" w:eastAsia="Times New Roman" w:hAnsi="Times New Roman" w:cs="Times New Roman"/>
          <w:sz w:val="24"/>
          <w:szCs w:val="24"/>
          <w:lang w:eastAsia="ar-SA"/>
        </w:rPr>
        <w:tab/>
      </w:r>
      <w:r w:rsidRPr="00950B56">
        <w:rPr>
          <w:rFonts w:ascii="Times New Roman" w:eastAsia="Times New Roman" w:hAnsi="Times New Roman" w:cs="Times New Roman"/>
          <w:b/>
          <w:sz w:val="24"/>
          <w:szCs w:val="24"/>
          <w:lang w:eastAsia="ar-SA"/>
        </w:rPr>
        <w:t>Открытое акционерное общество  «</w:t>
      </w:r>
      <w:proofErr w:type="spellStart"/>
      <w:r w:rsidRPr="00950B56">
        <w:rPr>
          <w:rFonts w:ascii="Times New Roman" w:eastAsia="Times New Roman" w:hAnsi="Times New Roman" w:cs="Times New Roman"/>
          <w:b/>
          <w:sz w:val="24"/>
          <w:szCs w:val="24"/>
          <w:lang w:eastAsia="ar-SA"/>
        </w:rPr>
        <w:t>Славнефть</w:t>
      </w:r>
      <w:proofErr w:type="spellEnd"/>
      <w:r w:rsidRPr="00950B56">
        <w:rPr>
          <w:rFonts w:ascii="Times New Roman" w:eastAsia="Times New Roman" w:hAnsi="Times New Roman" w:cs="Times New Roman"/>
          <w:b/>
          <w:sz w:val="24"/>
          <w:szCs w:val="24"/>
          <w:lang w:eastAsia="ar-SA"/>
        </w:rPr>
        <w:t>-Мегионнефтегаз» (ОАО «СН-МНГ»)</w:t>
      </w:r>
      <w:r w:rsidRPr="00950B56">
        <w:rPr>
          <w:rFonts w:ascii="Times New Roman" w:eastAsia="Times New Roman" w:hAnsi="Times New Roman" w:cs="Times New Roman"/>
          <w:sz w:val="24"/>
          <w:szCs w:val="24"/>
          <w:lang w:eastAsia="ar-SA"/>
        </w:rPr>
        <w:t xml:space="preserve">, именуемое в дальнейшем </w:t>
      </w:r>
      <w:r w:rsidRPr="00950B56">
        <w:rPr>
          <w:rFonts w:ascii="Times New Roman" w:eastAsia="Times New Roman" w:hAnsi="Times New Roman" w:cs="Times New Roman"/>
          <w:b/>
          <w:sz w:val="24"/>
          <w:szCs w:val="24"/>
          <w:lang w:eastAsia="ar-SA"/>
        </w:rPr>
        <w:t>«Заказчик»</w:t>
      </w:r>
      <w:r w:rsidRPr="00950B56">
        <w:rPr>
          <w:rFonts w:ascii="Times New Roman" w:eastAsia="Times New Roman" w:hAnsi="Times New Roman" w:cs="Times New Roman"/>
          <w:sz w:val="24"/>
          <w:szCs w:val="24"/>
          <w:lang w:eastAsia="ar-SA"/>
        </w:rPr>
        <w:t>, в лице</w:t>
      </w:r>
      <w:r w:rsidRPr="00950B56">
        <w:rPr>
          <w:rFonts w:ascii="Times New Roman" w:eastAsia="Times New Roman" w:hAnsi="Times New Roman" w:cs="Times New Roman"/>
          <w:b/>
          <w:sz w:val="24"/>
          <w:szCs w:val="24"/>
          <w:lang w:eastAsia="ar-SA"/>
        </w:rPr>
        <w:t xml:space="preserve"> </w:t>
      </w:r>
      <w:r w:rsidR="00F71328">
        <w:rPr>
          <w:rFonts w:ascii="Times New Roman" w:eastAsia="Times New Roman" w:hAnsi="Times New Roman" w:cs="Times New Roman"/>
          <w:bCs/>
          <w:sz w:val="24"/>
          <w:szCs w:val="24"/>
          <w:lang w:eastAsia="ar-SA"/>
        </w:rPr>
        <w:t>Главного инженера</w:t>
      </w:r>
      <w:r w:rsidRPr="00950B56">
        <w:rPr>
          <w:rFonts w:ascii="Times New Roman" w:eastAsia="Times New Roman" w:hAnsi="Times New Roman" w:cs="Times New Roman"/>
          <w:bCs/>
          <w:sz w:val="24"/>
          <w:szCs w:val="24"/>
          <w:lang w:eastAsia="ar-SA"/>
        </w:rPr>
        <w:t xml:space="preserve">  _______________________________________________________________________________</w:t>
      </w:r>
    </w:p>
    <w:p w:rsidR="00950B56" w:rsidRPr="00950B56" w:rsidRDefault="00950B56" w:rsidP="00950B56">
      <w:pPr>
        <w:suppressAutoHyphens/>
        <w:spacing w:after="0" w:line="240" w:lineRule="auto"/>
        <w:jc w:val="both"/>
        <w:rPr>
          <w:rFonts w:ascii="Times New Roman" w:eastAsia="Times New Roman" w:hAnsi="Times New Roman" w:cs="Times New Roman"/>
          <w:bCs/>
          <w:sz w:val="24"/>
          <w:szCs w:val="24"/>
          <w:lang w:eastAsia="ar-SA"/>
        </w:rPr>
      </w:pPr>
      <w:proofErr w:type="gramStart"/>
      <w:r w:rsidRPr="00950B56">
        <w:rPr>
          <w:rFonts w:ascii="Times New Roman" w:eastAsia="Times New Roman" w:hAnsi="Times New Roman" w:cs="Times New Roman"/>
          <w:bCs/>
          <w:i/>
          <w:sz w:val="16"/>
          <w:szCs w:val="16"/>
          <w:lang w:eastAsia="ar-SA"/>
        </w:rPr>
        <w:t>(полностью указать Ф.И.О., в случае подписания договора</w:t>
      </w:r>
      <w:r w:rsidRPr="00950B56">
        <w:rPr>
          <w:rFonts w:ascii="Times New Roman" w:eastAsia="Times New Roman" w:hAnsi="Times New Roman" w:cs="Times New Roman"/>
          <w:bCs/>
          <w:sz w:val="16"/>
          <w:szCs w:val="16"/>
          <w:lang w:eastAsia="ar-SA"/>
        </w:rPr>
        <w:t xml:space="preserve"> ______________________________________________________________________________________________________________________, </w:t>
      </w:r>
      <w:proofErr w:type="gramEnd"/>
    </w:p>
    <w:p w:rsidR="00950B56" w:rsidRPr="00950B56" w:rsidRDefault="00950B56" w:rsidP="00950B56">
      <w:pPr>
        <w:suppressAutoHyphens/>
        <w:spacing w:after="0" w:line="240" w:lineRule="auto"/>
        <w:jc w:val="both"/>
        <w:rPr>
          <w:rFonts w:ascii="Times New Roman" w:eastAsia="Times New Roman" w:hAnsi="Times New Roman" w:cs="Times New Roman"/>
          <w:bCs/>
          <w:i/>
          <w:sz w:val="24"/>
          <w:szCs w:val="24"/>
          <w:lang w:eastAsia="ar-SA"/>
        </w:rPr>
      </w:pPr>
      <w:r w:rsidRPr="00950B56">
        <w:rPr>
          <w:rFonts w:ascii="Times New Roman" w:eastAsia="Times New Roman" w:hAnsi="Times New Roman" w:cs="Times New Roman"/>
          <w:bCs/>
          <w:i/>
          <w:sz w:val="16"/>
          <w:szCs w:val="16"/>
          <w:lang w:eastAsia="ar-SA"/>
        </w:rPr>
        <w:t>иным уполномоченным на основании Доверенности лицом, указать полностью его Ф.И.О. и должность)</w:t>
      </w:r>
      <w:r w:rsidRPr="00950B56">
        <w:rPr>
          <w:rFonts w:ascii="Times New Roman" w:eastAsia="Times New Roman" w:hAnsi="Times New Roman" w:cs="Times New Roman"/>
          <w:bCs/>
          <w:i/>
          <w:sz w:val="24"/>
          <w:szCs w:val="24"/>
          <w:lang w:eastAsia="ar-SA"/>
        </w:rPr>
        <w:t xml:space="preserve"> </w:t>
      </w:r>
    </w:p>
    <w:p w:rsidR="00950B56" w:rsidRPr="00950B56" w:rsidRDefault="00950B56" w:rsidP="00950B56">
      <w:pPr>
        <w:suppressAutoHyphens/>
        <w:spacing w:after="0" w:line="240" w:lineRule="auto"/>
        <w:jc w:val="both"/>
        <w:rPr>
          <w:rFonts w:ascii="Times New Roman" w:eastAsia="Times New Roman" w:hAnsi="Times New Roman" w:cs="Times New Roman"/>
          <w:b/>
          <w:sz w:val="24"/>
          <w:szCs w:val="24"/>
          <w:lang w:eastAsia="ar-SA"/>
        </w:rPr>
      </w:pPr>
      <w:r w:rsidRPr="00950B56">
        <w:rPr>
          <w:rFonts w:ascii="Times New Roman" w:eastAsia="Times New Roman" w:hAnsi="Times New Roman" w:cs="Times New Roman"/>
          <w:bCs/>
          <w:sz w:val="24"/>
          <w:szCs w:val="24"/>
          <w:lang w:eastAsia="ar-SA"/>
        </w:rPr>
        <w:t>действующего</w:t>
      </w:r>
      <w:r w:rsidRPr="00950B56">
        <w:rPr>
          <w:rFonts w:ascii="Times New Roman" w:eastAsia="Times New Roman" w:hAnsi="Times New Roman" w:cs="Times New Roman"/>
          <w:sz w:val="24"/>
          <w:szCs w:val="24"/>
          <w:lang w:eastAsia="ar-SA"/>
        </w:rPr>
        <w:t xml:space="preserve">   на  основании Устава </w:t>
      </w:r>
      <w:r w:rsidRPr="00950B56">
        <w:rPr>
          <w:rFonts w:ascii="Times New Roman" w:eastAsia="Times New Roman" w:hAnsi="Times New Roman" w:cs="Times New Roman"/>
          <w:i/>
          <w:sz w:val="16"/>
          <w:szCs w:val="16"/>
          <w:lang w:eastAsia="ar-SA"/>
        </w:rPr>
        <w:t>(в случае подписания договора иным уполномоченным на основании Доверенности  лицом, указать ее номер и дату выдачи)</w:t>
      </w:r>
      <w:r w:rsidRPr="00950B56">
        <w:rPr>
          <w:rFonts w:ascii="Times New Roman" w:eastAsia="Times New Roman" w:hAnsi="Times New Roman" w:cs="Times New Roman"/>
          <w:sz w:val="24"/>
          <w:szCs w:val="24"/>
          <w:lang w:eastAsia="ar-SA"/>
        </w:rPr>
        <w:t xml:space="preserve">, с одной стороны,   и </w:t>
      </w:r>
      <w:r w:rsidRPr="00950B56">
        <w:rPr>
          <w:rFonts w:ascii="Times New Roman" w:eastAsia="Times New Roman" w:hAnsi="Times New Roman" w:cs="Times New Roman"/>
          <w:b/>
          <w:bCs/>
          <w:sz w:val="24"/>
          <w:szCs w:val="24"/>
          <w:lang w:eastAsia="ar-SA"/>
        </w:rPr>
        <w:t xml:space="preserve"> </w:t>
      </w:r>
      <w:r w:rsidRPr="00950B56">
        <w:rPr>
          <w:rFonts w:ascii="Times New Roman" w:eastAsia="Times New Roman" w:hAnsi="Times New Roman" w:cs="Times New Roman"/>
          <w:b/>
          <w:sz w:val="24"/>
          <w:szCs w:val="24"/>
          <w:lang w:eastAsia="ar-SA"/>
        </w:rPr>
        <w:t xml:space="preserve">_______________________________________________________________________________ </w:t>
      </w:r>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i/>
          <w:sz w:val="16"/>
          <w:szCs w:val="16"/>
          <w:lang w:eastAsia="ar-SA"/>
        </w:rPr>
        <w:t xml:space="preserve">   </w:t>
      </w:r>
      <w:proofErr w:type="gramStart"/>
      <w:r w:rsidRPr="00950B56">
        <w:rPr>
          <w:rFonts w:ascii="Times New Roman" w:eastAsia="Times New Roman" w:hAnsi="Times New Roman" w:cs="Times New Roman"/>
          <w:i/>
          <w:sz w:val="16"/>
          <w:szCs w:val="16"/>
          <w:lang w:eastAsia="ar-SA"/>
        </w:rPr>
        <w:t xml:space="preserve">(указать полное и сокращенное наименование юридического лица в соответствии </w:t>
      </w:r>
      <w:proofErr w:type="gramEnd"/>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sz w:val="16"/>
          <w:szCs w:val="16"/>
          <w:lang w:eastAsia="ar-SA"/>
        </w:rPr>
        <w:t>(_____________________________________________________________________________________________________________________)</w:t>
      </w:r>
      <w:r w:rsidRPr="00950B56">
        <w:rPr>
          <w:rFonts w:ascii="Times New Roman" w:eastAsia="Times New Roman" w:hAnsi="Times New Roman" w:cs="Times New Roman"/>
          <w:b/>
          <w:sz w:val="16"/>
          <w:szCs w:val="16"/>
          <w:lang w:eastAsia="ar-SA"/>
        </w:rPr>
        <w:t>,</w:t>
      </w:r>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i/>
          <w:sz w:val="16"/>
          <w:szCs w:val="16"/>
          <w:lang w:eastAsia="ar-SA"/>
        </w:rPr>
        <w:t xml:space="preserve">с учредительными документами/Ф.И.О. индивидуального предпринимателя (ИП)/ Ф.И.О. физического лица) </w:t>
      </w:r>
    </w:p>
    <w:p w:rsidR="00950B56" w:rsidRPr="00950B56" w:rsidRDefault="00950B56" w:rsidP="00950B56">
      <w:pPr>
        <w:suppressAutoHyphens/>
        <w:spacing w:after="0" w:line="240" w:lineRule="auto"/>
        <w:jc w:val="both"/>
        <w:rPr>
          <w:rFonts w:ascii="Times New Roman" w:eastAsia="Times New Roman" w:hAnsi="Times New Roman" w:cs="Times New Roman"/>
          <w:sz w:val="24"/>
          <w:szCs w:val="24"/>
          <w:lang w:eastAsia="ar-SA"/>
        </w:rPr>
      </w:pPr>
      <w:r w:rsidRPr="00950B56">
        <w:rPr>
          <w:rFonts w:ascii="Times New Roman" w:eastAsia="Times New Roman" w:hAnsi="Times New Roman" w:cs="Times New Roman"/>
          <w:sz w:val="24"/>
          <w:szCs w:val="24"/>
          <w:lang w:eastAsia="ar-SA"/>
        </w:rPr>
        <w:t xml:space="preserve">именуемое в дальнейшем </w:t>
      </w:r>
      <w:r w:rsidRPr="00950B56">
        <w:rPr>
          <w:rFonts w:ascii="Times New Roman" w:eastAsia="Times New Roman" w:hAnsi="Times New Roman" w:cs="Times New Roman"/>
          <w:b/>
          <w:sz w:val="24"/>
          <w:szCs w:val="24"/>
          <w:lang w:eastAsia="ar-SA"/>
        </w:rPr>
        <w:t>«Подрядчик»</w:t>
      </w:r>
      <w:r w:rsidRPr="00950B56">
        <w:rPr>
          <w:rFonts w:ascii="Times New Roman" w:eastAsia="Times New Roman" w:hAnsi="Times New Roman" w:cs="Times New Roman"/>
          <w:sz w:val="24"/>
          <w:szCs w:val="24"/>
          <w:lang w:eastAsia="ar-SA"/>
        </w:rPr>
        <w:t xml:space="preserve">, в лице генерального директора _______________________________________________________________________________ </w:t>
      </w:r>
    </w:p>
    <w:p w:rsidR="00950B56" w:rsidRPr="00950B56" w:rsidRDefault="00950B56" w:rsidP="00950B56">
      <w:pPr>
        <w:suppressAutoHyphens/>
        <w:spacing w:after="0" w:line="240" w:lineRule="auto"/>
        <w:jc w:val="center"/>
        <w:rPr>
          <w:rFonts w:ascii="Times New Roman" w:eastAsia="Times New Roman" w:hAnsi="Times New Roman" w:cs="Times New Roman"/>
          <w:bCs/>
          <w:i/>
          <w:sz w:val="16"/>
          <w:szCs w:val="16"/>
          <w:lang w:eastAsia="ar-SA"/>
        </w:rPr>
      </w:pPr>
      <w:r w:rsidRPr="00950B56">
        <w:rPr>
          <w:rFonts w:ascii="Times New Roman" w:eastAsia="Times New Roman" w:hAnsi="Times New Roman" w:cs="Times New Roman"/>
          <w:bCs/>
          <w:i/>
          <w:sz w:val="16"/>
          <w:szCs w:val="16"/>
          <w:lang w:eastAsia="ar-SA"/>
        </w:rPr>
        <w:t xml:space="preserve">(полностью указать Ф.И.О., в случае </w:t>
      </w:r>
      <w:r w:rsidRPr="00950B56">
        <w:rPr>
          <w:rFonts w:ascii="Times New Roman" w:eastAsia="Times New Roman" w:hAnsi="Times New Roman" w:cs="Times New Roman"/>
          <w:sz w:val="16"/>
          <w:szCs w:val="16"/>
          <w:lang w:eastAsia="ar-SA"/>
        </w:rPr>
        <w:t xml:space="preserve">______________________________________________________________________________________________________________________, </w:t>
      </w:r>
      <w:r w:rsidRPr="00950B56">
        <w:rPr>
          <w:rFonts w:ascii="Times New Roman" w:eastAsia="Times New Roman" w:hAnsi="Times New Roman" w:cs="Times New Roman"/>
          <w:bCs/>
          <w:i/>
          <w:sz w:val="16"/>
          <w:szCs w:val="16"/>
          <w:lang w:eastAsia="ar-SA"/>
        </w:rPr>
        <w:t xml:space="preserve">    подписания договора иным уполномоченным на основании Доверенности лицом, указать полностью его Ф.И.О. и должность)</w:t>
      </w:r>
    </w:p>
    <w:p w:rsidR="00950B56" w:rsidRPr="00950B56" w:rsidRDefault="00950B56" w:rsidP="00950B56">
      <w:pPr>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sz w:val="24"/>
          <w:szCs w:val="24"/>
          <w:lang w:eastAsia="ru-RU"/>
        </w:rPr>
        <w:t xml:space="preserve">действующего на основании Устава </w:t>
      </w:r>
      <w:r w:rsidRPr="00950B56">
        <w:rPr>
          <w:rFonts w:ascii="Times New Roman" w:eastAsia="Times New Roman" w:hAnsi="Times New Roman" w:cs="Times New Roman"/>
          <w:i/>
          <w:sz w:val="16"/>
          <w:szCs w:val="16"/>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950B56">
        <w:rPr>
          <w:rFonts w:ascii="Times New Roman" w:eastAsia="Times New Roman" w:hAnsi="Times New Roman" w:cs="Times New Roman"/>
          <w:sz w:val="24"/>
          <w:szCs w:val="24"/>
          <w:lang w:eastAsia="ru-RU"/>
        </w:rPr>
        <w:t xml:space="preserve">, с другой стороны, совместно именуемые </w:t>
      </w:r>
      <w:r w:rsidRPr="00950B56">
        <w:rPr>
          <w:rFonts w:ascii="Times New Roman" w:eastAsia="Times New Roman" w:hAnsi="Times New Roman" w:cs="Times New Roman"/>
          <w:b/>
          <w:sz w:val="24"/>
          <w:szCs w:val="24"/>
          <w:lang w:eastAsia="ru-RU"/>
        </w:rPr>
        <w:t>«Стороны»</w:t>
      </w:r>
      <w:r w:rsidRPr="00950B56">
        <w:rPr>
          <w:rFonts w:ascii="Times New Roman" w:eastAsia="Times New Roman" w:hAnsi="Times New Roman" w:cs="Times New Roman"/>
          <w:sz w:val="24"/>
          <w:szCs w:val="24"/>
          <w:lang w:eastAsia="ru-RU"/>
        </w:rPr>
        <w:t>,  заключили настоящий Договор  о нижеследующем:</w:t>
      </w:r>
      <w:proofErr w:type="gramEnd"/>
    </w:p>
    <w:p w:rsidR="00950B56" w:rsidRPr="00950B56" w:rsidRDefault="00950B56" w:rsidP="00950B56">
      <w:pPr>
        <w:numPr>
          <w:ilvl w:val="0"/>
          <w:numId w:val="30"/>
        </w:numPr>
        <w:jc w:val="center"/>
        <w:rPr>
          <w:rFonts w:ascii="Times New Roman" w:eastAsia="Times New Roman" w:hAnsi="Times New Roman" w:cs="Times New Roman"/>
          <w:b/>
          <w:sz w:val="24"/>
          <w:szCs w:val="24"/>
          <w:lang w:eastAsia="ru-RU"/>
        </w:rPr>
      </w:pPr>
      <w:bookmarkStart w:id="0" w:name="_Toc279051074"/>
      <w:r w:rsidRPr="00950B56">
        <w:rPr>
          <w:rFonts w:ascii="Times New Roman" w:eastAsia="Times New Roman" w:hAnsi="Times New Roman" w:cs="Times New Roman"/>
          <w:b/>
          <w:sz w:val="24"/>
          <w:szCs w:val="24"/>
          <w:lang w:eastAsia="ru-RU"/>
        </w:rPr>
        <w:t>О</w:t>
      </w:r>
      <w:bookmarkEnd w:id="0"/>
      <w:r w:rsidRPr="00950B56">
        <w:rPr>
          <w:rFonts w:ascii="Times New Roman" w:eastAsia="Times New Roman" w:hAnsi="Times New Roman" w:cs="Times New Roman"/>
          <w:b/>
          <w:sz w:val="24"/>
          <w:szCs w:val="24"/>
          <w:lang w:eastAsia="ru-RU"/>
        </w:rPr>
        <w:t>ПРЕДЕЛЕНИЯ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Стороны</w:t>
      </w:r>
      <w:r w:rsidRPr="00950B56">
        <w:rPr>
          <w:rFonts w:ascii="Times New Roman" w:eastAsia="Times New Roman" w:hAnsi="Times New Roman" w:cs="Times New Roman"/>
          <w:sz w:val="24"/>
          <w:szCs w:val="24"/>
          <w:lang w:eastAsia="ru-RU"/>
        </w:rPr>
        <w:t xml:space="preserve"> – Заказчик и Подрядчик.</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Срок действия Договора</w:t>
      </w:r>
      <w:r w:rsidRPr="00950B56">
        <w:rPr>
          <w:rFonts w:ascii="Times New Roman" w:eastAsia="Times New Roman" w:hAnsi="Times New Roman" w:cs="Times New Roman"/>
          <w:sz w:val="24"/>
          <w:szCs w:val="24"/>
          <w:lang w:eastAsia="ru-RU"/>
        </w:rPr>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 xml:space="preserve">Блочное оборудование (БО) </w:t>
      </w:r>
      <w:r w:rsidRPr="00950B56">
        <w:rPr>
          <w:rFonts w:ascii="Times New Roman" w:eastAsia="Times New Roman" w:hAnsi="Times New Roman" w:cs="Times New Roman"/>
          <w:sz w:val="24"/>
          <w:szCs w:val="24"/>
          <w:lang w:eastAsia="ru-RU"/>
        </w:rPr>
        <w:t xml:space="preserve">– оборудование имеющее корпус в виде помещения  - </w:t>
      </w:r>
      <w:proofErr w:type="gramStart"/>
      <w:r w:rsidRPr="00950B56">
        <w:rPr>
          <w:rFonts w:ascii="Times New Roman" w:eastAsia="Times New Roman" w:hAnsi="Times New Roman" w:cs="Times New Roman"/>
          <w:sz w:val="24"/>
          <w:szCs w:val="24"/>
          <w:lang w:eastAsia="ru-RU"/>
        </w:rPr>
        <w:t>блок-контейнера</w:t>
      </w:r>
      <w:proofErr w:type="gramEnd"/>
      <w:r w:rsidRPr="00950B56">
        <w:rPr>
          <w:rFonts w:ascii="Times New Roman" w:eastAsia="Times New Roman" w:hAnsi="Times New Roman" w:cs="Times New Roman"/>
          <w:sz w:val="24"/>
          <w:szCs w:val="24"/>
          <w:lang w:eastAsia="ru-RU"/>
        </w:rPr>
        <w:t>. Для целей настоящего договора под БО понимаются ГЗУ и БГ.</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Блок-гребёнка (БГ)</w:t>
      </w:r>
      <w:r w:rsidRPr="00950B56">
        <w:rPr>
          <w:rFonts w:ascii="Times New Roman" w:eastAsia="Times New Roman" w:hAnsi="Times New Roman" w:cs="Times New Roman"/>
          <w:sz w:val="24"/>
          <w:szCs w:val="24"/>
          <w:lang w:eastAsia="ru-RU"/>
        </w:rPr>
        <w:t xml:space="preserve"> – блочное оборудование, содержащее гребенку и счетчики-расходомеры, применяемое, как правило, для распределения воды в нагнетательные скважины.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Вентиляционная система (ВС)</w:t>
      </w:r>
      <w:r w:rsidRPr="00950B56">
        <w:rPr>
          <w:rFonts w:ascii="Times New Roman" w:eastAsia="Times New Roman" w:hAnsi="Times New Roman" w:cs="Times New Roman"/>
          <w:sz w:val="24"/>
          <w:szCs w:val="24"/>
          <w:lang w:eastAsia="ru-RU"/>
        </w:rPr>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Гарантийный срок</w:t>
      </w:r>
      <w:r w:rsidRPr="00950B56">
        <w:rPr>
          <w:rFonts w:ascii="Times New Roman" w:eastAsia="Times New Roman" w:hAnsi="Times New Roman" w:cs="Times New Roman"/>
          <w:sz w:val="24"/>
          <w:szCs w:val="24"/>
          <w:lang w:eastAsia="ru-RU"/>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Гребёнка</w:t>
      </w:r>
      <w:r w:rsidRPr="00950B56">
        <w:rPr>
          <w:rFonts w:ascii="Times New Roman" w:eastAsia="Times New Roman" w:hAnsi="Times New Roman" w:cs="Times New Roman"/>
          <w:lang w:eastAsia="ru-RU"/>
        </w:rPr>
        <w:t xml:space="preserve"> - </w:t>
      </w:r>
      <w:r w:rsidRPr="00950B56">
        <w:rPr>
          <w:rFonts w:ascii="Times New Roman" w:eastAsia="Times New Roman" w:hAnsi="Times New Roman" w:cs="Times New Roman"/>
          <w:sz w:val="24"/>
          <w:szCs w:val="24"/>
          <w:lang w:eastAsia="ru-RU"/>
        </w:rPr>
        <w:t>труба с боковыми патрубками, расположенными, как правило, по одну сторону от её центральной оси.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Групповая замерная установка (ГЗУ)</w:t>
      </w:r>
      <w:r w:rsidRPr="00950B56">
        <w:rPr>
          <w:rFonts w:ascii="Times New Roman" w:eastAsia="Times New Roman" w:hAnsi="Times New Roman" w:cs="Times New Roman"/>
          <w:sz w:val="24"/>
          <w:szCs w:val="24"/>
          <w:lang w:eastAsia="ru-RU"/>
        </w:rPr>
        <w:t xml:space="preserve"> – Автоматизированная групповая замерная установка - БО, </w:t>
      </w:r>
      <w:proofErr w:type="gramStart"/>
      <w:r w:rsidRPr="00950B56">
        <w:rPr>
          <w:rFonts w:ascii="Times New Roman" w:eastAsia="Times New Roman" w:hAnsi="Times New Roman" w:cs="Times New Roman"/>
          <w:sz w:val="24"/>
          <w:szCs w:val="24"/>
          <w:lang w:eastAsia="ru-RU"/>
        </w:rPr>
        <w:t>предназначенное</w:t>
      </w:r>
      <w:proofErr w:type="gramEnd"/>
      <w:r w:rsidRPr="00950B56">
        <w:rPr>
          <w:rFonts w:ascii="Times New Roman" w:eastAsia="Times New Roman" w:hAnsi="Times New Roman" w:cs="Times New Roman"/>
          <w:sz w:val="24"/>
          <w:szCs w:val="24"/>
          <w:lang w:eastAsia="ru-RU"/>
        </w:rPr>
        <w:t xml:space="preserve"> для отделения жидкости от газа и измерения расхода жидкости и газовой фазы (опционально), добываемых из скважин, которые подключены к ГЗУ.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lastRenderedPageBreak/>
        <w:t>Дефекты/Недостатки</w:t>
      </w:r>
      <w:r w:rsidRPr="00950B56">
        <w:rPr>
          <w:rFonts w:ascii="Times New Roman" w:eastAsia="Times New Roman" w:hAnsi="Times New Roman" w:cs="Times New Roman"/>
          <w:sz w:val="24"/>
          <w:szCs w:val="24"/>
          <w:lang w:eastAsia="ru-RU"/>
        </w:rPr>
        <w:t xml:space="preserve"> – любые отступления в состоянии оборудования от требований конструкторской и нормативно-технической документации.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Емкостное оборудование (ЕО)</w:t>
      </w:r>
      <w:r w:rsidRPr="00950B56">
        <w:rPr>
          <w:rFonts w:ascii="Times New Roman" w:eastAsia="Times New Roman" w:hAnsi="Times New Roman" w:cs="Times New Roman"/>
          <w:b/>
          <w:lang w:eastAsia="ru-RU"/>
        </w:rPr>
        <w:t xml:space="preserve"> </w:t>
      </w:r>
      <w:r w:rsidRPr="00950B56">
        <w:rPr>
          <w:rFonts w:ascii="Times New Roman" w:eastAsia="Times New Roman" w:hAnsi="Times New Roman" w:cs="Times New Roman"/>
          <w:sz w:val="24"/>
          <w:szCs w:val="24"/>
          <w:lang w:eastAsia="ru-RU"/>
        </w:rPr>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 СРД, РВС и др.</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Запасные части</w:t>
      </w:r>
      <w:r w:rsidRPr="00950B56">
        <w:rPr>
          <w:rFonts w:ascii="Times New Roman" w:eastAsia="Times New Roman" w:hAnsi="Times New Roman" w:cs="Times New Roman"/>
          <w:sz w:val="24"/>
          <w:szCs w:val="24"/>
          <w:lang w:eastAsia="ru-RU"/>
        </w:rPr>
        <w:t xml:space="preserve"> - элементы конструкции оборудования (узлы, детали), используемые при выполнении ремонта.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Капитальный ремонт</w:t>
      </w:r>
      <w:r w:rsidRPr="00950B56">
        <w:rPr>
          <w:rFonts w:ascii="Times New Roman" w:eastAsia="Times New Roman" w:hAnsi="Times New Roman" w:cs="Times New Roman"/>
          <w:sz w:val="24"/>
          <w:szCs w:val="24"/>
          <w:lang w:eastAsia="ru-RU"/>
        </w:rPr>
        <w:t xml:space="preserve"> </w:t>
      </w:r>
      <w:r w:rsidRPr="00950B56">
        <w:rPr>
          <w:rFonts w:ascii="Times New Roman" w:eastAsia="Times New Roman" w:hAnsi="Times New Roman" w:cs="Times New Roman"/>
          <w:b/>
          <w:sz w:val="24"/>
          <w:szCs w:val="24"/>
          <w:lang w:eastAsia="ru-RU"/>
        </w:rPr>
        <w:t>(</w:t>
      </w:r>
      <w:proofErr w:type="gramStart"/>
      <w:r w:rsidRPr="00950B56">
        <w:rPr>
          <w:rFonts w:ascii="Times New Roman" w:eastAsia="Times New Roman" w:hAnsi="Times New Roman" w:cs="Times New Roman"/>
          <w:b/>
          <w:sz w:val="24"/>
          <w:szCs w:val="24"/>
          <w:lang w:eastAsia="ru-RU"/>
        </w:rPr>
        <w:t>КР</w:t>
      </w:r>
      <w:proofErr w:type="gramEnd"/>
      <w:r w:rsidRPr="00950B56">
        <w:rPr>
          <w:rFonts w:ascii="Times New Roman" w:eastAsia="Times New Roman" w:hAnsi="Times New Roman" w:cs="Times New Roman"/>
          <w:b/>
          <w:sz w:val="24"/>
          <w:szCs w:val="24"/>
          <w:lang w:eastAsia="ru-RU"/>
        </w:rPr>
        <w:t xml:space="preserve">) </w:t>
      </w:r>
      <w:r w:rsidRPr="00950B56">
        <w:rPr>
          <w:rFonts w:ascii="Times New Roman" w:eastAsia="Times New Roman" w:hAnsi="Times New Roman" w:cs="Times New Roman"/>
          <w:sz w:val="24"/>
          <w:szCs w:val="24"/>
          <w:lang w:eastAsia="ru-RU"/>
        </w:rPr>
        <w:t>- комплекс мероприятий и 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b/>
          <w:iCs/>
          <w:sz w:val="24"/>
          <w:szCs w:val="24"/>
          <w:lang w:eastAsia="ru-RU"/>
        </w:rPr>
        <w:t xml:space="preserve">Конструкторско-технологическая документация (КТД) </w:t>
      </w:r>
      <w:r w:rsidRPr="00950B56">
        <w:rPr>
          <w:rFonts w:ascii="Times New Roman" w:eastAsia="Times New Roman" w:hAnsi="Times New Roman" w:cs="Times New Roman"/>
          <w:iCs/>
          <w:sz w:val="24"/>
          <w:szCs w:val="24"/>
          <w:lang w:eastAsia="ru-RU"/>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b/>
          <w:iCs/>
          <w:sz w:val="24"/>
          <w:szCs w:val="24"/>
          <w:lang w:eastAsia="ru-RU"/>
        </w:rPr>
        <w:t xml:space="preserve">Нормативная документация (НД) – </w:t>
      </w:r>
      <w:r w:rsidRPr="00950B56">
        <w:rPr>
          <w:rFonts w:ascii="Times New Roman" w:eastAsia="Times New Roman" w:hAnsi="Times New Roman" w:cs="Times New Roman"/>
          <w:iCs/>
          <w:sz w:val="24"/>
          <w:szCs w:val="24"/>
          <w:lang w:eastAsia="ru-RU"/>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Обечайка</w:t>
      </w:r>
      <w:r w:rsidRPr="00950B56">
        <w:rPr>
          <w:rFonts w:ascii="Times New Roman" w:eastAsia="Times New Roman" w:hAnsi="Times New Roman" w:cs="Times New Roman"/>
          <w:sz w:val="24"/>
          <w:szCs w:val="24"/>
          <w:lang w:eastAsia="ru-RU"/>
        </w:rPr>
        <w:t xml:space="preserve"> – цилиндрическая оболочка замкнутого профиля, как правило, сваренная из листа металла, открытая с торцов.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Объект ремонта</w:t>
      </w:r>
      <w:r w:rsidRPr="00950B56">
        <w:rPr>
          <w:rFonts w:ascii="Times New Roman" w:eastAsia="Times New Roman" w:hAnsi="Times New Roman" w:cs="Times New Roman"/>
          <w:sz w:val="24"/>
          <w:szCs w:val="24"/>
          <w:lang w:eastAsia="ru-RU"/>
        </w:rPr>
        <w:t xml:space="preserve"> – оборудование, подвергающееся ремонту.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iCs/>
          <w:sz w:val="24"/>
          <w:szCs w:val="24"/>
          <w:lang w:eastAsia="ru-RU"/>
        </w:rPr>
        <w:t>Предельное состояние</w:t>
      </w:r>
      <w:r w:rsidRPr="00950B56">
        <w:rPr>
          <w:rFonts w:ascii="Times New Roman" w:eastAsia="Times New Roman" w:hAnsi="Times New Roman" w:cs="Times New Roman"/>
          <w:iCs/>
          <w:sz w:val="24"/>
          <w:szCs w:val="24"/>
          <w:lang w:eastAsia="ru-RU"/>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Резервуар вертикальный стальной (РВС)</w:t>
      </w:r>
      <w:r w:rsidRPr="00950B56">
        <w:rPr>
          <w:rFonts w:ascii="Times New Roman" w:eastAsia="Times New Roman" w:hAnsi="Times New Roman" w:cs="Times New Roman"/>
          <w:iCs/>
          <w:sz w:val="24"/>
          <w:szCs w:val="24"/>
          <w:lang w:eastAsia="ru-RU"/>
        </w:rPr>
        <w:t xml:space="preserve"> - наземное сооружение вертикальной цилиндрической формы, предназначенное для приема, хранения и отпуска жидкости, оборудованное люками, патрубками и вспомогательными конструкциями (лестницами, площадками и т.п.)</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Ресурс</w:t>
      </w:r>
      <w:r w:rsidRPr="00950B56">
        <w:rPr>
          <w:rFonts w:ascii="Times New Roman" w:eastAsia="Times New Roman" w:hAnsi="Times New Roman" w:cs="Times New Roman"/>
          <w:iCs/>
          <w:sz w:val="24"/>
          <w:szCs w:val="24"/>
          <w:lang w:eastAsia="ru-RU"/>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Сепарационная емкость (СЕ)</w:t>
      </w:r>
      <w:r w:rsidRPr="00950B56">
        <w:rPr>
          <w:rFonts w:ascii="Times New Roman" w:eastAsia="Times New Roman" w:hAnsi="Times New Roman" w:cs="Times New Roman"/>
          <w:iCs/>
          <w:sz w:val="24"/>
          <w:szCs w:val="24"/>
          <w:lang w:eastAsia="ru-RU"/>
        </w:rPr>
        <w:t xml:space="preserve"> – сосуд, работающий под давлением, установленный в ГЗУ для разделения жидкости и газовой фазы.</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Сосуд, работающий под давлением, (СРД)</w:t>
      </w:r>
      <w:r w:rsidRPr="00950B56">
        <w:rPr>
          <w:rFonts w:ascii="Times New Roman" w:eastAsia="Times New Roman" w:hAnsi="Times New Roman" w:cs="Times New Roman"/>
          <w:iCs/>
          <w:sz w:val="24"/>
          <w:szCs w:val="24"/>
          <w:lang w:eastAsia="ru-RU"/>
        </w:rPr>
        <w:t xml:space="preserve"> – герметически закрытая емкость, предназначенная для ведения технологических процессов. СРД - это ЕО, работающее под внутренним избыточным давлением рабочей среды свыше 0,07 МПа (0,7 кгс/см</w:t>
      </w:r>
      <w:proofErr w:type="gramStart"/>
      <w:r w:rsidRPr="00950B56">
        <w:rPr>
          <w:rFonts w:ascii="Times New Roman" w:eastAsia="Times New Roman" w:hAnsi="Times New Roman" w:cs="Times New Roman"/>
          <w:iCs/>
          <w:sz w:val="24"/>
          <w:szCs w:val="24"/>
          <w:vertAlign w:val="superscript"/>
          <w:lang w:eastAsia="ru-RU"/>
        </w:rPr>
        <w:t>2</w:t>
      </w:r>
      <w:proofErr w:type="gramEnd"/>
      <w:r w:rsidRPr="00950B56">
        <w:rPr>
          <w:rFonts w:ascii="Times New Roman" w:eastAsia="Times New Roman" w:hAnsi="Times New Roman" w:cs="Times New Roman"/>
          <w:iCs/>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Узел</w:t>
      </w:r>
      <w:r w:rsidRPr="00950B56">
        <w:rPr>
          <w:rFonts w:ascii="Times New Roman" w:eastAsia="Times New Roman" w:hAnsi="Times New Roman" w:cs="Times New Roman"/>
          <w:iCs/>
          <w:sz w:val="24"/>
          <w:szCs w:val="24"/>
          <w:lang w:eastAsia="ru-RU"/>
        </w:rPr>
        <w:t xml:space="preserve"> - </w:t>
      </w:r>
      <w:r w:rsidRPr="00950B56">
        <w:rPr>
          <w:rFonts w:ascii="Times New Roman" w:eastAsia="Times New Roman" w:hAnsi="Times New Roman" w:cs="Times New Roman"/>
          <w:sz w:val="24"/>
          <w:szCs w:val="24"/>
          <w:lang w:eastAsia="ru-RU"/>
        </w:rPr>
        <w:t>сборочная единица (участок трубопровода, СЕ и др.).</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Узловой ремонт (УР)</w:t>
      </w:r>
      <w:r w:rsidRPr="00950B56">
        <w:rPr>
          <w:rFonts w:ascii="Times New Roman" w:eastAsia="Times New Roman" w:hAnsi="Times New Roman" w:cs="Times New Roman"/>
          <w:iCs/>
          <w:sz w:val="24"/>
          <w:szCs w:val="24"/>
          <w:lang w:eastAsia="ru-RU"/>
        </w:rPr>
        <w:t xml:space="preserve"> – ремонт оборудования методом замены изношенных или дефектных узлов </w:t>
      </w:r>
      <w:proofErr w:type="gramStart"/>
      <w:r w:rsidRPr="00950B56">
        <w:rPr>
          <w:rFonts w:ascii="Times New Roman" w:eastAsia="Times New Roman" w:hAnsi="Times New Roman" w:cs="Times New Roman"/>
          <w:iCs/>
          <w:sz w:val="24"/>
          <w:szCs w:val="24"/>
          <w:lang w:eastAsia="ru-RU"/>
        </w:rPr>
        <w:t>на</w:t>
      </w:r>
      <w:proofErr w:type="gramEnd"/>
      <w:r w:rsidRPr="00950B56">
        <w:rPr>
          <w:rFonts w:ascii="Times New Roman" w:eastAsia="Times New Roman" w:hAnsi="Times New Roman" w:cs="Times New Roman"/>
          <w:iCs/>
          <w:sz w:val="24"/>
          <w:szCs w:val="24"/>
          <w:lang w:eastAsia="ru-RU"/>
        </w:rPr>
        <w:t xml:space="preserve">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950B56" w:rsidRPr="00950B56" w:rsidRDefault="00950B56" w:rsidP="00950B56">
      <w:pPr>
        <w:ind w:firstLine="540"/>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iCs/>
          <w:color w:val="000000"/>
          <w:spacing w:val="1"/>
          <w:sz w:val="24"/>
          <w:szCs w:val="24"/>
          <w:lang w:eastAsia="ru-RU"/>
        </w:rPr>
        <w:t xml:space="preserve">Акт </w:t>
      </w:r>
      <w:r w:rsidRPr="00950B56">
        <w:rPr>
          <w:rFonts w:ascii="Times New Roman" w:eastAsia="Times New Roman" w:hAnsi="Times New Roman" w:cs="Times New Roman"/>
          <w:b/>
          <w:iCs/>
          <w:sz w:val="24"/>
          <w:szCs w:val="24"/>
          <w:lang w:eastAsia="ru-RU"/>
        </w:rPr>
        <w:t>приёма-передачи</w:t>
      </w:r>
      <w:r w:rsidRPr="00950B56">
        <w:rPr>
          <w:rFonts w:ascii="Times New Roman" w:eastAsia="Times New Roman" w:hAnsi="Times New Roman" w:cs="Times New Roman"/>
          <w:b/>
          <w:iCs/>
          <w:color w:val="000000"/>
          <w:spacing w:val="1"/>
          <w:sz w:val="24"/>
          <w:szCs w:val="24"/>
          <w:lang w:eastAsia="ru-RU"/>
        </w:rPr>
        <w:t xml:space="preserve"> выполненных работ</w:t>
      </w:r>
      <w:r w:rsidRPr="00950B56">
        <w:rPr>
          <w:rFonts w:ascii="Times New Roman" w:eastAsia="Times New Roman" w:hAnsi="Times New Roman" w:cs="Times New Roman"/>
          <w:sz w:val="24"/>
          <w:szCs w:val="24"/>
          <w:lang w:eastAsia="ru-RU"/>
        </w:rPr>
        <w:t xml:space="preserve"> – документ, указывающий на фактически выполненные Подрядчиком и принятые Заказчиком работы по настоящему Договору по подразделениям Заказчика.</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 xml:space="preserve">Представители Сторон – </w:t>
      </w:r>
      <w:r w:rsidRPr="00950B56">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lastRenderedPageBreak/>
        <w:t xml:space="preserve">Персонал Подрядчика – </w:t>
      </w:r>
      <w:r w:rsidRPr="00950B56">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Субподрядчик</w:t>
      </w:r>
      <w:r w:rsidRPr="00950B56">
        <w:rPr>
          <w:rFonts w:ascii="Times New Roman" w:eastAsia="Times New Roman" w:hAnsi="Times New Roman" w:cs="Times New Roman"/>
          <w:sz w:val="24"/>
          <w:szCs w:val="24"/>
          <w:lang w:eastAsia="ru-RU"/>
        </w:rPr>
        <w:t xml:space="preserve"> – любое юридическое лицо, привлечённое Подрядчиком для выполнения любой части Работ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18"/>
          <w:szCs w:val="18"/>
          <w:lang w:eastAsia="ru-RU"/>
        </w:rPr>
      </w:pPr>
    </w:p>
    <w:p w:rsidR="00950B56" w:rsidRPr="00950B56" w:rsidRDefault="00950B56" w:rsidP="00950B56">
      <w:pPr>
        <w:numPr>
          <w:ilvl w:val="0"/>
          <w:numId w:val="30"/>
        </w:numPr>
        <w:spacing w:after="0" w:line="290" w:lineRule="auto"/>
        <w:ind w:left="357" w:hanging="357"/>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ПРЕДМЕТ ДОГОВОРА</w:t>
      </w:r>
    </w:p>
    <w:p w:rsidR="00950B56" w:rsidRPr="00950B56" w:rsidRDefault="00950B56" w:rsidP="00950B56">
      <w:pPr>
        <w:spacing w:after="0" w:line="290" w:lineRule="auto"/>
        <w:ind w:left="357"/>
        <w:jc w:val="both"/>
        <w:rPr>
          <w:rFonts w:ascii="Times New Roman" w:eastAsia="Times New Roman" w:hAnsi="Times New Roman" w:cs="Times New Roman"/>
          <w:b/>
          <w:sz w:val="18"/>
          <w:szCs w:val="18"/>
          <w:lang w:eastAsia="ru-RU"/>
        </w:rPr>
      </w:pP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Заказчик поручает и оплачивает, а Подрядчик принимает на себя обязательства по выполнению следующих работ:</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Капитальный ремонт блочного оборудования,</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Узловой ремонт блочного оборудования,</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Капитальный ремонт сепарационных емкостей,</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Ремонт вентиляционных систем,</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Капитальный ремонт РВС и СРД объектов подготовки нефти и газа,</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далее </w:t>
      </w:r>
      <w:proofErr w:type="gramStart"/>
      <w:r w:rsidRPr="00950B56">
        <w:rPr>
          <w:rFonts w:ascii="Times New Roman" w:eastAsia="Times New Roman" w:hAnsi="Times New Roman" w:cs="Times New Roman"/>
          <w:sz w:val="24"/>
          <w:szCs w:val="24"/>
          <w:lang w:eastAsia="ru-RU"/>
        </w:rPr>
        <w:t>именуемых</w:t>
      </w:r>
      <w:proofErr w:type="gramEnd"/>
      <w:r w:rsidRPr="00950B56">
        <w:rPr>
          <w:rFonts w:ascii="Times New Roman" w:eastAsia="Times New Roman" w:hAnsi="Times New Roman" w:cs="Times New Roman"/>
          <w:sz w:val="24"/>
          <w:szCs w:val="24"/>
          <w:lang w:eastAsia="ru-RU"/>
        </w:rPr>
        <w:t xml:space="preserve"> по тексту Договора - Работы.</w:t>
      </w:r>
    </w:p>
    <w:p w:rsidR="00950B56" w:rsidRPr="00950B56" w:rsidRDefault="00950B56" w:rsidP="00950B56">
      <w:pPr>
        <w:numPr>
          <w:ilvl w:val="1"/>
          <w:numId w:val="30"/>
        </w:num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Наименование, объем и стоимость Работ, предусмотренные пунктом 2.1. настоящего Договора, определены в Спецификации (Приложение №__).</w:t>
      </w:r>
    </w:p>
    <w:p w:rsidR="00950B56" w:rsidRPr="00950B56" w:rsidRDefault="00950B56" w:rsidP="00950B56">
      <w:pPr>
        <w:tabs>
          <w:tab w:val="left" w:pos="993"/>
        </w:tabs>
        <w:spacing w:after="0" w:line="290" w:lineRule="auto"/>
        <w:ind w:left="567"/>
        <w:jc w:val="both"/>
        <w:rPr>
          <w:rFonts w:ascii="Times New Roman" w:eastAsia="Times New Roman" w:hAnsi="Times New Roman" w:cs="Times New Roman"/>
          <w:sz w:val="24"/>
          <w:szCs w:val="24"/>
          <w:lang w:eastAsia="ru-RU"/>
        </w:rPr>
      </w:pPr>
    </w:p>
    <w:p w:rsidR="00950B56" w:rsidRPr="00950B56" w:rsidRDefault="00950B56" w:rsidP="00950B56">
      <w:pPr>
        <w:numPr>
          <w:ilvl w:val="0"/>
          <w:numId w:val="30"/>
        </w:numPr>
        <w:spacing w:after="0" w:line="290" w:lineRule="auto"/>
        <w:jc w:val="center"/>
        <w:rPr>
          <w:rFonts w:ascii="Times New Roman" w:eastAsia="Times New Roman" w:hAnsi="Times New Roman" w:cs="Times New Roman"/>
          <w:b/>
          <w:iCs/>
          <w:sz w:val="24"/>
          <w:szCs w:val="24"/>
          <w:lang w:eastAsia="ru-RU"/>
        </w:rPr>
      </w:pPr>
      <w:r w:rsidRPr="00950B56">
        <w:rPr>
          <w:rFonts w:ascii="Times New Roman" w:eastAsia="Times New Roman" w:hAnsi="Times New Roman" w:cs="Times New Roman"/>
          <w:b/>
          <w:iCs/>
          <w:sz w:val="24"/>
          <w:szCs w:val="24"/>
          <w:lang w:eastAsia="ru-RU"/>
        </w:rPr>
        <w:t>СТОИМОСТЬ РАБОТ И ПОРЯДОК РАСЧЕТОВ</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b/>
          <w:iCs/>
          <w:sz w:val="18"/>
          <w:szCs w:val="18"/>
          <w:lang w:eastAsia="ru-RU"/>
        </w:rPr>
      </w:pP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Сумма настоящего Договора, согласно Спецификации (Приложение №__) ориентировочно составляет  ______ 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 Кроме того НДС (18%): ______ 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 Всего с учетом НДС ______руб.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xml:space="preserve">Заказчик обязуется осуществить оплату выполненных работ в течение 90 (Девяносто) календарных дней, но не ранее 60 (Шестидесяти) дней </w:t>
      </w:r>
      <w:proofErr w:type="gramStart"/>
      <w:r w:rsidRPr="00950B56">
        <w:rPr>
          <w:rFonts w:ascii="Times New Roman" w:eastAsia="Times New Roman" w:hAnsi="Times New Roman" w:cs="Times New Roman"/>
          <w:iCs/>
          <w:color w:val="000000"/>
          <w:spacing w:val="1"/>
          <w:sz w:val="24"/>
          <w:szCs w:val="24"/>
          <w:lang w:eastAsia="ru-RU"/>
        </w:rPr>
        <w:t>с даты получения</w:t>
      </w:r>
      <w:proofErr w:type="gramEnd"/>
      <w:r w:rsidRPr="00950B56">
        <w:rPr>
          <w:rFonts w:ascii="Times New Roman" w:eastAsia="Times New Roman" w:hAnsi="Times New Roman" w:cs="Times New Roman"/>
          <w:iCs/>
          <w:color w:val="000000"/>
          <w:spacing w:val="1"/>
          <w:sz w:val="24"/>
          <w:szCs w:val="24"/>
          <w:lang w:eastAsia="ru-RU"/>
        </w:rPr>
        <w:t xml:space="preserve"> от Подрядчика оригиналов следующих документов:</w:t>
      </w:r>
    </w:p>
    <w:p w:rsidR="00950B56" w:rsidRPr="00950B56" w:rsidRDefault="00950B56" w:rsidP="00F71328">
      <w:p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xml:space="preserve">- акта </w:t>
      </w:r>
      <w:r w:rsidRPr="00950B56">
        <w:rPr>
          <w:rFonts w:ascii="Times New Roman" w:eastAsia="Times New Roman" w:hAnsi="Times New Roman" w:cs="Times New Roman"/>
          <w:iCs/>
          <w:sz w:val="24"/>
          <w:szCs w:val="24"/>
          <w:lang w:eastAsia="ru-RU"/>
        </w:rPr>
        <w:t>приёма-передачи</w:t>
      </w:r>
      <w:r w:rsidRPr="00950B56">
        <w:rPr>
          <w:rFonts w:ascii="Times New Roman" w:eastAsia="Times New Roman" w:hAnsi="Times New Roman" w:cs="Times New Roman"/>
          <w:iCs/>
          <w:color w:val="000000"/>
          <w:spacing w:val="1"/>
          <w:sz w:val="24"/>
          <w:szCs w:val="24"/>
          <w:lang w:eastAsia="ru-RU"/>
        </w:rPr>
        <w:t xml:space="preserve"> выполненных работ;</w:t>
      </w:r>
    </w:p>
    <w:p w:rsidR="00950B56" w:rsidRPr="00950B56" w:rsidRDefault="00950B56" w:rsidP="00F71328">
      <w:p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счета-фактуры.</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spacing w:val="1"/>
          <w:sz w:val="24"/>
          <w:szCs w:val="24"/>
          <w:lang w:eastAsia="ru-RU"/>
        </w:rPr>
      </w:pPr>
      <w:r w:rsidRPr="00950B56">
        <w:rPr>
          <w:rFonts w:ascii="Times New Roman" w:eastAsia="Times New Roman" w:hAnsi="Times New Roman" w:cs="Times New Roman"/>
          <w:sz w:val="24"/>
          <w:szCs w:val="24"/>
          <w:lang w:eastAsia="ru-RU"/>
        </w:rPr>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spacing w:val="1"/>
          <w:sz w:val="24"/>
          <w:szCs w:val="24"/>
          <w:lang w:eastAsia="ru-RU"/>
        </w:rPr>
      </w:pPr>
      <w:r w:rsidRPr="00950B56">
        <w:rPr>
          <w:rFonts w:ascii="Times New Roman" w:eastAsia="Times New Roman" w:hAnsi="Times New Roman" w:cs="Times New Roman"/>
          <w:sz w:val="24"/>
          <w:szCs w:val="24"/>
          <w:lang w:eastAsia="ru-RU"/>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950B56">
        <w:rPr>
          <w:rFonts w:ascii="Times New Roman" w:eastAsia="Times New Roman" w:hAnsi="Times New Roman" w:cs="Times New Roman"/>
          <w:sz w:val="24"/>
          <w:szCs w:val="24"/>
          <w:lang w:eastAsia="ru-RU"/>
        </w:rPr>
        <w:t>за</w:t>
      </w:r>
      <w:proofErr w:type="gramEnd"/>
      <w:r w:rsidRPr="00950B56">
        <w:rPr>
          <w:rFonts w:ascii="Times New Roman" w:eastAsia="Times New Roman" w:hAnsi="Times New Roman" w:cs="Times New Roman"/>
          <w:sz w:val="24"/>
          <w:szCs w:val="24"/>
          <w:lang w:eastAsia="ru-RU"/>
        </w:rPr>
        <w:t xml:space="preserve"> отчётным.</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950B56">
        <w:rPr>
          <w:rFonts w:ascii="Times New Roman" w:eastAsia="Times New Roman" w:hAnsi="Times New Roman" w:cs="Times New Roman"/>
          <w:sz w:val="24"/>
          <w:szCs w:val="24"/>
          <w:lang w:eastAsia="ru-RU"/>
        </w:rPr>
        <w:t>ств Ст</w:t>
      </w:r>
      <w:proofErr w:type="gramEnd"/>
      <w:r w:rsidRPr="00950B56">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t xml:space="preserve">выполненных работ, счета-фактуры и т.д. В случае изменения перечня лиц, имеющих </w:t>
      </w:r>
      <w:r w:rsidRPr="00950B56">
        <w:rPr>
          <w:rFonts w:ascii="Times New Roman" w:eastAsia="Times New Roman" w:hAnsi="Times New Roman" w:cs="Times New Roman"/>
          <w:sz w:val="24"/>
          <w:szCs w:val="24"/>
          <w:lang w:eastAsia="ru-RU"/>
        </w:rPr>
        <w:lastRenderedPageBreak/>
        <w:t>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950B56">
        <w:rPr>
          <w:rFonts w:ascii="Times New Roman" w:eastAsia="Times New Roman" w:hAnsi="Times New Roman" w:cs="Times New Roman"/>
          <w:sz w:val="24"/>
          <w:szCs w:val="24"/>
          <w:lang w:eastAsia="ru-RU"/>
        </w:rPr>
        <w:t>ств Ст</w:t>
      </w:r>
      <w:proofErr w:type="gramEnd"/>
      <w:r w:rsidRPr="00950B56">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color w:val="000000"/>
          <w:spacing w:val="1"/>
          <w:sz w:val="24"/>
          <w:szCs w:val="24"/>
          <w:lang w:eastAsia="ru-RU"/>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Объем, стоимость Работ и сроки выполнения Работ, могут быть изменены по соглашению Сторон, при этом Сторонами подписывается дополнительное соглашение к настоящему Договору.</w:t>
      </w:r>
    </w:p>
    <w:p w:rsidR="00950B56" w:rsidRPr="00950B56" w:rsidRDefault="00950B56" w:rsidP="00950B56">
      <w:pPr>
        <w:spacing w:after="0" w:line="290" w:lineRule="auto"/>
        <w:ind w:left="792"/>
        <w:jc w:val="both"/>
        <w:rPr>
          <w:rFonts w:ascii="Times New Roman" w:eastAsia="Times New Roman" w:hAnsi="Times New Roman" w:cs="Times New Roman"/>
          <w:iCs/>
          <w:color w:val="000000"/>
          <w:spacing w:val="1"/>
          <w:sz w:val="18"/>
          <w:szCs w:val="18"/>
          <w:lang w:eastAsia="ru-RU"/>
        </w:rPr>
      </w:pPr>
    </w:p>
    <w:p w:rsidR="00950B56" w:rsidRPr="00950B56" w:rsidRDefault="00950B56" w:rsidP="00950B56">
      <w:pPr>
        <w:numPr>
          <w:ilvl w:val="0"/>
          <w:numId w:val="30"/>
        </w:numPr>
        <w:spacing w:after="0" w:line="290" w:lineRule="auto"/>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ПОРЯДОК ВЫПОЛНЕНИЯ РАБОТ</w:t>
      </w:r>
    </w:p>
    <w:p w:rsidR="00950B56" w:rsidRPr="00950B56" w:rsidRDefault="00950B56" w:rsidP="00950B56">
      <w:pPr>
        <w:spacing w:after="0" w:line="290" w:lineRule="auto"/>
        <w:ind w:left="360"/>
        <w:jc w:val="both"/>
        <w:rPr>
          <w:rFonts w:ascii="Times New Roman" w:eastAsia="Times New Roman" w:hAnsi="Times New Roman" w:cs="Times New Roman"/>
          <w:b/>
          <w:sz w:val="18"/>
          <w:szCs w:val="18"/>
          <w:lang w:eastAsia="ru-RU"/>
        </w:rPr>
      </w:pP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Сроки выполнения Работ определяются Сторонами в заявках. Заявки принимаются диспетчерской службой Подрядчика в рабочие дни с </w:t>
      </w:r>
      <w:r w:rsidRPr="00950B56">
        <w:rPr>
          <w:rFonts w:ascii="Times New Roman" w:eastAsia="Times New Roman" w:hAnsi="Times New Roman" w:cs="Times New Roman"/>
          <w:i/>
          <w:sz w:val="16"/>
          <w:szCs w:val="16"/>
          <w:lang w:eastAsia="ru-RU"/>
        </w:rPr>
        <w:t>(</w:t>
      </w:r>
      <w:proofErr w:type="spellStart"/>
      <w:r w:rsidRPr="00950B56">
        <w:rPr>
          <w:rFonts w:ascii="Times New Roman" w:eastAsia="Times New Roman" w:hAnsi="Times New Roman" w:cs="Times New Roman"/>
          <w:i/>
          <w:sz w:val="24"/>
          <w:szCs w:val="24"/>
          <w:lang w:eastAsia="ru-RU"/>
        </w:rPr>
        <w:t>час</w:t>
      </w:r>
      <w:proofErr w:type="gramStart"/>
      <w:r w:rsidRPr="00950B56">
        <w:rPr>
          <w:rFonts w:ascii="Times New Roman" w:eastAsia="Times New Roman" w:hAnsi="Times New Roman" w:cs="Times New Roman"/>
          <w:i/>
          <w:sz w:val="24"/>
          <w:szCs w:val="24"/>
          <w:lang w:eastAsia="ru-RU"/>
        </w:rPr>
        <w:t>:м</w:t>
      </w:r>
      <w:proofErr w:type="gramEnd"/>
      <w:r w:rsidRPr="00950B56">
        <w:rPr>
          <w:rFonts w:ascii="Times New Roman" w:eastAsia="Times New Roman" w:hAnsi="Times New Roman" w:cs="Times New Roman"/>
          <w:i/>
          <w:sz w:val="24"/>
          <w:szCs w:val="24"/>
          <w:lang w:eastAsia="ru-RU"/>
        </w:rPr>
        <w:t>ин</w:t>
      </w:r>
      <w:proofErr w:type="spellEnd"/>
      <w:r w:rsidRPr="00950B56">
        <w:rPr>
          <w:rFonts w:ascii="Times New Roman" w:eastAsia="Times New Roman" w:hAnsi="Times New Roman" w:cs="Times New Roman"/>
          <w:i/>
          <w:sz w:val="24"/>
          <w:szCs w:val="24"/>
          <w:lang w:eastAsia="ru-RU"/>
        </w:rPr>
        <w:t>)</w:t>
      </w:r>
      <w:r w:rsidRPr="00950B56">
        <w:rPr>
          <w:rFonts w:ascii="Times New Roman" w:eastAsia="Times New Roman" w:hAnsi="Times New Roman" w:cs="Times New Roman"/>
          <w:sz w:val="24"/>
          <w:szCs w:val="24"/>
          <w:lang w:eastAsia="ru-RU"/>
        </w:rPr>
        <w:t xml:space="preserve"> по </w:t>
      </w:r>
      <w:r w:rsidRPr="00950B56">
        <w:rPr>
          <w:rFonts w:ascii="Times New Roman" w:eastAsia="Times New Roman" w:hAnsi="Times New Roman" w:cs="Times New Roman"/>
          <w:i/>
          <w:sz w:val="24"/>
          <w:szCs w:val="24"/>
          <w:u w:val="single"/>
          <w:lang w:eastAsia="ru-RU"/>
        </w:rPr>
        <w:t>(</w:t>
      </w:r>
      <w:proofErr w:type="spellStart"/>
      <w:r w:rsidRPr="00950B56">
        <w:rPr>
          <w:rFonts w:ascii="Times New Roman" w:eastAsia="Times New Roman" w:hAnsi="Times New Roman" w:cs="Times New Roman"/>
          <w:i/>
          <w:sz w:val="24"/>
          <w:szCs w:val="24"/>
          <w:u w:val="single"/>
          <w:lang w:eastAsia="ru-RU"/>
        </w:rPr>
        <w:t>час:мин</w:t>
      </w:r>
      <w:proofErr w:type="spellEnd"/>
      <w:r w:rsidRPr="00950B56">
        <w:rPr>
          <w:rFonts w:ascii="Times New Roman" w:eastAsia="Times New Roman" w:hAnsi="Times New Roman" w:cs="Times New Roman"/>
          <w:i/>
          <w:sz w:val="24"/>
          <w:szCs w:val="24"/>
          <w:u w:val="single"/>
          <w:lang w:eastAsia="ru-RU"/>
        </w:rPr>
        <w:t>)</w:t>
      </w:r>
      <w:r w:rsidRPr="00950B56">
        <w:rPr>
          <w:rFonts w:ascii="Times New Roman" w:eastAsia="Times New Roman" w:hAnsi="Times New Roman" w:cs="Times New Roman"/>
          <w:sz w:val="24"/>
          <w:szCs w:val="24"/>
          <w:lang w:eastAsia="ru-RU"/>
        </w:rPr>
        <w:t xml:space="preserve"> по телефону: (______)_______, факсу: (____) _____.</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Работы должны осуществляться компетентным, достаточно квалифицированным персоналом, обученным и аттестованным в установленном порядке, аттестованным по охране труда, промышленной и пожарной безопасности, </w:t>
      </w:r>
      <w:proofErr w:type="gramStart"/>
      <w:r w:rsidRPr="00950B56">
        <w:rPr>
          <w:rFonts w:ascii="Times New Roman" w:eastAsia="Times New Roman" w:hAnsi="Times New Roman" w:cs="Times New Roman"/>
          <w:sz w:val="24"/>
          <w:szCs w:val="24"/>
          <w:lang w:eastAsia="ru-RU"/>
        </w:rPr>
        <w:t>обеспеченный</w:t>
      </w:r>
      <w:proofErr w:type="gramEnd"/>
      <w:r w:rsidRPr="00950B56">
        <w:rPr>
          <w:rFonts w:ascii="Times New Roman" w:eastAsia="Times New Roman" w:hAnsi="Times New Roman" w:cs="Times New Roman"/>
          <w:sz w:val="24"/>
          <w:szCs w:val="24"/>
          <w:lang w:eastAsia="ru-RU"/>
        </w:rPr>
        <w:t xml:space="preserve"> ресурсами, необходимыми для исполнения обязательств по настоящему Договору в целях обеспечения безопасных условий труда.</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по видам работ Стороны определили в следующих приложениях к настоящему Договору:</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по</w:t>
      </w:r>
      <w:r w:rsidR="00F71328">
        <w:rPr>
          <w:rFonts w:ascii="Times New Roman" w:eastAsia="Times New Roman" w:hAnsi="Times New Roman" w:cs="Times New Roman"/>
          <w:sz w:val="24"/>
          <w:szCs w:val="24"/>
          <w:lang w:eastAsia="ru-RU"/>
        </w:rPr>
        <w:t xml:space="preserve"> </w:t>
      </w:r>
      <w:proofErr w:type="gramStart"/>
      <w:r w:rsidR="00F71328">
        <w:rPr>
          <w:rFonts w:ascii="Times New Roman" w:eastAsia="Times New Roman" w:hAnsi="Times New Roman" w:cs="Times New Roman"/>
          <w:sz w:val="24"/>
          <w:szCs w:val="24"/>
          <w:lang w:eastAsia="ru-RU"/>
        </w:rPr>
        <w:t>КР</w:t>
      </w:r>
      <w:proofErr w:type="gramEnd"/>
      <w:r w:rsidR="00F71328">
        <w:rPr>
          <w:rFonts w:ascii="Times New Roman" w:eastAsia="Times New Roman" w:hAnsi="Times New Roman" w:cs="Times New Roman"/>
          <w:sz w:val="24"/>
          <w:szCs w:val="24"/>
          <w:lang w:eastAsia="ru-RU"/>
        </w:rPr>
        <w:t xml:space="preserve"> БО указан в Приложении № 2</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 xml:space="preserve">Порядок выполнения Работ по </w:t>
      </w:r>
      <w:proofErr w:type="gramStart"/>
      <w:r w:rsidRPr="00950B56">
        <w:rPr>
          <w:rFonts w:ascii="Times New Roman" w:eastAsia="Times New Roman" w:hAnsi="Times New Roman" w:cs="Times New Roman"/>
          <w:sz w:val="24"/>
          <w:szCs w:val="24"/>
          <w:lang w:eastAsia="ru-RU"/>
        </w:rPr>
        <w:t>КР</w:t>
      </w:r>
      <w:proofErr w:type="gramEnd"/>
      <w:r w:rsidRPr="00950B56">
        <w:rPr>
          <w:rFonts w:ascii="Times New Roman" w:eastAsia="Times New Roman" w:hAnsi="Times New Roman" w:cs="Times New Roman"/>
          <w:sz w:val="24"/>
          <w:szCs w:val="24"/>
          <w:lang w:eastAsia="ru-RU"/>
        </w:rPr>
        <w:t xml:space="preserve"> СЕ</w:t>
      </w:r>
      <w:r w:rsidR="00F71328">
        <w:rPr>
          <w:rFonts w:ascii="Times New Roman" w:eastAsia="Times New Roman" w:hAnsi="Times New Roman" w:cs="Times New Roman"/>
          <w:sz w:val="24"/>
          <w:szCs w:val="24"/>
          <w:lang w:eastAsia="ru-RU"/>
        </w:rPr>
        <w:t xml:space="preserve"> указан в Приложении № 3</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w:t>
      </w:r>
      <w:r w:rsidR="00F71328">
        <w:rPr>
          <w:rFonts w:ascii="Times New Roman" w:eastAsia="Times New Roman" w:hAnsi="Times New Roman" w:cs="Times New Roman"/>
          <w:sz w:val="24"/>
          <w:szCs w:val="24"/>
          <w:lang w:eastAsia="ru-RU"/>
        </w:rPr>
        <w:t>о УР БО указан в Приложении № 4</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по ремо</w:t>
      </w:r>
      <w:r w:rsidR="00F71328">
        <w:rPr>
          <w:rFonts w:ascii="Times New Roman" w:eastAsia="Times New Roman" w:hAnsi="Times New Roman" w:cs="Times New Roman"/>
          <w:sz w:val="24"/>
          <w:szCs w:val="24"/>
          <w:lang w:eastAsia="ru-RU"/>
        </w:rPr>
        <w:t>нту ВС указан в Приложении № 5</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Порядок выполнения Работ по </w:t>
      </w:r>
      <w:proofErr w:type="gramStart"/>
      <w:r w:rsidRPr="00950B56">
        <w:rPr>
          <w:rFonts w:ascii="Times New Roman" w:eastAsia="Times New Roman" w:hAnsi="Times New Roman" w:cs="Times New Roman"/>
          <w:sz w:val="24"/>
          <w:szCs w:val="24"/>
          <w:lang w:eastAsia="ru-RU"/>
        </w:rPr>
        <w:t>КР</w:t>
      </w:r>
      <w:proofErr w:type="gramEnd"/>
      <w:r w:rsidRPr="00950B56">
        <w:rPr>
          <w:rFonts w:ascii="Times New Roman" w:eastAsia="Times New Roman" w:hAnsi="Times New Roman" w:cs="Times New Roman"/>
          <w:sz w:val="24"/>
          <w:szCs w:val="24"/>
          <w:lang w:eastAsia="ru-RU"/>
        </w:rPr>
        <w:t xml:space="preserve"> СРД и РВС объектов подготовки нефти </w:t>
      </w:r>
      <w:r w:rsidR="00F71328">
        <w:rPr>
          <w:rFonts w:ascii="Times New Roman" w:eastAsia="Times New Roman" w:hAnsi="Times New Roman" w:cs="Times New Roman"/>
          <w:sz w:val="24"/>
          <w:szCs w:val="24"/>
          <w:lang w:eastAsia="ru-RU"/>
        </w:rPr>
        <w:t>и газа указан в Приложении № 6</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 xml:space="preserve">Завоз/вывоз оборудования на производственную базу Подрядчика для выполнения Работ по капитальному ремонту блочного оборудования, узловому ремонту блочного оборудования, капитальному ремонту сепарационных емкостей, ремонту вентиляционных систем осуществляется </w:t>
      </w:r>
      <w:r w:rsidRPr="00950B56">
        <w:rPr>
          <w:rFonts w:ascii="Times New Roman" w:eastAsia="Times New Roman" w:hAnsi="Times New Roman" w:cs="Times New Roman"/>
          <w:sz w:val="24"/>
          <w:szCs w:val="24"/>
          <w:lang w:eastAsia="ru-RU"/>
        </w:rPr>
        <w:t>Подрядчиком</w:t>
      </w:r>
      <w:r w:rsidRPr="00950B56">
        <w:rPr>
          <w:rFonts w:ascii="Times New Roman" w:eastAsia="Times New Roman" w:hAnsi="Times New Roman" w:cs="Times New Roman"/>
          <w:sz w:val="24"/>
          <w:szCs w:val="24"/>
          <w:shd w:val="clear" w:color="auto" w:fill="FFFFFF"/>
          <w:lang w:eastAsia="ru-RU"/>
        </w:rPr>
        <w:t xml:space="preserve"> за счёт собственных средств, согласовывается с Заказчиком и оформляется актом передачи в двух экземплярах согласно Приложению №___ к настоящему Договору.</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Работы включают в себя маркировку. Перед разборкой оборудования узлы и технические устройства, подлежащие восстановлению, маркируются</w:t>
      </w:r>
      <w:r w:rsidRPr="00950B56">
        <w:rPr>
          <w:rFonts w:ascii="Times New Roman" w:eastAsia="Times New Roman" w:hAnsi="Times New Roman" w:cs="Times New Roman"/>
          <w:iCs/>
          <w:color w:val="000000"/>
          <w:spacing w:val="1"/>
          <w:sz w:val="24"/>
          <w:szCs w:val="24"/>
          <w:lang w:eastAsia="ru-RU"/>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Доставка на месторождения, проживание, междусменный отдых, выезд с месторождения персонала Подрядчика осуществляется силами и за счет Подрядчика.</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Завоз/вывоз на объекты Заказчика запасных частей, узлов, металлоконструкций, оборудования, приспособлений, инструментов и расходных материалов, а также персонала Подрядчика для выполнения Работ по узловому ремонту блочного оборудования, ремонту вентиляционных систем, капитальному ремонту РВС и СРД объектов подготовки нефти и газа осуществляется Подрядчиком за счёт собственных средств.</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color w:val="000000"/>
          <w:spacing w:val="1"/>
          <w:sz w:val="24"/>
          <w:szCs w:val="24"/>
          <w:lang w:eastAsia="ru-RU"/>
        </w:rPr>
        <w:t>Исполнительная документация на ремонт объекта передается Заказчику вместе с актом приема-передачи выполненных работ. В случае выполнения Работ по одному объекту в течение более одного календарного месяца, приемка выполненных Работ по данному объекту может осуществляться по частям (ежемесячно). При этом Исполнительная документация на ремонт объекта передается Заказчику вместе с завершающим объем Работ по объекту актом приема-передачи выполненных работ.</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Гарантийный срок после проведенного ремонта 6 (Шесть) месяце</w:t>
      </w:r>
      <w:r w:rsidRPr="00950B56">
        <w:rPr>
          <w:rFonts w:ascii="Times New Roman" w:eastAsia="Times New Roman" w:hAnsi="Times New Roman" w:cs="Times New Roman"/>
          <w:iCs/>
          <w:sz w:val="24"/>
          <w:szCs w:val="24"/>
          <w:highlight w:val="lightGray"/>
          <w:lang w:eastAsia="ru-RU"/>
        </w:rPr>
        <w:t>в</w:t>
      </w:r>
      <w:r w:rsidRPr="00950B56">
        <w:rPr>
          <w:rFonts w:ascii="Times New Roman" w:eastAsia="Times New Roman" w:hAnsi="Times New Roman" w:cs="Times New Roman"/>
          <w:iCs/>
          <w:sz w:val="24"/>
          <w:szCs w:val="24"/>
          <w:lang w:eastAsia="ru-RU"/>
        </w:rPr>
        <w:t xml:space="preserve"> </w:t>
      </w:r>
      <w:proofErr w:type="gramStart"/>
      <w:r w:rsidRPr="00950B56">
        <w:rPr>
          <w:rFonts w:ascii="Times New Roman" w:eastAsia="Times New Roman" w:hAnsi="Times New Roman" w:cs="Times New Roman"/>
          <w:iCs/>
          <w:sz w:val="24"/>
          <w:szCs w:val="24"/>
          <w:lang w:eastAsia="ru-RU"/>
        </w:rPr>
        <w:t>с даты ввода</w:t>
      </w:r>
      <w:proofErr w:type="gramEnd"/>
      <w:r w:rsidRPr="00950B56">
        <w:rPr>
          <w:rFonts w:ascii="Times New Roman" w:eastAsia="Times New Roman" w:hAnsi="Times New Roman" w:cs="Times New Roman"/>
          <w:iCs/>
          <w:sz w:val="24"/>
          <w:szCs w:val="24"/>
          <w:lang w:eastAsia="ru-RU"/>
        </w:rPr>
        <w:t xml:space="preserve"> в эксплуатацию, но не более 12 (Двенадцати) месяцев с даты получения оборудования из ремонта.</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950B56">
        <w:rPr>
          <w:rFonts w:ascii="Times New Roman" w:eastAsia="Times New Roman" w:hAnsi="Times New Roman" w:cs="Times New Roman"/>
          <w:iCs/>
          <w:color w:val="000000"/>
          <w:spacing w:val="1"/>
          <w:sz w:val="24"/>
          <w:szCs w:val="24"/>
          <w:lang w:eastAsia="ru-RU"/>
        </w:rPr>
        <w:t>Работ</w:t>
      </w:r>
      <w:r w:rsidRPr="00950B56">
        <w:rPr>
          <w:rFonts w:ascii="Times New Roman" w:eastAsia="Times New Roman" w:hAnsi="Times New Roman" w:cs="Times New Roman"/>
          <w:iCs/>
          <w:sz w:val="24"/>
          <w:szCs w:val="24"/>
          <w:lang w:eastAsia="ru-RU"/>
        </w:rPr>
        <w:t>, поставив об этом в известность Заказчика в течение 2 (Двух) рабочих дней.</w:t>
      </w:r>
    </w:p>
    <w:p w:rsidR="00950B56" w:rsidRPr="00950B56" w:rsidRDefault="00950B56" w:rsidP="00950B56">
      <w:pPr>
        <w:tabs>
          <w:tab w:val="left" w:pos="993"/>
        </w:tabs>
        <w:spacing w:after="0" w:line="290" w:lineRule="auto"/>
        <w:ind w:firstLine="426"/>
        <w:jc w:val="center"/>
        <w:rPr>
          <w:rFonts w:ascii="Times New Roman" w:eastAsia="Times New Roman" w:hAnsi="Times New Roman" w:cs="Times New Roman"/>
          <w:sz w:val="24"/>
          <w:szCs w:val="24"/>
          <w:lang w:eastAsia="ru-RU"/>
        </w:rPr>
      </w:pPr>
    </w:p>
    <w:p w:rsidR="00950B56" w:rsidRPr="00950B56" w:rsidRDefault="00950B56" w:rsidP="00950B56">
      <w:pPr>
        <w:numPr>
          <w:ilvl w:val="0"/>
          <w:numId w:val="30"/>
        </w:numPr>
        <w:spacing w:after="0" w:line="290" w:lineRule="auto"/>
        <w:ind w:left="0" w:firstLine="426"/>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ПРАВА И ОБЯЗАННОСТИ СТОРОН</w:t>
      </w:r>
    </w:p>
    <w:p w:rsidR="00950B56" w:rsidRPr="00950B56" w:rsidRDefault="00950B56" w:rsidP="00950B56">
      <w:pPr>
        <w:spacing w:after="0" w:line="290" w:lineRule="auto"/>
        <w:ind w:left="360"/>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5.1. Заказчик обязан:</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sz w:val="24"/>
          <w:szCs w:val="24"/>
          <w:lang w:eastAsia="ru-RU"/>
        </w:rPr>
        <w:t xml:space="preserve">5.1.1. </w:t>
      </w:r>
      <w:r w:rsidRPr="00950B56">
        <w:rPr>
          <w:rFonts w:ascii="Times New Roman" w:eastAsia="Times New Roman" w:hAnsi="Times New Roman" w:cs="Times New Roman"/>
          <w:iCs/>
          <w:sz w:val="24"/>
          <w:szCs w:val="24"/>
          <w:lang w:eastAsia="ru-RU"/>
        </w:rPr>
        <w:t xml:space="preserve">Рассмотреть и подписать Акт приёма-передачи выполненных работ, или предоставить Подрядчику мотивированный отказ от подписания Акта приёма-передачи выполненных работ.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5.1.2. </w:t>
      </w:r>
      <w:r w:rsidRPr="00950B56">
        <w:rPr>
          <w:rFonts w:ascii="Times New Roman" w:eastAsia="Times New Roman" w:hAnsi="Times New Roman" w:cs="Times New Roman"/>
          <w:iCs/>
          <w:sz w:val="24"/>
          <w:szCs w:val="24"/>
          <w:lang w:eastAsia="ru-RU"/>
        </w:rPr>
        <w:t>Принять и оплатить выполненные Подрядчиком работы в соответствии с условиями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5.1.3. Направить Подрядчику уведомление о назначении своих представителей, с указанием их контактных телефонов.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5.1.4. Выполнять подготовку оборудования к ремонту в соответствии с требованиями по подготовке, изложенными в Приложениях № </w:t>
      </w:r>
      <w:r w:rsidRPr="00950B56">
        <w:rPr>
          <w:rFonts w:ascii="Times New Roman" w:eastAsia="Times New Roman" w:hAnsi="Times New Roman" w:cs="Times New Roman"/>
          <w:iCs/>
          <w:sz w:val="24"/>
          <w:szCs w:val="24"/>
          <w:lang w:eastAsia="ru-RU"/>
        </w:rPr>
        <w:t>____________________________________</w:t>
      </w:r>
      <w:r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5.2. Заказчик вправе: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5.2.1. В любое время проверять и контролировать: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ход и качество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сроки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объем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квалификацию персонала Подрядчика выполняющего Работы;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5.2.2. Требовать от Подрядчика устранения замечаний и </w:t>
      </w:r>
      <w:proofErr w:type="gramStart"/>
      <w:r w:rsidRPr="00950B56">
        <w:rPr>
          <w:rFonts w:ascii="Times New Roman" w:eastAsia="Times New Roman" w:hAnsi="Times New Roman" w:cs="Times New Roman"/>
          <w:sz w:val="24"/>
          <w:szCs w:val="24"/>
          <w:lang w:eastAsia="ru-RU"/>
        </w:rPr>
        <w:t>недостатков</w:t>
      </w:r>
      <w:proofErr w:type="gramEnd"/>
      <w:r w:rsidRPr="00950B56">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ам.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5.2.3. Требовать от Подрядчика представления сертификатов, лицензий, разрешений и прочих документов, удостоверяющих готовность Подрядчика выполнять Р</w:t>
      </w:r>
      <w:r w:rsidRPr="00950B56">
        <w:rPr>
          <w:rFonts w:ascii="Times New Roman" w:eastAsia="Times New Roman" w:hAnsi="Times New Roman" w:cs="Times New Roman"/>
          <w:iCs/>
          <w:color w:val="000000"/>
          <w:spacing w:val="1"/>
          <w:sz w:val="24"/>
          <w:szCs w:val="24"/>
          <w:lang w:eastAsia="ru-RU"/>
        </w:rPr>
        <w:t>аботы</w:t>
      </w:r>
      <w:r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5.2.4. В любое время полностью или частично приостановить выполнение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 xml:space="preserve">, путем уведомления Подрядчика, указав дату с которой Работы должны </w:t>
      </w:r>
      <w:proofErr w:type="gramStart"/>
      <w:r w:rsidRPr="00950B56">
        <w:rPr>
          <w:rFonts w:ascii="Times New Roman" w:eastAsia="Times New Roman" w:hAnsi="Times New Roman" w:cs="Times New Roman"/>
          <w:sz w:val="24"/>
          <w:szCs w:val="24"/>
          <w:lang w:eastAsia="ru-RU"/>
        </w:rPr>
        <w:t>быть</w:t>
      </w:r>
      <w:proofErr w:type="gramEnd"/>
      <w:r w:rsidRPr="00950B56">
        <w:rPr>
          <w:rFonts w:ascii="Times New Roman" w:eastAsia="Times New Roman" w:hAnsi="Times New Roman" w:cs="Times New Roman"/>
          <w:sz w:val="24"/>
          <w:szCs w:val="24"/>
          <w:lang w:eastAsia="ru-RU"/>
        </w:rPr>
        <w:t xml:space="preserve"> приостановлены, а также в любое время возобновить выполнение, Подрядчиком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 уведомив об этом Подрядчика.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Подрядчика их исполнения.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5.2.8. Устанавливать сроки устранения Подрядчиком недостатков.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5.2.10.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5.2.11. Без объяснения причин отказать Подрядчику в привлечении последним Субподрядчиков для целей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5.3. Подрядчик обязуется:</w:t>
      </w: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 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5.3.3. Собственными силами и средствами устранить обстоятельства, препятствующие выполнению Работ, возникшие по вине Подрядчика.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5.3.4. При получении уведомления Заказчика, полностью или частично приостановить/возобновить выполнение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5.3.5. </w:t>
      </w:r>
      <w:proofErr w:type="gramStart"/>
      <w:r w:rsidRPr="00950B56">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950B56">
        <w:rPr>
          <w:rFonts w:ascii="Times New Roman" w:eastAsia="Times New Roman" w:hAnsi="Times New Roman" w:cs="Times New Roman"/>
          <w:sz w:val="24"/>
          <w:szCs w:val="24"/>
          <w:lang w:eastAsia="ru-RU"/>
        </w:rPr>
        <w:t xml:space="preserve">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5.3.6. Для выполнения Работ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950B56">
        <w:rPr>
          <w:rFonts w:ascii="Times New Roman" w:eastAsia="Times New Roman" w:hAnsi="Times New Roman" w:cs="Times New Roman"/>
          <w:sz w:val="24"/>
          <w:szCs w:val="24"/>
          <w:lang w:eastAsia="ru-RU"/>
        </w:rPr>
        <w:t>контроль за</w:t>
      </w:r>
      <w:proofErr w:type="gramEnd"/>
      <w:r w:rsidRPr="00950B56">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w:t>
      </w:r>
      <w:r w:rsidRPr="00950B56">
        <w:rPr>
          <w:rFonts w:ascii="Times New Roman" w:eastAsia="Times New Roman" w:hAnsi="Times New Roman" w:cs="Times New Roman"/>
          <w:sz w:val="24"/>
          <w:szCs w:val="24"/>
          <w:lang w:eastAsia="ru-RU"/>
        </w:rPr>
        <w:lastRenderedPageBreak/>
        <w:t>технического аудита Подрядчик предоставляет Заказчику до заключения договора с Субподрядчиком.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5.3.9.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5.3.10. Не допускать к работе персонал, имеющий заполненные (незаполненные) путевые листы с нарушением требований предъявляемых к типовой форме.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5.3.11.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аварии (в течение</w:t>
      </w:r>
      <w:proofErr w:type="gramStart"/>
      <w:r w:rsidRPr="00950B56">
        <w:rPr>
          <w:rFonts w:ascii="Times New Roman" w:eastAsia="Times New Roman" w:hAnsi="Times New Roman" w:cs="Times New Roman"/>
          <w:sz w:val="24"/>
          <w:szCs w:val="24"/>
          <w:lang w:eastAsia="ru-RU"/>
        </w:rPr>
        <w:t xml:space="preserve"> ______ (______) </w:t>
      </w:r>
      <w:proofErr w:type="gramEnd"/>
      <w:r w:rsidRPr="00950B56">
        <w:rPr>
          <w:rFonts w:ascii="Times New Roman" w:eastAsia="Times New Roman" w:hAnsi="Times New Roman" w:cs="Times New Roman"/>
          <w:sz w:val="24"/>
          <w:szCs w:val="24"/>
          <w:lang w:eastAsia="ru-RU"/>
        </w:rPr>
        <w:t>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инциденты (в течение</w:t>
      </w:r>
      <w:proofErr w:type="gramStart"/>
      <w:r w:rsidRPr="00950B56">
        <w:rPr>
          <w:rFonts w:ascii="Times New Roman" w:eastAsia="Times New Roman" w:hAnsi="Times New Roman" w:cs="Times New Roman"/>
          <w:sz w:val="24"/>
          <w:szCs w:val="24"/>
          <w:lang w:eastAsia="ru-RU"/>
        </w:rPr>
        <w:t xml:space="preserve"> ______ (______) </w:t>
      </w:r>
      <w:proofErr w:type="gramEnd"/>
      <w:r w:rsidRPr="00950B56">
        <w:rPr>
          <w:rFonts w:ascii="Times New Roman" w:eastAsia="Times New Roman" w:hAnsi="Times New Roman" w:cs="Times New Roman"/>
          <w:sz w:val="24"/>
          <w:szCs w:val="24"/>
          <w:lang w:eastAsia="ru-RU"/>
        </w:rPr>
        <w:t>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несчастные случаи (в течение</w:t>
      </w:r>
      <w:proofErr w:type="gramStart"/>
      <w:r w:rsidRPr="00950B56">
        <w:rPr>
          <w:rFonts w:ascii="Times New Roman" w:eastAsia="Times New Roman" w:hAnsi="Times New Roman" w:cs="Times New Roman"/>
          <w:sz w:val="24"/>
          <w:szCs w:val="24"/>
          <w:lang w:eastAsia="ru-RU"/>
        </w:rPr>
        <w:t xml:space="preserve"> ______ (______) </w:t>
      </w:r>
      <w:proofErr w:type="gramEnd"/>
      <w:r w:rsidRPr="00950B56">
        <w:rPr>
          <w:rFonts w:ascii="Times New Roman" w:eastAsia="Times New Roman" w:hAnsi="Times New Roman" w:cs="Times New Roman"/>
          <w:sz w:val="24"/>
          <w:szCs w:val="24"/>
          <w:lang w:eastAsia="ru-RU"/>
        </w:rPr>
        <w:t>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ДТП (в течение</w:t>
      </w:r>
      <w:proofErr w:type="gramStart"/>
      <w:r w:rsidRPr="00950B56">
        <w:rPr>
          <w:rFonts w:ascii="Times New Roman" w:eastAsia="Times New Roman" w:hAnsi="Times New Roman" w:cs="Times New Roman"/>
          <w:sz w:val="24"/>
          <w:szCs w:val="24"/>
          <w:lang w:eastAsia="ru-RU"/>
        </w:rPr>
        <w:t xml:space="preserve"> ______ (______) </w:t>
      </w:r>
      <w:proofErr w:type="gramEnd"/>
      <w:r w:rsidRPr="00950B56">
        <w:rPr>
          <w:rFonts w:ascii="Times New Roman" w:eastAsia="Times New Roman" w:hAnsi="Times New Roman" w:cs="Times New Roman"/>
          <w:sz w:val="24"/>
          <w:szCs w:val="24"/>
          <w:lang w:eastAsia="ru-RU"/>
        </w:rPr>
        <w:t xml:space="preserve">часов).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w:t>
      </w:r>
      <w:proofErr w:type="gramStart"/>
      <w:r w:rsidRPr="00950B56">
        <w:rPr>
          <w:rFonts w:ascii="Times New Roman" w:eastAsia="Times New Roman" w:hAnsi="Times New Roman" w:cs="Times New Roman"/>
          <w:sz w:val="24"/>
          <w:szCs w:val="24"/>
          <w:lang w:eastAsia="ru-RU"/>
        </w:rPr>
        <w:t xml:space="preserve"> ______ (______) </w:t>
      </w:r>
      <w:proofErr w:type="gramEnd"/>
      <w:r w:rsidRPr="00950B56">
        <w:rPr>
          <w:rFonts w:ascii="Times New Roman" w:eastAsia="Times New Roman" w:hAnsi="Times New Roman" w:cs="Times New Roman"/>
          <w:sz w:val="24"/>
          <w:szCs w:val="24"/>
          <w:lang w:eastAsia="ru-RU"/>
        </w:rPr>
        <w:t>часов).</w:t>
      </w:r>
    </w:p>
    <w:p w:rsidR="00950B56" w:rsidRPr="00950B56" w:rsidRDefault="00950B56" w:rsidP="00F71328">
      <w:pPr>
        <w:spacing w:after="0" w:line="290" w:lineRule="auto"/>
        <w:ind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5.3.13. Соблюдать и выполнять требования действующих нормативно правовых актов РФ, включая, но не ограничиваясь: </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ФЗ-116 «О промышленной безопасности опасных производственных объектов»,</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Технический регламент Таможенного союза </w:t>
      </w:r>
      <w:proofErr w:type="gramStart"/>
      <w:r w:rsidRPr="00950B56">
        <w:rPr>
          <w:rFonts w:ascii="Times New Roman" w:eastAsia="Times New Roman" w:hAnsi="Times New Roman" w:cs="Times New Roman"/>
          <w:sz w:val="24"/>
          <w:szCs w:val="24"/>
          <w:lang w:eastAsia="ru-RU"/>
        </w:rPr>
        <w:t>ТР</w:t>
      </w:r>
      <w:proofErr w:type="gramEnd"/>
      <w:r w:rsidRPr="00950B56">
        <w:rPr>
          <w:rFonts w:ascii="Times New Roman" w:eastAsia="Times New Roman" w:hAnsi="Times New Roman" w:cs="Times New Roman"/>
          <w:sz w:val="24"/>
          <w:szCs w:val="24"/>
          <w:lang w:eastAsia="ru-RU"/>
        </w:rPr>
        <w:t xml:space="preserve"> ТС 010/2011 «О безопасности машин и оборудования», утвержденный Решением Комиссии Таможенного союза от 18.10.2011г №823,</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950B56">
        <w:rPr>
          <w:rFonts w:ascii="Times New Roman" w:eastAsia="Times New Roman" w:hAnsi="Times New Roman" w:cs="Times New Roman"/>
          <w:sz w:val="24"/>
          <w:szCs w:val="24"/>
          <w:lang w:eastAsia="ru-RU"/>
        </w:rPr>
        <w:t>Ростехнадзора</w:t>
      </w:r>
      <w:proofErr w:type="spellEnd"/>
      <w:r w:rsidRPr="00950B56">
        <w:rPr>
          <w:rFonts w:ascii="Times New Roman" w:eastAsia="Times New Roman" w:hAnsi="Times New Roman" w:cs="Times New Roman"/>
          <w:sz w:val="24"/>
          <w:szCs w:val="24"/>
          <w:lang w:eastAsia="ru-RU"/>
        </w:rPr>
        <w:t xml:space="preserve"> от 12.03.2013 № 101.</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5.3.14.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5.3.15.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5.3.17. Ежемесячно, не позднее 3 (Третьего)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5.3.18. 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 указанный в двухстороннем акте, но не более 20 (Двадцати) рабочих дней.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5.3.19. Ежемесячно, не позднее 1 (Первого)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xml:space="preserve">, предоставлять Заказчику подписанный со своей стороны Акт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t xml:space="preserve">выполненных работ. В течение  одного рабочего дня со дня подписания Сторонами Акта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t xml:space="preserve">выполненных работ, но не позднее 1 (Первого)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выставлять Заказчику счёт-фактуру для оплаты выполненных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5.3.20. Соблюдать и выполнять требования действующих локально-нормативных актов Заказчика, включая, но не ограничиваясь: </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документального оформления и учета операций при выполнении работ по ремонту нефтепромыслового, сварочного оборудования и средств ма</w:t>
      </w:r>
      <w:r w:rsidR="00F71328">
        <w:rPr>
          <w:rFonts w:ascii="Times New Roman" w:eastAsia="Times New Roman" w:hAnsi="Times New Roman" w:cs="Times New Roman"/>
          <w:sz w:val="24"/>
          <w:szCs w:val="24"/>
          <w:lang w:eastAsia="ru-RU"/>
        </w:rPr>
        <w:t>лой механизации (Приложение № 7</w:t>
      </w:r>
      <w:proofErr w:type="gramStart"/>
      <w:r w:rsidRPr="00950B56">
        <w:rPr>
          <w:rFonts w:ascii="Times New Roman" w:eastAsia="Times New Roman" w:hAnsi="Times New Roman" w:cs="Times New Roman"/>
          <w:sz w:val="24"/>
          <w:szCs w:val="24"/>
          <w:lang w:eastAsia="ru-RU"/>
        </w:rPr>
        <w:t xml:space="preserve"> )</w:t>
      </w:r>
      <w:proofErr w:type="gramEnd"/>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w:t>
      </w:r>
      <w:r w:rsidR="00F71328">
        <w:rPr>
          <w:rFonts w:ascii="Times New Roman" w:eastAsia="Times New Roman" w:hAnsi="Times New Roman" w:cs="Times New Roman"/>
          <w:sz w:val="24"/>
          <w:szCs w:val="24"/>
          <w:lang w:eastAsia="ru-RU"/>
        </w:rPr>
        <w:t>егионнефтегаз» (Приложение № 8</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F71328">
        <w:rPr>
          <w:rFonts w:ascii="Times New Roman" w:eastAsia="Times New Roman" w:hAnsi="Times New Roman" w:cs="Times New Roman"/>
          <w:sz w:val="24"/>
          <w:szCs w:val="24"/>
          <w:lang w:eastAsia="ru-RU"/>
        </w:rPr>
        <w:t>» СТО 025-2011 (Приложение №9</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w:t>
      </w:r>
      <w:r w:rsidR="00F71328">
        <w:rPr>
          <w:rFonts w:ascii="Times New Roman" w:eastAsia="Times New Roman" w:hAnsi="Times New Roman" w:cs="Times New Roman"/>
          <w:sz w:val="24"/>
          <w:szCs w:val="24"/>
          <w:lang w:eastAsia="ru-RU"/>
        </w:rPr>
        <w:t>» СТБ 034-2012 (Приложение № 10</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w:t>
      </w:r>
      <w:r w:rsidR="00F71328">
        <w:rPr>
          <w:rFonts w:ascii="Times New Roman" w:eastAsia="Times New Roman" w:hAnsi="Times New Roman" w:cs="Times New Roman"/>
          <w:sz w:val="24"/>
          <w:szCs w:val="24"/>
          <w:lang w:eastAsia="ru-RU"/>
        </w:rPr>
        <w:t>егионнефтегаз» (Приложение № 11</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color w:val="000000"/>
          <w:sz w:val="24"/>
          <w:szCs w:val="24"/>
          <w:lang w:eastAsia="ru-RU"/>
        </w:rPr>
        <w:t>План экстренного медицинского реагирования в Открытом акционерном обществе «</w:t>
      </w:r>
      <w:proofErr w:type="spellStart"/>
      <w:r w:rsidRPr="00950B56">
        <w:rPr>
          <w:rFonts w:ascii="Times New Roman" w:eastAsia="Times New Roman" w:hAnsi="Times New Roman" w:cs="Times New Roman"/>
          <w:color w:val="000000"/>
          <w:sz w:val="24"/>
          <w:szCs w:val="24"/>
          <w:lang w:eastAsia="ru-RU"/>
        </w:rPr>
        <w:t>Славнефть</w:t>
      </w:r>
      <w:proofErr w:type="spellEnd"/>
      <w:r w:rsidRPr="00950B56">
        <w:rPr>
          <w:rFonts w:ascii="Times New Roman" w:eastAsia="Times New Roman" w:hAnsi="Times New Roman" w:cs="Times New Roman"/>
          <w:color w:val="000000"/>
          <w:sz w:val="24"/>
          <w:szCs w:val="24"/>
          <w:lang w:eastAsia="ru-RU"/>
        </w:rPr>
        <w:t>-Мегионнефтегаз»</w:t>
      </w:r>
      <w:r w:rsidR="00F71328">
        <w:rPr>
          <w:rFonts w:ascii="Times New Roman" w:eastAsia="Times New Roman" w:hAnsi="Times New Roman" w:cs="Times New Roman"/>
          <w:sz w:val="24"/>
          <w:szCs w:val="24"/>
          <w:lang w:eastAsia="ru-RU"/>
        </w:rPr>
        <w:t xml:space="preserve"> (Приложение № 12</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Процедура «Контроль употребления алкоголя, наркотических и токс</w:t>
      </w:r>
      <w:r w:rsidR="00F71328">
        <w:rPr>
          <w:rFonts w:ascii="Times New Roman" w:eastAsia="Times New Roman" w:hAnsi="Times New Roman" w:cs="Times New Roman"/>
          <w:sz w:val="24"/>
          <w:szCs w:val="24"/>
          <w:lang w:eastAsia="ru-RU"/>
        </w:rPr>
        <w:t>ических веществ» (Приложение №13</w:t>
      </w:r>
      <w:bookmarkStart w:id="1" w:name="_GoBack"/>
      <w:bookmarkEnd w:id="1"/>
      <w:r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5.3.21. Использовать при выполнении Работ по настоящему Договору запасные части и расходные материалы, необходимые для выполнения </w:t>
      </w:r>
      <w:r w:rsidRPr="00950B56">
        <w:rPr>
          <w:rFonts w:ascii="Times New Roman" w:eastAsia="Times New Roman" w:hAnsi="Times New Roman" w:cs="Times New Roman"/>
          <w:iCs/>
          <w:color w:val="000000"/>
          <w:spacing w:val="1"/>
          <w:sz w:val="24"/>
          <w:szCs w:val="24"/>
          <w:lang w:eastAsia="ru-RU"/>
        </w:rPr>
        <w:t>Работ</w:t>
      </w:r>
      <w:r w:rsidRPr="00950B56">
        <w:rPr>
          <w:rFonts w:ascii="Times New Roman" w:eastAsia="Times New Roman" w:hAnsi="Times New Roman" w:cs="Times New Roman"/>
          <w:sz w:val="24"/>
          <w:szCs w:val="24"/>
          <w:lang w:eastAsia="ru-RU"/>
        </w:rPr>
        <w:t xml:space="preserve">, соответствующие </w:t>
      </w:r>
      <w:r w:rsidRPr="00950B56">
        <w:rPr>
          <w:rFonts w:ascii="Times New Roman" w:eastAsia="Times New Roman" w:hAnsi="Times New Roman" w:cs="Times New Roman"/>
          <w:iCs/>
          <w:sz w:val="24"/>
          <w:szCs w:val="24"/>
          <w:lang w:eastAsia="ru-RU"/>
        </w:rPr>
        <w:t xml:space="preserve">требованиям НД и КТД, </w:t>
      </w:r>
      <w:r w:rsidRPr="00950B56">
        <w:rPr>
          <w:rFonts w:ascii="Times New Roman" w:eastAsia="Times New Roman" w:hAnsi="Times New Roman" w:cs="Times New Roman"/>
          <w:sz w:val="24"/>
          <w:szCs w:val="24"/>
          <w:lang w:eastAsia="ru-RU"/>
        </w:rPr>
        <w:t xml:space="preserve">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 Запасные </w:t>
      </w:r>
      <w:proofErr w:type="gramStart"/>
      <w:r w:rsidRPr="00950B56">
        <w:rPr>
          <w:rFonts w:ascii="Times New Roman" w:eastAsia="Times New Roman" w:hAnsi="Times New Roman" w:cs="Times New Roman"/>
          <w:sz w:val="24"/>
          <w:szCs w:val="24"/>
          <w:lang w:eastAsia="ru-RU"/>
        </w:rPr>
        <w:t>части</w:t>
      </w:r>
      <w:proofErr w:type="gramEnd"/>
      <w:r w:rsidRPr="00950B56">
        <w:rPr>
          <w:rFonts w:ascii="Times New Roman" w:eastAsia="Times New Roman" w:hAnsi="Times New Roman" w:cs="Times New Roman"/>
          <w:sz w:val="24"/>
          <w:szCs w:val="24"/>
          <w:lang w:eastAsia="ru-RU"/>
        </w:rPr>
        <w:t xml:space="preserve"> и расходные материалы приобретаются или восстанавливаются Подрядчиком за счёт собственных средств. </w:t>
      </w:r>
    </w:p>
    <w:p w:rsidR="00950B56" w:rsidRPr="00950B56" w:rsidRDefault="00950B56" w:rsidP="00950B56">
      <w:pPr>
        <w:spacing w:after="0" w:line="290" w:lineRule="auto"/>
        <w:ind w:firstLine="567"/>
        <w:jc w:val="both"/>
        <w:rPr>
          <w:rFonts w:ascii="Times New Roman" w:eastAsia="Times New Roman" w:hAnsi="Times New Roman" w:cs="Times New Roman"/>
          <w:b/>
          <w:sz w:val="18"/>
          <w:szCs w:val="18"/>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5.4. Подрядчик имеет право:</w:t>
      </w:r>
    </w:p>
    <w:p w:rsidR="00950B56" w:rsidRPr="00950B56" w:rsidRDefault="00950B56" w:rsidP="00950B56">
      <w:pPr>
        <w:spacing w:after="0" w:line="290" w:lineRule="auto"/>
        <w:ind w:firstLine="567"/>
        <w:jc w:val="both"/>
        <w:rPr>
          <w:rFonts w:ascii="Times New Roman" w:eastAsia="Times New Roman" w:hAnsi="Times New Roman" w:cs="Times New Roman"/>
          <w:b/>
          <w:sz w:val="18"/>
          <w:szCs w:val="18"/>
          <w:lang w:eastAsia="ru-RU"/>
        </w:rPr>
      </w:pPr>
    </w:p>
    <w:p w:rsidR="00950B56" w:rsidRPr="00950B56" w:rsidRDefault="00950B56" w:rsidP="00950B56">
      <w:pPr>
        <w:tabs>
          <w:tab w:val="left" w:pos="0"/>
          <w:tab w:val="left" w:pos="28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5.4.1. 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 </w:t>
      </w:r>
    </w:p>
    <w:p w:rsidR="00950B56" w:rsidRPr="00950B56" w:rsidRDefault="00950B56" w:rsidP="00950B56">
      <w:pPr>
        <w:tabs>
          <w:tab w:val="left" w:pos="0"/>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5.4.2.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950B56" w:rsidRPr="00950B56" w:rsidRDefault="00950B56" w:rsidP="00950B56">
      <w:pPr>
        <w:tabs>
          <w:tab w:val="left" w:pos="0"/>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18"/>
          <w:szCs w:val="18"/>
          <w:lang w:eastAsia="ru-RU"/>
        </w:rPr>
      </w:pP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6. ОТВЕТСТВЕННОСТЬ СТОРОН</w:t>
      </w: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b/>
          <w:sz w:val="18"/>
          <w:szCs w:val="18"/>
          <w:lang w:eastAsia="ru-RU"/>
        </w:rPr>
      </w:pP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 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6.4. </w:t>
      </w:r>
      <w:proofErr w:type="gramStart"/>
      <w:r w:rsidRPr="00950B56">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6.5. </w:t>
      </w:r>
      <w:proofErr w:type="gramStart"/>
      <w:r w:rsidRPr="00950B56">
        <w:rPr>
          <w:rFonts w:ascii="Times New Roman" w:eastAsia="Times New Roman" w:hAnsi="Times New Roman" w:cs="Times New Roman"/>
          <w:sz w:val="24"/>
          <w:szCs w:val="24"/>
          <w:lang w:eastAsia="ru-RU"/>
        </w:rPr>
        <w:t>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6.6. </w:t>
      </w:r>
      <w:proofErr w:type="gramStart"/>
      <w:r w:rsidRPr="00950B56">
        <w:rPr>
          <w:rFonts w:ascii="Times New Roman" w:eastAsia="Times New Roman" w:hAnsi="Times New Roman" w:cs="Times New Roman"/>
          <w:sz w:val="24"/>
          <w:szCs w:val="24"/>
          <w:lang w:eastAsia="ru-RU"/>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6.7. </w:t>
      </w:r>
      <w:proofErr w:type="gramStart"/>
      <w:r w:rsidRPr="00950B56">
        <w:rPr>
          <w:rFonts w:ascii="Times New Roman" w:eastAsia="Times New Roman" w:hAnsi="Times New Roman" w:cs="Times New Roman"/>
          <w:sz w:val="24"/>
          <w:szCs w:val="24"/>
          <w:lang w:eastAsia="ru-RU"/>
        </w:rPr>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6.8. </w:t>
      </w:r>
      <w:proofErr w:type="gramStart"/>
      <w:r w:rsidRPr="00950B56">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w:t>
      </w:r>
      <w:proofErr w:type="gramEnd"/>
      <w:r w:rsidRPr="00950B5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6.9. </w:t>
      </w:r>
      <w:proofErr w:type="gramStart"/>
      <w:r w:rsidRPr="00950B56">
        <w:rPr>
          <w:rFonts w:ascii="Times New Roman" w:eastAsia="Times New Roman" w:hAnsi="Times New Roman" w:cs="Times New Roman"/>
          <w:sz w:val="24"/>
          <w:szCs w:val="24"/>
          <w:lang w:eastAsia="ru-RU"/>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w:t>
      </w:r>
      <w:r w:rsidRPr="00950B56">
        <w:rPr>
          <w:rFonts w:ascii="Times New Roman" w:eastAsia="Times New Roman" w:hAnsi="Times New Roman" w:cs="Times New Roman"/>
          <w:sz w:val="24"/>
          <w:szCs w:val="24"/>
          <w:lang w:eastAsia="ru-RU"/>
        </w:rPr>
        <w:lastRenderedPageBreak/>
        <w:t>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6.10.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6.11. В случае если, Подрядчик на территории Заказчика: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6.12. За нарушение Подрядчиком требований/положений локальных нормативных актов Заказчика, а именно:</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Порядка документального оформления и учета операций при выполнении работ по ремонту нефтепромыслового, сварочного оборудования и средств ма</w:t>
      </w:r>
      <w:r w:rsidR="00F71328">
        <w:rPr>
          <w:rFonts w:ascii="Times New Roman" w:eastAsia="Times New Roman" w:hAnsi="Times New Roman" w:cs="Times New Roman"/>
          <w:sz w:val="24"/>
          <w:szCs w:val="24"/>
          <w:lang w:eastAsia="ru-RU"/>
        </w:rPr>
        <w:t>лой механизации (Приложение № 7</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Положения «О контрольно-пропускных пунктах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w:t>
      </w:r>
      <w:r w:rsidR="00F71328">
        <w:rPr>
          <w:rFonts w:ascii="Times New Roman" w:eastAsia="Times New Roman" w:hAnsi="Times New Roman" w:cs="Times New Roman"/>
          <w:sz w:val="24"/>
          <w:szCs w:val="24"/>
          <w:lang w:eastAsia="ru-RU"/>
        </w:rPr>
        <w:t>Мегионнефтегаз» (Приложение № 8</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Стандарта «Общие требования, предъявляемые к подрядным организациям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СТО </w:t>
      </w:r>
      <w:r w:rsidR="00F71328">
        <w:rPr>
          <w:rFonts w:ascii="Times New Roman" w:eastAsia="Times New Roman" w:hAnsi="Times New Roman" w:cs="Times New Roman"/>
          <w:sz w:val="24"/>
          <w:szCs w:val="24"/>
          <w:lang w:eastAsia="ru-RU"/>
        </w:rPr>
        <w:t>025-2011 (Приложение № 9</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Стандарта «Транспортная безопасность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w:t>
      </w:r>
      <w:r w:rsidR="00F71328">
        <w:rPr>
          <w:rFonts w:ascii="Times New Roman" w:eastAsia="Times New Roman" w:hAnsi="Times New Roman" w:cs="Times New Roman"/>
          <w:sz w:val="24"/>
          <w:szCs w:val="24"/>
          <w:lang w:eastAsia="ru-RU"/>
        </w:rPr>
        <w:t>з» СТБ 034-2012 (Приложение №10</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Регламента взаимодействия структурных подразделений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w:t>
      </w:r>
      <w:r w:rsidR="00F71328">
        <w:rPr>
          <w:rFonts w:ascii="Times New Roman" w:eastAsia="Times New Roman" w:hAnsi="Times New Roman" w:cs="Times New Roman"/>
          <w:sz w:val="24"/>
          <w:szCs w:val="24"/>
          <w:lang w:eastAsia="ru-RU"/>
        </w:rPr>
        <w:t>Мегионнефтегаз» (Приложение № 11</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color w:val="000000"/>
          <w:sz w:val="24"/>
          <w:szCs w:val="24"/>
          <w:lang w:eastAsia="ru-RU"/>
        </w:rPr>
        <w:t>Плана экстренного медицинского реагирования в Открытом акционерном обществе «</w:t>
      </w:r>
      <w:proofErr w:type="spellStart"/>
      <w:r w:rsidRPr="00950B56">
        <w:rPr>
          <w:rFonts w:ascii="Times New Roman" w:eastAsia="Times New Roman" w:hAnsi="Times New Roman" w:cs="Times New Roman"/>
          <w:color w:val="000000"/>
          <w:sz w:val="24"/>
          <w:szCs w:val="24"/>
          <w:lang w:eastAsia="ru-RU"/>
        </w:rPr>
        <w:t>Славнефть</w:t>
      </w:r>
      <w:proofErr w:type="spellEnd"/>
      <w:r w:rsidRPr="00950B56">
        <w:rPr>
          <w:rFonts w:ascii="Times New Roman" w:eastAsia="Times New Roman" w:hAnsi="Times New Roman" w:cs="Times New Roman"/>
          <w:color w:val="000000"/>
          <w:sz w:val="24"/>
          <w:szCs w:val="24"/>
          <w:lang w:eastAsia="ru-RU"/>
        </w:rPr>
        <w:t>-Мегионнефтегаз»</w:t>
      </w:r>
      <w:r w:rsidR="00F71328">
        <w:rPr>
          <w:rFonts w:ascii="Times New Roman" w:eastAsia="Times New Roman" w:hAnsi="Times New Roman" w:cs="Times New Roman"/>
          <w:sz w:val="24"/>
          <w:szCs w:val="24"/>
          <w:lang w:eastAsia="ru-RU"/>
        </w:rPr>
        <w:t xml:space="preserve"> (Приложение № 12</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highlight w:val="lightGray"/>
          <w:lang w:eastAsia="ru-RU"/>
        </w:rPr>
      </w:pPr>
      <w:r w:rsidRPr="00950B56">
        <w:rPr>
          <w:rFonts w:ascii="Times New Roman" w:eastAsia="Times New Roman" w:hAnsi="Times New Roman" w:cs="Times New Roman"/>
          <w:sz w:val="24"/>
          <w:szCs w:val="24"/>
          <w:lang w:eastAsia="ru-RU"/>
        </w:rPr>
        <w:t>Процедуры «Контроль употребления алкоголя, наркотических и токс</w:t>
      </w:r>
      <w:r w:rsidR="00F71328">
        <w:rPr>
          <w:rFonts w:ascii="Times New Roman" w:eastAsia="Times New Roman" w:hAnsi="Times New Roman" w:cs="Times New Roman"/>
          <w:sz w:val="24"/>
          <w:szCs w:val="24"/>
          <w:lang w:eastAsia="ru-RU"/>
        </w:rPr>
        <w:t>ических веществ» (Приложение №13</w:t>
      </w:r>
      <w:r w:rsidRPr="00950B56">
        <w:rPr>
          <w:rFonts w:ascii="Times New Roman" w:eastAsia="Times New Roman" w:hAnsi="Times New Roman" w:cs="Times New Roman"/>
          <w:sz w:val="24"/>
          <w:szCs w:val="24"/>
          <w:lang w:eastAsia="ru-RU"/>
        </w:rPr>
        <w:t>), Подрядчик обязан уплатить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6.13. В случае не </w:t>
      </w:r>
      <w:proofErr w:type="gramStart"/>
      <w:r w:rsidRPr="00950B56">
        <w:rPr>
          <w:rFonts w:ascii="Times New Roman" w:eastAsia="Times New Roman" w:hAnsi="Times New Roman" w:cs="Times New Roman"/>
          <w:sz w:val="24"/>
          <w:szCs w:val="24"/>
          <w:lang w:eastAsia="ru-RU"/>
        </w:rPr>
        <w:t>устранения</w:t>
      </w:r>
      <w:proofErr w:type="gramEnd"/>
      <w:r w:rsidRPr="00950B56">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6.14. </w:t>
      </w:r>
      <w:proofErr w:type="gramStart"/>
      <w:r w:rsidRPr="00950B56">
        <w:rPr>
          <w:rFonts w:ascii="Times New Roman" w:eastAsia="Times New Roman" w:hAnsi="Times New Roman" w:cs="Times New Roman"/>
          <w:sz w:val="24"/>
          <w:szCs w:val="24"/>
          <w:lang w:eastAsia="ru-RU"/>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6.15. В случае невыполнения согласованного представителями Сторон объема Работ, запланированного на месяц, Подрядчик обязуется оплатить Заказчику штраф в размере 10% (Десять процентов) от стоимости невыполненного в срок объема Работ.</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6.16. 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50% (Пятьдесят процентов) от стоимости Работ, в которых выявлены недостатки.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6.17. </w:t>
      </w:r>
      <w:proofErr w:type="gramStart"/>
      <w:r w:rsidRPr="00950B56">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0,1% (Ноль целой одной десятой процента) от стоимости Работ по</w:t>
      </w:r>
      <w:proofErr w:type="gramEnd"/>
      <w:r w:rsidRPr="00950B56">
        <w:rPr>
          <w:rFonts w:ascii="Times New Roman" w:eastAsia="Times New Roman" w:hAnsi="Times New Roman" w:cs="Times New Roman"/>
          <w:sz w:val="24"/>
          <w:szCs w:val="24"/>
          <w:lang w:eastAsia="ru-RU"/>
        </w:rPr>
        <w:t xml:space="preserve">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6.18. </w:t>
      </w:r>
      <w:proofErr w:type="gramStart"/>
      <w:r w:rsidRPr="00950B56">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6.20. </w:t>
      </w:r>
      <w:proofErr w:type="gramStart"/>
      <w:r w:rsidRPr="00950B56">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6.21.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6.22.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950B56">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rsidRPr="00950B56">
        <w:rPr>
          <w:rFonts w:ascii="Times New Roman" w:eastAsia="Times New Roman" w:hAnsi="Times New Roman" w:cs="Times New Roman"/>
          <w:sz w:val="24"/>
          <w:szCs w:val="24"/>
          <w:lang w:eastAsia="ru-RU"/>
        </w:rPr>
        <w:t>.</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6.23. </w:t>
      </w:r>
      <w:proofErr w:type="gramStart"/>
      <w:r w:rsidRPr="00950B56">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Подрядчика уплачивает штраф в размере 30 000 (Тридцати тысяч) рублей за каждый такой случай, в течение 30 (Тридцати) дней, с момента предъявления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950B56" w:rsidRPr="00950B56" w:rsidRDefault="00950B56" w:rsidP="00950B56">
      <w:pPr>
        <w:tabs>
          <w:tab w:val="left" w:pos="1134"/>
        </w:tabs>
        <w:autoSpaceDE w:val="0"/>
        <w:autoSpaceDN w:val="0"/>
        <w:adjustRightInd w:val="0"/>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6.24. </w:t>
      </w:r>
      <w:proofErr w:type="gramStart"/>
      <w:r w:rsidRPr="00950B56">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950B56">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950B56" w:rsidRPr="00950B56" w:rsidRDefault="00950B56" w:rsidP="00950B56">
      <w:pPr>
        <w:tabs>
          <w:tab w:val="left" w:pos="1134"/>
        </w:tabs>
        <w:autoSpaceDE w:val="0"/>
        <w:autoSpaceDN w:val="0"/>
        <w:adjustRightInd w:val="0"/>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в соответствии с Процедурой «Контроль употребления алкоголя, наркотических и токс</w:t>
      </w:r>
      <w:r w:rsidR="00F71328">
        <w:rPr>
          <w:rFonts w:ascii="Times New Roman" w:eastAsia="Times New Roman" w:hAnsi="Times New Roman" w:cs="Times New Roman"/>
          <w:sz w:val="24"/>
          <w:szCs w:val="24"/>
          <w:lang w:eastAsia="ru-RU"/>
        </w:rPr>
        <w:t>ических веществ» (Приложение №13</w:t>
      </w:r>
      <w:r w:rsidRPr="00950B56">
        <w:rPr>
          <w:rFonts w:ascii="Times New Roman" w:eastAsia="Times New Roman" w:hAnsi="Times New Roman" w:cs="Times New Roman"/>
          <w:sz w:val="24"/>
          <w:szCs w:val="24"/>
          <w:lang w:eastAsia="ru-RU"/>
        </w:rPr>
        <w:t>).</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6.25. </w:t>
      </w:r>
      <w:proofErr w:type="gramStart"/>
      <w:r w:rsidRPr="00950B56">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C36A8">
        <w:rPr>
          <w:rFonts w:ascii="Times New Roman" w:eastAsia="Times New Roman" w:hAnsi="Times New Roman" w:cs="Times New Roman"/>
          <w:sz w:val="24"/>
          <w:szCs w:val="24"/>
          <w:lang w:eastAsia="ru-RU"/>
        </w:rPr>
        <w:t>300 000</w:t>
      </w:r>
      <w:r w:rsidRPr="00950B56">
        <w:rPr>
          <w:rFonts w:ascii="Times New Roman" w:eastAsia="Times New Roman" w:hAnsi="Times New Roman" w:cs="Times New Roman"/>
          <w:sz w:val="24"/>
          <w:szCs w:val="24"/>
          <w:lang w:eastAsia="ru-RU"/>
        </w:rPr>
        <w:t xml:space="preserve"> (</w:t>
      </w:r>
      <w:r w:rsidR="00EC36A8">
        <w:rPr>
          <w:rFonts w:ascii="Times New Roman" w:eastAsia="Times New Roman" w:hAnsi="Times New Roman" w:cs="Times New Roman"/>
          <w:sz w:val="24"/>
          <w:szCs w:val="24"/>
          <w:lang w:eastAsia="ru-RU"/>
        </w:rPr>
        <w:t>Триста</w:t>
      </w:r>
      <w:r w:rsidRPr="00950B56">
        <w:rPr>
          <w:rFonts w:ascii="Times New Roman" w:eastAsia="Times New Roman" w:hAnsi="Times New Roman" w:cs="Times New Roman"/>
          <w:sz w:val="24"/>
          <w:szCs w:val="24"/>
          <w:lang w:eastAsia="ru-RU"/>
        </w:rPr>
        <w:t xml:space="preserve"> тысяч) рублей, за каждый</w:t>
      </w:r>
      <w:proofErr w:type="gramEnd"/>
      <w:r w:rsidRPr="00950B56">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6.26.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w:t>
      </w:r>
      <w:r w:rsidRPr="00950B56">
        <w:rPr>
          <w:rFonts w:ascii="Times New Roman" w:eastAsia="Times New Roman" w:hAnsi="Times New Roman" w:cs="Times New Roman"/>
          <w:sz w:val="24"/>
          <w:szCs w:val="24"/>
          <w:lang w:eastAsia="ru-RU"/>
        </w:rPr>
        <w:lastRenderedPageBreak/>
        <w:t>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6.27. 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950B56">
        <w:rPr>
          <w:rFonts w:ascii="Times New Roman" w:eastAsia="Times New Roman" w:hAnsi="Times New Roman" w:cs="Times New Roman"/>
          <w:sz w:val="24"/>
          <w:szCs w:val="24"/>
          <w:lang w:eastAsia="ru-RU"/>
        </w:rPr>
        <w:t>При этом Подрядчик уплачивает штраф в размере 0,2% (Ноль целой двух десятых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6.28. </w:t>
      </w:r>
      <w:proofErr w:type="gramStart"/>
      <w:r w:rsidRPr="00950B56">
        <w:rPr>
          <w:rFonts w:ascii="Times New Roman" w:eastAsia="Times New Roman" w:hAnsi="Times New Roman" w:cs="Times New Roman"/>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w:t>
      </w:r>
      <w:proofErr w:type="gramEnd"/>
      <w:r w:rsidRPr="00950B56">
        <w:rPr>
          <w:rFonts w:ascii="Times New Roman" w:eastAsia="Times New Roman" w:hAnsi="Times New Roman" w:cs="Times New Roman"/>
          <w:sz w:val="24"/>
          <w:szCs w:val="24"/>
          <w:lang w:eastAsia="ru-RU"/>
        </w:rPr>
        <w:t xml:space="preserve">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6.29. За предоставление Подрядчиком недостоверных данных, сведений о Работах,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6.30.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950B56">
        <w:rPr>
          <w:rFonts w:ascii="Times New Roman" w:eastAsia="Times New Roman" w:hAnsi="Times New Roman" w:cs="Times New Roman"/>
          <w:iCs/>
          <w:color w:val="000000"/>
          <w:spacing w:val="1"/>
          <w:sz w:val="24"/>
          <w:szCs w:val="24"/>
          <w:lang w:eastAsia="ru-RU"/>
        </w:rPr>
        <w:t xml:space="preserve">Акта </w:t>
      </w:r>
      <w:r w:rsidRPr="00950B56">
        <w:rPr>
          <w:rFonts w:ascii="Times New Roman" w:eastAsia="Times New Roman" w:hAnsi="Times New Roman" w:cs="Times New Roman"/>
          <w:iCs/>
          <w:sz w:val="24"/>
          <w:szCs w:val="24"/>
          <w:lang w:eastAsia="ru-RU"/>
        </w:rPr>
        <w:t>приёма-передачи</w:t>
      </w:r>
      <w:r w:rsidRPr="00950B56">
        <w:rPr>
          <w:rFonts w:ascii="Times New Roman" w:eastAsia="Times New Roman" w:hAnsi="Times New Roman" w:cs="Times New Roman"/>
          <w:iCs/>
          <w:color w:val="000000"/>
          <w:spacing w:val="1"/>
          <w:sz w:val="24"/>
          <w:szCs w:val="24"/>
          <w:lang w:eastAsia="ru-RU"/>
        </w:rPr>
        <w:t xml:space="preserve"> выполненных работ</w:t>
      </w:r>
      <w:r w:rsidRPr="00950B56">
        <w:rPr>
          <w:rFonts w:ascii="Times New Roman" w:eastAsia="Times New Roman" w:hAnsi="Times New Roman" w:cs="Times New Roman"/>
          <w:sz w:val="24"/>
          <w:szCs w:val="24"/>
          <w:lang w:eastAsia="ru-RU"/>
        </w:rPr>
        <w:t>, так и после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6.31.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6.32.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950B56">
        <w:rPr>
          <w:rFonts w:ascii="Times New Roman" w:eastAsia="Times New Roman" w:hAnsi="Times New Roman" w:cs="Times New Roman"/>
          <w:sz w:val="24"/>
          <w:szCs w:val="24"/>
          <w:lang w:eastAsia="ru-RU"/>
        </w:rPr>
        <w:t>асфальто</w:t>
      </w:r>
      <w:proofErr w:type="spellEnd"/>
      <w:r w:rsidRPr="00950B56">
        <w:rPr>
          <w:rFonts w:ascii="Times New Roman" w:eastAsia="Times New Roman" w:hAnsi="Times New Roman" w:cs="Times New Roman"/>
          <w:sz w:val="24"/>
          <w:szCs w:val="24"/>
          <w:lang w:eastAsia="ru-RU"/>
        </w:rPr>
        <w:t>-бетонным</w:t>
      </w:r>
      <w:proofErr w:type="gramEnd"/>
      <w:r w:rsidRPr="00950B56">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6.34.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950B56">
        <w:rPr>
          <w:rFonts w:ascii="Times New Roman" w:eastAsia="Times New Roman" w:hAnsi="Times New Roman" w:cs="Times New Roman"/>
          <w:sz w:val="24"/>
          <w:szCs w:val="24"/>
          <w:highlight w:val="lightGray"/>
          <w:lang w:eastAsia="ru-RU"/>
        </w:rPr>
        <w:t>0</w:t>
      </w:r>
      <w:r w:rsidRPr="00950B56">
        <w:rPr>
          <w:rFonts w:ascii="Times New Roman" w:eastAsia="Times New Roman" w:hAnsi="Times New Roman" w:cs="Times New Roman"/>
          <w:sz w:val="24"/>
          <w:szCs w:val="24"/>
          <w:lang w:eastAsia="ru-RU"/>
        </w:rPr>
        <w:t>,1% (Ноль целых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6.35. В случае одностороннего отказа Подрядчика от исполнения Договора без предупреждения Заказчика за 3 (Три) месяца, Подрядчик обязуется оплатить Заказчику штраф в размере 5% (Пяти процентов) от суммы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6.36.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6.37. Заказчик не несет никакой ответственности за сохранность имущества Подрядчика.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6.38.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6.39.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6.40.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6.42.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7. ОБСТОЯТЕЛЬСТВА НЕПРЕОДОЛИМОЙ СИЛЫ (ФОРС-МАЖОР)</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7.2. </w:t>
      </w:r>
      <w:proofErr w:type="gramStart"/>
      <w:r w:rsidRPr="00950B56">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950B56">
        <w:rPr>
          <w:rFonts w:ascii="Times New Roman" w:eastAsia="Times New Roman" w:hAnsi="Times New Roman" w:cs="Times New Roman"/>
          <w:sz w:val="24"/>
          <w:szCs w:val="24"/>
          <w:lang w:eastAsia="ru-RU"/>
        </w:rPr>
        <w:t xml:space="preserve"> компетентным органом.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50B56" w:rsidRPr="00950B56" w:rsidRDefault="00950B56" w:rsidP="00950B56">
      <w:pPr>
        <w:spacing w:after="0" w:line="290" w:lineRule="auto"/>
        <w:jc w:val="both"/>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8. КОНФИДЕНЦИАЛЬНОСТЬ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950B56">
        <w:rPr>
          <w:rFonts w:ascii="Times New Roman" w:eastAsia="Times New Roman" w:hAnsi="Times New Roman" w:cs="Times New Roman"/>
          <w:sz w:val="24"/>
          <w:szCs w:val="24"/>
          <w:lang w:eastAsia="ru-RU"/>
        </w:rPr>
        <w:t>Изложенное</w:t>
      </w:r>
      <w:proofErr w:type="gramEnd"/>
      <w:r w:rsidRPr="00950B56">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950B56" w:rsidRPr="00950B56" w:rsidRDefault="00950B56" w:rsidP="00950B56">
      <w:pPr>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9. РАЗРЕШЕНИЕ СПОРОВ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950B56" w:rsidRPr="00950B56" w:rsidRDefault="00950B56" w:rsidP="00950B56">
      <w:pPr>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10. АНТИКОРРУПЦИОННАЯ ОГОВОРКА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10.1. </w:t>
      </w:r>
      <w:proofErr w:type="gramStart"/>
      <w:r w:rsidRPr="00950B56">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10.2. </w:t>
      </w:r>
      <w:proofErr w:type="gramStart"/>
      <w:r w:rsidRPr="00950B56">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950B56">
        <w:rPr>
          <w:rFonts w:ascii="Times New Roman" w:eastAsia="Times New Roman" w:hAnsi="Times New Roman" w:cs="Times New Roman"/>
          <w:sz w:val="24"/>
          <w:szCs w:val="24"/>
          <w:lang w:eastAsia="ru-RU"/>
        </w:rPr>
        <w:t>с даты направления</w:t>
      </w:r>
      <w:proofErr w:type="gramEnd"/>
      <w:r w:rsidRPr="00950B56">
        <w:rPr>
          <w:rFonts w:ascii="Times New Roman" w:eastAsia="Times New Roman" w:hAnsi="Times New Roman" w:cs="Times New Roman"/>
          <w:sz w:val="24"/>
          <w:szCs w:val="24"/>
          <w:lang w:eastAsia="ru-RU"/>
        </w:rPr>
        <w:t xml:space="preserve"> письменного уведомления.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 xml:space="preserve">10.4. </w:t>
      </w:r>
      <w:proofErr w:type="gramStart"/>
      <w:r w:rsidRPr="00950B5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50B56">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950B56">
        <w:rPr>
          <w:rFonts w:ascii="Times New Roman" w:eastAsia="Times New Roman" w:hAnsi="Times New Roman" w:cs="Times New Roman"/>
          <w:sz w:val="24"/>
          <w:szCs w:val="24"/>
          <w:lang w:eastAsia="ru-RU"/>
        </w:rPr>
        <w:t>был</w:t>
      </w:r>
      <w:proofErr w:type="gramEnd"/>
      <w:r w:rsidRPr="00950B56">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11. ПРОЧИЕ УСЛОВИЯ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 Догово</w:t>
      </w:r>
      <w:r w:rsidR="00154C03">
        <w:rPr>
          <w:rFonts w:ascii="Times New Roman" w:eastAsia="Times New Roman" w:hAnsi="Times New Roman" w:cs="Times New Roman"/>
          <w:sz w:val="24"/>
          <w:szCs w:val="24"/>
          <w:lang w:eastAsia="ru-RU"/>
        </w:rPr>
        <w:t>р вступает в силу с «01</w:t>
      </w:r>
      <w:r w:rsidRPr="00950B56">
        <w:rPr>
          <w:rFonts w:ascii="Times New Roman" w:eastAsia="Times New Roman" w:hAnsi="Times New Roman" w:cs="Times New Roman"/>
          <w:sz w:val="24"/>
          <w:szCs w:val="24"/>
          <w:lang w:eastAsia="ru-RU"/>
        </w:rPr>
        <w:t>»</w:t>
      </w:r>
      <w:r w:rsidR="00154C03">
        <w:rPr>
          <w:rFonts w:ascii="Times New Roman" w:eastAsia="Times New Roman" w:hAnsi="Times New Roman" w:cs="Times New Roman"/>
          <w:sz w:val="24"/>
          <w:szCs w:val="24"/>
          <w:lang w:eastAsia="ru-RU"/>
        </w:rPr>
        <w:t xml:space="preserve"> января 2015 </w:t>
      </w:r>
      <w:r w:rsidRPr="00950B56">
        <w:rPr>
          <w:rFonts w:ascii="Times New Roman" w:eastAsia="Times New Roman" w:hAnsi="Times New Roman" w:cs="Times New Roman"/>
          <w:sz w:val="24"/>
          <w:szCs w:val="24"/>
          <w:lang w:eastAsia="ru-RU"/>
        </w:rPr>
        <w:t xml:space="preserve">года </w:t>
      </w:r>
      <w:r w:rsidRPr="00950B56">
        <w:rPr>
          <w:rFonts w:ascii="Times New Roman" w:eastAsia="Times New Roman" w:hAnsi="Times New Roman" w:cs="Times New Roman"/>
          <w:i/>
          <w:sz w:val="24"/>
          <w:szCs w:val="24"/>
          <w:lang w:eastAsia="ru-RU"/>
        </w:rPr>
        <w:t>(либо с момента его подписания обеими Сторонами)</w:t>
      </w:r>
      <w:r w:rsidR="00154C03">
        <w:rPr>
          <w:rFonts w:ascii="Times New Roman" w:eastAsia="Times New Roman" w:hAnsi="Times New Roman" w:cs="Times New Roman"/>
          <w:sz w:val="24"/>
          <w:szCs w:val="24"/>
          <w:lang w:eastAsia="ru-RU"/>
        </w:rPr>
        <w:t xml:space="preserve"> и действует по «31</w:t>
      </w:r>
      <w:r w:rsidRPr="00950B56">
        <w:rPr>
          <w:rFonts w:ascii="Times New Roman" w:eastAsia="Times New Roman" w:hAnsi="Times New Roman" w:cs="Times New Roman"/>
          <w:sz w:val="24"/>
          <w:szCs w:val="24"/>
          <w:lang w:eastAsia="ru-RU"/>
        </w:rPr>
        <w:t>»</w:t>
      </w:r>
      <w:r w:rsidR="00154C03">
        <w:rPr>
          <w:rFonts w:ascii="Times New Roman" w:eastAsia="Times New Roman" w:hAnsi="Times New Roman" w:cs="Times New Roman"/>
          <w:sz w:val="24"/>
          <w:szCs w:val="24"/>
          <w:lang w:eastAsia="ru-RU"/>
        </w:rPr>
        <w:t>декабря 2015</w:t>
      </w:r>
      <w:r w:rsidRPr="00950B56">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11.3. Подписав настоящий Договор, Подрядчик подтверждает, что:</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11.4. Никакие другие услуги и работы Подрядчика не являются приоритетными в ущерб Работам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11.8. В случае если в результате </w:t>
      </w:r>
      <w:proofErr w:type="spellStart"/>
      <w:r w:rsidRPr="00950B56">
        <w:rPr>
          <w:rFonts w:ascii="Times New Roman" w:eastAsia="Times New Roman" w:hAnsi="Times New Roman" w:cs="Times New Roman"/>
          <w:sz w:val="24"/>
          <w:szCs w:val="24"/>
          <w:lang w:eastAsia="ru-RU"/>
        </w:rPr>
        <w:t>неуведомления</w:t>
      </w:r>
      <w:proofErr w:type="spellEnd"/>
      <w:r w:rsidRPr="00950B56">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11.13. К настоящему Договору прилагаются и являются его неотъемлемой частью:</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1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Спецификация;</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 xml:space="preserve">Порядок выполнения работ по </w:t>
      </w:r>
      <w:proofErr w:type="gramStart"/>
      <w:r w:rsidR="00950B56" w:rsidRPr="00950B56">
        <w:rPr>
          <w:rFonts w:ascii="Times New Roman" w:eastAsia="Times New Roman" w:hAnsi="Times New Roman" w:cs="Times New Roman"/>
          <w:sz w:val="24"/>
          <w:szCs w:val="24"/>
          <w:lang w:eastAsia="ru-RU"/>
        </w:rPr>
        <w:t>КР</w:t>
      </w:r>
      <w:proofErr w:type="gramEnd"/>
      <w:r w:rsidR="00950B56" w:rsidRPr="00950B56">
        <w:rPr>
          <w:rFonts w:ascii="Times New Roman" w:eastAsia="Times New Roman" w:hAnsi="Times New Roman" w:cs="Times New Roman"/>
          <w:sz w:val="24"/>
          <w:szCs w:val="24"/>
          <w:lang w:eastAsia="ru-RU"/>
        </w:rPr>
        <w:t xml:space="preserve"> БО;</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 xml:space="preserve">Порядок выполнения работ по </w:t>
      </w:r>
      <w:proofErr w:type="gramStart"/>
      <w:r w:rsidR="00950B56" w:rsidRPr="00950B56">
        <w:rPr>
          <w:rFonts w:ascii="Times New Roman" w:eastAsia="Times New Roman" w:hAnsi="Times New Roman" w:cs="Times New Roman"/>
          <w:sz w:val="24"/>
          <w:szCs w:val="24"/>
          <w:lang w:eastAsia="ru-RU"/>
        </w:rPr>
        <w:t>КР</w:t>
      </w:r>
      <w:proofErr w:type="gramEnd"/>
      <w:r w:rsidR="00950B56" w:rsidRPr="00950B56">
        <w:rPr>
          <w:rFonts w:ascii="Times New Roman" w:eastAsia="Times New Roman" w:hAnsi="Times New Roman" w:cs="Times New Roman"/>
          <w:sz w:val="24"/>
          <w:szCs w:val="24"/>
          <w:lang w:eastAsia="ru-RU"/>
        </w:rPr>
        <w:t xml:space="preserve"> СЕ;</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w:t>
      </w:r>
      <w:r w:rsidR="00950B56" w:rsidRPr="00950B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4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Порядок выполнения работ по УР БО;</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Порядок выполнения работ по ремонту ВС;</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6</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 xml:space="preserve">Порядок выполнения работ по </w:t>
      </w:r>
      <w:proofErr w:type="gramStart"/>
      <w:r w:rsidR="00950B56" w:rsidRPr="00950B56">
        <w:rPr>
          <w:rFonts w:ascii="Times New Roman" w:eastAsia="Times New Roman" w:hAnsi="Times New Roman" w:cs="Times New Roman"/>
          <w:sz w:val="24"/>
          <w:szCs w:val="24"/>
          <w:lang w:eastAsia="ru-RU"/>
        </w:rPr>
        <w:t>КР</w:t>
      </w:r>
      <w:proofErr w:type="gramEnd"/>
      <w:r w:rsidR="00950B56" w:rsidRPr="00950B56">
        <w:rPr>
          <w:rFonts w:ascii="Times New Roman" w:eastAsia="Times New Roman" w:hAnsi="Times New Roman" w:cs="Times New Roman"/>
          <w:sz w:val="24"/>
          <w:szCs w:val="24"/>
          <w:lang w:eastAsia="ru-RU"/>
        </w:rPr>
        <w:t xml:space="preserve"> СРД и РВС объектов подготовки нефти и газа;</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8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Положение «О контрольно-пропускных пунктах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9</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Стандарт «Общие требования, предъявляемые к подрядным организациям в Открытом акционерном обществе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 025-2011;</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10</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Стандарт «Транспортная безопасность в Открытом акционерном обществе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СТБ 034-2012;</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Регламент взаимодействия структурных подразделений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w:t>
      </w:r>
    </w:p>
    <w:p w:rsidR="00950B56" w:rsidRPr="00950B56" w:rsidRDefault="00AA4160" w:rsidP="00950B56">
      <w:pPr>
        <w:spacing w:after="120" w:line="240" w:lineRule="auto"/>
        <w:ind w:left="2127" w:hanging="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Приложение № 12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r>
      <w:r w:rsidR="00950B56" w:rsidRPr="00950B56">
        <w:rPr>
          <w:rFonts w:ascii="Times New Roman" w:eastAsia="Times New Roman" w:hAnsi="Times New Roman" w:cs="Times New Roman"/>
          <w:color w:val="000000"/>
          <w:sz w:val="24"/>
          <w:szCs w:val="24"/>
          <w:lang w:eastAsia="ru-RU"/>
        </w:rPr>
        <w:t>План экстренного медицинского реагирования в Открытом акционерном обществе «</w:t>
      </w:r>
      <w:proofErr w:type="spellStart"/>
      <w:r w:rsidR="00950B56" w:rsidRPr="00950B56">
        <w:rPr>
          <w:rFonts w:ascii="Times New Roman" w:eastAsia="Times New Roman" w:hAnsi="Times New Roman" w:cs="Times New Roman"/>
          <w:color w:val="000000"/>
          <w:sz w:val="24"/>
          <w:szCs w:val="24"/>
          <w:lang w:eastAsia="ru-RU"/>
        </w:rPr>
        <w:t>Славнефть</w:t>
      </w:r>
      <w:proofErr w:type="spellEnd"/>
      <w:r w:rsidR="00950B56" w:rsidRPr="00950B56">
        <w:rPr>
          <w:rFonts w:ascii="Times New Roman" w:eastAsia="Times New Roman" w:hAnsi="Times New Roman" w:cs="Times New Roman"/>
          <w:color w:val="000000"/>
          <w:sz w:val="24"/>
          <w:szCs w:val="24"/>
          <w:lang w:eastAsia="ru-RU"/>
        </w:rPr>
        <w:t>-Мегионнефтегаз»;</w:t>
      </w:r>
    </w:p>
    <w:p w:rsidR="00950B56" w:rsidRPr="00950B56" w:rsidRDefault="00AA4160" w:rsidP="00950B56">
      <w:pPr>
        <w:spacing w:after="0" w:line="29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r w:rsidR="00950B56" w:rsidRPr="00950B56">
        <w:rPr>
          <w:rFonts w:ascii="Times New Roman" w:eastAsia="Times New Roman" w:hAnsi="Times New Roman" w:cs="Times New Roman"/>
          <w:sz w:val="24"/>
          <w:szCs w:val="24"/>
          <w:lang w:eastAsia="ru-RU"/>
        </w:rPr>
        <w:t xml:space="preserve"> - Процедура «Контроль употребления алкоголя, </w:t>
      </w:r>
      <w:proofErr w:type="gramStart"/>
      <w:r w:rsidR="00950B56" w:rsidRPr="00950B56">
        <w:rPr>
          <w:rFonts w:ascii="Times New Roman" w:eastAsia="Times New Roman" w:hAnsi="Times New Roman" w:cs="Times New Roman"/>
          <w:sz w:val="24"/>
          <w:szCs w:val="24"/>
          <w:lang w:eastAsia="ru-RU"/>
        </w:rPr>
        <w:t>наркотических</w:t>
      </w:r>
      <w:proofErr w:type="gramEnd"/>
      <w:r w:rsidR="00950B56" w:rsidRPr="00950B56">
        <w:rPr>
          <w:rFonts w:ascii="Times New Roman" w:eastAsia="Times New Roman" w:hAnsi="Times New Roman" w:cs="Times New Roman"/>
          <w:sz w:val="24"/>
          <w:szCs w:val="24"/>
          <w:lang w:eastAsia="ru-RU"/>
        </w:rPr>
        <w:t xml:space="preserve"> и </w:t>
      </w:r>
      <w:proofErr w:type="spellStart"/>
      <w:r w:rsidR="00950B56" w:rsidRPr="00950B56">
        <w:rPr>
          <w:rFonts w:ascii="Times New Roman" w:eastAsia="Times New Roman" w:hAnsi="Times New Roman" w:cs="Times New Roman"/>
          <w:sz w:val="24"/>
          <w:szCs w:val="24"/>
          <w:lang w:eastAsia="ru-RU"/>
        </w:rPr>
        <w:t>токси</w:t>
      </w:r>
      <w:proofErr w:type="spellEnd"/>
      <w:r w:rsidR="00950B56"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left="1418"/>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w:t>
      </w:r>
      <w:proofErr w:type="spellStart"/>
      <w:r w:rsidRPr="00950B56">
        <w:rPr>
          <w:rFonts w:ascii="Times New Roman" w:eastAsia="Times New Roman" w:hAnsi="Times New Roman" w:cs="Times New Roman"/>
          <w:sz w:val="24"/>
          <w:szCs w:val="24"/>
          <w:lang w:eastAsia="ru-RU"/>
        </w:rPr>
        <w:t>ческих</w:t>
      </w:r>
      <w:proofErr w:type="spellEnd"/>
      <w:r w:rsidRPr="00950B56">
        <w:rPr>
          <w:rFonts w:ascii="Times New Roman" w:eastAsia="Times New Roman" w:hAnsi="Times New Roman" w:cs="Times New Roman"/>
          <w:sz w:val="24"/>
          <w:szCs w:val="24"/>
          <w:lang w:eastAsia="ru-RU"/>
        </w:rPr>
        <w:t xml:space="preserve"> веществ».</w:t>
      </w:r>
    </w:p>
    <w:p w:rsidR="00950B56" w:rsidRPr="00950B56" w:rsidRDefault="00950B56" w:rsidP="00F71328">
      <w:pPr>
        <w:rPr>
          <w:rFonts w:ascii="Times New Roman" w:eastAsia="Times New Roman" w:hAnsi="Times New Roman" w:cs="Times New Roman"/>
          <w:b/>
          <w:lang w:eastAsia="ru-RU"/>
        </w:rPr>
      </w:pPr>
    </w:p>
    <w:p w:rsidR="00950B56" w:rsidRPr="00950B56" w:rsidRDefault="00950B56" w:rsidP="00950B56">
      <w:pPr>
        <w:ind w:left="788" w:hanging="431"/>
        <w:jc w:val="center"/>
        <w:rPr>
          <w:rFonts w:ascii="Times New Roman" w:eastAsia="Times New Roman" w:hAnsi="Times New Roman" w:cs="Times New Roman"/>
          <w:b/>
          <w:lang w:eastAsia="ru-RU"/>
        </w:rPr>
      </w:pPr>
      <w:r w:rsidRPr="00950B56">
        <w:rPr>
          <w:rFonts w:ascii="Times New Roman" w:eastAsia="Times New Roman" w:hAnsi="Times New Roman" w:cs="Times New Roman"/>
          <w:b/>
          <w:lang w:eastAsia="ru-RU"/>
        </w:rPr>
        <w:t>АДРЕСА, БАНКОВСКИЕ РЕКВИЗИТЫ И ПОДПИСИ СТОРОН</w:t>
      </w:r>
    </w:p>
    <w:tbl>
      <w:tblPr>
        <w:tblW w:w="10203" w:type="dxa"/>
        <w:tblLayout w:type="fixed"/>
        <w:tblLook w:val="0000" w:firstRow="0" w:lastRow="0" w:firstColumn="0" w:lastColumn="0" w:noHBand="0" w:noVBand="0"/>
      </w:tblPr>
      <w:tblGrid>
        <w:gridCol w:w="5147"/>
        <w:gridCol w:w="340"/>
        <w:gridCol w:w="4716"/>
      </w:tblGrid>
      <w:tr w:rsidR="00950B56" w:rsidRPr="00950B56" w:rsidTr="00C07BA4">
        <w:trPr>
          <w:trHeight w:val="362"/>
        </w:trPr>
        <w:tc>
          <w:tcPr>
            <w:tcW w:w="5147"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ЗАКАЗЧИК</w:t>
            </w: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ПОДРЯДЧИК</w:t>
            </w:r>
          </w:p>
        </w:tc>
      </w:tr>
      <w:tr w:rsidR="00950B56" w:rsidRPr="00950B56" w:rsidTr="00C07BA4">
        <w:trPr>
          <w:trHeight w:val="191"/>
        </w:trPr>
        <w:tc>
          <w:tcPr>
            <w:tcW w:w="5147" w:type="dxa"/>
          </w:tcPr>
          <w:p w:rsidR="00F71328" w:rsidRDefault="00950B56" w:rsidP="00F71328">
            <w:pPr>
              <w:spacing w:after="0"/>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О</w:t>
            </w:r>
            <w:r w:rsidR="00F71328">
              <w:rPr>
                <w:rFonts w:ascii="Times New Roman" w:eastAsia="Times New Roman" w:hAnsi="Times New Roman" w:cs="Times New Roman"/>
                <w:sz w:val="24"/>
                <w:szCs w:val="24"/>
                <w:lang w:eastAsia="ru-RU"/>
              </w:rPr>
              <w:t>АО «СН-МНГ»</w:t>
            </w:r>
          </w:p>
          <w:p w:rsidR="00F71328" w:rsidRDefault="00F71328" w:rsidP="00F71328">
            <w:pPr>
              <w:spacing w:after="0"/>
              <w:rPr>
                <w:rFonts w:ascii="Times New Roman" w:hAnsi="Times New Roman"/>
                <w:bCs/>
                <w:sz w:val="24"/>
                <w:szCs w:val="24"/>
              </w:rPr>
            </w:pPr>
            <w:r>
              <w:rPr>
                <w:rFonts w:ascii="Times New Roman" w:hAnsi="Times New Roman"/>
                <w:bCs/>
                <w:sz w:val="24"/>
                <w:szCs w:val="24"/>
              </w:rPr>
              <w:t xml:space="preserve">Почтовый адрес: Российская Федерация, 628684, город  </w:t>
            </w:r>
            <w:proofErr w:type="spellStart"/>
            <w:r>
              <w:rPr>
                <w:rFonts w:ascii="Times New Roman" w:hAnsi="Times New Roman"/>
                <w:bCs/>
                <w:sz w:val="24"/>
                <w:szCs w:val="24"/>
              </w:rPr>
              <w:t>Мегион</w:t>
            </w:r>
            <w:proofErr w:type="spellEnd"/>
            <w:r>
              <w:rPr>
                <w:rFonts w:ascii="Times New Roman" w:hAnsi="Times New Roman"/>
                <w:bCs/>
                <w:sz w:val="24"/>
                <w:szCs w:val="24"/>
              </w:rPr>
              <w:t>, Ханты-Мансийский автономный округ - Югра, улица Кузьмина, дом 51</w:t>
            </w:r>
          </w:p>
          <w:p w:rsidR="00F71328" w:rsidRDefault="00F71328" w:rsidP="00F71328">
            <w:pPr>
              <w:spacing w:after="0"/>
              <w:rPr>
                <w:rFonts w:ascii="Times New Roman" w:hAnsi="Times New Roman"/>
                <w:bCs/>
                <w:sz w:val="24"/>
                <w:szCs w:val="24"/>
              </w:rPr>
            </w:pPr>
            <w:r>
              <w:rPr>
                <w:rFonts w:ascii="Times New Roman" w:hAnsi="Times New Roman"/>
                <w:bCs/>
                <w:sz w:val="24"/>
                <w:szCs w:val="24"/>
              </w:rPr>
              <w:t>ИНН 8605003932</w:t>
            </w:r>
          </w:p>
          <w:p w:rsidR="00F71328" w:rsidRDefault="00F71328" w:rsidP="00F71328">
            <w:pPr>
              <w:spacing w:after="0"/>
              <w:rPr>
                <w:rFonts w:ascii="Times New Roman" w:hAnsi="Times New Roman"/>
                <w:bCs/>
                <w:sz w:val="24"/>
                <w:szCs w:val="24"/>
              </w:rPr>
            </w:pPr>
            <w:r>
              <w:rPr>
                <w:rFonts w:ascii="Times New Roman" w:hAnsi="Times New Roman"/>
                <w:bCs/>
                <w:sz w:val="24"/>
                <w:szCs w:val="24"/>
              </w:rPr>
              <w:t>КПП 997150001</w:t>
            </w:r>
          </w:p>
          <w:p w:rsidR="00F71328" w:rsidRDefault="00F71328" w:rsidP="00F71328">
            <w:pPr>
              <w:spacing w:after="0"/>
              <w:rPr>
                <w:rFonts w:ascii="Times New Roman" w:hAnsi="Times New Roman"/>
                <w:bCs/>
                <w:sz w:val="24"/>
                <w:szCs w:val="24"/>
              </w:rPr>
            </w:pPr>
            <w:r>
              <w:rPr>
                <w:rFonts w:ascii="Times New Roman" w:hAnsi="Times New Roman"/>
                <w:bCs/>
                <w:sz w:val="24"/>
                <w:szCs w:val="24"/>
              </w:rPr>
              <w:t>ОКПО 05679120</w:t>
            </w:r>
          </w:p>
          <w:p w:rsidR="00F71328" w:rsidRDefault="00F71328" w:rsidP="00F71328">
            <w:pPr>
              <w:spacing w:after="0"/>
              <w:rPr>
                <w:rFonts w:ascii="Times New Roman" w:hAnsi="Times New Roman"/>
                <w:bCs/>
                <w:sz w:val="24"/>
                <w:szCs w:val="24"/>
              </w:rPr>
            </w:pPr>
            <w:r>
              <w:rPr>
                <w:rFonts w:ascii="Times New Roman" w:hAnsi="Times New Roman"/>
                <w:bCs/>
                <w:sz w:val="24"/>
                <w:szCs w:val="24"/>
              </w:rPr>
              <w:t>ОКВЭД 11.10.11</w:t>
            </w:r>
          </w:p>
          <w:p w:rsidR="00F71328" w:rsidRDefault="00F71328" w:rsidP="00F71328">
            <w:pPr>
              <w:spacing w:after="0"/>
              <w:rPr>
                <w:rFonts w:ascii="Times New Roman" w:hAnsi="Times New Roman"/>
                <w:bCs/>
                <w:sz w:val="24"/>
                <w:szCs w:val="24"/>
              </w:rPr>
            </w:pPr>
            <w:r>
              <w:rPr>
                <w:rFonts w:ascii="Times New Roman" w:hAnsi="Times New Roman"/>
                <w:bCs/>
                <w:sz w:val="24"/>
                <w:szCs w:val="24"/>
              </w:rPr>
              <w:t xml:space="preserve">в ОАО АКБ «ЕВРОФИНАНС МОСНАРБАНК» </w:t>
            </w:r>
            <w:proofErr w:type="spellStart"/>
            <w:r>
              <w:rPr>
                <w:rFonts w:ascii="Times New Roman" w:hAnsi="Times New Roman"/>
                <w:bCs/>
                <w:sz w:val="24"/>
                <w:szCs w:val="24"/>
              </w:rPr>
              <w:t>г</w:t>
            </w:r>
            <w:proofErr w:type="gramStart"/>
            <w:r>
              <w:rPr>
                <w:rFonts w:ascii="Times New Roman" w:hAnsi="Times New Roman"/>
                <w:bCs/>
                <w:sz w:val="24"/>
                <w:szCs w:val="24"/>
              </w:rPr>
              <w:t>.М</w:t>
            </w:r>
            <w:proofErr w:type="gramEnd"/>
            <w:r>
              <w:rPr>
                <w:rFonts w:ascii="Times New Roman" w:hAnsi="Times New Roman"/>
                <w:bCs/>
                <w:sz w:val="24"/>
                <w:szCs w:val="24"/>
              </w:rPr>
              <w:t>осква</w:t>
            </w:r>
            <w:proofErr w:type="spellEnd"/>
          </w:p>
          <w:p w:rsidR="00F71328" w:rsidRDefault="00F71328" w:rsidP="00F71328">
            <w:pPr>
              <w:spacing w:after="0"/>
              <w:rPr>
                <w:rFonts w:ascii="Times New Roman" w:hAnsi="Times New Roman"/>
                <w:bCs/>
                <w:sz w:val="24"/>
                <w:szCs w:val="24"/>
              </w:rPr>
            </w:pPr>
            <w:r>
              <w:rPr>
                <w:rFonts w:ascii="Times New Roman" w:hAnsi="Times New Roman"/>
                <w:bCs/>
                <w:sz w:val="24"/>
                <w:szCs w:val="24"/>
              </w:rPr>
              <w:t>БИК 044525204</w:t>
            </w:r>
          </w:p>
          <w:p w:rsidR="00F71328" w:rsidRDefault="00F71328" w:rsidP="00F71328">
            <w:pPr>
              <w:spacing w:after="0"/>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/с 40702810400004262190</w:t>
            </w:r>
          </w:p>
          <w:p w:rsidR="00F71328" w:rsidRDefault="00F71328" w:rsidP="00F71328">
            <w:pPr>
              <w:jc w:val="both"/>
              <w:rPr>
                <w:rFonts w:ascii="Times New Roman" w:hAnsi="Times New Roman"/>
                <w:bCs/>
                <w:sz w:val="24"/>
                <w:szCs w:val="24"/>
              </w:rPr>
            </w:pPr>
            <w:r>
              <w:rPr>
                <w:rFonts w:ascii="Times New Roman" w:hAnsi="Times New Roman"/>
                <w:bCs/>
                <w:sz w:val="24"/>
                <w:szCs w:val="24"/>
              </w:rPr>
              <w:t>к/с 30101810900000000204</w:t>
            </w:r>
          </w:p>
          <w:p w:rsidR="00950B56" w:rsidRPr="00950B56" w:rsidRDefault="00950B56" w:rsidP="00F71328">
            <w:pPr>
              <w:ind w:left="788" w:hanging="431"/>
              <w:jc w:val="both"/>
              <w:rPr>
                <w:rFonts w:ascii="Times New Roman" w:eastAsia="Times New Roman" w:hAnsi="Times New Roman" w:cs="Times New Roman"/>
                <w:sz w:val="24"/>
                <w:szCs w:val="24"/>
                <w:lang w:eastAsia="ru-RU"/>
              </w:rPr>
            </w:pP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«________________________________»</w:t>
            </w:r>
          </w:p>
        </w:tc>
      </w:tr>
      <w:tr w:rsidR="00950B56" w:rsidRPr="00950B56" w:rsidTr="00C07BA4">
        <w:trPr>
          <w:trHeight w:val="306"/>
        </w:trPr>
        <w:tc>
          <w:tcPr>
            <w:tcW w:w="5147" w:type="dxa"/>
          </w:tcPr>
          <w:p w:rsidR="00950B56" w:rsidRPr="00950B56" w:rsidRDefault="00950B56" w:rsidP="00F71328">
            <w:pPr>
              <w:jc w:val="both"/>
              <w:rPr>
                <w:rFonts w:ascii="Times New Roman" w:eastAsia="Times New Roman" w:hAnsi="Times New Roman" w:cs="Times New Roman"/>
                <w:sz w:val="24"/>
                <w:szCs w:val="24"/>
                <w:lang w:eastAsia="ru-RU"/>
              </w:rPr>
            </w:pP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r>
      <w:tr w:rsidR="00950B56" w:rsidRPr="00950B56" w:rsidTr="00C07BA4">
        <w:trPr>
          <w:trHeight w:val="342"/>
        </w:trPr>
        <w:tc>
          <w:tcPr>
            <w:tcW w:w="5147" w:type="dxa"/>
          </w:tcPr>
          <w:p w:rsidR="00950B56" w:rsidRPr="00950B56" w:rsidRDefault="00F71328" w:rsidP="00950B56">
            <w:pPr>
              <w:ind w:left="788" w:hanging="43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инженер</w:t>
            </w: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Генеральный директор</w:t>
            </w:r>
          </w:p>
        </w:tc>
      </w:tr>
      <w:tr w:rsidR="00950B56" w:rsidRPr="00950B56" w:rsidTr="00C07BA4">
        <w:trPr>
          <w:trHeight w:val="191"/>
        </w:trPr>
        <w:tc>
          <w:tcPr>
            <w:tcW w:w="5147"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_____________________________ (ФИО)</w:t>
            </w: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___________________________ (ФИО)</w:t>
            </w:r>
          </w:p>
        </w:tc>
      </w:tr>
      <w:tr w:rsidR="00950B56" w:rsidRPr="00950B56" w:rsidTr="00C07BA4">
        <w:trPr>
          <w:trHeight w:val="191"/>
        </w:trPr>
        <w:tc>
          <w:tcPr>
            <w:tcW w:w="5147"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М.П.</w:t>
            </w:r>
            <w:r w:rsidRPr="00950B56">
              <w:rPr>
                <w:rFonts w:ascii="Times New Roman" w:eastAsia="Times New Roman" w:hAnsi="Times New Roman" w:cs="Times New Roman"/>
                <w:sz w:val="24"/>
                <w:szCs w:val="24"/>
                <w:lang w:eastAsia="ru-RU"/>
              </w:rPr>
              <w:tab/>
            </w:r>
          </w:p>
        </w:tc>
        <w:tc>
          <w:tcPr>
            <w:tcW w:w="340"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p>
        </w:tc>
        <w:tc>
          <w:tcPr>
            <w:tcW w:w="4716" w:type="dxa"/>
          </w:tcPr>
          <w:p w:rsidR="00950B56" w:rsidRPr="00950B56" w:rsidRDefault="00950B56" w:rsidP="00950B56">
            <w:pPr>
              <w:ind w:left="788" w:hanging="431"/>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М.П.</w:t>
            </w:r>
            <w:r w:rsidRPr="00950B56">
              <w:rPr>
                <w:rFonts w:ascii="Times New Roman" w:eastAsia="Times New Roman" w:hAnsi="Times New Roman" w:cs="Times New Roman"/>
                <w:sz w:val="24"/>
                <w:szCs w:val="24"/>
                <w:lang w:eastAsia="ru-RU"/>
              </w:rPr>
              <w:tab/>
            </w:r>
          </w:p>
        </w:tc>
      </w:tr>
    </w:tbl>
    <w:p w:rsidR="00950B56" w:rsidRPr="00950B56" w:rsidRDefault="00950B56" w:rsidP="00950B56">
      <w:pPr>
        <w:jc w:val="both"/>
        <w:rPr>
          <w:rFonts w:ascii="Times New Roman" w:eastAsia="Times New Roman" w:hAnsi="Times New Roman" w:cs="Times New Roman"/>
          <w:sz w:val="24"/>
          <w:szCs w:val="24"/>
          <w:lang w:eastAsia="ru-RU"/>
        </w:rPr>
      </w:pPr>
    </w:p>
    <w:p w:rsidR="00D1126C" w:rsidRDefault="00D1126C"/>
    <w:sectPr w:rsidR="00D1126C" w:rsidSect="00950B56">
      <w:pgSz w:w="11906" w:h="16838" w:code="9"/>
      <w:pgMar w:top="851" w:right="56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9">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0">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3">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3D51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1">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11"/>
  </w:num>
  <w:num w:numId="3">
    <w:abstractNumId w:val="10"/>
  </w:num>
  <w:num w:numId="4">
    <w:abstractNumId w:val="12"/>
  </w:num>
  <w:num w:numId="5">
    <w:abstractNumId w:val="20"/>
  </w:num>
  <w:num w:numId="6">
    <w:abstractNumId w:val="42"/>
  </w:num>
  <w:num w:numId="7">
    <w:abstractNumId w:val="27"/>
  </w:num>
  <w:num w:numId="8">
    <w:abstractNumId w:val="3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29"/>
  </w:num>
  <w:num w:numId="21">
    <w:abstractNumId w:val="13"/>
  </w:num>
  <w:num w:numId="22">
    <w:abstractNumId w:val="30"/>
  </w:num>
  <w:num w:numId="23">
    <w:abstractNumId w:val="16"/>
  </w:num>
  <w:num w:numId="24">
    <w:abstractNumId w:val="38"/>
  </w:num>
  <w:num w:numId="25">
    <w:abstractNumId w:val="23"/>
  </w:num>
  <w:num w:numId="26">
    <w:abstractNumId w:val="28"/>
  </w:num>
  <w:num w:numId="27">
    <w:abstractNumId w:val="25"/>
  </w:num>
  <w:num w:numId="28">
    <w:abstractNumId w:val="21"/>
  </w:num>
  <w:num w:numId="29">
    <w:abstractNumId w:val="31"/>
  </w:num>
  <w:num w:numId="30">
    <w:abstractNumId w:val="39"/>
  </w:num>
  <w:num w:numId="31">
    <w:abstractNumId w:val="19"/>
  </w:num>
  <w:num w:numId="32">
    <w:abstractNumId w:val="40"/>
  </w:num>
  <w:num w:numId="33">
    <w:abstractNumId w:val="41"/>
  </w:num>
  <w:num w:numId="34">
    <w:abstractNumId w:val="32"/>
  </w:num>
  <w:num w:numId="35">
    <w:abstractNumId w:val="36"/>
  </w:num>
  <w:num w:numId="36">
    <w:abstractNumId w:val="22"/>
  </w:num>
  <w:num w:numId="37">
    <w:abstractNumId w:val="37"/>
  </w:num>
  <w:num w:numId="38">
    <w:abstractNumId w:val="18"/>
  </w:num>
  <w:num w:numId="39">
    <w:abstractNumId w:val="26"/>
  </w:num>
  <w:num w:numId="40">
    <w:abstractNumId w:val="24"/>
  </w:num>
  <w:num w:numId="41">
    <w:abstractNumId w:val="15"/>
  </w:num>
  <w:num w:numId="42">
    <w:abstractNumId w:val="3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83"/>
    <w:rsid w:val="00154C03"/>
    <w:rsid w:val="00922E83"/>
    <w:rsid w:val="00950B56"/>
    <w:rsid w:val="00AA4160"/>
    <w:rsid w:val="00D1126C"/>
    <w:rsid w:val="00EC36A8"/>
    <w:rsid w:val="00F71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50B56"/>
    <w:pPr>
      <w:keepNext/>
      <w:numPr>
        <w:ilvl w:val="1"/>
        <w:numId w:val="1"/>
      </w:numPr>
      <w:suppressAutoHyphens/>
      <w:spacing w:before="240" w:after="60" w:line="240" w:lineRule="auto"/>
      <w:jc w:val="both"/>
      <w:outlineLvl w:val="1"/>
    </w:pPr>
    <w:rPr>
      <w:rFonts w:ascii="Arial" w:eastAsia="Times New Roman" w:hAnsi="Arial" w:cs="Times New Roman"/>
      <w:b/>
      <w:bCs/>
      <w:i/>
      <w:iCs/>
      <w:sz w:val="28"/>
      <w:szCs w:val="28"/>
      <w:lang w:val="x-none" w:eastAsia="ar-SA"/>
    </w:rPr>
  </w:style>
  <w:style w:type="paragraph" w:styleId="4">
    <w:name w:val="heading 4"/>
    <w:basedOn w:val="a"/>
    <w:next w:val="a"/>
    <w:link w:val="40"/>
    <w:qFormat/>
    <w:rsid w:val="00950B56"/>
    <w:pPr>
      <w:keepNext/>
      <w:widowControl w:val="0"/>
      <w:suppressAutoHyphens/>
      <w:spacing w:before="240" w:after="60" w:line="240" w:lineRule="auto"/>
      <w:ind w:left="788" w:hanging="431"/>
      <w:jc w:val="both"/>
      <w:outlineLvl w:val="3"/>
    </w:pPr>
    <w:rPr>
      <w:rFonts w:ascii="Times New Roman" w:eastAsia="Times" w:hAnsi="Times New Roman" w:cs="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0B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950B56"/>
    <w:rPr>
      <w:rFonts w:ascii="Times New Roman" w:eastAsia="Times" w:hAnsi="Times New Roman" w:cs="Times New Roman"/>
      <w:b/>
      <w:bCs/>
      <w:sz w:val="28"/>
      <w:szCs w:val="28"/>
      <w:lang w:val="en-US" w:eastAsia="ar-SA"/>
    </w:rPr>
  </w:style>
  <w:style w:type="numbering" w:customStyle="1" w:styleId="1">
    <w:name w:val="Нет списка1"/>
    <w:next w:val="a2"/>
    <w:uiPriority w:val="99"/>
    <w:semiHidden/>
    <w:unhideWhenUsed/>
    <w:rsid w:val="00950B56"/>
  </w:style>
  <w:style w:type="paragraph" w:styleId="a3">
    <w:name w:val="Balloon Text"/>
    <w:basedOn w:val="a"/>
    <w:link w:val="a4"/>
    <w:uiPriority w:val="99"/>
    <w:semiHidden/>
    <w:unhideWhenUsed/>
    <w:rsid w:val="00950B56"/>
    <w:pPr>
      <w:spacing w:after="0" w:line="240" w:lineRule="auto"/>
      <w:ind w:left="788" w:hanging="431"/>
      <w:jc w:val="both"/>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950B56"/>
    <w:rPr>
      <w:rFonts w:ascii="Tahoma" w:eastAsia="Times New Roman" w:hAnsi="Tahoma" w:cs="Times New Roman"/>
      <w:sz w:val="16"/>
      <w:szCs w:val="16"/>
      <w:lang w:val="x-none" w:eastAsia="x-none"/>
    </w:rPr>
  </w:style>
  <w:style w:type="paragraph" w:styleId="a5">
    <w:name w:val="Body Text"/>
    <w:basedOn w:val="a"/>
    <w:link w:val="a6"/>
    <w:rsid w:val="00950B56"/>
    <w:pPr>
      <w:suppressAutoHyphens/>
      <w:spacing w:after="120" w:line="240" w:lineRule="auto"/>
      <w:ind w:left="788" w:hanging="431"/>
      <w:jc w:val="both"/>
    </w:pPr>
    <w:rPr>
      <w:rFonts w:ascii="Times New Roman" w:eastAsia="Times New Roman" w:hAnsi="Times New Roman" w:cs="Times New Roman"/>
      <w:sz w:val="20"/>
      <w:szCs w:val="20"/>
      <w:lang w:val="x-none" w:eastAsia="ar-SA"/>
    </w:rPr>
  </w:style>
  <w:style w:type="character" w:customStyle="1" w:styleId="a6">
    <w:name w:val="Основной текст Знак"/>
    <w:basedOn w:val="a0"/>
    <w:link w:val="a5"/>
    <w:rsid w:val="00950B56"/>
    <w:rPr>
      <w:rFonts w:ascii="Times New Roman" w:eastAsia="Times New Roman" w:hAnsi="Times New Roman" w:cs="Times New Roman"/>
      <w:sz w:val="20"/>
      <w:szCs w:val="20"/>
      <w:lang w:val="x-none" w:eastAsia="ar-SA"/>
    </w:rPr>
  </w:style>
  <w:style w:type="table" w:styleId="a7">
    <w:name w:val="Table Grid"/>
    <w:basedOn w:val="a1"/>
    <w:uiPriority w:val="59"/>
    <w:rsid w:val="00950B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9">
    <w:name w:val="Верхний колонтитул Знак"/>
    <w:basedOn w:val="a0"/>
    <w:link w:val="a8"/>
    <w:uiPriority w:val="99"/>
    <w:semiHidden/>
    <w:rsid w:val="00950B56"/>
    <w:rPr>
      <w:rFonts w:ascii="Calibri" w:eastAsia="Times New Roman" w:hAnsi="Calibri" w:cs="Times New Roman"/>
      <w:lang w:val="x-none" w:eastAsia="x-none"/>
    </w:rPr>
  </w:style>
  <w:style w:type="paragraph" w:styleId="aa">
    <w:name w:val="footer"/>
    <w:basedOn w:val="a"/>
    <w:link w:val="ab"/>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b">
    <w:name w:val="Нижний колонтитул Знак"/>
    <w:basedOn w:val="a0"/>
    <w:link w:val="aa"/>
    <w:uiPriority w:val="99"/>
    <w:semiHidden/>
    <w:rsid w:val="00950B56"/>
    <w:rPr>
      <w:rFonts w:ascii="Calibri" w:eastAsia="Times New Roman" w:hAnsi="Calibri" w:cs="Times New Roman"/>
      <w:lang w:val="x-none" w:eastAsia="x-none"/>
    </w:rPr>
  </w:style>
  <w:style w:type="paragraph" w:styleId="21">
    <w:name w:val="Body Text Indent 2"/>
    <w:basedOn w:val="a"/>
    <w:link w:val="22"/>
    <w:rsid w:val="00950B56"/>
    <w:pPr>
      <w:spacing w:after="120" w:line="480" w:lineRule="auto"/>
      <w:ind w:left="283" w:hanging="431"/>
      <w:jc w:val="both"/>
    </w:pPr>
    <w:rPr>
      <w:rFonts w:ascii="Calibri" w:eastAsia="Times New Roman" w:hAnsi="Calibri" w:cs="Times New Roman"/>
      <w:lang w:eastAsia="ru-RU"/>
    </w:rPr>
  </w:style>
  <w:style w:type="character" w:customStyle="1" w:styleId="22">
    <w:name w:val="Основной текст с отступом 2 Знак"/>
    <w:basedOn w:val="a0"/>
    <w:link w:val="21"/>
    <w:rsid w:val="00950B56"/>
    <w:rPr>
      <w:rFonts w:ascii="Calibri" w:eastAsia="Times New Roman" w:hAnsi="Calibri" w:cs="Times New Roman"/>
      <w:lang w:eastAsia="ru-RU"/>
    </w:rPr>
  </w:style>
  <w:style w:type="paragraph" w:customStyle="1" w:styleId="210">
    <w:name w:val="Основной текст с отступом 21"/>
    <w:basedOn w:val="a"/>
    <w:rsid w:val="00950B56"/>
    <w:pPr>
      <w:suppressAutoHyphens/>
      <w:spacing w:after="0" w:line="240" w:lineRule="auto"/>
      <w:ind w:left="788" w:firstLine="567"/>
      <w:jc w:val="both"/>
    </w:pPr>
    <w:rPr>
      <w:rFonts w:ascii="Arial" w:eastAsia="Times New Roman" w:hAnsi="Arial" w:cs="Times New Roman"/>
      <w:sz w:val="24"/>
      <w:szCs w:val="20"/>
      <w:lang w:eastAsia="ar-SA"/>
    </w:rPr>
  </w:style>
  <w:style w:type="paragraph" w:customStyle="1" w:styleId="Char">
    <w:name w:val="Char"/>
    <w:basedOn w:val="a"/>
    <w:rsid w:val="00950B56"/>
    <w:pPr>
      <w:keepLines/>
      <w:spacing w:after="160" w:line="240" w:lineRule="exact"/>
      <w:ind w:left="788" w:hanging="431"/>
      <w:jc w:val="both"/>
    </w:pPr>
    <w:rPr>
      <w:rFonts w:ascii="Verdana" w:eastAsia="MS Mincho" w:hAnsi="Verdana" w:cs="Verdana"/>
      <w:sz w:val="20"/>
      <w:szCs w:val="20"/>
      <w:lang w:val="en-US"/>
    </w:rPr>
  </w:style>
  <w:style w:type="paragraph" w:styleId="ac">
    <w:name w:val="Body Text Indent"/>
    <w:basedOn w:val="a"/>
    <w:link w:val="ad"/>
    <w:rsid w:val="00950B56"/>
    <w:pPr>
      <w:spacing w:after="120"/>
      <w:ind w:left="283" w:hanging="431"/>
      <w:jc w:val="both"/>
    </w:pPr>
    <w:rPr>
      <w:rFonts w:ascii="Calibri" w:eastAsia="Times New Roman" w:hAnsi="Calibri" w:cs="Times New Roman"/>
      <w:lang w:eastAsia="ru-RU"/>
    </w:rPr>
  </w:style>
  <w:style w:type="character" w:customStyle="1" w:styleId="ad">
    <w:name w:val="Основной текст с отступом Знак"/>
    <w:basedOn w:val="a0"/>
    <w:link w:val="ac"/>
    <w:rsid w:val="00950B56"/>
    <w:rPr>
      <w:rFonts w:ascii="Calibri" w:eastAsia="Times New Roman" w:hAnsi="Calibri" w:cs="Times New Roman"/>
      <w:lang w:eastAsia="ru-RU"/>
    </w:rPr>
  </w:style>
  <w:style w:type="paragraph" w:styleId="23">
    <w:name w:val="Body Text 2"/>
    <w:basedOn w:val="a"/>
    <w:link w:val="24"/>
    <w:rsid w:val="00950B56"/>
    <w:pPr>
      <w:spacing w:after="120" w:line="480" w:lineRule="auto"/>
      <w:ind w:left="788" w:hanging="431"/>
      <w:jc w:val="both"/>
    </w:pPr>
    <w:rPr>
      <w:rFonts w:ascii="Calibri" w:eastAsia="Times New Roman" w:hAnsi="Calibri" w:cs="Times New Roman"/>
      <w:lang w:eastAsia="ru-RU"/>
    </w:rPr>
  </w:style>
  <w:style w:type="character" w:customStyle="1" w:styleId="24">
    <w:name w:val="Основной текст 2 Знак"/>
    <w:basedOn w:val="a0"/>
    <w:link w:val="23"/>
    <w:rsid w:val="00950B56"/>
    <w:rPr>
      <w:rFonts w:ascii="Calibri" w:eastAsia="Times New Roman" w:hAnsi="Calibri" w:cs="Times New Roman"/>
      <w:lang w:eastAsia="ru-RU"/>
    </w:rPr>
  </w:style>
  <w:style w:type="paragraph" w:customStyle="1" w:styleId="ae">
    <w:name w:val="Заголовок таблицы"/>
    <w:basedOn w:val="a"/>
    <w:rsid w:val="00950B56"/>
    <w:pPr>
      <w:suppressLineNumbers/>
      <w:suppressAutoHyphens/>
      <w:spacing w:after="0" w:line="240" w:lineRule="auto"/>
      <w:ind w:left="788" w:hanging="431"/>
      <w:jc w:val="center"/>
    </w:pPr>
    <w:rPr>
      <w:rFonts w:ascii="Times New Roman" w:eastAsia="Times New Roman" w:hAnsi="Times New Roman" w:cs="Times New Roman"/>
      <w:b/>
      <w:bCs/>
      <w:lang w:eastAsia="ar-SA"/>
    </w:rPr>
  </w:style>
  <w:style w:type="paragraph" w:styleId="3">
    <w:name w:val="Body Text Indent 3"/>
    <w:basedOn w:val="a"/>
    <w:link w:val="30"/>
    <w:uiPriority w:val="99"/>
    <w:semiHidden/>
    <w:unhideWhenUsed/>
    <w:rsid w:val="00950B56"/>
    <w:pPr>
      <w:spacing w:after="120"/>
      <w:ind w:left="283" w:hanging="431"/>
      <w:jc w:val="both"/>
    </w:pPr>
    <w:rPr>
      <w:rFonts w:ascii="Calibri" w:eastAsia="Times New Roman" w:hAnsi="Calibri" w:cs="Times New Roman"/>
      <w:sz w:val="16"/>
      <w:szCs w:val="16"/>
      <w:lang w:val="x-none" w:eastAsia="x-none"/>
    </w:rPr>
  </w:style>
  <w:style w:type="character" w:customStyle="1" w:styleId="30">
    <w:name w:val="Основной текст с отступом 3 Знак"/>
    <w:basedOn w:val="a0"/>
    <w:link w:val="3"/>
    <w:uiPriority w:val="99"/>
    <w:semiHidden/>
    <w:rsid w:val="00950B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950B56"/>
    <w:pPr>
      <w:widowControl w:val="0"/>
      <w:numPr>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
    <w:rsid w:val="00950B56"/>
    <w:pPr>
      <w:widowControl w:val="0"/>
      <w:numPr>
        <w:ilvl w:val="1"/>
        <w:numId w:val="25"/>
      </w:numPr>
      <w:autoSpaceDE w:val="0"/>
      <w:autoSpaceDN w:val="0"/>
      <w:adjustRightInd w:val="0"/>
      <w:spacing w:after="0" w:line="240" w:lineRule="auto"/>
      <w:ind w:left="788" w:hanging="43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
    <w:rsid w:val="00950B56"/>
    <w:pPr>
      <w:widowControl w:val="0"/>
      <w:numPr>
        <w:ilvl w:val="2"/>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
    <w:rsid w:val="00950B56"/>
    <w:pPr>
      <w:widowControl w:val="0"/>
      <w:numPr>
        <w:ilvl w:val="3"/>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styleId="af">
    <w:name w:val="caption"/>
    <w:basedOn w:val="a"/>
    <w:qFormat/>
    <w:rsid w:val="00950B56"/>
    <w:pPr>
      <w:spacing w:after="0" w:line="240" w:lineRule="auto"/>
      <w:ind w:left="788" w:hanging="431"/>
      <w:jc w:val="center"/>
    </w:pPr>
    <w:rPr>
      <w:rFonts w:ascii="Times New Roman" w:eastAsia="Times New Roman" w:hAnsi="Times New Roman" w:cs="Times New Roman"/>
      <w:sz w:val="24"/>
      <w:szCs w:val="20"/>
      <w:lang w:eastAsia="ru-RU"/>
    </w:rPr>
  </w:style>
  <w:style w:type="paragraph" w:styleId="af0">
    <w:name w:val="Title"/>
    <w:basedOn w:val="a"/>
    <w:link w:val="af1"/>
    <w:qFormat/>
    <w:rsid w:val="00950B56"/>
    <w:pPr>
      <w:spacing w:before="240" w:after="0" w:line="240" w:lineRule="auto"/>
      <w:ind w:left="788" w:hanging="431"/>
      <w:jc w:val="center"/>
    </w:pPr>
    <w:rPr>
      <w:rFonts w:ascii="Times New Roman" w:eastAsia="Times New Roman" w:hAnsi="Times New Roman" w:cs="Times New Roman"/>
      <w:b/>
      <w:bCs/>
      <w:sz w:val="24"/>
      <w:szCs w:val="20"/>
      <w:lang w:val="x-none"/>
    </w:rPr>
  </w:style>
  <w:style w:type="character" w:customStyle="1" w:styleId="af1">
    <w:name w:val="Название Знак"/>
    <w:basedOn w:val="a0"/>
    <w:link w:val="af0"/>
    <w:rsid w:val="00950B56"/>
    <w:rPr>
      <w:rFonts w:ascii="Times New Roman" w:eastAsia="Times New Roman" w:hAnsi="Times New Roman" w:cs="Times New Roman"/>
      <w:b/>
      <w:bCs/>
      <w:sz w:val="24"/>
      <w:szCs w:val="20"/>
      <w:lang w:val="x-none"/>
    </w:rPr>
  </w:style>
  <w:style w:type="character" w:customStyle="1" w:styleId="af2">
    <w:name w:val="Основной текст_"/>
    <w:link w:val="10"/>
    <w:uiPriority w:val="99"/>
    <w:locked/>
    <w:rsid w:val="00950B56"/>
    <w:rPr>
      <w:rFonts w:ascii="Times New Roman" w:hAnsi="Times New Roman"/>
      <w:sz w:val="21"/>
      <w:szCs w:val="21"/>
      <w:shd w:val="clear" w:color="auto" w:fill="FFFFFF"/>
    </w:rPr>
  </w:style>
  <w:style w:type="paragraph" w:customStyle="1" w:styleId="10">
    <w:name w:val="Основной текст1"/>
    <w:basedOn w:val="a"/>
    <w:link w:val="af2"/>
    <w:uiPriority w:val="99"/>
    <w:rsid w:val="00950B56"/>
    <w:pPr>
      <w:shd w:val="clear" w:color="auto" w:fill="FFFFFF"/>
      <w:spacing w:before="180" w:after="0" w:line="259" w:lineRule="exact"/>
      <w:ind w:left="788" w:hanging="360"/>
      <w:jc w:val="both"/>
    </w:pPr>
    <w:rPr>
      <w:rFonts w:ascii="Times New Roman" w:hAnsi="Times New Roman"/>
      <w:sz w:val="21"/>
      <w:szCs w:val="21"/>
    </w:rPr>
  </w:style>
  <w:style w:type="character" w:customStyle="1" w:styleId="11pt">
    <w:name w:val="Основной текст + 11 pt"/>
    <w:uiPriority w:val="99"/>
    <w:rsid w:val="00950B56"/>
    <w:rPr>
      <w:rFonts w:ascii="Times New Roman" w:hAnsi="Times New Roman"/>
      <w:spacing w:val="0"/>
      <w:sz w:val="22"/>
      <w:szCs w:val="22"/>
      <w:shd w:val="clear" w:color="auto" w:fill="FFFFFF"/>
    </w:rPr>
  </w:style>
  <w:style w:type="character" w:customStyle="1" w:styleId="25">
    <w:name w:val="Основной текст2"/>
    <w:uiPriority w:val="99"/>
    <w:rsid w:val="00950B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950B56"/>
    <w:rPr>
      <w:color w:val="0000FF"/>
      <w:u w:val="single"/>
    </w:rPr>
  </w:style>
  <w:style w:type="character" w:styleId="HTML">
    <w:name w:val="HTML Cite"/>
    <w:uiPriority w:val="99"/>
    <w:semiHidden/>
    <w:unhideWhenUsed/>
    <w:rsid w:val="00950B5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50B56"/>
    <w:pPr>
      <w:keepNext/>
      <w:numPr>
        <w:ilvl w:val="1"/>
        <w:numId w:val="1"/>
      </w:numPr>
      <w:suppressAutoHyphens/>
      <w:spacing w:before="240" w:after="60" w:line="240" w:lineRule="auto"/>
      <w:jc w:val="both"/>
      <w:outlineLvl w:val="1"/>
    </w:pPr>
    <w:rPr>
      <w:rFonts w:ascii="Arial" w:eastAsia="Times New Roman" w:hAnsi="Arial" w:cs="Times New Roman"/>
      <w:b/>
      <w:bCs/>
      <w:i/>
      <w:iCs/>
      <w:sz w:val="28"/>
      <w:szCs w:val="28"/>
      <w:lang w:val="x-none" w:eastAsia="ar-SA"/>
    </w:rPr>
  </w:style>
  <w:style w:type="paragraph" w:styleId="4">
    <w:name w:val="heading 4"/>
    <w:basedOn w:val="a"/>
    <w:next w:val="a"/>
    <w:link w:val="40"/>
    <w:qFormat/>
    <w:rsid w:val="00950B56"/>
    <w:pPr>
      <w:keepNext/>
      <w:widowControl w:val="0"/>
      <w:suppressAutoHyphens/>
      <w:spacing w:before="240" w:after="60" w:line="240" w:lineRule="auto"/>
      <w:ind w:left="788" w:hanging="431"/>
      <w:jc w:val="both"/>
      <w:outlineLvl w:val="3"/>
    </w:pPr>
    <w:rPr>
      <w:rFonts w:ascii="Times New Roman" w:eastAsia="Times" w:hAnsi="Times New Roman" w:cs="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0B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950B56"/>
    <w:rPr>
      <w:rFonts w:ascii="Times New Roman" w:eastAsia="Times" w:hAnsi="Times New Roman" w:cs="Times New Roman"/>
      <w:b/>
      <w:bCs/>
      <w:sz w:val="28"/>
      <w:szCs w:val="28"/>
      <w:lang w:val="en-US" w:eastAsia="ar-SA"/>
    </w:rPr>
  </w:style>
  <w:style w:type="numbering" w:customStyle="1" w:styleId="1">
    <w:name w:val="Нет списка1"/>
    <w:next w:val="a2"/>
    <w:uiPriority w:val="99"/>
    <w:semiHidden/>
    <w:unhideWhenUsed/>
    <w:rsid w:val="00950B56"/>
  </w:style>
  <w:style w:type="paragraph" w:styleId="a3">
    <w:name w:val="Balloon Text"/>
    <w:basedOn w:val="a"/>
    <w:link w:val="a4"/>
    <w:uiPriority w:val="99"/>
    <w:semiHidden/>
    <w:unhideWhenUsed/>
    <w:rsid w:val="00950B56"/>
    <w:pPr>
      <w:spacing w:after="0" w:line="240" w:lineRule="auto"/>
      <w:ind w:left="788" w:hanging="431"/>
      <w:jc w:val="both"/>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950B56"/>
    <w:rPr>
      <w:rFonts w:ascii="Tahoma" w:eastAsia="Times New Roman" w:hAnsi="Tahoma" w:cs="Times New Roman"/>
      <w:sz w:val="16"/>
      <w:szCs w:val="16"/>
      <w:lang w:val="x-none" w:eastAsia="x-none"/>
    </w:rPr>
  </w:style>
  <w:style w:type="paragraph" w:styleId="a5">
    <w:name w:val="Body Text"/>
    <w:basedOn w:val="a"/>
    <w:link w:val="a6"/>
    <w:rsid w:val="00950B56"/>
    <w:pPr>
      <w:suppressAutoHyphens/>
      <w:spacing w:after="120" w:line="240" w:lineRule="auto"/>
      <w:ind w:left="788" w:hanging="431"/>
      <w:jc w:val="both"/>
    </w:pPr>
    <w:rPr>
      <w:rFonts w:ascii="Times New Roman" w:eastAsia="Times New Roman" w:hAnsi="Times New Roman" w:cs="Times New Roman"/>
      <w:sz w:val="20"/>
      <w:szCs w:val="20"/>
      <w:lang w:val="x-none" w:eastAsia="ar-SA"/>
    </w:rPr>
  </w:style>
  <w:style w:type="character" w:customStyle="1" w:styleId="a6">
    <w:name w:val="Основной текст Знак"/>
    <w:basedOn w:val="a0"/>
    <w:link w:val="a5"/>
    <w:rsid w:val="00950B56"/>
    <w:rPr>
      <w:rFonts w:ascii="Times New Roman" w:eastAsia="Times New Roman" w:hAnsi="Times New Roman" w:cs="Times New Roman"/>
      <w:sz w:val="20"/>
      <w:szCs w:val="20"/>
      <w:lang w:val="x-none" w:eastAsia="ar-SA"/>
    </w:rPr>
  </w:style>
  <w:style w:type="table" w:styleId="a7">
    <w:name w:val="Table Grid"/>
    <w:basedOn w:val="a1"/>
    <w:uiPriority w:val="59"/>
    <w:rsid w:val="00950B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9">
    <w:name w:val="Верхний колонтитул Знак"/>
    <w:basedOn w:val="a0"/>
    <w:link w:val="a8"/>
    <w:uiPriority w:val="99"/>
    <w:semiHidden/>
    <w:rsid w:val="00950B56"/>
    <w:rPr>
      <w:rFonts w:ascii="Calibri" w:eastAsia="Times New Roman" w:hAnsi="Calibri" w:cs="Times New Roman"/>
      <w:lang w:val="x-none" w:eastAsia="x-none"/>
    </w:rPr>
  </w:style>
  <w:style w:type="paragraph" w:styleId="aa">
    <w:name w:val="footer"/>
    <w:basedOn w:val="a"/>
    <w:link w:val="ab"/>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b">
    <w:name w:val="Нижний колонтитул Знак"/>
    <w:basedOn w:val="a0"/>
    <w:link w:val="aa"/>
    <w:uiPriority w:val="99"/>
    <w:semiHidden/>
    <w:rsid w:val="00950B56"/>
    <w:rPr>
      <w:rFonts w:ascii="Calibri" w:eastAsia="Times New Roman" w:hAnsi="Calibri" w:cs="Times New Roman"/>
      <w:lang w:val="x-none" w:eastAsia="x-none"/>
    </w:rPr>
  </w:style>
  <w:style w:type="paragraph" w:styleId="21">
    <w:name w:val="Body Text Indent 2"/>
    <w:basedOn w:val="a"/>
    <w:link w:val="22"/>
    <w:rsid w:val="00950B56"/>
    <w:pPr>
      <w:spacing w:after="120" w:line="480" w:lineRule="auto"/>
      <w:ind w:left="283" w:hanging="431"/>
      <w:jc w:val="both"/>
    </w:pPr>
    <w:rPr>
      <w:rFonts w:ascii="Calibri" w:eastAsia="Times New Roman" w:hAnsi="Calibri" w:cs="Times New Roman"/>
      <w:lang w:eastAsia="ru-RU"/>
    </w:rPr>
  </w:style>
  <w:style w:type="character" w:customStyle="1" w:styleId="22">
    <w:name w:val="Основной текст с отступом 2 Знак"/>
    <w:basedOn w:val="a0"/>
    <w:link w:val="21"/>
    <w:rsid w:val="00950B56"/>
    <w:rPr>
      <w:rFonts w:ascii="Calibri" w:eastAsia="Times New Roman" w:hAnsi="Calibri" w:cs="Times New Roman"/>
      <w:lang w:eastAsia="ru-RU"/>
    </w:rPr>
  </w:style>
  <w:style w:type="paragraph" w:customStyle="1" w:styleId="210">
    <w:name w:val="Основной текст с отступом 21"/>
    <w:basedOn w:val="a"/>
    <w:rsid w:val="00950B56"/>
    <w:pPr>
      <w:suppressAutoHyphens/>
      <w:spacing w:after="0" w:line="240" w:lineRule="auto"/>
      <w:ind w:left="788" w:firstLine="567"/>
      <w:jc w:val="both"/>
    </w:pPr>
    <w:rPr>
      <w:rFonts w:ascii="Arial" w:eastAsia="Times New Roman" w:hAnsi="Arial" w:cs="Times New Roman"/>
      <w:sz w:val="24"/>
      <w:szCs w:val="20"/>
      <w:lang w:eastAsia="ar-SA"/>
    </w:rPr>
  </w:style>
  <w:style w:type="paragraph" w:customStyle="1" w:styleId="Char">
    <w:name w:val="Char"/>
    <w:basedOn w:val="a"/>
    <w:rsid w:val="00950B56"/>
    <w:pPr>
      <w:keepLines/>
      <w:spacing w:after="160" w:line="240" w:lineRule="exact"/>
      <w:ind w:left="788" w:hanging="431"/>
      <w:jc w:val="both"/>
    </w:pPr>
    <w:rPr>
      <w:rFonts w:ascii="Verdana" w:eastAsia="MS Mincho" w:hAnsi="Verdana" w:cs="Verdana"/>
      <w:sz w:val="20"/>
      <w:szCs w:val="20"/>
      <w:lang w:val="en-US"/>
    </w:rPr>
  </w:style>
  <w:style w:type="paragraph" w:styleId="ac">
    <w:name w:val="Body Text Indent"/>
    <w:basedOn w:val="a"/>
    <w:link w:val="ad"/>
    <w:rsid w:val="00950B56"/>
    <w:pPr>
      <w:spacing w:after="120"/>
      <w:ind w:left="283" w:hanging="431"/>
      <w:jc w:val="both"/>
    </w:pPr>
    <w:rPr>
      <w:rFonts w:ascii="Calibri" w:eastAsia="Times New Roman" w:hAnsi="Calibri" w:cs="Times New Roman"/>
      <w:lang w:eastAsia="ru-RU"/>
    </w:rPr>
  </w:style>
  <w:style w:type="character" w:customStyle="1" w:styleId="ad">
    <w:name w:val="Основной текст с отступом Знак"/>
    <w:basedOn w:val="a0"/>
    <w:link w:val="ac"/>
    <w:rsid w:val="00950B56"/>
    <w:rPr>
      <w:rFonts w:ascii="Calibri" w:eastAsia="Times New Roman" w:hAnsi="Calibri" w:cs="Times New Roman"/>
      <w:lang w:eastAsia="ru-RU"/>
    </w:rPr>
  </w:style>
  <w:style w:type="paragraph" w:styleId="23">
    <w:name w:val="Body Text 2"/>
    <w:basedOn w:val="a"/>
    <w:link w:val="24"/>
    <w:rsid w:val="00950B56"/>
    <w:pPr>
      <w:spacing w:after="120" w:line="480" w:lineRule="auto"/>
      <w:ind w:left="788" w:hanging="431"/>
      <w:jc w:val="both"/>
    </w:pPr>
    <w:rPr>
      <w:rFonts w:ascii="Calibri" w:eastAsia="Times New Roman" w:hAnsi="Calibri" w:cs="Times New Roman"/>
      <w:lang w:eastAsia="ru-RU"/>
    </w:rPr>
  </w:style>
  <w:style w:type="character" w:customStyle="1" w:styleId="24">
    <w:name w:val="Основной текст 2 Знак"/>
    <w:basedOn w:val="a0"/>
    <w:link w:val="23"/>
    <w:rsid w:val="00950B56"/>
    <w:rPr>
      <w:rFonts w:ascii="Calibri" w:eastAsia="Times New Roman" w:hAnsi="Calibri" w:cs="Times New Roman"/>
      <w:lang w:eastAsia="ru-RU"/>
    </w:rPr>
  </w:style>
  <w:style w:type="paragraph" w:customStyle="1" w:styleId="ae">
    <w:name w:val="Заголовок таблицы"/>
    <w:basedOn w:val="a"/>
    <w:rsid w:val="00950B56"/>
    <w:pPr>
      <w:suppressLineNumbers/>
      <w:suppressAutoHyphens/>
      <w:spacing w:after="0" w:line="240" w:lineRule="auto"/>
      <w:ind w:left="788" w:hanging="431"/>
      <w:jc w:val="center"/>
    </w:pPr>
    <w:rPr>
      <w:rFonts w:ascii="Times New Roman" w:eastAsia="Times New Roman" w:hAnsi="Times New Roman" w:cs="Times New Roman"/>
      <w:b/>
      <w:bCs/>
      <w:lang w:eastAsia="ar-SA"/>
    </w:rPr>
  </w:style>
  <w:style w:type="paragraph" w:styleId="3">
    <w:name w:val="Body Text Indent 3"/>
    <w:basedOn w:val="a"/>
    <w:link w:val="30"/>
    <w:uiPriority w:val="99"/>
    <w:semiHidden/>
    <w:unhideWhenUsed/>
    <w:rsid w:val="00950B56"/>
    <w:pPr>
      <w:spacing w:after="120"/>
      <w:ind w:left="283" w:hanging="431"/>
      <w:jc w:val="both"/>
    </w:pPr>
    <w:rPr>
      <w:rFonts w:ascii="Calibri" w:eastAsia="Times New Roman" w:hAnsi="Calibri" w:cs="Times New Roman"/>
      <w:sz w:val="16"/>
      <w:szCs w:val="16"/>
      <w:lang w:val="x-none" w:eastAsia="x-none"/>
    </w:rPr>
  </w:style>
  <w:style w:type="character" w:customStyle="1" w:styleId="30">
    <w:name w:val="Основной текст с отступом 3 Знак"/>
    <w:basedOn w:val="a0"/>
    <w:link w:val="3"/>
    <w:uiPriority w:val="99"/>
    <w:semiHidden/>
    <w:rsid w:val="00950B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950B56"/>
    <w:pPr>
      <w:widowControl w:val="0"/>
      <w:numPr>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
    <w:rsid w:val="00950B56"/>
    <w:pPr>
      <w:widowControl w:val="0"/>
      <w:numPr>
        <w:ilvl w:val="1"/>
        <w:numId w:val="25"/>
      </w:numPr>
      <w:autoSpaceDE w:val="0"/>
      <w:autoSpaceDN w:val="0"/>
      <w:adjustRightInd w:val="0"/>
      <w:spacing w:after="0" w:line="240" w:lineRule="auto"/>
      <w:ind w:left="788" w:hanging="43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
    <w:rsid w:val="00950B56"/>
    <w:pPr>
      <w:widowControl w:val="0"/>
      <w:numPr>
        <w:ilvl w:val="2"/>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
    <w:rsid w:val="00950B56"/>
    <w:pPr>
      <w:widowControl w:val="0"/>
      <w:numPr>
        <w:ilvl w:val="3"/>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styleId="af">
    <w:name w:val="caption"/>
    <w:basedOn w:val="a"/>
    <w:qFormat/>
    <w:rsid w:val="00950B56"/>
    <w:pPr>
      <w:spacing w:after="0" w:line="240" w:lineRule="auto"/>
      <w:ind w:left="788" w:hanging="431"/>
      <w:jc w:val="center"/>
    </w:pPr>
    <w:rPr>
      <w:rFonts w:ascii="Times New Roman" w:eastAsia="Times New Roman" w:hAnsi="Times New Roman" w:cs="Times New Roman"/>
      <w:sz w:val="24"/>
      <w:szCs w:val="20"/>
      <w:lang w:eastAsia="ru-RU"/>
    </w:rPr>
  </w:style>
  <w:style w:type="paragraph" w:styleId="af0">
    <w:name w:val="Title"/>
    <w:basedOn w:val="a"/>
    <w:link w:val="af1"/>
    <w:qFormat/>
    <w:rsid w:val="00950B56"/>
    <w:pPr>
      <w:spacing w:before="240" w:after="0" w:line="240" w:lineRule="auto"/>
      <w:ind w:left="788" w:hanging="431"/>
      <w:jc w:val="center"/>
    </w:pPr>
    <w:rPr>
      <w:rFonts w:ascii="Times New Roman" w:eastAsia="Times New Roman" w:hAnsi="Times New Roman" w:cs="Times New Roman"/>
      <w:b/>
      <w:bCs/>
      <w:sz w:val="24"/>
      <w:szCs w:val="20"/>
      <w:lang w:val="x-none"/>
    </w:rPr>
  </w:style>
  <w:style w:type="character" w:customStyle="1" w:styleId="af1">
    <w:name w:val="Название Знак"/>
    <w:basedOn w:val="a0"/>
    <w:link w:val="af0"/>
    <w:rsid w:val="00950B56"/>
    <w:rPr>
      <w:rFonts w:ascii="Times New Roman" w:eastAsia="Times New Roman" w:hAnsi="Times New Roman" w:cs="Times New Roman"/>
      <w:b/>
      <w:bCs/>
      <w:sz w:val="24"/>
      <w:szCs w:val="20"/>
      <w:lang w:val="x-none"/>
    </w:rPr>
  </w:style>
  <w:style w:type="character" w:customStyle="1" w:styleId="af2">
    <w:name w:val="Основной текст_"/>
    <w:link w:val="10"/>
    <w:uiPriority w:val="99"/>
    <w:locked/>
    <w:rsid w:val="00950B56"/>
    <w:rPr>
      <w:rFonts w:ascii="Times New Roman" w:hAnsi="Times New Roman"/>
      <w:sz w:val="21"/>
      <w:szCs w:val="21"/>
      <w:shd w:val="clear" w:color="auto" w:fill="FFFFFF"/>
    </w:rPr>
  </w:style>
  <w:style w:type="paragraph" w:customStyle="1" w:styleId="10">
    <w:name w:val="Основной текст1"/>
    <w:basedOn w:val="a"/>
    <w:link w:val="af2"/>
    <w:uiPriority w:val="99"/>
    <w:rsid w:val="00950B56"/>
    <w:pPr>
      <w:shd w:val="clear" w:color="auto" w:fill="FFFFFF"/>
      <w:spacing w:before="180" w:after="0" w:line="259" w:lineRule="exact"/>
      <w:ind w:left="788" w:hanging="360"/>
      <w:jc w:val="both"/>
    </w:pPr>
    <w:rPr>
      <w:rFonts w:ascii="Times New Roman" w:hAnsi="Times New Roman"/>
      <w:sz w:val="21"/>
      <w:szCs w:val="21"/>
    </w:rPr>
  </w:style>
  <w:style w:type="character" w:customStyle="1" w:styleId="11pt">
    <w:name w:val="Основной текст + 11 pt"/>
    <w:uiPriority w:val="99"/>
    <w:rsid w:val="00950B56"/>
    <w:rPr>
      <w:rFonts w:ascii="Times New Roman" w:hAnsi="Times New Roman"/>
      <w:spacing w:val="0"/>
      <w:sz w:val="22"/>
      <w:szCs w:val="22"/>
      <w:shd w:val="clear" w:color="auto" w:fill="FFFFFF"/>
    </w:rPr>
  </w:style>
  <w:style w:type="character" w:customStyle="1" w:styleId="25">
    <w:name w:val="Основной текст2"/>
    <w:uiPriority w:val="99"/>
    <w:rsid w:val="00950B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950B56"/>
    <w:rPr>
      <w:color w:val="0000FF"/>
      <w:u w:val="single"/>
    </w:rPr>
  </w:style>
  <w:style w:type="character" w:styleId="HTML">
    <w:name w:val="HTML Cite"/>
    <w:uiPriority w:val="99"/>
    <w:semiHidden/>
    <w:unhideWhenUsed/>
    <w:rsid w:val="00950B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77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19</Pages>
  <Words>8720</Words>
  <Characters>49709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Анатольевна Токарева</dc:creator>
  <cp:keywords/>
  <dc:description/>
  <cp:lastModifiedBy>Виктория Анатольевна Токарева</cp:lastModifiedBy>
  <cp:revision>6</cp:revision>
  <cp:lastPrinted>2014-08-13T09:49:00Z</cp:lastPrinted>
  <dcterms:created xsi:type="dcterms:W3CDTF">2014-08-08T04:31:00Z</dcterms:created>
  <dcterms:modified xsi:type="dcterms:W3CDTF">2014-08-21T05:46:00Z</dcterms:modified>
</cp:coreProperties>
</file>