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A24B11">
            <w:pPr>
              <w:jc w:val="both"/>
            </w:pPr>
            <w:r w:rsidRPr="000127F9">
              <w:t>Протокол  № ____</w:t>
            </w:r>
            <w:r w:rsidR="00A24B11">
              <w:rPr>
                <w:lang w:val="en-US"/>
              </w:rPr>
              <w:t>67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A24B11">
            <w:pPr>
              <w:jc w:val="both"/>
            </w:pPr>
            <w:r w:rsidRPr="000127F9">
              <w:t>«</w:t>
            </w:r>
            <w:r w:rsidR="00A24B11">
              <w:rPr>
                <w:lang w:val="en-US"/>
              </w:rPr>
              <w:t>03</w:t>
            </w:r>
            <w:r w:rsidRPr="000127F9">
              <w:t xml:space="preserve">» </w:t>
            </w:r>
            <w:r w:rsidR="00A24B11">
              <w:t>марта</w:t>
            </w:r>
            <w:r w:rsidRPr="000127F9">
              <w:t xml:space="preserve">  </w:t>
            </w:r>
            <w:r w:rsidR="00A24B11">
              <w:t>2015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177484">
        <w:rPr>
          <w:b/>
        </w:rPr>
        <w:t xml:space="preserve"> </w:t>
      </w:r>
      <w:r w:rsidR="00F03355">
        <w:rPr>
          <w:b/>
        </w:rPr>
        <w:t>74</w:t>
      </w:r>
      <w:r w:rsidR="001C558D" w:rsidRPr="00E61BBD">
        <w:rPr>
          <w:b/>
        </w:rPr>
        <w:t>/ТК/201</w:t>
      </w:r>
      <w:r w:rsidR="0086155D">
        <w:rPr>
          <w:b/>
        </w:rPr>
        <w:t>5</w:t>
      </w:r>
      <w:r>
        <w:rPr>
          <w:b/>
        </w:rPr>
        <w:t>г.</w:t>
      </w:r>
      <w:r w:rsidR="001C558D" w:rsidRPr="00E61BBD">
        <w:rPr>
          <w:b/>
        </w:rPr>
        <w:t xml:space="preserve"> от </w:t>
      </w:r>
      <w:r w:rsidR="00463C18">
        <w:rPr>
          <w:b/>
        </w:rPr>
        <w:t>«</w:t>
      </w:r>
      <w:r w:rsidR="00A24B11">
        <w:rPr>
          <w:b/>
        </w:rPr>
        <w:t>03</w:t>
      </w:r>
      <w:r w:rsidR="00463C18">
        <w:rPr>
          <w:b/>
        </w:rPr>
        <w:t>»</w:t>
      </w:r>
      <w:r w:rsidR="00A24B11">
        <w:rPr>
          <w:b/>
        </w:rPr>
        <w:t xml:space="preserve"> марта</w:t>
      </w:r>
      <w:r w:rsidR="00F03355">
        <w:rPr>
          <w:b/>
        </w:rPr>
        <w:t xml:space="preserve"> </w:t>
      </w:r>
      <w:r w:rsidR="00B5448B">
        <w:rPr>
          <w:b/>
        </w:rPr>
        <w:t xml:space="preserve"> 201</w:t>
      </w:r>
      <w:r w:rsidR="0086155D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Pr="005A0C17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Pr="005A0C17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7E3A98" w:rsidRDefault="00010018" w:rsidP="00010018">
      <w:pPr>
        <w:ind w:firstLine="720"/>
        <w:jc w:val="both"/>
        <w:rPr>
          <w:b/>
        </w:rPr>
      </w:pPr>
      <w:r w:rsidRPr="007E3A98">
        <w:rPr>
          <w:b/>
        </w:rPr>
        <w:t>ОАО «</w:t>
      </w:r>
      <w:r w:rsidR="000C4DC9" w:rsidRPr="007E3A98">
        <w:rPr>
          <w:b/>
        </w:rPr>
        <w:t>СН-МНГ</w:t>
      </w:r>
      <w:r w:rsidRPr="007E3A98">
        <w:rPr>
          <w:b/>
        </w:rPr>
        <w:t>»</w:t>
      </w:r>
      <w:r w:rsidRPr="007E3A98">
        <w:t xml:space="preserve"> приглашает вас сделать предложение (оферту) на выполне</w:t>
      </w:r>
      <w:r w:rsidR="00527387" w:rsidRPr="007E3A98">
        <w:t>ние рабо</w:t>
      </w:r>
      <w:r w:rsidR="00B836A5" w:rsidRPr="007E3A98">
        <w:t xml:space="preserve">т по </w:t>
      </w:r>
      <w:r w:rsidR="00411ECE" w:rsidRPr="007E3A98">
        <w:rPr>
          <w:b/>
        </w:rPr>
        <w:t xml:space="preserve">типу сделки </w:t>
      </w:r>
      <w:r w:rsidR="00EA4884" w:rsidRPr="007E3A98">
        <w:rPr>
          <w:b/>
        </w:rPr>
        <w:t xml:space="preserve"> </w:t>
      </w:r>
      <w:r w:rsidR="007E3A98" w:rsidRPr="007E3A98">
        <w:rPr>
          <w:b/>
        </w:rPr>
        <w:t>206 «Технологическое сопровождение наклонно-направленного бурения и ЗБС»</w:t>
      </w:r>
      <w:r w:rsidR="00D13FB4" w:rsidRPr="007E3A98">
        <w:t xml:space="preserve"> </w:t>
      </w:r>
      <w:r w:rsidR="00B836A5" w:rsidRPr="007E3A98">
        <w:t>на месторождениях ОАО «СН-МНГ»</w:t>
      </w:r>
      <w:r w:rsidR="00B836A5" w:rsidRPr="007E3A98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80164A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5E6C91" w:rsidRPr="005E6C91">
        <w:t>Форм</w:t>
      </w:r>
      <w:r w:rsidR="001038FE">
        <w:t>ой</w:t>
      </w:r>
      <w:r w:rsidR="005E6C91" w:rsidRPr="005E6C91">
        <w:t xml:space="preserve"> 4.</w:t>
      </w:r>
    </w:p>
    <w:p w:rsidR="0080164A" w:rsidRPr="000127F9" w:rsidRDefault="0080164A" w:rsidP="0080164A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0127F9" w:rsidRDefault="0080164A" w:rsidP="0080164A">
      <w:pPr>
        <w:jc w:val="both"/>
      </w:pPr>
      <w:r w:rsidRPr="000127F9"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80164A" w:rsidRDefault="00010018" w:rsidP="0080164A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463C18" w:rsidRPr="001A0905" w:rsidRDefault="00463C18" w:rsidP="00463C18">
      <w:pPr>
        <w:tabs>
          <w:tab w:val="left" w:pos="851"/>
        </w:tabs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463C18" w:rsidRPr="001A0905" w:rsidRDefault="00463C18" w:rsidP="00463C18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463C18" w:rsidRPr="001A0905" w:rsidRDefault="00463C18" w:rsidP="00463C18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463C18" w:rsidRPr="000127F9" w:rsidRDefault="00463C18" w:rsidP="00463C18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463C18" w:rsidRPr="005A0C17" w:rsidRDefault="00463C18" w:rsidP="00463C18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Pr="00F03355">
        <w:t>31.</w:t>
      </w:r>
      <w:r w:rsidR="00CF2958" w:rsidRPr="00F03355">
        <w:t>0</w:t>
      </w:r>
      <w:r w:rsidR="001038FE" w:rsidRPr="00F03355">
        <w:t>8</w:t>
      </w:r>
      <w:r w:rsidRPr="00F03355">
        <w:t>.201</w:t>
      </w:r>
      <w:r w:rsidR="00CF2958" w:rsidRPr="00F03355">
        <w:t>5</w:t>
      </w:r>
      <w:r w:rsidRPr="00F03355">
        <w:t>г</w:t>
      </w:r>
      <w:r w:rsidRPr="005A0C17">
        <w:t>. включительно, соответствовать всем условиям, указанным в настоящем сообщении.</w:t>
      </w:r>
    </w:p>
    <w:p w:rsidR="00010018" w:rsidRPr="005A0C17" w:rsidRDefault="00010018" w:rsidP="00010018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1038FE" w:rsidRDefault="00010018" w:rsidP="001038F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3B34ED" w:rsidRDefault="001038FE" w:rsidP="003B34ED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70A72">
        <w:t>заполненны</w:t>
      </w:r>
      <w:r w:rsidR="006D173F">
        <w:t>й</w:t>
      </w:r>
      <w:r w:rsidRPr="00F70A72">
        <w:t>, подписанны</w:t>
      </w:r>
      <w:r w:rsidR="006D173F">
        <w:t>й</w:t>
      </w:r>
      <w:r w:rsidRPr="00F70A72">
        <w:t xml:space="preserve"> </w:t>
      </w:r>
      <w:r w:rsidRPr="00991153">
        <w:t>Лот</w:t>
      </w:r>
      <w:r w:rsidR="00BF57FA">
        <w:t xml:space="preserve"> №206-1</w:t>
      </w:r>
      <w:r>
        <w:t xml:space="preserve"> на </w:t>
      </w:r>
      <w:r w:rsidRPr="00F32AE5">
        <w:t xml:space="preserve">Информационное и технико-технологическое сопровождение строительства эксплуатационных скважин </w:t>
      </w:r>
      <w:r>
        <w:t xml:space="preserve">(ИТТС) для проведения </w:t>
      </w:r>
      <w:proofErr w:type="gramStart"/>
      <w:r>
        <w:t>ОПР</w:t>
      </w:r>
      <w:proofErr w:type="gramEnd"/>
      <w:r>
        <w:t xml:space="preserve"> </w:t>
      </w:r>
      <w:r w:rsidR="00907592" w:rsidRPr="00F70A72">
        <w:t xml:space="preserve">(Форма </w:t>
      </w:r>
      <w:r w:rsidR="00907592">
        <w:t>4</w:t>
      </w:r>
      <w:r w:rsidR="00907592" w:rsidRPr="00F70A72">
        <w:t>)</w:t>
      </w:r>
      <w:r w:rsidR="00907592"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</w:t>
      </w:r>
      <w:r w:rsidRPr="00EB7DA6">
        <w:t xml:space="preserve">приложениями </w:t>
      </w:r>
      <w:r w:rsidR="00A41DE5" w:rsidRPr="00EB7DA6">
        <w:t>(Ф</w:t>
      </w:r>
      <w:r w:rsidRPr="00EB7DA6">
        <w:t>орм</w:t>
      </w:r>
      <w:r w:rsidR="00A41DE5" w:rsidRPr="00EB7DA6">
        <w:t>а</w:t>
      </w:r>
      <w:r w:rsidRPr="00EB7DA6">
        <w:t xml:space="preserve"> </w:t>
      </w:r>
      <w:r w:rsidR="008908DE" w:rsidRPr="00EB7DA6">
        <w:t>6</w:t>
      </w:r>
      <w:r w:rsidR="00A41DE5" w:rsidRPr="00EB7DA6">
        <w:t>)</w:t>
      </w:r>
      <w:r w:rsidR="005F5597" w:rsidRPr="00EB7DA6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0A644E" w:rsidRPr="000A644E" w:rsidRDefault="000A644E" w:rsidP="000A644E">
      <w:pPr>
        <w:numPr>
          <w:ilvl w:val="0"/>
          <w:numId w:val="13"/>
        </w:numPr>
        <w:ind w:left="1134" w:hanging="425"/>
        <w:jc w:val="both"/>
      </w:pPr>
      <w:r w:rsidRPr="00F70A72">
        <w:t xml:space="preserve">заполненную, подписанную </w:t>
      </w:r>
      <w:r w:rsidRPr="00F70A72">
        <w:rPr>
          <w:szCs w:val="16"/>
        </w:rPr>
        <w:t xml:space="preserve">Калькуляцию стоимости операционной (резервной, ожидания)  ставки </w:t>
      </w:r>
      <w:r w:rsidRPr="003B34ED">
        <w:rPr>
          <w:szCs w:val="16"/>
        </w:rPr>
        <w:t>по ИТТС</w:t>
      </w:r>
      <w:r w:rsidRPr="00F70A72">
        <w:rPr>
          <w:szCs w:val="16"/>
        </w:rPr>
        <w:t xml:space="preserve"> строительства ___________ скважин на _____________ Месторождении (наклонно-направленный участок, участок на точку Т</w:t>
      </w:r>
      <w:proofErr w:type="gramStart"/>
      <w:r w:rsidRPr="00F70A72">
        <w:rPr>
          <w:szCs w:val="16"/>
        </w:rPr>
        <w:t>1</w:t>
      </w:r>
      <w:proofErr w:type="gramEnd"/>
      <w:r w:rsidRPr="00F70A72">
        <w:rPr>
          <w:szCs w:val="16"/>
        </w:rPr>
        <w:t xml:space="preserve">, горизонтальный участок) </w:t>
      </w:r>
      <w:r w:rsidRPr="00F70A72">
        <w:t xml:space="preserve">(Форма </w:t>
      </w:r>
      <w:r w:rsidR="001038FE">
        <w:t>8</w:t>
      </w:r>
      <w:r w:rsidRPr="00F70A72">
        <w:t>)</w:t>
      </w:r>
      <w:r>
        <w:t>;</w:t>
      </w:r>
    </w:p>
    <w:p w:rsidR="007A0D5C" w:rsidRPr="00556572" w:rsidRDefault="009973F9" w:rsidP="007A0D5C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>д</w:t>
      </w:r>
      <w:r w:rsidR="00D302C2">
        <w:t>окументы</w:t>
      </w:r>
      <w:r>
        <w:t>, подтверждающие соответствие «</w:t>
      </w:r>
      <w:r w:rsidR="007A0D5C">
        <w:t>К</w:t>
      </w:r>
      <w:r w:rsidR="00D302C2">
        <w:t xml:space="preserve">ритериям </w:t>
      </w:r>
      <w:r w:rsidR="001E1AE7">
        <w:t xml:space="preserve">технической </w:t>
      </w:r>
      <w:r w:rsidR="00D302C2">
        <w:t xml:space="preserve">оценки </w:t>
      </w:r>
      <w:r>
        <w:t>оферт участников закупки по типу сделки</w:t>
      </w:r>
      <w:r w:rsidR="00D302C2">
        <w:t xml:space="preserve"> № </w:t>
      </w:r>
      <w:r w:rsidR="006D40B7" w:rsidRPr="006D40B7">
        <w:t>206</w:t>
      </w:r>
      <w:r w:rsidRPr="006D40B7">
        <w:t xml:space="preserve"> «</w:t>
      </w:r>
      <w:r w:rsidR="006D40B7" w:rsidRPr="006D40B7">
        <w:t>Технологическое сопровождение наклонно-направленного бурения и ЗБС»</w:t>
      </w:r>
      <w:r w:rsidRPr="009973F9">
        <w:rPr>
          <w:iCs/>
          <w:szCs w:val="16"/>
        </w:rPr>
        <w:t xml:space="preserve"> </w:t>
      </w:r>
      <w:r w:rsidR="00AC259C">
        <w:rPr>
          <w:iCs/>
          <w:szCs w:val="16"/>
        </w:rPr>
        <w:t xml:space="preserve">(Форма </w:t>
      </w:r>
      <w:r w:rsidR="001038FE">
        <w:rPr>
          <w:iCs/>
          <w:szCs w:val="16"/>
        </w:rPr>
        <w:t>9</w:t>
      </w:r>
      <w:r w:rsidR="00D302C2" w:rsidRPr="00D4268B">
        <w:rPr>
          <w:iCs/>
          <w:szCs w:val="16"/>
        </w:rPr>
        <w:t>)</w:t>
      </w:r>
      <w:r w:rsidR="007A0D5C">
        <w:rPr>
          <w:iCs/>
          <w:szCs w:val="16"/>
        </w:rPr>
        <w:t xml:space="preserve">, </w:t>
      </w:r>
      <w:r w:rsidR="007A0D5C">
        <w:t>с заполненной и подписанной анкетой соответствия критериям технической оценки оферт участников</w:t>
      </w:r>
      <w:r w:rsidR="006D40B7">
        <w:t xml:space="preserve"> </w:t>
      </w:r>
      <w:r w:rsidR="001038FE">
        <w:t>закупки (Приложение 1 к Форме 9</w:t>
      </w:r>
      <w:r w:rsidR="007A0D5C">
        <w:t>)</w:t>
      </w:r>
      <w:r w:rsidR="007A0D5C" w:rsidRPr="00F4555A">
        <w:rPr>
          <w:iCs/>
          <w:szCs w:val="16"/>
        </w:rPr>
        <w:t>.</w:t>
      </w:r>
      <w:proofErr w:type="gramEnd"/>
    </w:p>
    <w:p w:rsidR="0004243A" w:rsidRPr="0004243A" w:rsidRDefault="0004243A" w:rsidP="00771EAB">
      <w:pPr>
        <w:autoSpaceDE w:val="0"/>
        <w:autoSpaceDN w:val="0"/>
        <w:adjustRightInd w:val="0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A24B11">
        <w:rPr>
          <w:b/>
        </w:rPr>
        <w:t xml:space="preserve"> 03 </w:t>
      </w:r>
      <w:r w:rsidRPr="009C58FF">
        <w:rPr>
          <w:b/>
        </w:rPr>
        <w:t>»</w:t>
      </w:r>
      <w:r w:rsidR="001038FE">
        <w:rPr>
          <w:b/>
        </w:rPr>
        <w:t xml:space="preserve">  </w:t>
      </w:r>
      <w:r w:rsidR="00A24B11">
        <w:rPr>
          <w:b/>
        </w:rPr>
        <w:t xml:space="preserve">  марта    </w:t>
      </w:r>
      <w:r w:rsidRPr="009C58FF">
        <w:rPr>
          <w:b/>
        </w:rPr>
        <w:t>201</w:t>
      </w:r>
      <w:r w:rsidR="0086155D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24B11">
        <w:rPr>
          <w:b/>
        </w:rPr>
        <w:t xml:space="preserve">  17 </w:t>
      </w:r>
      <w:r w:rsidRPr="009C58FF">
        <w:rPr>
          <w:b/>
        </w:rPr>
        <w:t xml:space="preserve">» </w:t>
      </w:r>
      <w:r w:rsidR="001038FE">
        <w:rPr>
          <w:b/>
        </w:rPr>
        <w:t xml:space="preserve"> </w:t>
      </w:r>
      <w:r w:rsidR="00DA1AA4">
        <w:rPr>
          <w:b/>
        </w:rPr>
        <w:t xml:space="preserve"> </w:t>
      </w:r>
      <w:r w:rsidR="00A24B11">
        <w:rPr>
          <w:b/>
        </w:rPr>
        <w:t xml:space="preserve">марта  </w:t>
      </w:r>
      <w:r w:rsidRPr="009C58FF">
        <w:rPr>
          <w:b/>
        </w:rPr>
        <w:t>201</w:t>
      </w:r>
      <w:r w:rsidR="0086155D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</w:t>
      </w:r>
      <w:r w:rsidRPr="00BF57FA">
        <w:rPr>
          <w:b/>
        </w:rPr>
        <w:t>– до «</w:t>
      </w:r>
      <w:r w:rsidR="00340D41" w:rsidRPr="00BF57FA">
        <w:rPr>
          <w:b/>
        </w:rPr>
        <w:t>31</w:t>
      </w:r>
      <w:r w:rsidRPr="00BF57FA">
        <w:rPr>
          <w:b/>
        </w:rPr>
        <w:t xml:space="preserve">» </w:t>
      </w:r>
      <w:r w:rsidR="001038FE" w:rsidRPr="00BF57FA">
        <w:rPr>
          <w:b/>
        </w:rPr>
        <w:t>августа</w:t>
      </w:r>
      <w:r w:rsidRPr="00BF57FA">
        <w:rPr>
          <w:b/>
        </w:rPr>
        <w:t xml:space="preserve"> 201</w:t>
      </w:r>
      <w:r w:rsidR="00CF2958" w:rsidRPr="00BF57FA">
        <w:rPr>
          <w:b/>
        </w:rPr>
        <w:t>5</w:t>
      </w:r>
      <w:r w:rsidRPr="00BF57FA">
        <w:rPr>
          <w:b/>
        </w:rPr>
        <w:t xml:space="preserve"> года</w:t>
      </w:r>
      <w:r w:rsidRPr="009C58FF">
        <w:rPr>
          <w:b/>
        </w:rPr>
        <w:t>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Участники закупки, не прошедшие аккредитацию в установленном порядке или действие аккредитации которых истекает в течение одн</w:t>
      </w:r>
      <w:bookmarkStart w:id="0" w:name="_GoBack"/>
      <w:bookmarkEnd w:id="0"/>
      <w:r w:rsidRPr="000127F9">
        <w:rPr>
          <w:b/>
        </w:rPr>
        <w:t xml:space="preserve">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F03355">
        <w:rPr>
          <w:b/>
        </w:rPr>
        <w:t>74</w:t>
      </w:r>
      <w:r w:rsidR="00B5448B" w:rsidRPr="000509F7">
        <w:rPr>
          <w:b/>
        </w:rPr>
        <w:t>/ТК/201</w:t>
      </w:r>
      <w:r w:rsidR="0086155D">
        <w:rPr>
          <w:b/>
        </w:rPr>
        <w:t>5</w:t>
      </w:r>
      <w:r w:rsidR="00B5448B" w:rsidRPr="000509F7">
        <w:rPr>
          <w:b/>
        </w:rPr>
        <w:t xml:space="preserve"> от </w:t>
      </w:r>
      <w:r w:rsidR="00BF57FA">
        <w:rPr>
          <w:b/>
        </w:rPr>
        <w:t>«</w:t>
      </w:r>
      <w:r w:rsidR="00A24B11">
        <w:rPr>
          <w:b/>
        </w:rPr>
        <w:t>03</w:t>
      </w:r>
      <w:r w:rsidR="00B63243">
        <w:rPr>
          <w:b/>
        </w:rPr>
        <w:t xml:space="preserve">» </w:t>
      </w:r>
      <w:r w:rsidR="00A24B11">
        <w:rPr>
          <w:b/>
        </w:rPr>
        <w:t xml:space="preserve">марта  </w:t>
      </w:r>
      <w:r w:rsidR="00B63243">
        <w:rPr>
          <w:b/>
        </w:rPr>
        <w:t>2</w:t>
      </w:r>
      <w:r w:rsidR="00BF57FA">
        <w:rPr>
          <w:b/>
        </w:rPr>
        <w:t>015г</w:t>
      </w:r>
      <w:r w:rsidR="00BF57FA" w:rsidRPr="005A0C17">
        <w:rPr>
          <w:b/>
        </w:rPr>
        <w:t>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6649B6" w:rsidRPr="006649B6" w:rsidRDefault="006649B6" w:rsidP="006649B6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Pr="00771EAB" w:rsidRDefault="00771EAB" w:rsidP="00771EAB">
      <w:pPr>
        <w:tabs>
          <w:tab w:val="left" w:pos="709"/>
          <w:tab w:val="left" w:pos="851"/>
        </w:tabs>
        <w:jc w:val="both"/>
      </w:pPr>
      <w:r>
        <w:rPr>
          <w:b/>
        </w:rPr>
        <w:t xml:space="preserve">           </w:t>
      </w:r>
      <w:r w:rsidR="006649B6" w:rsidRPr="0057045A">
        <w:rPr>
          <w:b/>
        </w:rPr>
        <w:t>первый</w:t>
      </w:r>
      <w:r w:rsidR="006649B6">
        <w:t xml:space="preserve"> конверт</w:t>
      </w:r>
      <w:r w:rsidR="006649B6" w:rsidRPr="000127F9">
        <w:t xml:space="preserve"> </w:t>
      </w:r>
      <w:r w:rsidR="006649B6" w:rsidRPr="00E47781">
        <w:t>(техническая часть),</w:t>
      </w:r>
      <w:r w:rsidR="006649B6">
        <w:t xml:space="preserve"> который </w:t>
      </w:r>
      <w:r w:rsidR="006649B6" w:rsidRPr="000127F9">
        <w:t xml:space="preserve">содержит </w:t>
      </w:r>
      <w:r w:rsidR="006649B6">
        <w:t xml:space="preserve">оригиналы </w:t>
      </w:r>
      <w:r w:rsidR="006649B6" w:rsidRPr="000127F9">
        <w:t>документ</w:t>
      </w:r>
      <w:r>
        <w:t xml:space="preserve">ов </w:t>
      </w:r>
      <w:r w:rsidR="006649B6">
        <w:t xml:space="preserve">или надлежащим образом заверенные копии, </w:t>
      </w:r>
      <w:r w:rsidR="006649B6" w:rsidRPr="0057045A">
        <w:t>подтверждающие соответствие подрядной организации</w:t>
      </w:r>
      <w:r w:rsidR="0057045A" w:rsidRPr="0057045A">
        <w:t xml:space="preserve"> </w:t>
      </w:r>
      <w:r w:rsidR="00C653A4">
        <w:t>«К</w:t>
      </w:r>
      <w:r w:rsidR="009973F9">
        <w:t xml:space="preserve">ритериям технической оценки оферт участников закупки по типу сделки № </w:t>
      </w:r>
      <w:r w:rsidR="00380BD9">
        <w:t>206</w:t>
      </w:r>
      <w:r w:rsidR="009973F9" w:rsidRPr="009973F9">
        <w:t xml:space="preserve"> </w:t>
      </w:r>
      <w:r w:rsidR="00380BD9" w:rsidRPr="006D40B7">
        <w:t>«Технологическое сопровождение наклонно-направленного бурения и ЗБС»</w:t>
      </w:r>
      <w:r w:rsidR="009973F9" w:rsidRPr="0057045A">
        <w:t xml:space="preserve"> </w:t>
      </w:r>
      <w:r w:rsidR="0057045A" w:rsidRPr="0057045A">
        <w:t>(</w:t>
      </w:r>
      <w:r w:rsidR="0057045A">
        <w:t>Форм</w:t>
      </w:r>
      <w:r w:rsidR="00D219D2">
        <w:t>а</w:t>
      </w:r>
      <w:r w:rsidR="001038FE">
        <w:t xml:space="preserve"> 9</w:t>
      </w:r>
      <w:r w:rsidR="0057045A" w:rsidRPr="0057045A">
        <w:t xml:space="preserve">) </w:t>
      </w:r>
      <w:r>
        <w:t>с заполненной и подписанной анкетой соответствия критериям технической оценки оферт участников</w:t>
      </w:r>
      <w:r w:rsidR="00380BD9">
        <w:t xml:space="preserve"> </w:t>
      </w:r>
      <w:r w:rsidR="00D219D2">
        <w:t xml:space="preserve">закупки (Приложение 1 к Форме </w:t>
      </w:r>
      <w:r w:rsidR="001038FE">
        <w:t>9</w:t>
      </w:r>
      <w:r>
        <w:t>)</w:t>
      </w:r>
      <w:r w:rsidRPr="0057045A">
        <w:t xml:space="preserve"> </w:t>
      </w:r>
      <w:r w:rsidR="0057045A" w:rsidRPr="0057045A">
        <w:t xml:space="preserve">(без указания сумм, цен и </w:t>
      </w:r>
      <w:proofErr w:type="spellStart"/>
      <w:r w:rsidR="0057045A" w:rsidRPr="0057045A">
        <w:t>т</w:t>
      </w:r>
      <w:proofErr w:type="gramStart"/>
      <w:r w:rsidR="0057045A" w:rsidRPr="0057045A">
        <w:t>.п</w:t>
      </w:r>
      <w:proofErr w:type="spellEnd"/>
      <w:proofErr w:type="gramEnd"/>
      <w:r w:rsidR="0057045A" w:rsidRPr="0057045A">
        <w:t>);</w:t>
      </w:r>
      <w:r w:rsidR="0057045A" w:rsidRPr="00771EAB">
        <w:rPr>
          <w:b/>
        </w:rPr>
        <w:t xml:space="preserve"> </w:t>
      </w:r>
    </w:p>
    <w:p w:rsidR="0028121C" w:rsidRPr="0028121C" w:rsidRDefault="0028121C" w:rsidP="00CF295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>
        <w:t xml:space="preserve">конверт (с пометкой «Копия»), содержащий </w:t>
      </w:r>
      <w:r w:rsidRPr="0057045A">
        <w:t>копии</w:t>
      </w:r>
      <w:r w:rsidRPr="0028121C">
        <w:t xml:space="preserve"> документов</w:t>
      </w:r>
      <w:r w:rsidR="006649B6">
        <w:t xml:space="preserve">, находящихся в первом конверте, </w:t>
      </w:r>
      <w:r w:rsidR="006649B6" w:rsidRPr="00A440BA">
        <w:t>с предоставлением отсканированны</w:t>
      </w:r>
      <w:r w:rsidR="006649B6">
        <w:t>х</w:t>
      </w:r>
      <w:r w:rsidR="006649B6" w:rsidRPr="00A440BA">
        <w:t xml:space="preserve"> оригинал</w:t>
      </w:r>
      <w:r w:rsidR="006649B6">
        <w:t>ов</w:t>
      </w:r>
      <w:r w:rsidR="006649B6" w:rsidRPr="00A440BA">
        <w:t xml:space="preserve"> документов,</w:t>
      </w:r>
      <w:r w:rsidR="006649B6">
        <w:t xml:space="preserve"> находящихся в первом конверте, на  электронном носителе;</w:t>
      </w:r>
    </w:p>
    <w:p w:rsidR="00380BD9" w:rsidRPr="000A644E" w:rsidRDefault="00380BD9" w:rsidP="00380BD9">
      <w:pPr>
        <w:jc w:val="both"/>
      </w:pPr>
      <w:r>
        <w:rPr>
          <w:b/>
        </w:rPr>
        <w:t xml:space="preserve">            </w:t>
      </w:r>
      <w:r w:rsidR="0057045A">
        <w:rPr>
          <w:b/>
        </w:rPr>
        <w:t>третий</w:t>
      </w:r>
      <w:r w:rsidR="0057045A" w:rsidRPr="0057045A">
        <w:t xml:space="preserve"> – </w:t>
      </w:r>
      <w:r w:rsidR="0028121C" w:rsidRPr="00D302C2">
        <w:rPr>
          <w:bCs/>
        </w:rPr>
        <w:t xml:space="preserve">конверт (с пометкой </w:t>
      </w:r>
      <w:r w:rsidR="0028121C" w:rsidRPr="00D302C2">
        <w:rPr>
          <w:bCs/>
          <w:u w:val="single"/>
        </w:rPr>
        <w:t>«Оригинал»)</w:t>
      </w:r>
      <w:r w:rsidR="0028121C" w:rsidRPr="00D302C2">
        <w:t xml:space="preserve">, оригиналы документов: заполненное извещение о согласии сделать оферту (Форма 2), предложение о заключении договора (Форма 3), </w:t>
      </w:r>
      <w:r w:rsidR="001038FE">
        <w:t xml:space="preserve">заполненный и </w:t>
      </w:r>
      <w:r w:rsidR="001038FE" w:rsidRPr="00F70A72">
        <w:t>подписанны</w:t>
      </w:r>
      <w:r w:rsidR="001038FE">
        <w:t>й</w:t>
      </w:r>
      <w:r w:rsidR="001038FE" w:rsidRPr="00F70A72">
        <w:t xml:space="preserve"> </w:t>
      </w:r>
      <w:r w:rsidR="001038FE" w:rsidRPr="00991153">
        <w:t>Лот</w:t>
      </w:r>
      <w:r w:rsidR="001038FE">
        <w:t xml:space="preserve"> на</w:t>
      </w:r>
      <w:r w:rsidR="001038FE" w:rsidRPr="00991153">
        <w:t xml:space="preserve"> </w:t>
      </w:r>
      <w:r w:rsidR="001038FE" w:rsidRPr="00F32AE5">
        <w:t>Информационное и технико-</w:t>
      </w:r>
      <w:r w:rsidR="001038FE" w:rsidRPr="00F32AE5">
        <w:lastRenderedPageBreak/>
        <w:t xml:space="preserve">технологическое сопровождение строительства эксплуатационных скважин </w:t>
      </w:r>
      <w:r w:rsidR="001038FE">
        <w:t xml:space="preserve">для проведения </w:t>
      </w:r>
      <w:proofErr w:type="gramStart"/>
      <w:r w:rsidR="001038FE">
        <w:t>ОПР</w:t>
      </w:r>
      <w:proofErr w:type="gramEnd"/>
      <w:r w:rsidR="001038FE">
        <w:t xml:space="preserve"> </w:t>
      </w:r>
      <w:r w:rsidR="001038FE" w:rsidRPr="00F32AE5">
        <w:t>при бурении наклонно</w:t>
      </w:r>
      <w:r w:rsidR="001038FE">
        <w:t xml:space="preserve">-направленных участков скважин: </w:t>
      </w:r>
      <w:r w:rsidR="001038FE">
        <w:rPr>
          <w:szCs w:val="16"/>
        </w:rPr>
        <w:t xml:space="preserve">№ </w:t>
      </w:r>
      <w:r w:rsidR="001038FE" w:rsidRPr="00991153">
        <w:rPr>
          <w:szCs w:val="16"/>
        </w:rPr>
        <w:t>206-1</w:t>
      </w:r>
      <w:r w:rsidR="001038FE">
        <w:rPr>
          <w:szCs w:val="16"/>
        </w:rPr>
        <w:t xml:space="preserve">, </w:t>
      </w:r>
      <w:r w:rsidR="001038FE" w:rsidRPr="00991153">
        <w:rPr>
          <w:szCs w:val="16"/>
        </w:rPr>
        <w:t xml:space="preserve"> </w:t>
      </w:r>
      <w:r w:rsidR="001038FE">
        <w:rPr>
          <w:szCs w:val="16"/>
        </w:rPr>
        <w:t xml:space="preserve">(Форма 4), </w:t>
      </w:r>
      <w:r w:rsidRPr="005A0C17">
        <w:t xml:space="preserve">оформленный и подписанный со стороны контрагента договор на выполнение </w:t>
      </w:r>
      <w:r w:rsidRPr="000B2ACB">
        <w:t xml:space="preserve">работ с </w:t>
      </w:r>
      <w:r w:rsidRPr="00EB7DA6">
        <w:t>приложениями (Форма 6)</w:t>
      </w:r>
      <w:r>
        <w:t xml:space="preserve">, </w:t>
      </w:r>
      <w:r w:rsidRPr="000B2ACB">
        <w:t>перечень аф</w:t>
      </w:r>
      <w:r>
        <w:t xml:space="preserve">филированных организаций (Форма </w:t>
      </w:r>
      <w:r w:rsidRPr="000B2ACB">
        <w:t>7</w:t>
      </w:r>
      <w:r>
        <w:t xml:space="preserve">), </w:t>
      </w:r>
      <w:r w:rsidRPr="00F70A72">
        <w:t xml:space="preserve">заполненную, подписанную </w:t>
      </w:r>
      <w:r w:rsidRPr="00F70A72">
        <w:rPr>
          <w:szCs w:val="16"/>
        </w:rPr>
        <w:t xml:space="preserve">Калькуляцию стоимости операционной (резервной, ожидания)  ставки по </w:t>
      </w:r>
      <w:r w:rsidRPr="00BA7688">
        <w:rPr>
          <w:szCs w:val="16"/>
        </w:rPr>
        <w:t>ИТТС</w:t>
      </w:r>
      <w:r w:rsidRPr="00F70A72">
        <w:rPr>
          <w:szCs w:val="16"/>
        </w:rPr>
        <w:t xml:space="preserve"> строительства ___________ скважин на _____________ Месторождении (наклонно-направленный участок, участок на точку Т</w:t>
      </w:r>
      <w:proofErr w:type="gramStart"/>
      <w:r w:rsidRPr="00F70A72">
        <w:rPr>
          <w:szCs w:val="16"/>
        </w:rPr>
        <w:t>1</w:t>
      </w:r>
      <w:proofErr w:type="gramEnd"/>
      <w:r w:rsidRPr="00F70A72">
        <w:rPr>
          <w:szCs w:val="16"/>
        </w:rPr>
        <w:t xml:space="preserve">, горизонтальный участок) </w:t>
      </w:r>
      <w:r w:rsidRPr="00F70A72">
        <w:t xml:space="preserve">(Форма </w:t>
      </w:r>
      <w:r w:rsidR="001038FE">
        <w:t>8</w:t>
      </w:r>
      <w:r w:rsidRPr="00F70A72">
        <w:t>)</w:t>
      </w:r>
      <w:r>
        <w:t>.</w:t>
      </w:r>
    </w:p>
    <w:p w:rsidR="006649B6" w:rsidRPr="001510F2" w:rsidRDefault="0028121C" w:rsidP="006649B6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="009545FD" w:rsidRPr="00EB7DA6">
        <w:t>конверт (с пометкой «Копия»)</w:t>
      </w:r>
      <w:r w:rsidR="009545FD">
        <w:t xml:space="preserve"> </w:t>
      </w:r>
      <w:r w:rsidR="006649B6">
        <w:t xml:space="preserve">содержащий </w:t>
      </w:r>
      <w:r w:rsidR="006649B6" w:rsidRPr="0057045A">
        <w:t>копии всех документов</w:t>
      </w:r>
      <w:r w:rsidR="006649B6">
        <w:t>, находящихся в третьем конверте, с предоставлением оригинала карточки предприятия и диска (электронного носителя)</w:t>
      </w:r>
      <w:r w:rsidR="006649B6" w:rsidRPr="00A440BA">
        <w:t xml:space="preserve"> с </w:t>
      </w:r>
      <w:r w:rsidR="00526434">
        <w:t>электронными версиями Форм (4-</w:t>
      </w:r>
      <w:r w:rsidR="001038FE">
        <w:t>8</w:t>
      </w:r>
      <w:r w:rsidR="006649B6" w:rsidRPr="00A440BA">
        <w:t xml:space="preserve">) и отсканированными </w:t>
      </w:r>
      <w:r w:rsidR="006649B6">
        <w:t xml:space="preserve">оригиналами </w:t>
      </w:r>
      <w:r w:rsidR="006649B6" w:rsidRPr="00A440BA">
        <w:t>документ</w:t>
      </w:r>
      <w:r w:rsidR="006649B6">
        <w:t>ов,</w:t>
      </w:r>
      <w:r w:rsidR="006649B6" w:rsidRPr="00A440BA">
        <w:t xml:space="preserve"> находящихся в третьем конверте</w:t>
      </w:r>
      <w:r w:rsidR="006649B6">
        <w:t>.</w:t>
      </w:r>
    </w:p>
    <w:p w:rsidR="006649B6" w:rsidRPr="00D87386" w:rsidRDefault="006649B6" w:rsidP="006649B6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1038FE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6649B6" w:rsidRPr="001A0905" w:rsidRDefault="006649B6" w:rsidP="006649B6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6649B6">
      <w:pPr>
        <w:ind w:firstLine="708"/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6649B6" w:rsidRDefault="006649B6" w:rsidP="006649B6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6649B6" w:rsidRPr="00702DC1" w:rsidRDefault="006649B6" w:rsidP="006649B6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6649B6" w:rsidRPr="00D461F1" w:rsidRDefault="006649B6" w:rsidP="00D461F1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>
        <w:rPr>
          <w:b/>
        </w:rPr>
        <w:t>«</w:t>
      </w:r>
      <w:r w:rsidR="00A24B11">
        <w:rPr>
          <w:b/>
        </w:rPr>
        <w:t>12</w:t>
      </w:r>
      <w:r w:rsidRPr="000127F9">
        <w:rPr>
          <w:b/>
        </w:rPr>
        <w:t xml:space="preserve">» </w:t>
      </w:r>
      <w:r w:rsidR="00A24B11">
        <w:rPr>
          <w:b/>
        </w:rPr>
        <w:t xml:space="preserve">марта  </w:t>
      </w:r>
      <w:r w:rsidRPr="000127F9">
        <w:rPr>
          <w:b/>
        </w:rPr>
        <w:t>201</w:t>
      </w:r>
      <w:r w:rsidR="0086155D">
        <w:rPr>
          <w:b/>
        </w:rPr>
        <w:t>5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>Начальник производственно-технического отдела  ДСС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>Терешун Алексей Николаевич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47-841, </w:t>
      </w:r>
      <w:hyperlink r:id="rId8" w:history="1"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TereshunAN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@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mng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slavneft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ru</w:t>
        </w:r>
      </w:hyperlink>
      <w:r w:rsidRPr="00074210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</w:p>
    <w:p w:rsidR="005F2E5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Начальник </w:t>
      </w:r>
      <w:r w:rsidR="00DF16C4">
        <w:rPr>
          <w:rFonts w:ascii="Times New Roman" w:hAnsi="Times New Roman"/>
          <w:sz w:val="24"/>
          <w:szCs w:val="24"/>
        </w:rPr>
        <w:t xml:space="preserve"> о</w:t>
      </w:r>
      <w:r w:rsidR="00DF16C4" w:rsidRPr="00DF16C4">
        <w:rPr>
          <w:rFonts w:ascii="Times New Roman" w:hAnsi="Times New Roman"/>
          <w:sz w:val="24"/>
          <w:szCs w:val="24"/>
        </w:rPr>
        <w:t>тдел</w:t>
      </w:r>
      <w:r w:rsidR="00DF16C4">
        <w:rPr>
          <w:rFonts w:ascii="Times New Roman" w:hAnsi="Times New Roman"/>
          <w:sz w:val="24"/>
          <w:szCs w:val="24"/>
        </w:rPr>
        <w:t>а</w:t>
      </w:r>
      <w:r w:rsidR="00DF16C4" w:rsidRPr="00DF16C4">
        <w:rPr>
          <w:rFonts w:ascii="Times New Roman" w:hAnsi="Times New Roman"/>
          <w:sz w:val="24"/>
          <w:szCs w:val="24"/>
        </w:rPr>
        <w:t xml:space="preserve"> планирования и экономического анализа строительства скважин</w:t>
      </w:r>
      <w:r w:rsidR="00DF16C4">
        <w:rPr>
          <w:rFonts w:ascii="Times New Roman" w:hAnsi="Times New Roman"/>
          <w:sz w:val="24"/>
          <w:szCs w:val="24"/>
        </w:rPr>
        <w:t xml:space="preserve"> </w:t>
      </w:r>
      <w:r w:rsidRPr="002D2217">
        <w:rPr>
          <w:rFonts w:ascii="Times New Roman" w:hAnsi="Times New Roman"/>
          <w:sz w:val="24"/>
          <w:szCs w:val="24"/>
        </w:rPr>
        <w:t>ДСС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7C4B0A">
        <w:rPr>
          <w:rFonts w:ascii="Times New Roman" w:hAnsi="Times New Roman"/>
          <w:sz w:val="24"/>
          <w:szCs w:val="24"/>
        </w:rPr>
        <w:t>Миронов Николай Анатольевич</w:t>
      </w:r>
    </w:p>
    <w:p w:rsidR="005F2E57" w:rsidRPr="002D2217" w:rsidRDefault="005F2E57" w:rsidP="005F2E57">
      <w:pPr>
        <w:pStyle w:val="aff8"/>
        <w:rPr>
          <w:rFonts w:ascii="Times New Roman" w:hAnsi="Times New Roman"/>
          <w:b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47-191, </w:t>
      </w:r>
      <w:hyperlink r:id="rId9" w:history="1">
        <w:r w:rsidRPr="007C4B0A">
          <w:rPr>
            <w:rFonts w:ascii="Times New Roman" w:hAnsi="Times New Roman"/>
            <w:color w:val="003399"/>
            <w:sz w:val="24"/>
            <w:szCs w:val="24"/>
            <w:u w:val="single"/>
          </w:rPr>
          <w:t>MIronovNA@mng.slavneft.ru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5F2E57" w:rsidRPr="002D2217" w:rsidRDefault="005F2E57" w:rsidP="005F2E57">
      <w:pPr>
        <w:jc w:val="both"/>
        <w:rPr>
          <w:b/>
        </w:rPr>
      </w:pP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Ведущий специалист </w:t>
      </w:r>
      <w:r w:rsidRPr="002D2217">
        <w:rPr>
          <w:rFonts w:ascii="Times New Roman" w:hAnsi="Times New Roman"/>
          <w:sz w:val="24"/>
          <w:szCs w:val="24"/>
        </w:rPr>
        <w:t>ОЗУВР</w:t>
      </w:r>
    </w:p>
    <w:p w:rsidR="005F2E57" w:rsidRPr="002D2217" w:rsidRDefault="0086155D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Фадеева </w:t>
      </w:r>
      <w:proofErr w:type="spellStart"/>
      <w:r>
        <w:rPr>
          <w:rFonts w:ascii="Times New Roman" w:hAnsi="Times New Roman"/>
          <w:sz w:val="24"/>
          <w:szCs w:val="24"/>
        </w:rPr>
        <w:t>Эльмира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Яваровна</w:t>
      </w:r>
      <w:proofErr w:type="spellEnd"/>
    </w:p>
    <w:p w:rsidR="005F2E57" w:rsidRPr="006358F0" w:rsidRDefault="005F2E57" w:rsidP="005F2E57">
      <w:pPr>
        <w:pStyle w:val="aff8"/>
        <w:rPr>
          <w:rFonts w:ascii="Times New Roman" w:hAnsi="Times New Roman"/>
          <w:color w:val="1F497D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</w:t>
      </w:r>
      <w:r>
        <w:rPr>
          <w:rFonts w:ascii="Times New Roman" w:hAnsi="Times New Roman"/>
          <w:sz w:val="24"/>
          <w:szCs w:val="24"/>
        </w:rPr>
        <w:t>49-165</w:t>
      </w:r>
      <w:r w:rsidRPr="002D221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6155D" w:rsidRPr="00F16F04">
        <w:rPr>
          <w:rFonts w:ascii="Times New Roman" w:hAnsi="Times New Roman"/>
          <w:color w:val="002060"/>
          <w:sz w:val="24"/>
          <w:szCs w:val="24"/>
          <w:u w:val="single"/>
          <w:lang w:val="en-US"/>
        </w:rPr>
        <w:t>FadeevaEA</w:t>
      </w:r>
      <w:proofErr w:type="spellEnd"/>
      <w:r w:rsidR="0086155D" w:rsidRPr="00F16F04">
        <w:rPr>
          <w:rFonts w:ascii="Times New Roman" w:hAnsi="Times New Roman"/>
          <w:color w:val="002060"/>
          <w:sz w:val="24"/>
          <w:szCs w:val="24"/>
          <w:u w:val="single"/>
        </w:rPr>
        <w:t>@</w:t>
      </w:r>
      <w:proofErr w:type="spellStart"/>
      <w:r w:rsidR="0086155D" w:rsidRPr="00F16F04">
        <w:rPr>
          <w:rFonts w:ascii="Times New Roman" w:hAnsi="Times New Roman"/>
          <w:color w:val="002060"/>
          <w:sz w:val="24"/>
          <w:szCs w:val="24"/>
          <w:u w:val="single"/>
          <w:lang w:val="en-US"/>
        </w:rPr>
        <w:t>mng</w:t>
      </w:r>
      <w:proofErr w:type="spellEnd"/>
      <w:r w:rsidR="0086155D" w:rsidRPr="00F16F04">
        <w:rPr>
          <w:rFonts w:ascii="Times New Roman" w:hAnsi="Times New Roman"/>
          <w:color w:val="002060"/>
          <w:sz w:val="24"/>
          <w:szCs w:val="24"/>
          <w:u w:val="single"/>
        </w:rPr>
        <w:t>.</w:t>
      </w:r>
      <w:proofErr w:type="spellStart"/>
      <w:r w:rsidR="0086155D" w:rsidRPr="00F16F04">
        <w:rPr>
          <w:rFonts w:ascii="Times New Roman" w:hAnsi="Times New Roman"/>
          <w:color w:val="002060"/>
          <w:sz w:val="24"/>
          <w:szCs w:val="24"/>
          <w:u w:val="single"/>
          <w:lang w:val="en-US"/>
        </w:rPr>
        <w:t>slavneft</w:t>
      </w:r>
      <w:proofErr w:type="spellEnd"/>
      <w:r w:rsidR="00F16F04" w:rsidRPr="00F16F04">
        <w:rPr>
          <w:rFonts w:ascii="Times New Roman" w:hAnsi="Times New Roman"/>
          <w:color w:val="002060"/>
          <w:sz w:val="24"/>
          <w:szCs w:val="24"/>
          <w:u w:val="single"/>
        </w:rPr>
        <w:t>.</w:t>
      </w:r>
      <w:proofErr w:type="spellStart"/>
      <w:r w:rsidR="00F16F04" w:rsidRPr="00F16F04">
        <w:rPr>
          <w:rFonts w:ascii="Times New Roman" w:hAnsi="Times New Roman"/>
          <w:color w:val="002060"/>
          <w:sz w:val="24"/>
          <w:szCs w:val="24"/>
          <w:u w:val="single"/>
          <w:lang w:val="en-US"/>
        </w:rPr>
        <w:t>ru</w:t>
      </w:r>
      <w:proofErr w:type="spellEnd"/>
      <w:r w:rsidRPr="00835405">
        <w:rPr>
          <w:rFonts w:ascii="Times New Roman" w:hAnsi="Times New Roman"/>
          <w:color w:val="1F497D"/>
          <w:sz w:val="24"/>
          <w:szCs w:val="24"/>
          <w:u w:val="single"/>
        </w:rPr>
        <w:t>;</w:t>
      </w:r>
      <w:r w:rsidRPr="00835405">
        <w:rPr>
          <w:rFonts w:ascii="Times New Roman" w:hAnsi="Times New Roman"/>
          <w:color w:val="1F497D"/>
          <w:sz w:val="24"/>
          <w:szCs w:val="24"/>
        </w:rPr>
        <w:t xml:space="preserve"> </w:t>
      </w:r>
    </w:p>
    <w:p w:rsidR="005F2E57" w:rsidRPr="005A0C17" w:rsidRDefault="005F2E57" w:rsidP="005F2E57">
      <w:pPr>
        <w:jc w:val="both"/>
        <w:rPr>
          <w:b/>
        </w:rPr>
      </w:pPr>
    </w:p>
    <w:p w:rsidR="005F2E57" w:rsidRPr="005A0C17" w:rsidRDefault="005F2E57" w:rsidP="005F2E57">
      <w:pPr>
        <w:jc w:val="both"/>
        <w:rPr>
          <w:b/>
        </w:rPr>
      </w:pPr>
      <w:r w:rsidRPr="005A0C17">
        <w:rPr>
          <w:b/>
        </w:rPr>
        <w:t>По вопросам организационного характера обращаться:</w:t>
      </w:r>
    </w:p>
    <w:p w:rsidR="005F2E57" w:rsidRPr="005A0C17" w:rsidRDefault="001038FE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Дмитриченко Оксана Анатольевна</w:t>
      </w:r>
      <w:r w:rsidR="005F2E57">
        <w:rPr>
          <w:rFonts w:ascii="Times New Roman" w:hAnsi="Times New Roman"/>
          <w:sz w:val="24"/>
          <w:szCs w:val="24"/>
        </w:rPr>
        <w:t>,</w:t>
      </w:r>
    </w:p>
    <w:p w:rsidR="005F2E57" w:rsidRPr="005A0C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5A0C17">
        <w:rPr>
          <w:rFonts w:ascii="Times New Roman" w:hAnsi="Times New Roman"/>
          <w:sz w:val="24"/>
          <w:szCs w:val="24"/>
        </w:rPr>
        <w:t>тел. (34643) 46-</w:t>
      </w:r>
      <w:r w:rsidR="001038FE">
        <w:rPr>
          <w:rFonts w:ascii="Times New Roman" w:hAnsi="Times New Roman"/>
          <w:sz w:val="24"/>
          <w:szCs w:val="24"/>
        </w:rPr>
        <w:t>502</w:t>
      </w:r>
      <w:r w:rsidRPr="005A0C17">
        <w:rPr>
          <w:rFonts w:ascii="Times New Roman" w:hAnsi="Times New Roman"/>
          <w:sz w:val="24"/>
          <w:szCs w:val="24"/>
        </w:rPr>
        <w:t xml:space="preserve">, </w:t>
      </w:r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Tender</w:t>
      </w:r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@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mng</w:t>
      </w:r>
      <w:proofErr w:type="spellEnd"/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slavneft</w:t>
      </w:r>
      <w:proofErr w:type="spellEnd"/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ru</w:t>
      </w:r>
      <w:proofErr w:type="spellEnd"/>
    </w:p>
    <w:p w:rsidR="00010018" w:rsidRPr="005A0C17" w:rsidRDefault="00010018" w:rsidP="00010018">
      <w:pPr>
        <w:jc w:val="both"/>
        <w:rPr>
          <w:sz w:val="22"/>
          <w:szCs w:val="22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F16F04" w:rsidRPr="00C8282F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lastRenderedPageBreak/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F16F04" w:rsidRDefault="00F16F04" w:rsidP="00C45FAC">
      <w:pPr>
        <w:rPr>
          <w:rFonts w:cs="Arial"/>
          <w:szCs w:val="22"/>
        </w:rPr>
      </w:pPr>
    </w:p>
    <w:p w:rsidR="00A24B11" w:rsidRDefault="00A24B11" w:rsidP="00C45FAC">
      <w:pPr>
        <w:rPr>
          <w:rFonts w:cs="Arial"/>
          <w:szCs w:val="22"/>
        </w:rPr>
      </w:pPr>
    </w:p>
    <w:p w:rsidR="00F16F04" w:rsidRDefault="00F16F04" w:rsidP="00C45FAC">
      <w:pPr>
        <w:rPr>
          <w:rFonts w:cs="Arial"/>
          <w:szCs w:val="22"/>
        </w:rPr>
      </w:pPr>
    </w:p>
    <w:p w:rsidR="00F16F04" w:rsidRPr="00C45FAC" w:rsidRDefault="00F16F04" w:rsidP="00C45FAC">
      <w:pPr>
        <w:rPr>
          <w:rFonts w:cs="Arial"/>
          <w:szCs w:val="22"/>
        </w:rPr>
      </w:pPr>
    </w:p>
    <w:p w:rsidR="00735EAF" w:rsidRPr="0010071E" w:rsidRDefault="001038FE" w:rsidP="0010071E">
      <w:pPr>
        <w:jc w:val="right"/>
        <w:rPr>
          <w:bCs/>
          <w:sz w:val="26"/>
          <w:szCs w:val="26"/>
        </w:rPr>
      </w:pPr>
      <w:r>
        <w:rPr>
          <w:b/>
          <w:sz w:val="22"/>
          <w:szCs w:val="22"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Default="00735EAF" w:rsidP="00735EAF">
      <w:pPr>
        <w:jc w:val="right"/>
        <w:rPr>
          <w:b/>
          <w:sz w:val="22"/>
          <w:szCs w:val="22"/>
        </w:rPr>
      </w:pPr>
    </w:p>
    <w:p w:rsidR="0010071E" w:rsidRPr="005A0C17" w:rsidRDefault="0010071E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F03355">
        <w:rPr>
          <w:b/>
          <w:sz w:val="22"/>
          <w:szCs w:val="22"/>
        </w:rPr>
        <w:t>74</w:t>
      </w:r>
      <w:r w:rsidRPr="000A24D5">
        <w:rPr>
          <w:b/>
          <w:sz w:val="22"/>
          <w:szCs w:val="22"/>
        </w:rPr>
        <w:t>/ТК/201</w:t>
      </w:r>
      <w:r w:rsidR="00F16F04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от </w:t>
      </w:r>
      <w:r w:rsidR="00BF57FA">
        <w:rPr>
          <w:b/>
        </w:rPr>
        <w:t>«</w:t>
      </w:r>
      <w:r w:rsidR="00A24B11">
        <w:rPr>
          <w:b/>
        </w:rPr>
        <w:t>03</w:t>
      </w:r>
      <w:r w:rsidR="00BF57FA">
        <w:rPr>
          <w:b/>
        </w:rPr>
        <w:t>»</w:t>
      </w:r>
      <w:r w:rsidR="00A24B11">
        <w:rPr>
          <w:b/>
        </w:rPr>
        <w:t xml:space="preserve"> марта  </w:t>
      </w:r>
      <w:r w:rsidR="00BF57FA">
        <w:rPr>
          <w:b/>
        </w:rPr>
        <w:t>2015г</w:t>
      </w:r>
      <w:r w:rsidR="00BF57FA" w:rsidRPr="005A0C17">
        <w:rPr>
          <w:b/>
        </w:rPr>
        <w:t>.</w:t>
      </w:r>
      <w:r w:rsidRPr="000A24D5">
        <w:rPr>
          <w:b/>
          <w:sz w:val="22"/>
          <w:szCs w:val="22"/>
        </w:rPr>
        <w:t>,</w:t>
      </w:r>
      <w:r w:rsidRPr="005A0C17">
        <w:rPr>
          <w:sz w:val="22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21129E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483878" w:rsidRDefault="00735EAF" w:rsidP="00BF57FA">
      <w:pPr>
        <w:shd w:val="clear" w:color="000000" w:fill="FFFFFF"/>
        <w:ind w:firstLine="709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554E74" w:rsidRPr="00554E74">
        <w:rPr>
          <w:b/>
          <w:sz w:val="22"/>
          <w:szCs w:val="22"/>
        </w:rPr>
        <w:t xml:space="preserve">Договора на выполнение работ по </w:t>
      </w:r>
      <w:proofErr w:type="spellStart"/>
      <w:proofErr w:type="gramStart"/>
      <w:r w:rsidR="00BF57FA" w:rsidRPr="00BF57FA">
        <w:rPr>
          <w:b/>
          <w:sz w:val="22"/>
          <w:szCs w:val="22"/>
        </w:rPr>
        <w:t>по</w:t>
      </w:r>
      <w:proofErr w:type="spellEnd"/>
      <w:proofErr w:type="gramEnd"/>
      <w:r w:rsidR="00BF57FA" w:rsidRPr="00BF57FA">
        <w:rPr>
          <w:b/>
          <w:sz w:val="22"/>
          <w:szCs w:val="22"/>
        </w:rPr>
        <w:t xml:space="preserve"> информационному и технико-технологическому сопровождению строительства эксплуатационных скважин (ИТТС) для проведения опытно-промышленных работ </w:t>
      </w:r>
      <w:r w:rsidRPr="00483878">
        <w:rPr>
          <w:sz w:val="22"/>
          <w:szCs w:val="22"/>
        </w:rPr>
        <w:t>на месторождениях ОАО «СН-МНГ»  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9D5233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7D1036">
              <w:rPr>
                <w:szCs w:val="16"/>
              </w:rPr>
              <w:t>01.</w:t>
            </w:r>
            <w:r w:rsidR="00F16F04">
              <w:rPr>
                <w:szCs w:val="16"/>
              </w:rPr>
              <w:t>07</w:t>
            </w:r>
            <w:r w:rsidR="00314898">
              <w:rPr>
                <w:szCs w:val="16"/>
              </w:rPr>
              <w:t>.</w:t>
            </w:r>
            <w:r w:rsidR="007D1036">
              <w:rPr>
                <w:szCs w:val="16"/>
              </w:rPr>
              <w:t>201</w:t>
            </w:r>
            <w:r w:rsidR="00F16F04">
              <w:rPr>
                <w:szCs w:val="16"/>
              </w:rPr>
              <w:t>5</w:t>
            </w:r>
            <w:r w:rsidR="00C16A12">
              <w:rPr>
                <w:szCs w:val="16"/>
              </w:rPr>
              <w:t>г. -31.12.2015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Pr="00F03355" w:rsidRDefault="000A0118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03355">
              <w:rPr>
                <w:rFonts w:ascii="Times New Roman" w:hAnsi="Times New Roman"/>
                <w:sz w:val="24"/>
                <w:szCs w:val="24"/>
              </w:rPr>
              <w:t>Увеличение (+50%)/ уменьшение (-5</w:t>
            </w:r>
            <w:r w:rsidR="009D5233" w:rsidRPr="00F03355">
              <w:rPr>
                <w:rFonts w:ascii="Times New Roman" w:hAnsi="Times New Roman"/>
                <w:sz w:val="24"/>
                <w:szCs w:val="24"/>
              </w:rPr>
              <w:t>0%) объема работ в рамках опциона</w:t>
            </w:r>
          </w:p>
          <w:p w:rsidR="00735EAF" w:rsidRPr="00F03355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23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D5233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Default="009D5233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  <w:p w:rsidR="009D5233" w:rsidRPr="009D5233" w:rsidRDefault="009D5233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Pr="009D5233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5233" w:rsidRPr="009D5233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23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</w:tbl>
    <w:p w:rsidR="00735EAF" w:rsidRPr="00F63D76" w:rsidRDefault="00735EAF" w:rsidP="00735EAF">
      <w:pPr>
        <w:pStyle w:val="aff8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1038FE">
        <w:rPr>
          <w:rFonts w:ascii="Times New Roman" w:hAnsi="Times New Roman"/>
        </w:rPr>
        <w:t>августа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CF2958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A24B11">
            <w:pPr>
              <w:jc w:val="right"/>
            </w:pPr>
            <w:r w:rsidRPr="000127F9">
              <w:t>Протокол  № _____</w:t>
            </w:r>
            <w:r w:rsidR="00A24B11">
              <w:t>67</w:t>
            </w:r>
            <w:r w:rsidRPr="000127F9">
              <w:t>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A24B11">
            <w:pPr>
              <w:jc w:val="right"/>
            </w:pPr>
            <w:r w:rsidRPr="000127F9">
              <w:t>«</w:t>
            </w:r>
            <w:r w:rsidR="00A24B11" w:rsidRPr="00A24B11">
              <w:rPr>
                <w:b/>
              </w:rPr>
              <w:t>03</w:t>
            </w:r>
            <w:r w:rsidRPr="000127F9">
              <w:t>»</w:t>
            </w:r>
            <w:r w:rsidR="00A24B11">
              <w:t xml:space="preserve"> </w:t>
            </w:r>
            <w:r w:rsidR="00A24B11">
              <w:rPr>
                <w:b/>
              </w:rPr>
              <w:t xml:space="preserve">марта  </w:t>
            </w:r>
            <w:r w:rsidR="00F16F04">
              <w:t>2015</w:t>
            </w:r>
            <w:r w:rsidRPr="000127F9">
              <w:t>г.</w:t>
            </w:r>
          </w:p>
        </w:tc>
      </w:tr>
    </w:tbl>
    <w:p w:rsidR="00951C9D" w:rsidRPr="000127F9" w:rsidRDefault="00951C9D" w:rsidP="00951C9D">
      <w:pPr>
        <w:jc w:val="center"/>
        <w:rPr>
          <w:b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ТРЕБОВАНИЯ К ПРЕДМЕТУ ОФЕРТЫ</w:t>
      </w: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(техническое задание)</w:t>
      </w:r>
    </w:p>
    <w:p w:rsidR="00735EAF" w:rsidRPr="006F7034" w:rsidRDefault="00735EAF" w:rsidP="00735EAF">
      <w:pPr>
        <w:ind w:firstLine="708"/>
        <w:jc w:val="right"/>
        <w:rPr>
          <w:sz w:val="22"/>
          <w:szCs w:val="22"/>
        </w:rPr>
      </w:pPr>
    </w:p>
    <w:p w:rsidR="00150811" w:rsidRDefault="00150811" w:rsidP="00150811">
      <w:pPr>
        <w:autoSpaceDE w:val="0"/>
        <w:autoSpaceDN w:val="0"/>
        <w:adjustRightInd w:val="0"/>
        <w:jc w:val="both"/>
        <w:rPr>
          <w:i/>
          <w:iCs/>
          <w:szCs w:val="16"/>
        </w:rPr>
      </w:pPr>
      <w:r w:rsidRPr="0085490F">
        <w:rPr>
          <w:i/>
          <w:sz w:val="22"/>
        </w:rPr>
        <w:t>1</w:t>
      </w:r>
      <w:r>
        <w:rPr>
          <w:i/>
          <w:iCs/>
          <w:szCs w:val="16"/>
        </w:rPr>
        <w:t xml:space="preserve">.Общие положения.      </w:t>
      </w:r>
    </w:p>
    <w:p w:rsidR="00150811" w:rsidRPr="00607501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>
        <w:rPr>
          <w:szCs w:val="16"/>
          <w:u w:val="single"/>
        </w:rPr>
        <w:t>Вид выполнения работ</w:t>
      </w:r>
      <w:r>
        <w:rPr>
          <w:szCs w:val="16"/>
        </w:rPr>
        <w:t xml:space="preserve">:  </w:t>
      </w:r>
    </w:p>
    <w:p w:rsidR="00150811" w:rsidRDefault="00150811" w:rsidP="00CF7944">
      <w:pPr>
        <w:autoSpaceDE w:val="0"/>
        <w:autoSpaceDN w:val="0"/>
        <w:adjustRightInd w:val="0"/>
        <w:ind w:left="567"/>
        <w:jc w:val="both"/>
      </w:pPr>
      <w:r w:rsidRPr="00F63D76">
        <w:t xml:space="preserve">Тип </w:t>
      </w:r>
      <w:r w:rsidRPr="001207E9">
        <w:t>сдел</w:t>
      </w:r>
      <w:r>
        <w:t>ки:</w:t>
      </w:r>
      <w:r w:rsidRPr="001207E9">
        <w:t xml:space="preserve"> </w:t>
      </w:r>
      <w:r w:rsidR="007D1036">
        <w:rPr>
          <w:b/>
        </w:rPr>
        <w:t>206</w:t>
      </w:r>
      <w:r w:rsidR="000D7C52">
        <w:rPr>
          <w:b/>
        </w:rPr>
        <w:t xml:space="preserve"> </w:t>
      </w:r>
      <w:r w:rsidR="001B1ECA" w:rsidRPr="007E3A98">
        <w:rPr>
          <w:b/>
        </w:rPr>
        <w:t xml:space="preserve"> «Технологическое сопровождение наклонно-направленного бурения и ЗБС»</w:t>
      </w:r>
      <w:r w:rsidR="001B1ECA">
        <w:rPr>
          <w:b/>
        </w:rPr>
        <w:t>.</w:t>
      </w:r>
    </w:p>
    <w:p w:rsidR="00150811" w:rsidRDefault="00150811" w:rsidP="00CF7944">
      <w:pPr>
        <w:autoSpaceDE w:val="0"/>
        <w:autoSpaceDN w:val="0"/>
        <w:adjustRightInd w:val="0"/>
        <w:ind w:left="567"/>
        <w:jc w:val="both"/>
        <w:rPr>
          <w:szCs w:val="16"/>
        </w:rPr>
      </w:pPr>
      <w:r>
        <w:rPr>
          <w:szCs w:val="16"/>
          <w:u w:val="single"/>
        </w:rPr>
        <w:t>Заказчик</w:t>
      </w:r>
      <w:r>
        <w:rPr>
          <w:szCs w:val="16"/>
        </w:rPr>
        <w:t>: ОАО «СН-МНГ».</w:t>
      </w:r>
    </w:p>
    <w:p w:rsidR="00CF7944" w:rsidRDefault="00CF7944" w:rsidP="00CF7944">
      <w:pPr>
        <w:autoSpaceDE w:val="0"/>
        <w:autoSpaceDN w:val="0"/>
        <w:adjustRightInd w:val="0"/>
        <w:ind w:left="567"/>
        <w:jc w:val="both"/>
        <w:rPr>
          <w:szCs w:val="16"/>
        </w:rPr>
      </w:pPr>
    </w:p>
    <w:p w:rsidR="00150811" w:rsidRPr="001B1ECA" w:rsidRDefault="00150811" w:rsidP="001B1ECA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 w:rsidRPr="00CD0821">
        <w:rPr>
          <w:szCs w:val="16"/>
          <w:u w:val="single"/>
        </w:rPr>
        <w:t>План</w:t>
      </w:r>
      <w:r w:rsidR="000D7C52">
        <w:rPr>
          <w:szCs w:val="16"/>
          <w:u w:val="single"/>
        </w:rPr>
        <w:t>овые сроки выполнения работ по Л</w:t>
      </w:r>
      <w:r w:rsidRPr="00CD0821">
        <w:rPr>
          <w:szCs w:val="16"/>
          <w:u w:val="single"/>
        </w:rPr>
        <w:t>от</w:t>
      </w:r>
      <w:r w:rsidR="001038FE">
        <w:rPr>
          <w:szCs w:val="16"/>
          <w:u w:val="single"/>
        </w:rPr>
        <w:t>у</w:t>
      </w:r>
      <w:r w:rsidR="0004243A">
        <w:rPr>
          <w:szCs w:val="16"/>
          <w:u w:val="single"/>
        </w:rPr>
        <w:t xml:space="preserve"> №</w:t>
      </w:r>
      <w:r w:rsidR="001B1ECA">
        <w:rPr>
          <w:szCs w:val="16"/>
          <w:u w:val="single"/>
        </w:rPr>
        <w:t xml:space="preserve"> 206-1</w:t>
      </w:r>
      <w:r w:rsidRPr="001B1ECA">
        <w:rPr>
          <w:szCs w:val="16"/>
        </w:rPr>
        <w:t xml:space="preserve">: </w:t>
      </w:r>
      <w:r w:rsidR="007C2BE9" w:rsidRPr="001B1ECA">
        <w:rPr>
          <w:szCs w:val="16"/>
        </w:rPr>
        <w:t xml:space="preserve">с </w:t>
      </w:r>
      <w:r w:rsidR="001B1ECA">
        <w:rPr>
          <w:szCs w:val="16"/>
        </w:rPr>
        <w:t>01.</w:t>
      </w:r>
      <w:r w:rsidR="00F16F04">
        <w:rPr>
          <w:szCs w:val="16"/>
        </w:rPr>
        <w:t>07</w:t>
      </w:r>
      <w:r w:rsidR="004F132C" w:rsidRPr="001B1ECA">
        <w:rPr>
          <w:szCs w:val="16"/>
        </w:rPr>
        <w:t>.</w:t>
      </w:r>
      <w:r w:rsidR="001B1ECA">
        <w:rPr>
          <w:szCs w:val="16"/>
        </w:rPr>
        <w:t>201</w:t>
      </w:r>
      <w:r w:rsidR="00F16F04">
        <w:rPr>
          <w:szCs w:val="16"/>
        </w:rPr>
        <w:t>5</w:t>
      </w:r>
      <w:r w:rsidRPr="001B1ECA">
        <w:rPr>
          <w:szCs w:val="16"/>
        </w:rPr>
        <w:t>г. -</w:t>
      </w:r>
      <w:r w:rsidR="00BF7FBD" w:rsidRPr="001B1ECA">
        <w:rPr>
          <w:szCs w:val="16"/>
        </w:rPr>
        <w:t xml:space="preserve"> </w:t>
      </w:r>
      <w:r w:rsidR="00182F0B" w:rsidRPr="001B1ECA">
        <w:rPr>
          <w:szCs w:val="16"/>
        </w:rPr>
        <w:t>31.12.2015</w:t>
      </w:r>
      <w:r w:rsidRPr="001B1ECA">
        <w:rPr>
          <w:szCs w:val="16"/>
        </w:rPr>
        <w:t>г.</w:t>
      </w:r>
    </w:p>
    <w:p w:rsidR="00150811" w:rsidRPr="005A0C17" w:rsidRDefault="00150811" w:rsidP="00150811">
      <w:pPr>
        <w:autoSpaceDE w:val="0"/>
        <w:autoSpaceDN w:val="0"/>
        <w:adjustRightInd w:val="0"/>
        <w:ind w:left="780"/>
        <w:jc w:val="both"/>
        <w:rPr>
          <w:szCs w:val="16"/>
        </w:rPr>
      </w:pPr>
    </w:p>
    <w:p w:rsidR="00150811" w:rsidRPr="005A0C17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5A0C17">
        <w:t xml:space="preserve">Стартовая стоимость договора (в рублях без учета НДС 18%): </w:t>
      </w:r>
    </w:p>
    <w:p w:rsidR="0091404E" w:rsidRDefault="0091404E" w:rsidP="00300F66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 w:rsidR="001B1ECA">
        <w:t>№</w:t>
      </w:r>
      <w:r>
        <w:t xml:space="preserve"> </w:t>
      </w:r>
      <w:r w:rsidR="001B1ECA">
        <w:rPr>
          <w:szCs w:val="16"/>
          <w:u w:val="single"/>
        </w:rPr>
        <w:t xml:space="preserve">206-1 </w:t>
      </w:r>
      <w:r w:rsidR="00BF57FA">
        <w:t xml:space="preserve"> (Форма</w:t>
      </w:r>
      <w:r>
        <w:t xml:space="preserve"> </w:t>
      </w:r>
      <w:r w:rsidR="001038FE">
        <w:t>4</w:t>
      </w:r>
      <w:r w:rsidR="00F73A4B">
        <w:t xml:space="preserve">) -  </w:t>
      </w:r>
      <w:r w:rsidRPr="00043CD8">
        <w:t>без объявления стартовой стоимости</w:t>
      </w:r>
      <w:r>
        <w:t>.</w:t>
      </w:r>
    </w:p>
    <w:p w:rsidR="0091404E" w:rsidRDefault="0091404E" w:rsidP="00D87F64">
      <w:pPr>
        <w:autoSpaceDE w:val="0"/>
        <w:autoSpaceDN w:val="0"/>
        <w:adjustRightInd w:val="0"/>
        <w:jc w:val="both"/>
      </w:pPr>
    </w:p>
    <w:p w:rsidR="00150811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5A0C17">
        <w:t>Порядок оплаты: Заказчик обязуется осуществить оплату выполненных Работ в течение 90 календарных дней, но не ранее 60 дней</w:t>
      </w:r>
      <w:r>
        <w:t>,</w:t>
      </w:r>
      <w:r w:rsidRPr="005A0C17">
        <w:t xml:space="preserve"> </w:t>
      </w:r>
      <w:proofErr w:type="gramStart"/>
      <w:r w:rsidRPr="005A0C17">
        <w:t>с даты получения</w:t>
      </w:r>
      <w:proofErr w:type="gramEnd"/>
      <w:r w:rsidRPr="005A0C17">
        <w:t xml:space="preserve"> от Подрядчика оригиналов документов</w:t>
      </w:r>
      <w:r w:rsidRPr="002827C2">
        <w:t>, на основании условий предлагаемых к заключению Договора подряда (Форма 6).</w:t>
      </w:r>
    </w:p>
    <w:p w:rsidR="00600031" w:rsidRDefault="00600031" w:rsidP="00600031">
      <w:pPr>
        <w:pStyle w:val="aff5"/>
      </w:pPr>
    </w:p>
    <w:p w:rsidR="00600031" w:rsidRDefault="00600031" w:rsidP="00600031">
      <w:pPr>
        <w:autoSpaceDE w:val="0"/>
        <w:autoSpaceDN w:val="0"/>
        <w:adjustRightInd w:val="0"/>
        <w:ind w:left="720"/>
        <w:jc w:val="both"/>
      </w:pPr>
      <w:r>
        <w:t>Приложение:</w:t>
      </w:r>
    </w:p>
    <w:p w:rsidR="00BA19A2" w:rsidRDefault="00BA19A2" w:rsidP="00600031">
      <w:pPr>
        <w:autoSpaceDE w:val="0"/>
        <w:autoSpaceDN w:val="0"/>
        <w:adjustRightInd w:val="0"/>
        <w:ind w:left="720"/>
        <w:jc w:val="both"/>
      </w:pPr>
    </w:p>
    <w:p w:rsidR="00600031" w:rsidRDefault="006B2AE4" w:rsidP="00600031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>Техническое задание.</w:t>
      </w:r>
    </w:p>
    <w:p w:rsidR="00BA19A2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 xml:space="preserve">Производственная программа </w:t>
      </w:r>
      <w:r w:rsidR="00034F3F">
        <w:t>к Лот</w:t>
      </w:r>
      <w:r w:rsidR="00561E85">
        <w:t>у</w:t>
      </w:r>
      <w:r w:rsidRPr="006B2AE4">
        <w:t xml:space="preserve"> №206-</w:t>
      </w:r>
      <w:r w:rsidR="00F16F04">
        <w:t>1</w:t>
      </w:r>
      <w:r>
        <w:t>.</w:t>
      </w:r>
    </w:p>
    <w:p w:rsidR="00600031" w:rsidRPr="00F30FC1" w:rsidRDefault="00600031" w:rsidP="00600031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rPr>
          <w:iCs/>
          <w:szCs w:val="16"/>
        </w:rPr>
        <w:t>Транспортная схема.</w:t>
      </w:r>
    </w:p>
    <w:p w:rsidR="00600031" w:rsidRDefault="00600031" w:rsidP="00600031">
      <w:pPr>
        <w:jc w:val="right"/>
        <w:rPr>
          <w:sz w:val="22"/>
        </w:rPr>
      </w:pPr>
    </w:p>
    <w:p w:rsidR="00600031" w:rsidRDefault="00600031" w:rsidP="00600031">
      <w:pPr>
        <w:jc w:val="right"/>
        <w:rPr>
          <w:sz w:val="22"/>
        </w:rPr>
      </w:pPr>
    </w:p>
    <w:p w:rsidR="00600031" w:rsidRDefault="00600031" w:rsidP="00600031">
      <w:pPr>
        <w:jc w:val="right"/>
        <w:rPr>
          <w:sz w:val="22"/>
        </w:rPr>
      </w:pPr>
    </w:p>
    <w:p w:rsidR="00600031" w:rsidRDefault="00600031" w:rsidP="00600031">
      <w:pPr>
        <w:jc w:val="right"/>
        <w:rPr>
          <w:sz w:val="22"/>
        </w:rPr>
      </w:pPr>
    </w:p>
    <w:p w:rsidR="00600031" w:rsidRPr="00F63D76" w:rsidRDefault="00600031" w:rsidP="00600031">
      <w:pPr>
        <w:autoSpaceDE w:val="0"/>
        <w:autoSpaceDN w:val="0"/>
        <w:adjustRightInd w:val="0"/>
        <w:ind w:left="780"/>
        <w:jc w:val="both"/>
      </w:pPr>
    </w:p>
    <w:p w:rsidR="00150811" w:rsidRDefault="00150811" w:rsidP="00150811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600031" w:rsidRDefault="00600031" w:rsidP="00150811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2"/>
      <w:headerReference w:type="first" r:id="rId13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D0C" w:rsidRDefault="00145D0C">
      <w:r>
        <w:separator/>
      </w:r>
    </w:p>
  </w:endnote>
  <w:endnote w:type="continuationSeparator" w:id="0">
    <w:p w:rsidR="00145D0C" w:rsidRDefault="00145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D0C" w:rsidRDefault="00145D0C">
      <w:r>
        <w:separator/>
      </w:r>
    </w:p>
  </w:footnote>
  <w:footnote w:type="continuationSeparator" w:id="0">
    <w:p w:rsidR="00145D0C" w:rsidRDefault="00145D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3265896"/>
    <w:multiLevelType w:val="hybridMultilevel"/>
    <w:tmpl w:val="89A03B7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C613BF5"/>
    <w:multiLevelType w:val="hybridMultilevel"/>
    <w:tmpl w:val="0C1AC4FE"/>
    <w:lvl w:ilvl="0" w:tplc="9D80CB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2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6"/>
  </w:num>
  <w:num w:numId="5">
    <w:abstractNumId w:val="8"/>
  </w:num>
  <w:num w:numId="6">
    <w:abstractNumId w:val="12"/>
  </w:num>
  <w:num w:numId="7">
    <w:abstractNumId w:val="0"/>
  </w:num>
  <w:num w:numId="8">
    <w:abstractNumId w:val="3"/>
  </w:num>
  <w:num w:numId="9">
    <w:abstractNumId w:val="9"/>
  </w:num>
  <w:num w:numId="10">
    <w:abstractNumId w:val="4"/>
  </w:num>
  <w:num w:numId="11">
    <w:abstractNumId w:val="1"/>
  </w:num>
  <w:num w:numId="12">
    <w:abstractNumId w:val="10"/>
  </w:num>
  <w:num w:numId="13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4F3F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118"/>
    <w:rsid w:val="000A0366"/>
    <w:rsid w:val="000A13DB"/>
    <w:rsid w:val="000A24D5"/>
    <w:rsid w:val="000A293B"/>
    <w:rsid w:val="000A333C"/>
    <w:rsid w:val="000A36C1"/>
    <w:rsid w:val="000A384D"/>
    <w:rsid w:val="000A5304"/>
    <w:rsid w:val="000A5BA8"/>
    <w:rsid w:val="000A644E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D7C52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071E"/>
    <w:rsid w:val="001015DC"/>
    <w:rsid w:val="00101FC6"/>
    <w:rsid w:val="001029A9"/>
    <w:rsid w:val="001038CA"/>
    <w:rsid w:val="001038FE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0C"/>
    <w:rsid w:val="00145DA2"/>
    <w:rsid w:val="00146037"/>
    <w:rsid w:val="0014639B"/>
    <w:rsid w:val="00146918"/>
    <w:rsid w:val="001472DF"/>
    <w:rsid w:val="001501AB"/>
    <w:rsid w:val="00150683"/>
    <w:rsid w:val="00150811"/>
    <w:rsid w:val="001511E7"/>
    <w:rsid w:val="00153358"/>
    <w:rsid w:val="001543C6"/>
    <w:rsid w:val="001547CE"/>
    <w:rsid w:val="00155E95"/>
    <w:rsid w:val="00157B12"/>
    <w:rsid w:val="0016289E"/>
    <w:rsid w:val="0016293B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484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96473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ECA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6EFF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74F7"/>
    <w:rsid w:val="00207924"/>
    <w:rsid w:val="002101B9"/>
    <w:rsid w:val="002103FF"/>
    <w:rsid w:val="0021129E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3D30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6C3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38C0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D41"/>
    <w:rsid w:val="00340EA7"/>
    <w:rsid w:val="0034348D"/>
    <w:rsid w:val="00343F00"/>
    <w:rsid w:val="00344E93"/>
    <w:rsid w:val="00345479"/>
    <w:rsid w:val="00346AF7"/>
    <w:rsid w:val="003472B0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2367"/>
    <w:rsid w:val="00373435"/>
    <w:rsid w:val="003755F6"/>
    <w:rsid w:val="00375BC1"/>
    <w:rsid w:val="00377FE7"/>
    <w:rsid w:val="00380BD9"/>
    <w:rsid w:val="00381077"/>
    <w:rsid w:val="003828DB"/>
    <w:rsid w:val="00383895"/>
    <w:rsid w:val="003848D5"/>
    <w:rsid w:val="0038564C"/>
    <w:rsid w:val="00385CF9"/>
    <w:rsid w:val="0038689F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4ED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C66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A7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0949"/>
    <w:rsid w:val="00462233"/>
    <w:rsid w:val="00463110"/>
    <w:rsid w:val="0046390F"/>
    <w:rsid w:val="004639C9"/>
    <w:rsid w:val="00463C18"/>
    <w:rsid w:val="0046443B"/>
    <w:rsid w:val="00465805"/>
    <w:rsid w:val="00465977"/>
    <w:rsid w:val="00465A8A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31C6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F132C"/>
    <w:rsid w:val="004F3437"/>
    <w:rsid w:val="004F3ADE"/>
    <w:rsid w:val="004F40FD"/>
    <w:rsid w:val="004F4CC2"/>
    <w:rsid w:val="004F578F"/>
    <w:rsid w:val="004F5BC0"/>
    <w:rsid w:val="004F643C"/>
    <w:rsid w:val="004F680A"/>
    <w:rsid w:val="004F6C98"/>
    <w:rsid w:val="004F7AAA"/>
    <w:rsid w:val="00500139"/>
    <w:rsid w:val="00500AE4"/>
    <w:rsid w:val="00500B50"/>
    <w:rsid w:val="005019BE"/>
    <w:rsid w:val="00501BA6"/>
    <w:rsid w:val="00501FFD"/>
    <w:rsid w:val="00503698"/>
    <w:rsid w:val="005050D0"/>
    <w:rsid w:val="00506773"/>
    <w:rsid w:val="00506F21"/>
    <w:rsid w:val="00507165"/>
    <w:rsid w:val="00510075"/>
    <w:rsid w:val="00510AAE"/>
    <w:rsid w:val="00511444"/>
    <w:rsid w:val="00511474"/>
    <w:rsid w:val="00512339"/>
    <w:rsid w:val="00512F6A"/>
    <w:rsid w:val="005140C2"/>
    <w:rsid w:val="0051493C"/>
    <w:rsid w:val="00514C12"/>
    <w:rsid w:val="005150D4"/>
    <w:rsid w:val="005165EC"/>
    <w:rsid w:val="0051675D"/>
    <w:rsid w:val="005179D0"/>
    <w:rsid w:val="0052055C"/>
    <w:rsid w:val="0052151A"/>
    <w:rsid w:val="00523589"/>
    <w:rsid w:val="00526434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3540"/>
    <w:rsid w:val="0054598D"/>
    <w:rsid w:val="005462F1"/>
    <w:rsid w:val="005504DD"/>
    <w:rsid w:val="00550C5A"/>
    <w:rsid w:val="0055103B"/>
    <w:rsid w:val="005529AE"/>
    <w:rsid w:val="005529B0"/>
    <w:rsid w:val="00554D98"/>
    <w:rsid w:val="00554E74"/>
    <w:rsid w:val="00556F88"/>
    <w:rsid w:val="00560164"/>
    <w:rsid w:val="00561E85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18D"/>
    <w:rsid w:val="005863F3"/>
    <w:rsid w:val="00586658"/>
    <w:rsid w:val="005878B0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1B94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C91"/>
    <w:rsid w:val="005E6EDC"/>
    <w:rsid w:val="005E7EB8"/>
    <w:rsid w:val="005F17E7"/>
    <w:rsid w:val="005F208C"/>
    <w:rsid w:val="005F2370"/>
    <w:rsid w:val="005F2E57"/>
    <w:rsid w:val="005F3C89"/>
    <w:rsid w:val="005F47D3"/>
    <w:rsid w:val="005F4DED"/>
    <w:rsid w:val="005F5597"/>
    <w:rsid w:val="005F681F"/>
    <w:rsid w:val="005F7C28"/>
    <w:rsid w:val="005F7C29"/>
    <w:rsid w:val="00600031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9B6"/>
    <w:rsid w:val="00664C1F"/>
    <w:rsid w:val="00664D32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64C1"/>
    <w:rsid w:val="006874BE"/>
    <w:rsid w:val="00690193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AE4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173F"/>
    <w:rsid w:val="006D24CA"/>
    <w:rsid w:val="006D3B1C"/>
    <w:rsid w:val="006D3F11"/>
    <w:rsid w:val="006D40B7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4E57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1EAB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3603"/>
    <w:rsid w:val="00784123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D5C"/>
    <w:rsid w:val="007A0EB0"/>
    <w:rsid w:val="007A19D7"/>
    <w:rsid w:val="007A302E"/>
    <w:rsid w:val="007A39C7"/>
    <w:rsid w:val="007A3B78"/>
    <w:rsid w:val="007A4388"/>
    <w:rsid w:val="007A52DD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2E5"/>
    <w:rsid w:val="007C1744"/>
    <w:rsid w:val="007C20B0"/>
    <w:rsid w:val="007C29E7"/>
    <w:rsid w:val="007C2BE9"/>
    <w:rsid w:val="007C494D"/>
    <w:rsid w:val="007C4B0A"/>
    <w:rsid w:val="007C64E9"/>
    <w:rsid w:val="007C64F4"/>
    <w:rsid w:val="007C7A53"/>
    <w:rsid w:val="007D1036"/>
    <w:rsid w:val="007D2658"/>
    <w:rsid w:val="007D3A23"/>
    <w:rsid w:val="007D6905"/>
    <w:rsid w:val="007D7AA2"/>
    <w:rsid w:val="007E1CE2"/>
    <w:rsid w:val="007E2571"/>
    <w:rsid w:val="007E3A98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3535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07A1"/>
    <w:rsid w:val="00841517"/>
    <w:rsid w:val="00842F7F"/>
    <w:rsid w:val="00846383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C79"/>
    <w:rsid w:val="0086074C"/>
    <w:rsid w:val="00860D65"/>
    <w:rsid w:val="0086155D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1A0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B1"/>
    <w:rsid w:val="008D6F93"/>
    <w:rsid w:val="008D701B"/>
    <w:rsid w:val="008D7642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07592"/>
    <w:rsid w:val="0091404E"/>
    <w:rsid w:val="00914D5D"/>
    <w:rsid w:val="00916B0C"/>
    <w:rsid w:val="009172E6"/>
    <w:rsid w:val="0092095D"/>
    <w:rsid w:val="00920D60"/>
    <w:rsid w:val="00920D7A"/>
    <w:rsid w:val="00921AB6"/>
    <w:rsid w:val="00921D66"/>
    <w:rsid w:val="00927236"/>
    <w:rsid w:val="009279F1"/>
    <w:rsid w:val="00927D27"/>
    <w:rsid w:val="009305C7"/>
    <w:rsid w:val="009341A7"/>
    <w:rsid w:val="0093525D"/>
    <w:rsid w:val="0093612E"/>
    <w:rsid w:val="00936349"/>
    <w:rsid w:val="009365E3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6C"/>
    <w:rsid w:val="009508D1"/>
    <w:rsid w:val="009511C1"/>
    <w:rsid w:val="00951C9D"/>
    <w:rsid w:val="009521D9"/>
    <w:rsid w:val="009545FD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52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CA6"/>
    <w:rsid w:val="00990D91"/>
    <w:rsid w:val="00992F43"/>
    <w:rsid w:val="009933B5"/>
    <w:rsid w:val="009933B6"/>
    <w:rsid w:val="0099566E"/>
    <w:rsid w:val="009961FF"/>
    <w:rsid w:val="009973F9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333"/>
    <w:rsid w:val="009B2D66"/>
    <w:rsid w:val="009B61ED"/>
    <w:rsid w:val="009B6B27"/>
    <w:rsid w:val="009C0BAF"/>
    <w:rsid w:val="009C1E02"/>
    <w:rsid w:val="009C27AC"/>
    <w:rsid w:val="009C2AB1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233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1F2D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B11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1DE5"/>
    <w:rsid w:val="00A43EB7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C090B"/>
    <w:rsid w:val="00AC259C"/>
    <w:rsid w:val="00AC2F69"/>
    <w:rsid w:val="00AC481B"/>
    <w:rsid w:val="00AC4CCD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1FA"/>
    <w:rsid w:val="00AE4BA5"/>
    <w:rsid w:val="00AE7D73"/>
    <w:rsid w:val="00AF1395"/>
    <w:rsid w:val="00AF19BB"/>
    <w:rsid w:val="00AF50D6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0D5B"/>
    <w:rsid w:val="00B21C9C"/>
    <w:rsid w:val="00B22A7B"/>
    <w:rsid w:val="00B22D41"/>
    <w:rsid w:val="00B24512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56C81"/>
    <w:rsid w:val="00B609C6"/>
    <w:rsid w:val="00B61C3E"/>
    <w:rsid w:val="00B6298F"/>
    <w:rsid w:val="00B63243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70D17"/>
    <w:rsid w:val="00B7100D"/>
    <w:rsid w:val="00B71C5A"/>
    <w:rsid w:val="00B72099"/>
    <w:rsid w:val="00B72353"/>
    <w:rsid w:val="00B72DB8"/>
    <w:rsid w:val="00B73922"/>
    <w:rsid w:val="00B73DCA"/>
    <w:rsid w:val="00B745D2"/>
    <w:rsid w:val="00B7542C"/>
    <w:rsid w:val="00B7574C"/>
    <w:rsid w:val="00B76789"/>
    <w:rsid w:val="00B81314"/>
    <w:rsid w:val="00B81584"/>
    <w:rsid w:val="00B81CBC"/>
    <w:rsid w:val="00B82404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19A2"/>
    <w:rsid w:val="00BA2068"/>
    <w:rsid w:val="00BA3B94"/>
    <w:rsid w:val="00BA408E"/>
    <w:rsid w:val="00BA52BD"/>
    <w:rsid w:val="00BA7688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2D31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7FA"/>
    <w:rsid w:val="00BF5B29"/>
    <w:rsid w:val="00BF7E5D"/>
    <w:rsid w:val="00BF7FBD"/>
    <w:rsid w:val="00C01525"/>
    <w:rsid w:val="00C01548"/>
    <w:rsid w:val="00C01F08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3A4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07B8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3D9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2AE3"/>
    <w:rsid w:val="00CB481C"/>
    <w:rsid w:val="00CB5022"/>
    <w:rsid w:val="00CB5B13"/>
    <w:rsid w:val="00CB72E1"/>
    <w:rsid w:val="00CC0896"/>
    <w:rsid w:val="00CC1933"/>
    <w:rsid w:val="00CC3841"/>
    <w:rsid w:val="00CC578C"/>
    <w:rsid w:val="00CC5F4F"/>
    <w:rsid w:val="00CC6FD9"/>
    <w:rsid w:val="00CC7077"/>
    <w:rsid w:val="00CC775A"/>
    <w:rsid w:val="00CC7F0D"/>
    <w:rsid w:val="00CD0DFA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958"/>
    <w:rsid w:val="00CF2FBE"/>
    <w:rsid w:val="00CF405A"/>
    <w:rsid w:val="00CF453F"/>
    <w:rsid w:val="00CF5781"/>
    <w:rsid w:val="00CF5A65"/>
    <w:rsid w:val="00CF6A86"/>
    <w:rsid w:val="00CF6AE1"/>
    <w:rsid w:val="00CF6D97"/>
    <w:rsid w:val="00CF7944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19D2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61F1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40"/>
    <w:rsid w:val="00D84976"/>
    <w:rsid w:val="00D86C9D"/>
    <w:rsid w:val="00D87386"/>
    <w:rsid w:val="00D87F64"/>
    <w:rsid w:val="00D90F13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A045B"/>
    <w:rsid w:val="00DA1043"/>
    <w:rsid w:val="00DA1AA4"/>
    <w:rsid w:val="00DA20B2"/>
    <w:rsid w:val="00DA784E"/>
    <w:rsid w:val="00DB1AD2"/>
    <w:rsid w:val="00DB1DBB"/>
    <w:rsid w:val="00DB2B4D"/>
    <w:rsid w:val="00DB2DD2"/>
    <w:rsid w:val="00DB33F6"/>
    <w:rsid w:val="00DB3527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0F37"/>
    <w:rsid w:val="00DF16C4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7038A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97A26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B7DA6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24CF"/>
    <w:rsid w:val="00F031C5"/>
    <w:rsid w:val="00F03355"/>
    <w:rsid w:val="00F04513"/>
    <w:rsid w:val="00F10582"/>
    <w:rsid w:val="00F1238B"/>
    <w:rsid w:val="00F12934"/>
    <w:rsid w:val="00F12C99"/>
    <w:rsid w:val="00F16B28"/>
    <w:rsid w:val="00F16C27"/>
    <w:rsid w:val="00F16F04"/>
    <w:rsid w:val="00F17191"/>
    <w:rsid w:val="00F17D58"/>
    <w:rsid w:val="00F17EAE"/>
    <w:rsid w:val="00F22509"/>
    <w:rsid w:val="00F23763"/>
    <w:rsid w:val="00F23A45"/>
    <w:rsid w:val="00F25B5B"/>
    <w:rsid w:val="00F26EC6"/>
    <w:rsid w:val="00F275C6"/>
    <w:rsid w:val="00F27E1F"/>
    <w:rsid w:val="00F30FC1"/>
    <w:rsid w:val="00F31D3B"/>
    <w:rsid w:val="00F32AE5"/>
    <w:rsid w:val="00F3427B"/>
    <w:rsid w:val="00F356F5"/>
    <w:rsid w:val="00F3572F"/>
    <w:rsid w:val="00F35812"/>
    <w:rsid w:val="00F358CF"/>
    <w:rsid w:val="00F41056"/>
    <w:rsid w:val="00F4318C"/>
    <w:rsid w:val="00F43748"/>
    <w:rsid w:val="00F44060"/>
    <w:rsid w:val="00F44705"/>
    <w:rsid w:val="00F4472B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0F1B"/>
    <w:rsid w:val="00FA1F8F"/>
    <w:rsid w:val="00FA4870"/>
    <w:rsid w:val="00FA4B83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E7B6D"/>
    <w:rPr>
      <w:sz w:val="24"/>
      <w:szCs w:val="24"/>
    </w:rPr>
  </w:style>
  <w:style w:type="paragraph" w:styleId="1">
    <w:name w:val="heading 1"/>
    <w:basedOn w:val="a8"/>
    <w:next w:val="a8"/>
    <w:qFormat/>
    <w:rsid w:val="002112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2112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21129E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21129E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21129E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21129E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21129E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21129E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21129E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21129E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21129E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21129E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21129E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21129E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21129E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21129E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21129E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21129E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21129E"/>
    <w:pPr>
      <w:ind w:left="1920"/>
    </w:pPr>
    <w:rPr>
      <w:szCs w:val="21"/>
    </w:rPr>
  </w:style>
  <w:style w:type="paragraph" w:styleId="af1">
    <w:name w:val="Subtitle"/>
    <w:basedOn w:val="a8"/>
    <w:qFormat/>
    <w:rsid w:val="0021129E"/>
    <w:pPr>
      <w:jc w:val="center"/>
    </w:pPr>
    <w:rPr>
      <w:b/>
      <w:bCs/>
    </w:rPr>
  </w:style>
  <w:style w:type="paragraph" w:styleId="af2">
    <w:name w:val="header"/>
    <w:basedOn w:val="a8"/>
    <w:rsid w:val="0021129E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21129E"/>
    <w:pPr>
      <w:ind w:left="708"/>
    </w:pPr>
  </w:style>
  <w:style w:type="paragraph" w:styleId="21">
    <w:name w:val="Body Text Indent 2"/>
    <w:basedOn w:val="a8"/>
    <w:rsid w:val="0021129E"/>
    <w:pPr>
      <w:ind w:left="360"/>
    </w:pPr>
  </w:style>
  <w:style w:type="paragraph" w:styleId="31">
    <w:name w:val="Body Text Indent 3"/>
    <w:basedOn w:val="a8"/>
    <w:rsid w:val="0021129E"/>
    <w:pPr>
      <w:ind w:left="540"/>
    </w:pPr>
  </w:style>
  <w:style w:type="paragraph" w:customStyle="1" w:styleId="a1">
    <w:name w:val="Пункт"/>
    <w:basedOn w:val="a8"/>
    <w:rsid w:val="0021129E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21129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21129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21129E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21129E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21129E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21129E"/>
    <w:rPr>
      <w:color w:val="0000FF"/>
      <w:u w:val="single"/>
    </w:rPr>
  </w:style>
  <w:style w:type="paragraph" w:customStyle="1" w:styleId="11">
    <w:name w:val="Обычный1"/>
    <w:rsid w:val="0021129E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21129E"/>
    <w:pPr>
      <w:ind w:left="240" w:hanging="240"/>
    </w:pPr>
  </w:style>
  <w:style w:type="paragraph" w:styleId="22">
    <w:name w:val="index 2"/>
    <w:basedOn w:val="a8"/>
    <w:next w:val="a8"/>
    <w:autoRedefine/>
    <w:semiHidden/>
    <w:rsid w:val="0021129E"/>
    <w:pPr>
      <w:ind w:left="480" w:hanging="240"/>
    </w:pPr>
  </w:style>
  <w:style w:type="paragraph" w:styleId="32">
    <w:name w:val="index 3"/>
    <w:basedOn w:val="a8"/>
    <w:next w:val="a8"/>
    <w:autoRedefine/>
    <w:semiHidden/>
    <w:rsid w:val="0021129E"/>
    <w:pPr>
      <w:ind w:left="720" w:hanging="240"/>
    </w:pPr>
  </w:style>
  <w:style w:type="paragraph" w:styleId="41">
    <w:name w:val="index 4"/>
    <w:basedOn w:val="a8"/>
    <w:next w:val="a8"/>
    <w:autoRedefine/>
    <w:semiHidden/>
    <w:rsid w:val="0021129E"/>
    <w:pPr>
      <w:ind w:left="960" w:hanging="240"/>
    </w:pPr>
  </w:style>
  <w:style w:type="paragraph" w:styleId="51">
    <w:name w:val="index 5"/>
    <w:basedOn w:val="a8"/>
    <w:next w:val="a8"/>
    <w:autoRedefine/>
    <w:semiHidden/>
    <w:rsid w:val="0021129E"/>
    <w:pPr>
      <w:ind w:left="1200" w:hanging="240"/>
    </w:pPr>
  </w:style>
  <w:style w:type="paragraph" w:styleId="61">
    <w:name w:val="index 6"/>
    <w:basedOn w:val="a8"/>
    <w:next w:val="a8"/>
    <w:autoRedefine/>
    <w:semiHidden/>
    <w:rsid w:val="0021129E"/>
    <w:pPr>
      <w:ind w:left="1440" w:hanging="240"/>
    </w:pPr>
  </w:style>
  <w:style w:type="paragraph" w:styleId="71">
    <w:name w:val="index 7"/>
    <w:basedOn w:val="a8"/>
    <w:next w:val="a8"/>
    <w:autoRedefine/>
    <w:semiHidden/>
    <w:rsid w:val="0021129E"/>
    <w:pPr>
      <w:ind w:left="1680" w:hanging="240"/>
    </w:pPr>
  </w:style>
  <w:style w:type="paragraph" w:styleId="81">
    <w:name w:val="index 8"/>
    <w:basedOn w:val="a8"/>
    <w:next w:val="a8"/>
    <w:autoRedefine/>
    <w:semiHidden/>
    <w:rsid w:val="0021129E"/>
    <w:pPr>
      <w:ind w:left="1920" w:hanging="240"/>
    </w:pPr>
  </w:style>
  <w:style w:type="paragraph" w:styleId="91">
    <w:name w:val="index 9"/>
    <w:basedOn w:val="a8"/>
    <w:next w:val="a8"/>
    <w:autoRedefine/>
    <w:semiHidden/>
    <w:rsid w:val="0021129E"/>
    <w:pPr>
      <w:ind w:left="2160" w:hanging="240"/>
    </w:pPr>
  </w:style>
  <w:style w:type="paragraph" w:styleId="af5">
    <w:name w:val="index heading"/>
    <w:basedOn w:val="a8"/>
    <w:next w:val="12"/>
    <w:semiHidden/>
    <w:rsid w:val="0021129E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21129E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21129E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21129E"/>
    <w:rPr>
      <w:sz w:val="16"/>
      <w:szCs w:val="16"/>
    </w:rPr>
  </w:style>
  <w:style w:type="paragraph" w:styleId="af8">
    <w:name w:val="annotation text"/>
    <w:basedOn w:val="a8"/>
    <w:semiHidden/>
    <w:rsid w:val="0021129E"/>
    <w:rPr>
      <w:sz w:val="20"/>
      <w:szCs w:val="20"/>
    </w:rPr>
  </w:style>
  <w:style w:type="paragraph" w:styleId="af9">
    <w:name w:val="annotation subject"/>
    <w:basedOn w:val="af8"/>
    <w:next w:val="af8"/>
    <w:semiHidden/>
    <w:rsid w:val="0021129E"/>
    <w:rPr>
      <w:b/>
      <w:bCs/>
    </w:rPr>
  </w:style>
  <w:style w:type="paragraph" w:styleId="afa">
    <w:name w:val="Normal (Web)"/>
    <w:basedOn w:val="a8"/>
    <w:rsid w:val="0021129E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21129E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21129E"/>
    <w:rPr>
      <w:b/>
      <w:bCs/>
    </w:rPr>
  </w:style>
  <w:style w:type="paragraph" w:styleId="afc">
    <w:name w:val="Body Text"/>
    <w:basedOn w:val="a8"/>
    <w:rsid w:val="0021129E"/>
    <w:pPr>
      <w:spacing w:after="120"/>
    </w:pPr>
  </w:style>
  <w:style w:type="paragraph" w:styleId="afd">
    <w:name w:val="Block Text"/>
    <w:basedOn w:val="a8"/>
    <w:rsid w:val="0021129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21129E"/>
    <w:rPr>
      <w:sz w:val="22"/>
      <w:szCs w:val="20"/>
    </w:rPr>
  </w:style>
  <w:style w:type="paragraph" w:styleId="33">
    <w:name w:val="Body Text 3"/>
    <w:basedOn w:val="a8"/>
    <w:rsid w:val="0021129E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21129E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21129E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21129E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21129E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21129E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21129E"/>
    <w:rPr>
      <w:color w:val="800080"/>
      <w:u w:val="single"/>
    </w:rPr>
  </w:style>
  <w:style w:type="paragraph" w:customStyle="1" w:styleId="rvps31451">
    <w:name w:val="rvps31451"/>
    <w:basedOn w:val="a8"/>
    <w:rsid w:val="0021129E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21129E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21129E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21129E"/>
  </w:style>
  <w:style w:type="paragraph" w:customStyle="1" w:styleId="a">
    <w:name w:val="Стиль заголовок"/>
    <w:basedOn w:val="a8"/>
    <w:rsid w:val="0021129E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21129E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shunAN@mng.slavneft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ronovNA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BA359-6E08-47F6-845F-30703F0B5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1548</TotalTime>
  <Pages>1</Pages>
  <Words>2308</Words>
  <Characters>13158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15436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100</cp:revision>
  <cp:lastPrinted>2015-02-16T11:01:00Z</cp:lastPrinted>
  <dcterms:created xsi:type="dcterms:W3CDTF">2014-07-31T03:34:00Z</dcterms:created>
  <dcterms:modified xsi:type="dcterms:W3CDTF">2015-03-03T04:53:00Z</dcterms:modified>
</cp:coreProperties>
</file>