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spacing w:before="0"/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>
      <w:pPr>
        <w:spacing w:before="0"/>
      </w:pPr>
    </w:p>
    <w:p w:rsidR="00D30184" w:rsidRDefault="00D30184" w:rsidP="00D30184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№________ от «_____»___________2014 г.</w:t>
            </w:r>
          </w:p>
        </w:tc>
      </w:tr>
    </w:tbl>
    <w:p w:rsid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4B1F85" w:rsidRDefault="004B1F85" w:rsidP="00ED7A97">
      <w:pPr>
        <w:spacing w:before="0"/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spacing w:before="0"/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482826">
        <w:rPr>
          <w:rFonts w:ascii="Times New Roman" w:hAnsi="Times New Roman"/>
          <w:b/>
          <w:sz w:val="24"/>
        </w:rPr>
        <w:t>494/ТК/2014</w:t>
      </w:r>
      <w:r w:rsidRPr="00152D25">
        <w:rPr>
          <w:rFonts w:ascii="Times New Roman" w:hAnsi="Times New Roman"/>
          <w:b/>
          <w:sz w:val="24"/>
        </w:rPr>
        <w:t xml:space="preserve"> от </w:t>
      </w:r>
      <w:r w:rsidR="00482826">
        <w:rPr>
          <w:rFonts w:ascii="Times New Roman" w:hAnsi="Times New Roman"/>
          <w:b/>
          <w:sz w:val="24"/>
        </w:rPr>
        <w:t>1</w:t>
      </w:r>
      <w:r w:rsidR="00D63AFC">
        <w:rPr>
          <w:rFonts w:ascii="Times New Roman" w:hAnsi="Times New Roman"/>
          <w:b/>
          <w:sz w:val="24"/>
        </w:rPr>
        <w:t>9</w:t>
      </w:r>
      <w:r w:rsidR="00482826">
        <w:rPr>
          <w:rFonts w:ascii="Times New Roman" w:hAnsi="Times New Roman"/>
          <w:b/>
          <w:sz w:val="24"/>
        </w:rPr>
        <w:t>.08.2014 г.</w:t>
      </w:r>
    </w:p>
    <w:p w:rsidR="003816B5" w:rsidRPr="00152D2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FC20F9" w:rsidRDefault="00FC20F9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4B1F85" w:rsidRPr="003816B5" w:rsidRDefault="004B1F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CC4775">
        <w:rPr>
          <w:rFonts w:ascii="Times New Roman" w:hAnsi="Times New Roman"/>
          <w:b/>
          <w:sz w:val="24"/>
        </w:rPr>
        <w:t xml:space="preserve"> транспортных услу</w:t>
      </w:r>
      <w:r w:rsidR="005704FE">
        <w:rPr>
          <w:rFonts w:ascii="Times New Roman" w:hAnsi="Times New Roman"/>
          <w:b/>
          <w:sz w:val="24"/>
        </w:rPr>
        <w:t>г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оферт.</w:t>
      </w:r>
    </w:p>
    <w:p w:rsidR="00CC4775" w:rsidRPr="00CC4775" w:rsidRDefault="00CC4775" w:rsidP="00CC4775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 w:cs="Times New Roman"/>
          <w:sz w:val="24"/>
          <w:szCs w:val="24"/>
        </w:rPr>
      </w:pPr>
      <w:r w:rsidRPr="00CC477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3816B5" w:rsidRPr="00CC4775" w:rsidRDefault="00CC4775" w:rsidP="00CC4775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CC4775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3816B5" w:rsidRPr="00CC47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заполненный Лот (Форма 8);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CC4775">
        <w:rPr>
          <w:rFonts w:ascii="Times New Roman" w:hAnsi="Times New Roman"/>
          <w:bCs/>
          <w:sz w:val="24"/>
        </w:rPr>
        <w:t>9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FB7DD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документы, подтверждающие соответствие Претендента</w:t>
      </w:r>
      <w:r w:rsidR="00A1066B">
        <w:rPr>
          <w:rFonts w:ascii="Times New Roman" w:hAnsi="Times New Roman"/>
          <w:bCs/>
          <w:sz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</w:rPr>
        <w:t>Требованиям</w:t>
      </w:r>
      <w:proofErr w:type="gramEnd"/>
      <w:r>
        <w:rPr>
          <w:rFonts w:ascii="Times New Roman" w:hAnsi="Times New Roman"/>
          <w:bCs/>
          <w:sz w:val="24"/>
        </w:rPr>
        <w:t xml:space="preserve"> указанным в </w:t>
      </w:r>
      <w:r w:rsidR="00A1066B">
        <w:rPr>
          <w:rFonts w:ascii="Times New Roman" w:hAnsi="Times New Roman"/>
          <w:bCs/>
          <w:sz w:val="24"/>
        </w:rPr>
        <w:t>таблиц</w:t>
      </w:r>
      <w:r w:rsidR="009C591B">
        <w:rPr>
          <w:rFonts w:ascii="Times New Roman" w:hAnsi="Times New Roman"/>
          <w:bCs/>
          <w:sz w:val="24"/>
        </w:rPr>
        <w:t>е</w:t>
      </w:r>
      <w:r w:rsidR="00A1066B">
        <w:rPr>
          <w:rFonts w:ascii="Times New Roman" w:hAnsi="Times New Roman"/>
          <w:bCs/>
          <w:sz w:val="24"/>
        </w:rPr>
        <w:t xml:space="preserve"> критериев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5704F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CC4775">
        <w:rPr>
          <w:rFonts w:ascii="Times New Roman" w:hAnsi="Times New Roman"/>
          <w:bCs/>
          <w:sz w:val="24"/>
        </w:rPr>
        <w:t>10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B244D0">
        <w:rPr>
          <w:rFonts w:ascii="Times New Roman" w:hAnsi="Times New Roman"/>
          <w:sz w:val="24"/>
        </w:rPr>
        <w:t xml:space="preserve">5.2.6.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«____» __________________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9C591B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9C591B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«____» 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«____» ________________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82826">
        <w:rPr>
          <w:rFonts w:ascii="Times New Roman" w:hAnsi="Times New Roman"/>
          <w:b/>
          <w:sz w:val="24"/>
        </w:rPr>
        <w:t>«Предложение на №</w:t>
      </w:r>
      <w:r w:rsidR="00482826" w:rsidRPr="00482826">
        <w:rPr>
          <w:rFonts w:ascii="Times New Roman" w:hAnsi="Times New Roman"/>
          <w:b/>
          <w:sz w:val="24"/>
        </w:rPr>
        <w:t>494/ТК/2014</w:t>
      </w:r>
      <w:r w:rsidRPr="00482826">
        <w:rPr>
          <w:rFonts w:ascii="Times New Roman" w:hAnsi="Times New Roman"/>
          <w:b/>
          <w:sz w:val="24"/>
        </w:rPr>
        <w:t>».</w:t>
      </w:r>
    </w:p>
    <w:p w:rsidR="0084327A" w:rsidRDefault="001A7599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 w:rsidR="0084327A"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84327A" w:rsidRDefault="0084327A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1A7599"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="001A7599" w:rsidRPr="001A7599">
        <w:rPr>
          <w:rFonts w:ascii="Times New Roman" w:hAnsi="Times New Roman"/>
          <w:bCs/>
          <w:sz w:val="24"/>
        </w:rPr>
        <w:t>конверт</w:t>
      </w:r>
      <w:r w:rsidR="001A7599"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="001A7599"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5704FE">
        <w:rPr>
          <w:rFonts w:ascii="Times New Roman" w:hAnsi="Times New Roman"/>
          <w:sz w:val="24"/>
        </w:rPr>
        <w:t>технической оценке оферт Претендентов</w:t>
      </w:r>
      <w:r w:rsidR="001A7599" w:rsidRPr="00C13F3F">
        <w:rPr>
          <w:rFonts w:ascii="Times New Roman" w:hAnsi="Times New Roman"/>
          <w:sz w:val="24"/>
        </w:rPr>
        <w:t xml:space="preserve"> </w:t>
      </w:r>
      <w:r w:rsidR="00C13F3F">
        <w:rPr>
          <w:rFonts w:ascii="Times New Roman" w:hAnsi="Times New Roman"/>
          <w:sz w:val="24"/>
        </w:rPr>
        <w:t xml:space="preserve">(в соответствии с Формой </w:t>
      </w:r>
      <w:r w:rsidR="00CC4775">
        <w:rPr>
          <w:rFonts w:ascii="Times New Roman" w:hAnsi="Times New Roman"/>
          <w:sz w:val="24"/>
        </w:rPr>
        <w:t>10</w:t>
      </w:r>
      <w:r w:rsidR="001A7599"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84327A" w:rsidRDefault="0084327A" w:rsidP="0084327A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="001A7599"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84327A" w:rsidRDefault="0084327A" w:rsidP="001A7599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>третий</w:t>
      </w:r>
      <w:r>
        <w:rPr>
          <w:rFonts w:ascii="Times New Roman" w:hAnsi="Times New Roman"/>
          <w:bCs/>
          <w:sz w:val="24"/>
        </w:rPr>
        <w:t xml:space="preserve"> конверт </w:t>
      </w:r>
      <w:r w:rsidR="001A7599" w:rsidRPr="00C13F3F">
        <w:rPr>
          <w:rFonts w:ascii="Times New Roman" w:hAnsi="Times New Roman"/>
          <w:bCs/>
          <w:sz w:val="24"/>
        </w:rPr>
        <w:t xml:space="preserve">(с пометкой </w:t>
      </w:r>
      <w:r w:rsidR="001A7599" w:rsidRPr="00C13F3F">
        <w:rPr>
          <w:rFonts w:ascii="Times New Roman" w:hAnsi="Times New Roman"/>
          <w:bCs/>
          <w:sz w:val="24"/>
          <w:u w:val="single"/>
        </w:rPr>
        <w:t>«Оригинал»)</w:t>
      </w:r>
      <w:r w:rsidR="001A7599" w:rsidRPr="00C13F3F">
        <w:rPr>
          <w:rFonts w:ascii="Times New Roman" w:hAnsi="Times New Roman"/>
          <w:sz w:val="24"/>
        </w:rPr>
        <w:t xml:space="preserve">, </w:t>
      </w:r>
      <w:r w:rsidR="00051B49" w:rsidRPr="00C13F3F">
        <w:rPr>
          <w:rFonts w:ascii="Times New Roman" w:hAnsi="Times New Roman"/>
          <w:sz w:val="24"/>
        </w:rPr>
        <w:t xml:space="preserve">содержит </w:t>
      </w:r>
      <w:r w:rsidR="001A7599" w:rsidRPr="001A7599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D85169">
        <w:rPr>
          <w:rFonts w:ascii="Times New Roman" w:hAnsi="Times New Roman"/>
          <w:sz w:val="24"/>
        </w:rPr>
        <w:t>ая таблица цен</w:t>
      </w:r>
      <w:r w:rsidR="001A7599" w:rsidRPr="001A759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C13F3F">
        <w:rPr>
          <w:rFonts w:ascii="Times New Roman" w:hAnsi="Times New Roman"/>
          <w:sz w:val="24"/>
        </w:rPr>
        <w:t>заполненные лоты (Форма 8</w:t>
      </w:r>
      <w:proofErr w:type="gramEnd"/>
      <w:r w:rsidR="00C13F3F">
        <w:rPr>
          <w:rFonts w:ascii="Times New Roman" w:hAnsi="Times New Roman"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3764B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3764B" w:rsidRPr="001A7599">
        <w:rPr>
          <w:rFonts w:ascii="Times New Roman" w:hAnsi="Times New Roman"/>
          <w:sz w:val="24"/>
        </w:rPr>
        <w:t xml:space="preserve"> </w:t>
      </w:r>
      <w:r w:rsidR="001A7599" w:rsidRPr="001A7599">
        <w:rPr>
          <w:rFonts w:ascii="Times New Roman" w:hAnsi="Times New Roman"/>
          <w:sz w:val="24"/>
        </w:rPr>
        <w:t xml:space="preserve">(Форма </w:t>
      </w:r>
      <w:r w:rsidR="00CC4775">
        <w:rPr>
          <w:rFonts w:ascii="Times New Roman" w:hAnsi="Times New Roman"/>
          <w:sz w:val="24"/>
        </w:rPr>
        <w:t>9</w:t>
      </w:r>
      <w:r w:rsidR="001A7599" w:rsidRPr="001A7599">
        <w:rPr>
          <w:rFonts w:ascii="Times New Roman" w:hAnsi="Times New Roman"/>
          <w:sz w:val="24"/>
        </w:rPr>
        <w:t>);</w:t>
      </w:r>
    </w:p>
    <w:p w:rsidR="001A7599" w:rsidRDefault="0084327A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="001A7599" w:rsidRPr="001A7599">
        <w:rPr>
          <w:rFonts w:ascii="Times New Roman" w:hAnsi="Times New Roman"/>
          <w:b/>
          <w:sz w:val="24"/>
        </w:rPr>
        <w:t xml:space="preserve">  </w:t>
      </w:r>
      <w:r w:rsidR="001A7599" w:rsidRPr="001A7599">
        <w:rPr>
          <w:rFonts w:ascii="Times New Roman" w:hAnsi="Times New Roman"/>
          <w:sz w:val="24"/>
        </w:rPr>
        <w:t xml:space="preserve">конверт </w:t>
      </w:r>
      <w:r w:rsidR="001A7599" w:rsidRPr="001A7599">
        <w:rPr>
          <w:rFonts w:ascii="Times New Roman" w:hAnsi="Times New Roman"/>
          <w:bCs/>
          <w:sz w:val="24"/>
        </w:rPr>
        <w:t xml:space="preserve">(с пометкой </w:t>
      </w:r>
      <w:r w:rsidR="001A7599" w:rsidRPr="001A7599">
        <w:rPr>
          <w:rFonts w:ascii="Times New Roman" w:hAnsi="Times New Roman"/>
          <w:bCs/>
          <w:sz w:val="24"/>
          <w:u w:val="single"/>
        </w:rPr>
        <w:t>«Копия»</w:t>
      </w:r>
      <w:r w:rsidR="001A7599" w:rsidRPr="001A7599">
        <w:rPr>
          <w:rFonts w:ascii="Times New Roman" w:hAnsi="Times New Roman"/>
          <w:bCs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="001A7599" w:rsidRPr="001A7599">
        <w:rPr>
          <w:rFonts w:ascii="Times New Roman" w:hAnsi="Times New Roman"/>
          <w:sz w:val="24"/>
        </w:rPr>
        <w:t xml:space="preserve"> конверте.</w:t>
      </w:r>
    </w:p>
    <w:p w:rsidR="00051B49" w:rsidRPr="00051B49" w:rsidRDefault="00051B49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 w:rsidR="0084327A"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 xml:space="preserve">настоящего предложения, полученные не позднее, «____» __________________ </w:t>
      </w:r>
      <w:r w:rsidR="00482826">
        <w:rPr>
          <w:rFonts w:ascii="Times New Roman" w:hAnsi="Times New Roman"/>
          <w:sz w:val="24"/>
        </w:rPr>
        <w:t>2014</w:t>
      </w:r>
      <w:r w:rsidRPr="0056778A">
        <w:rPr>
          <w:rFonts w:ascii="Times New Roman" w:hAnsi="Times New Roman"/>
          <w:sz w:val="24"/>
        </w:rPr>
        <w:t xml:space="preserve"> г.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482826" w:rsidRPr="00F36319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482826" w:rsidRPr="00F36319">
          <w:rPr>
            <w:rStyle w:val="aa"/>
            <w:rFonts w:ascii="Times New Roman" w:hAnsi="Times New Roman"/>
            <w:sz w:val="24"/>
          </w:rPr>
          <w:t>@</w:t>
        </w:r>
        <w:r w:rsidR="00482826" w:rsidRPr="00F3631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482826" w:rsidRPr="00F36319">
          <w:rPr>
            <w:rStyle w:val="aa"/>
            <w:rFonts w:ascii="Times New Roman" w:hAnsi="Times New Roman"/>
            <w:sz w:val="24"/>
          </w:rPr>
          <w:t>.</w:t>
        </w:r>
        <w:r w:rsidR="00482826" w:rsidRPr="00F3631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482826" w:rsidRPr="00F3631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482826" w:rsidRPr="00F3631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482826" w:rsidRPr="00482826" w:rsidRDefault="00482826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Костицын</w:t>
      </w:r>
      <w:proofErr w:type="spellEnd"/>
      <w:r>
        <w:rPr>
          <w:rFonts w:ascii="Times New Roman" w:hAnsi="Times New Roman"/>
          <w:sz w:val="24"/>
        </w:rPr>
        <w:t xml:space="preserve"> Дмитрий Владимирович, тел.: 8(34643)45-648,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KosticynDV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482826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Морозова Светлана Владимировна, тел.: 8(34643)46-891,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E965EE" w:rsidRPr="0056778A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1106D0" w:rsidRPr="001106D0">
        <w:rPr>
          <w:rFonts w:ascii="Times New Roman" w:hAnsi="Times New Roman"/>
          <w:b/>
          <w:sz w:val="24"/>
          <w:lang w:val="en-US"/>
        </w:rPr>
        <w:t>http</w:t>
      </w:r>
      <w:r w:rsidR="001106D0" w:rsidRPr="001106D0">
        <w:rPr>
          <w:rFonts w:ascii="Times New Roman" w:hAnsi="Times New Roman"/>
          <w:b/>
          <w:sz w:val="24"/>
        </w:rPr>
        <w:t>://</w:t>
      </w:r>
      <w:r w:rsidR="001106D0" w:rsidRPr="001106D0">
        <w:rPr>
          <w:rFonts w:ascii="Times New Roman" w:hAnsi="Times New Roman"/>
          <w:b/>
          <w:sz w:val="24"/>
          <w:lang w:val="en-US"/>
        </w:rPr>
        <w:t>www</w:t>
      </w:r>
      <w:r w:rsidR="001106D0" w:rsidRPr="001106D0">
        <w:rPr>
          <w:rFonts w:ascii="Times New Roman" w:hAnsi="Times New Roman"/>
          <w:b/>
          <w:sz w:val="24"/>
        </w:rPr>
        <w:t>.</w:t>
      </w:r>
      <w:proofErr w:type="spellStart"/>
      <w:r w:rsidR="001106D0" w:rsidRPr="001106D0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1106D0" w:rsidRPr="001106D0">
        <w:rPr>
          <w:rFonts w:ascii="Times New Roman" w:hAnsi="Times New Roman"/>
          <w:b/>
          <w:sz w:val="24"/>
        </w:rPr>
        <w:t>-</w:t>
      </w:r>
      <w:proofErr w:type="spellStart"/>
      <w:r w:rsidR="001106D0" w:rsidRPr="001106D0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1106D0" w:rsidRPr="001106D0">
        <w:rPr>
          <w:rFonts w:ascii="Times New Roman" w:hAnsi="Times New Roman"/>
          <w:b/>
          <w:sz w:val="24"/>
        </w:rPr>
        <w:t>.</w:t>
      </w:r>
      <w:proofErr w:type="spellStart"/>
      <w:r w:rsidR="001106D0" w:rsidRPr="001106D0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1106D0" w:rsidRPr="001106D0">
        <w:rPr>
          <w:rFonts w:ascii="Times New Roman" w:hAnsi="Times New Roman"/>
          <w:b/>
          <w:sz w:val="24"/>
        </w:rPr>
        <w:t>/</w:t>
      </w:r>
      <w:r w:rsidR="001106D0" w:rsidRPr="001106D0">
        <w:rPr>
          <w:rFonts w:ascii="Times New Roman" w:hAnsi="Times New Roman"/>
          <w:b/>
          <w:sz w:val="24"/>
          <w:lang w:val="en-US"/>
        </w:rPr>
        <w:t>supplier</w:t>
      </w:r>
      <w:r w:rsidR="001106D0" w:rsidRPr="001106D0">
        <w:rPr>
          <w:rFonts w:ascii="Times New Roman" w:hAnsi="Times New Roman"/>
          <w:b/>
          <w:sz w:val="24"/>
        </w:rPr>
        <w:t>/</w:t>
      </w:r>
      <w:r w:rsidR="001106D0" w:rsidRPr="001106D0">
        <w:rPr>
          <w:rFonts w:ascii="Times New Roman" w:hAnsi="Times New Roman"/>
          <w:b/>
          <w:sz w:val="24"/>
          <w:lang w:val="en-US"/>
        </w:rPr>
        <w:t>procurement</w:t>
      </w:r>
      <w:r w:rsidR="001106D0" w:rsidRPr="001106D0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52440E" w:rsidRDefault="0052440E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Начальник ДЗУ</w:t>
      </w:r>
      <w:r w:rsidR="003816B5" w:rsidRPr="0052440E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="003816B5"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</w:t>
      </w:r>
      <w:proofErr w:type="spellStart"/>
      <w:r>
        <w:rPr>
          <w:rFonts w:ascii="Times New Roman" w:hAnsi="Times New Roman"/>
          <w:b/>
          <w:sz w:val="24"/>
        </w:rPr>
        <w:t>С.Ю.Булычев</w:t>
      </w:r>
      <w:proofErr w:type="spellEnd"/>
    </w:p>
    <w:p w:rsidR="003816B5" w:rsidRDefault="003816B5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52440E"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52440E" w:rsidRDefault="0052440E" w:rsidP="00ED7A97">
      <w:pPr>
        <w:spacing w:before="0"/>
        <w:ind w:left="4956" w:firstLine="709"/>
        <w:jc w:val="both"/>
        <w:rPr>
          <w:rFonts w:ascii="Times New Roman" w:hAnsi="Times New Roman"/>
          <w:b/>
          <w:sz w:val="24"/>
        </w:rPr>
      </w:pPr>
    </w:p>
    <w:p w:rsidR="00924885" w:rsidRPr="0052440E" w:rsidRDefault="00924885" w:rsidP="00ED7A97">
      <w:pPr>
        <w:spacing w:before="0"/>
        <w:ind w:left="4956" w:firstLine="709"/>
        <w:jc w:val="both"/>
        <w:rPr>
          <w:rFonts w:ascii="Times New Roman" w:hAnsi="Times New Roman"/>
          <w:b/>
          <w:sz w:val="24"/>
        </w:rPr>
      </w:pPr>
    </w:p>
    <w:p w:rsidR="003816B5" w:rsidRPr="0052440E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Рук</w:t>
      </w:r>
      <w:r w:rsidR="0052440E">
        <w:rPr>
          <w:rFonts w:ascii="Times New Roman" w:hAnsi="Times New Roman"/>
          <w:b/>
          <w:sz w:val="24"/>
        </w:rPr>
        <w:t xml:space="preserve">оводитель Тендерного комитета </w:t>
      </w:r>
      <w:r w:rsidR="0052440E">
        <w:rPr>
          <w:rFonts w:ascii="Times New Roman" w:hAnsi="Times New Roman"/>
          <w:b/>
          <w:sz w:val="24"/>
        </w:rPr>
        <w:tab/>
        <w:t xml:space="preserve">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 w:rsidR="0052440E">
        <w:rPr>
          <w:rFonts w:ascii="Times New Roman" w:hAnsi="Times New Roman"/>
          <w:b/>
          <w:sz w:val="24"/>
        </w:rPr>
        <w:t xml:space="preserve">     </w:t>
      </w:r>
      <w:proofErr w:type="spellStart"/>
      <w:r w:rsidR="0052440E">
        <w:rPr>
          <w:rFonts w:ascii="Times New Roman" w:hAnsi="Times New Roman"/>
          <w:b/>
          <w:sz w:val="24"/>
        </w:rPr>
        <w:t>О.В.Качесова</w:t>
      </w:r>
      <w:proofErr w:type="spellEnd"/>
    </w:p>
    <w:p w:rsidR="003816B5" w:rsidRPr="0052440E" w:rsidRDefault="003816B5" w:rsidP="00ED7A97">
      <w:pPr>
        <w:spacing w:before="0"/>
        <w:ind w:left="4956" w:firstLine="709"/>
        <w:jc w:val="both"/>
        <w:rPr>
          <w:rFonts w:ascii="Times New Roman" w:hAnsi="Times New Roman"/>
          <w:b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52440E">
        <w:rPr>
          <w:rFonts w:ascii="Times New Roman" w:hAnsi="Times New Roman"/>
          <w:sz w:val="16"/>
          <w:szCs w:val="16"/>
        </w:rPr>
        <w:t xml:space="preserve"> 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985206" w:rsidRDefault="00985206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spacing w:before="0"/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482826">
        <w:rPr>
          <w:rFonts w:ascii="Times New Roman" w:hAnsi="Times New Roman"/>
          <w:b/>
          <w:sz w:val="24"/>
        </w:rPr>
        <w:t>№</w:t>
      </w:r>
      <w:r w:rsidR="00482826" w:rsidRPr="00482826">
        <w:rPr>
          <w:rFonts w:ascii="Times New Roman" w:hAnsi="Times New Roman"/>
          <w:b/>
          <w:sz w:val="24"/>
        </w:rPr>
        <w:t>494/ТК/2014 от 1</w:t>
      </w:r>
      <w:r w:rsidR="00D63AFC">
        <w:rPr>
          <w:rFonts w:ascii="Times New Roman" w:hAnsi="Times New Roman"/>
          <w:b/>
          <w:sz w:val="24"/>
        </w:rPr>
        <w:t>9</w:t>
      </w:r>
      <w:r w:rsidR="00482826" w:rsidRPr="00482826">
        <w:rPr>
          <w:rFonts w:ascii="Times New Roman" w:hAnsi="Times New Roman"/>
          <w:b/>
          <w:sz w:val="24"/>
        </w:rPr>
        <w:t>.08.2014 г.</w:t>
      </w:r>
      <w:r w:rsidRPr="00580A9C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</w:t>
      </w:r>
      <w:r w:rsidRPr="00482826">
        <w:rPr>
          <w:rFonts w:ascii="Times New Roman" w:hAnsi="Times New Roman"/>
          <w:b/>
          <w:sz w:val="24"/>
        </w:rPr>
        <w:t>№</w:t>
      </w:r>
      <w:r w:rsidR="00482826" w:rsidRPr="00482826">
        <w:rPr>
          <w:rFonts w:ascii="Times New Roman" w:hAnsi="Times New Roman"/>
          <w:b/>
          <w:sz w:val="24"/>
        </w:rPr>
        <w:t>494/ТК/2014 от 1</w:t>
      </w:r>
      <w:r w:rsidR="00D63AFC">
        <w:rPr>
          <w:rFonts w:ascii="Times New Roman" w:hAnsi="Times New Roman"/>
          <w:b/>
          <w:sz w:val="24"/>
        </w:rPr>
        <w:t>9</w:t>
      </w:r>
      <w:r w:rsidR="00482826" w:rsidRPr="00482826">
        <w:rPr>
          <w:rFonts w:ascii="Times New Roman" w:hAnsi="Times New Roman"/>
          <w:b/>
          <w:sz w:val="24"/>
        </w:rPr>
        <w:t>.08.2014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>оказание транспортных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</w:t>
      </w:r>
      <w:proofErr w:type="gramEnd"/>
      <w:r w:rsidRPr="00580A9C">
        <w:rPr>
          <w:rFonts w:ascii="Times New Roman" w:hAnsi="Times New Roman"/>
          <w:sz w:val="24"/>
        </w:rPr>
        <w:t xml:space="preserve">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>оказания транспортных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CC4775" w:rsidP="00CC4775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 01.</w:t>
            </w:r>
            <w:r w:rsidR="00902E02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Оплата оказанных Исполнителем Услуг производится путём перечисления денежных средств на расчётный счёт Исполнителя в течение 60 (шестидесяти) дней со дня окончания месяца оказания Услуг, на основании счетов-фактур оформленных Исполнителем в соответствии с настоящим Договором, на основании подписанного Сторонами Акта оказанных транспортных услуг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351"/>
        <w:gridCol w:w="2410"/>
        <w:gridCol w:w="425"/>
        <w:gridCol w:w="425"/>
        <w:gridCol w:w="1134"/>
        <w:gridCol w:w="568"/>
        <w:gridCol w:w="993"/>
        <w:gridCol w:w="567"/>
        <w:gridCol w:w="1134"/>
        <w:gridCol w:w="425"/>
        <w:gridCol w:w="425"/>
        <w:gridCol w:w="425"/>
        <w:gridCol w:w="426"/>
        <w:gridCol w:w="425"/>
        <w:gridCol w:w="850"/>
        <w:gridCol w:w="851"/>
        <w:gridCol w:w="1276"/>
        <w:gridCol w:w="1134"/>
        <w:gridCol w:w="1134"/>
      </w:tblGrid>
      <w:tr w:rsidR="005704FE" w:rsidRPr="00580A9C" w:rsidTr="001B4A97">
        <w:trPr>
          <w:trHeight w:val="157"/>
        </w:trPr>
        <w:tc>
          <w:tcPr>
            <w:tcW w:w="465" w:type="dxa"/>
            <w:vMerge w:val="restart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№ п/п</w:t>
            </w:r>
          </w:p>
        </w:tc>
        <w:tc>
          <w:tcPr>
            <w:tcW w:w="10133" w:type="dxa"/>
            <w:gridSpan w:val="14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704FE" w:rsidRPr="006D1B29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Цена за 1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маш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-час. без НДС (руб.)</w:t>
            </w:r>
          </w:p>
        </w:tc>
        <w:tc>
          <w:tcPr>
            <w:tcW w:w="851" w:type="dxa"/>
            <w:vMerge w:val="restart"/>
            <w:vAlign w:val="center"/>
          </w:tcPr>
          <w:p w:rsidR="005704FE" w:rsidRPr="006D1B29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Цена за 1 км без НДС (руб.)</w:t>
            </w:r>
          </w:p>
        </w:tc>
        <w:tc>
          <w:tcPr>
            <w:tcW w:w="1276" w:type="dxa"/>
            <w:vMerge w:val="restart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Стоимость без НДС</w:t>
            </w: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 xml:space="preserve">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Стоимость с 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</w:tr>
      <w:tr w:rsidR="005704FE" w:rsidRPr="00580A9C" w:rsidTr="001B4A97">
        <w:tc>
          <w:tcPr>
            <w:tcW w:w="465" w:type="dxa"/>
            <w:vMerge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3611" w:type="dxa"/>
            <w:gridSpan w:val="4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Заказчик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Ед. изм.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704FE" w:rsidRPr="006D1B29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Количество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Ед. изм.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704FE" w:rsidRPr="006D1B29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Количество</w:t>
            </w:r>
          </w:p>
        </w:tc>
        <w:tc>
          <w:tcPr>
            <w:tcW w:w="425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6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1" w:type="dxa"/>
            <w:vMerge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276" w:type="dxa"/>
            <w:vMerge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</w:tr>
      <w:tr w:rsidR="005704FE" w:rsidRPr="00580A9C" w:rsidTr="001B4A97">
        <w:trPr>
          <w:cantSplit/>
          <w:trHeight w:val="2076"/>
        </w:trPr>
        <w:tc>
          <w:tcPr>
            <w:tcW w:w="465" w:type="dxa"/>
            <w:vMerge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2410" w:type="dxa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услуги (номер лота)</w:t>
            </w:r>
          </w:p>
        </w:tc>
        <w:tc>
          <w:tcPr>
            <w:tcW w:w="425" w:type="dxa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1134" w:type="dxa"/>
            <w:vMerge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568" w:type="dxa"/>
            <w:vMerge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993" w:type="dxa"/>
            <w:vMerge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567" w:type="dxa"/>
            <w:vMerge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704FE" w:rsidRPr="00580A9C" w:rsidRDefault="005704FE" w:rsidP="001B4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0" w:type="dxa"/>
            <w:vMerge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1" w:type="dxa"/>
            <w:vMerge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276" w:type="dxa"/>
            <w:vMerge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</w:tr>
      <w:tr w:rsidR="005704FE" w:rsidRPr="00580A9C" w:rsidTr="001B4A97">
        <w:trPr>
          <w:trHeight w:val="397"/>
        </w:trPr>
        <w:tc>
          <w:tcPr>
            <w:tcW w:w="465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351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5704FE" w:rsidRPr="00580A9C" w:rsidRDefault="005704FE" w:rsidP="001B4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5704FE">
              <w:rPr>
                <w:rFonts w:ascii="Times New Roman" w:hAnsi="Times New Roman"/>
                <w:sz w:val="18"/>
                <w:szCs w:val="18"/>
              </w:rPr>
              <w:t>Лот №908.1. Оказание транспортных услуг самосвальной техникой на месторождениях АНГДУ, ВНГДУ, Упр. Сервис-Нефть"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vAlign w:val="bottom"/>
          </w:tcPr>
          <w:p w:rsidR="005704FE" w:rsidRPr="00580A9C" w:rsidRDefault="005704FE" w:rsidP="001B4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5704FE" w:rsidRPr="00580A9C" w:rsidRDefault="005704FE" w:rsidP="001B4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704FE" w:rsidRPr="00203AE2" w:rsidRDefault="005704FE" w:rsidP="001B4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5704FE" w:rsidRPr="00580A9C" w:rsidTr="005704FE">
        <w:trPr>
          <w:trHeight w:val="236"/>
        </w:trPr>
        <w:tc>
          <w:tcPr>
            <w:tcW w:w="465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</w:tcPr>
          <w:p w:rsidR="005704FE" w:rsidRPr="005704FE" w:rsidRDefault="005704FE" w:rsidP="005704F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5704FE">
              <w:rPr>
                <w:rFonts w:ascii="Times New Roman" w:hAnsi="Times New Roman"/>
                <w:sz w:val="18"/>
                <w:szCs w:val="18"/>
              </w:rPr>
              <w:t xml:space="preserve">Самосвал на </w:t>
            </w:r>
            <w:proofErr w:type="spellStart"/>
            <w:r w:rsidRPr="005704FE">
              <w:rPr>
                <w:rFonts w:ascii="Times New Roman" w:hAnsi="Times New Roman"/>
                <w:sz w:val="18"/>
                <w:szCs w:val="18"/>
              </w:rPr>
              <w:t>полноприводном</w:t>
            </w:r>
            <w:proofErr w:type="spellEnd"/>
            <w:r w:rsidRPr="005704FE">
              <w:rPr>
                <w:rFonts w:ascii="Times New Roman" w:hAnsi="Times New Roman"/>
                <w:sz w:val="18"/>
                <w:szCs w:val="18"/>
              </w:rPr>
              <w:t xml:space="preserve"> шасси г/</w:t>
            </w:r>
            <w:proofErr w:type="gramStart"/>
            <w:r w:rsidRPr="005704F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5704FE">
              <w:rPr>
                <w:rFonts w:ascii="Times New Roman" w:hAnsi="Times New Roman"/>
                <w:sz w:val="18"/>
                <w:szCs w:val="18"/>
              </w:rPr>
              <w:t xml:space="preserve"> не менее 24 </w:t>
            </w:r>
            <w:proofErr w:type="spellStart"/>
            <w:r w:rsidRPr="005704FE">
              <w:rPr>
                <w:rFonts w:ascii="Times New Roman" w:hAnsi="Times New Roman"/>
                <w:sz w:val="18"/>
                <w:szCs w:val="18"/>
              </w:rPr>
              <w:t>тн</w:t>
            </w:r>
            <w:proofErr w:type="spellEnd"/>
            <w:r w:rsidRPr="005704FE">
              <w:rPr>
                <w:rFonts w:ascii="Times New Roman" w:hAnsi="Times New Roman"/>
                <w:sz w:val="18"/>
                <w:szCs w:val="18"/>
              </w:rPr>
              <w:t>. по типу MAN M3 MK 40.530.3</w:t>
            </w:r>
          </w:p>
        </w:tc>
        <w:tc>
          <w:tcPr>
            <w:tcW w:w="425" w:type="dxa"/>
            <w:vAlign w:val="bottom"/>
          </w:tcPr>
          <w:p w:rsidR="005704FE" w:rsidRPr="005704FE" w:rsidRDefault="005704FE" w:rsidP="005704FE">
            <w:pPr>
              <w:pStyle w:val="ad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5704FE" w:rsidRPr="00580A9C" w:rsidRDefault="005704FE" w:rsidP="001B4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704FE" w:rsidRPr="006D1B29" w:rsidRDefault="005704FE" w:rsidP="005704FE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  <w:vAlign w:val="center"/>
          </w:tcPr>
          <w:p w:rsidR="005704FE" w:rsidRPr="00580A9C" w:rsidRDefault="005704FE" w:rsidP="005704FE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5704FE" w:rsidRPr="005704FE" w:rsidRDefault="005704FE" w:rsidP="005704F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704FE">
              <w:rPr>
                <w:rFonts w:ascii="Times New Roman" w:hAnsi="Times New Roman"/>
                <w:bCs/>
                <w:sz w:val="18"/>
                <w:szCs w:val="18"/>
              </w:rPr>
              <w:t>693</w:t>
            </w:r>
          </w:p>
        </w:tc>
        <w:tc>
          <w:tcPr>
            <w:tcW w:w="567" w:type="dxa"/>
            <w:vAlign w:val="center"/>
          </w:tcPr>
          <w:p w:rsidR="005704FE" w:rsidRPr="005704FE" w:rsidRDefault="005704FE" w:rsidP="005704FE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704FE">
              <w:rPr>
                <w:rFonts w:ascii="Times New Roman" w:hAnsi="Times New Roman"/>
                <w:bCs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5704FE" w:rsidRPr="005704FE" w:rsidRDefault="005704FE" w:rsidP="005704F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04FE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704FE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5704FE" w:rsidRPr="00580A9C" w:rsidTr="005704FE">
        <w:trPr>
          <w:trHeight w:val="236"/>
        </w:trPr>
        <w:tc>
          <w:tcPr>
            <w:tcW w:w="465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</w:tcPr>
          <w:p w:rsidR="005704FE" w:rsidRPr="005704FE" w:rsidRDefault="005704FE" w:rsidP="005704F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5704FE">
              <w:rPr>
                <w:rFonts w:ascii="Times New Roman" w:hAnsi="Times New Roman"/>
                <w:sz w:val="18"/>
                <w:szCs w:val="18"/>
              </w:rPr>
              <w:t xml:space="preserve">Самосвал на </w:t>
            </w:r>
            <w:proofErr w:type="spellStart"/>
            <w:r w:rsidRPr="005704FE">
              <w:rPr>
                <w:rFonts w:ascii="Times New Roman" w:hAnsi="Times New Roman"/>
                <w:sz w:val="18"/>
                <w:szCs w:val="18"/>
              </w:rPr>
              <w:t>полноприводном</w:t>
            </w:r>
            <w:proofErr w:type="spellEnd"/>
            <w:r w:rsidRPr="005704FE">
              <w:rPr>
                <w:rFonts w:ascii="Times New Roman" w:hAnsi="Times New Roman"/>
                <w:sz w:val="18"/>
                <w:szCs w:val="18"/>
              </w:rPr>
              <w:t xml:space="preserve"> шасси г/</w:t>
            </w:r>
            <w:proofErr w:type="gramStart"/>
            <w:r w:rsidRPr="005704F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5704FE">
              <w:rPr>
                <w:rFonts w:ascii="Times New Roman" w:hAnsi="Times New Roman"/>
                <w:sz w:val="18"/>
                <w:szCs w:val="18"/>
              </w:rPr>
              <w:t xml:space="preserve"> не менее 24 </w:t>
            </w:r>
            <w:proofErr w:type="spellStart"/>
            <w:r w:rsidRPr="005704FE">
              <w:rPr>
                <w:rFonts w:ascii="Times New Roman" w:hAnsi="Times New Roman"/>
                <w:sz w:val="18"/>
                <w:szCs w:val="18"/>
              </w:rPr>
              <w:t>тн</w:t>
            </w:r>
            <w:proofErr w:type="spellEnd"/>
            <w:r w:rsidRPr="005704FE">
              <w:rPr>
                <w:rFonts w:ascii="Times New Roman" w:hAnsi="Times New Roman"/>
                <w:sz w:val="18"/>
                <w:szCs w:val="18"/>
              </w:rPr>
              <w:t>. по типу MAN M3 MK 40.530.3</w:t>
            </w:r>
          </w:p>
        </w:tc>
        <w:tc>
          <w:tcPr>
            <w:tcW w:w="425" w:type="dxa"/>
            <w:vAlign w:val="bottom"/>
          </w:tcPr>
          <w:p w:rsidR="005704FE" w:rsidRPr="005704FE" w:rsidRDefault="005704FE" w:rsidP="005704FE">
            <w:pPr>
              <w:pStyle w:val="ad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5704FE" w:rsidRPr="00580A9C" w:rsidRDefault="005704FE" w:rsidP="001B4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704FE" w:rsidRPr="006D1B29" w:rsidRDefault="005704FE" w:rsidP="005704FE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  <w:vAlign w:val="center"/>
          </w:tcPr>
          <w:p w:rsidR="005704FE" w:rsidRPr="006D1B29" w:rsidRDefault="005704FE" w:rsidP="005704FE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D1B29">
              <w:rPr>
                <w:rFonts w:ascii="Times New Roman" w:hAnsi="Times New Roman"/>
                <w:sz w:val="18"/>
                <w:szCs w:val="18"/>
              </w:rPr>
              <w:t>маш</w:t>
            </w:r>
            <w:proofErr w:type="spellEnd"/>
            <w:r w:rsidRPr="006D1B29">
              <w:rPr>
                <w:rFonts w:ascii="Times New Roman" w:hAnsi="Times New Roman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5704FE" w:rsidRPr="005704FE" w:rsidRDefault="005704FE" w:rsidP="005704F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704FE">
              <w:rPr>
                <w:rFonts w:ascii="Times New Roman" w:hAnsi="Times New Roman"/>
                <w:bCs/>
                <w:sz w:val="18"/>
                <w:szCs w:val="18"/>
              </w:rPr>
              <w:t>693</w:t>
            </w:r>
          </w:p>
        </w:tc>
        <w:tc>
          <w:tcPr>
            <w:tcW w:w="567" w:type="dxa"/>
            <w:vAlign w:val="center"/>
          </w:tcPr>
          <w:p w:rsidR="005704FE" w:rsidRPr="005704FE" w:rsidRDefault="005704FE" w:rsidP="005704FE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04FE"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5704FE" w:rsidRPr="005704FE" w:rsidRDefault="005704FE" w:rsidP="005704F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04FE">
              <w:rPr>
                <w:rFonts w:ascii="Times New Roman" w:hAnsi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704FE">
              <w:rPr>
                <w:rFonts w:ascii="Times New Roman" w:hAnsi="Times New Roman"/>
                <w:sz w:val="18"/>
                <w:szCs w:val="18"/>
              </w:rPr>
              <w:t>860</w:t>
            </w: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5704FE" w:rsidRPr="00580A9C" w:rsidTr="005704FE">
        <w:trPr>
          <w:trHeight w:val="236"/>
        </w:trPr>
        <w:tc>
          <w:tcPr>
            <w:tcW w:w="465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</w:tcPr>
          <w:p w:rsidR="005704FE" w:rsidRPr="005704FE" w:rsidRDefault="005704FE" w:rsidP="005704F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5704FE">
              <w:rPr>
                <w:rFonts w:ascii="Times New Roman" w:hAnsi="Times New Roman"/>
                <w:sz w:val="18"/>
                <w:szCs w:val="18"/>
              </w:rPr>
              <w:t xml:space="preserve">Самосвал на </w:t>
            </w:r>
            <w:proofErr w:type="spellStart"/>
            <w:r w:rsidRPr="005704FE">
              <w:rPr>
                <w:rFonts w:ascii="Times New Roman" w:hAnsi="Times New Roman"/>
                <w:sz w:val="18"/>
                <w:szCs w:val="18"/>
              </w:rPr>
              <w:t>полноприводном</w:t>
            </w:r>
            <w:proofErr w:type="spellEnd"/>
            <w:r w:rsidRPr="005704FE">
              <w:rPr>
                <w:rFonts w:ascii="Times New Roman" w:hAnsi="Times New Roman"/>
                <w:sz w:val="18"/>
                <w:szCs w:val="18"/>
              </w:rPr>
              <w:t xml:space="preserve"> шасси г/</w:t>
            </w:r>
            <w:proofErr w:type="gramStart"/>
            <w:r w:rsidRPr="005704F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5704FE">
              <w:rPr>
                <w:rFonts w:ascii="Times New Roman" w:hAnsi="Times New Roman"/>
                <w:sz w:val="18"/>
                <w:szCs w:val="18"/>
              </w:rPr>
              <w:t xml:space="preserve"> не менее 24 </w:t>
            </w:r>
            <w:proofErr w:type="spellStart"/>
            <w:r w:rsidRPr="005704FE">
              <w:rPr>
                <w:rFonts w:ascii="Times New Roman" w:hAnsi="Times New Roman"/>
                <w:sz w:val="18"/>
                <w:szCs w:val="18"/>
              </w:rPr>
              <w:t>тн</w:t>
            </w:r>
            <w:proofErr w:type="spellEnd"/>
            <w:r w:rsidRPr="005704FE">
              <w:rPr>
                <w:rFonts w:ascii="Times New Roman" w:hAnsi="Times New Roman"/>
                <w:sz w:val="18"/>
                <w:szCs w:val="18"/>
              </w:rPr>
              <w:t>. по типу MAN M3 MK 40.530.3</w:t>
            </w:r>
          </w:p>
        </w:tc>
        <w:tc>
          <w:tcPr>
            <w:tcW w:w="425" w:type="dxa"/>
            <w:vAlign w:val="bottom"/>
          </w:tcPr>
          <w:p w:rsidR="005704FE" w:rsidRPr="005704FE" w:rsidRDefault="005704FE" w:rsidP="005704FE">
            <w:pPr>
              <w:pStyle w:val="ad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5704FE" w:rsidRPr="00580A9C" w:rsidRDefault="005704FE" w:rsidP="001B4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704FE" w:rsidRPr="006D1B29" w:rsidRDefault="005704FE" w:rsidP="005704FE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  <w:vAlign w:val="center"/>
          </w:tcPr>
          <w:p w:rsidR="005704FE" w:rsidRPr="006D1B29" w:rsidRDefault="005704FE" w:rsidP="005704FE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D1B29">
              <w:rPr>
                <w:rFonts w:ascii="Times New Roman" w:hAnsi="Times New Roman"/>
                <w:sz w:val="18"/>
                <w:szCs w:val="18"/>
              </w:rPr>
              <w:t>маш</w:t>
            </w:r>
            <w:proofErr w:type="spellEnd"/>
            <w:r w:rsidRPr="006D1B29">
              <w:rPr>
                <w:rFonts w:ascii="Times New Roman" w:hAnsi="Times New Roman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5704FE" w:rsidRPr="005704FE" w:rsidRDefault="005704FE" w:rsidP="005704F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704FE">
              <w:rPr>
                <w:rFonts w:ascii="Times New Roman" w:hAnsi="Times New Roman"/>
                <w:bCs/>
                <w:sz w:val="18"/>
                <w:szCs w:val="18"/>
              </w:rPr>
              <w:t>462</w:t>
            </w:r>
          </w:p>
        </w:tc>
        <w:tc>
          <w:tcPr>
            <w:tcW w:w="567" w:type="dxa"/>
            <w:vAlign w:val="center"/>
          </w:tcPr>
          <w:p w:rsidR="005704FE" w:rsidRPr="005704FE" w:rsidRDefault="005704FE" w:rsidP="005704FE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04FE"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5704FE" w:rsidRPr="005704FE" w:rsidRDefault="005704FE" w:rsidP="005704F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04FE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704F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5704FE" w:rsidRPr="00580A9C" w:rsidTr="001B4A97">
        <w:trPr>
          <w:trHeight w:val="236"/>
        </w:trPr>
        <w:tc>
          <w:tcPr>
            <w:tcW w:w="465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5704FE" w:rsidRPr="00580A9C" w:rsidRDefault="005704FE" w:rsidP="001B4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5704FE" w:rsidRPr="00580A9C" w:rsidRDefault="005704FE" w:rsidP="001B4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5704FE" w:rsidRPr="00580A9C" w:rsidRDefault="005704FE" w:rsidP="001B4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704FE" w:rsidRPr="00203AE2" w:rsidRDefault="005704FE" w:rsidP="001B4A97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5704FE" w:rsidRPr="00580A9C" w:rsidTr="001B4A97">
        <w:tc>
          <w:tcPr>
            <w:tcW w:w="4076" w:type="dxa"/>
            <w:gridSpan w:val="5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ИТОГО</w:t>
            </w: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8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993" w:type="dxa"/>
            <w:vAlign w:val="center"/>
          </w:tcPr>
          <w:p w:rsidR="005704FE" w:rsidRPr="00FC20F9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5704FE" w:rsidRPr="00580A9C" w:rsidRDefault="005704FE" w:rsidP="001B4A9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134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5704FE" w:rsidRPr="00580A9C" w:rsidRDefault="005704FE" w:rsidP="001B4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5704FE" w:rsidRPr="00FC20F9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FC20F9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5704FE" w:rsidRPr="00FC20F9" w:rsidRDefault="005704FE" w:rsidP="001B4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704FE" w:rsidRPr="00580A9C" w:rsidRDefault="005704FE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76412C" w:rsidRDefault="00580A9C" w:rsidP="0076412C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76412C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FB7DD5" w:rsidRDefault="00FB7DD5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FB7DD5">
              <w:rPr>
                <w:rFonts w:ascii="Times New Roman" w:hAnsi="Times New Roman"/>
                <w:sz w:val="18"/>
                <w:szCs w:val="18"/>
              </w:rPr>
              <w:t>в течение 60 (шестидесяти) дней со дня окончания месяца оказания Услуг, на основании счетов-фактур оформленных Исполнителем в соответствии с настоящим Договором, на основании подписанного Сторонами Акта оказанных транспортных услуг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76412C" w:rsidRDefault="00580A9C" w:rsidP="0076412C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76412C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  <w:bookmarkStart w:id="0" w:name="_GoBack"/>
            <w:bookmarkEnd w:id="0"/>
          </w:p>
        </w:tc>
        <w:tc>
          <w:tcPr>
            <w:tcW w:w="8505" w:type="dxa"/>
            <w:vAlign w:val="center"/>
          </w:tcPr>
          <w:p w:rsidR="00580A9C" w:rsidRPr="00152D25" w:rsidRDefault="00152D25" w:rsidP="00CC4775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</w:t>
            </w:r>
            <w:r w:rsidR="00CC477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0.201</w:t>
            </w:r>
            <w:r w:rsidR="00CC477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31.12.201</w:t>
            </w:r>
            <w:r w:rsidR="00CC477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№________ от «_____»___________2014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9C591B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транспортных услуг; 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9C591B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9C591B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CC4775" w:rsidRPr="009C591B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CC4775">
        <w:rPr>
          <w:rFonts w:ascii="Times New Roman" w:hAnsi="Times New Roman" w:cs="Times New Roman"/>
          <w:sz w:val="24"/>
          <w:szCs w:val="24"/>
        </w:rPr>
        <w:t xml:space="preserve"> с 01.</w:t>
      </w:r>
      <w:r w:rsidR="008308D7">
        <w:rPr>
          <w:rFonts w:ascii="Times New Roman" w:hAnsi="Times New Roman" w:cs="Times New Roman"/>
          <w:sz w:val="24"/>
          <w:szCs w:val="24"/>
        </w:rPr>
        <w:t>1</w:t>
      </w:r>
      <w:r w:rsidR="00CC4775">
        <w:rPr>
          <w:rFonts w:ascii="Times New Roman" w:hAnsi="Times New Roman" w:cs="Times New Roman"/>
          <w:sz w:val="24"/>
          <w:szCs w:val="24"/>
        </w:rPr>
        <w:t>0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CC4775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31.12.201</w:t>
      </w:r>
      <w:r w:rsidR="00CC4775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C591B" w:rsidRPr="00C717D4" w:rsidRDefault="009C591B" w:rsidP="00C717D4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17D4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717D4">
        <w:rPr>
          <w:rFonts w:ascii="Times New Roman" w:hAnsi="Times New Roman"/>
          <w:sz w:val="24"/>
        </w:rPr>
        <w:t xml:space="preserve"> по лоту 908.1 (форма 8)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992C5C">
        <w:rPr>
          <w:rFonts w:ascii="Times New Roman" w:hAnsi="Times New Roman"/>
          <w:sz w:val="24"/>
        </w:rPr>
        <w:t>Готовность оказывать услуги транспортом, находящимся в технически исправном состоянии, отвечающем требованиям правил и норм охраны труда, безопасности дорожного движения с надлежащим качеством, в объеме и в сроки в соответствии с разыгрываемым Лотом.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2412C9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Обеспечить своевременное оформление и наличие пропусков для проезда Транспорта на территорию Заказчика.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</w:t>
      </w:r>
      <w:r w:rsidR="004B1F85">
        <w:rPr>
          <w:rFonts w:ascii="Times New Roman" w:hAnsi="Times New Roman"/>
          <w:iCs/>
          <w:sz w:val="24"/>
        </w:rPr>
        <w:t>претендента</w:t>
      </w:r>
      <w:r w:rsidRPr="008F1D6F">
        <w:rPr>
          <w:rFonts w:ascii="Times New Roman" w:hAnsi="Times New Roman"/>
          <w:iCs/>
          <w:sz w:val="24"/>
        </w:rPr>
        <w:t xml:space="preserve"> критериям </w:t>
      </w:r>
      <w:r w:rsidR="005704F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5704F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9C591B">
        <w:rPr>
          <w:rFonts w:ascii="Times New Roman" w:hAnsi="Times New Roman"/>
          <w:iCs/>
          <w:sz w:val="24"/>
        </w:rPr>
        <w:t>10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2412C9" w:rsidRDefault="002412C9" w:rsidP="002412C9">
      <w:pPr>
        <w:numPr>
          <w:ilvl w:val="0"/>
          <w:numId w:val="6"/>
        </w:numPr>
        <w:spacing w:before="0"/>
        <w:ind w:left="709" w:hanging="425"/>
        <w:rPr>
          <w:rFonts w:ascii="Times New Roman" w:eastAsia="Calibri" w:hAnsi="Times New Roman"/>
          <w:sz w:val="24"/>
        </w:rPr>
      </w:pPr>
      <w:r w:rsidRPr="002412C9">
        <w:rPr>
          <w:rFonts w:ascii="Times New Roman" w:hAnsi="Times New Roman"/>
          <w:sz w:val="24"/>
        </w:rPr>
        <w:t>Ограничения по возрасту</w:t>
      </w:r>
      <w:r w:rsidR="00CC4775">
        <w:rPr>
          <w:rFonts w:ascii="Times New Roman" w:hAnsi="Times New Roman"/>
          <w:sz w:val="24"/>
        </w:rPr>
        <w:t xml:space="preserve"> </w:t>
      </w:r>
      <w:r w:rsidR="00992C5C">
        <w:rPr>
          <w:rFonts w:ascii="Times New Roman" w:hAnsi="Times New Roman"/>
          <w:sz w:val="24"/>
        </w:rPr>
        <w:t>автопарка:</w:t>
      </w:r>
    </w:p>
    <w:p w:rsidR="002412C9" w:rsidRPr="002412C9" w:rsidRDefault="002412C9" w:rsidP="002412C9">
      <w:pPr>
        <w:tabs>
          <w:tab w:val="left" w:pos="567"/>
        </w:tabs>
        <w:spacing w:before="0"/>
        <w:ind w:left="709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lastRenderedPageBreak/>
        <w:t>– срок эксплуатации грузовых автомобилей, в том числе специализированных не должен превышать 11 (одиннадцать) лет;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Автотранспорт должен быть оборудован бортовой системой мониторинга;  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Оказание услуг на собственной и/или арендованной без экипажа технике - 100%;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Заказчика</w:t>
      </w:r>
      <w:r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Организации </w:t>
      </w:r>
      <w:proofErr w:type="spellStart"/>
      <w:r w:rsidRPr="002412C9">
        <w:rPr>
          <w:rFonts w:ascii="Times New Roman" w:hAnsi="Times New Roman"/>
          <w:sz w:val="24"/>
        </w:rPr>
        <w:t>межсменного</w:t>
      </w:r>
      <w:proofErr w:type="spellEnd"/>
      <w:r w:rsidRPr="002412C9">
        <w:rPr>
          <w:rFonts w:ascii="Times New Roman" w:hAnsi="Times New Roman"/>
          <w:sz w:val="24"/>
        </w:rPr>
        <w:t xml:space="preserve"> отдыха водителей, организация </w:t>
      </w:r>
      <w:proofErr w:type="spellStart"/>
      <w:r w:rsidRPr="002412C9">
        <w:rPr>
          <w:rFonts w:ascii="Times New Roman" w:hAnsi="Times New Roman"/>
          <w:sz w:val="24"/>
        </w:rPr>
        <w:t>предрейсового</w:t>
      </w:r>
      <w:proofErr w:type="spellEnd"/>
      <w:r w:rsidRPr="002412C9">
        <w:rPr>
          <w:rFonts w:ascii="Times New Roman" w:hAnsi="Times New Roman"/>
          <w:sz w:val="24"/>
        </w:rPr>
        <w:t xml:space="preserve">, </w:t>
      </w:r>
      <w:proofErr w:type="spellStart"/>
      <w:r w:rsidRPr="002412C9">
        <w:rPr>
          <w:rFonts w:ascii="Times New Roman" w:hAnsi="Times New Roman"/>
          <w:sz w:val="24"/>
        </w:rPr>
        <w:t>послерейсового</w:t>
      </w:r>
      <w:proofErr w:type="spellEnd"/>
      <w:r w:rsidRPr="002412C9">
        <w:rPr>
          <w:rFonts w:ascii="Times New Roman" w:hAnsi="Times New Roman"/>
          <w:sz w:val="24"/>
        </w:rPr>
        <w:t xml:space="preserve"> мед</w:t>
      </w:r>
      <w:r w:rsidR="00992C5C">
        <w:rPr>
          <w:rFonts w:ascii="Times New Roman" w:hAnsi="Times New Roman"/>
          <w:sz w:val="24"/>
        </w:rPr>
        <w:t xml:space="preserve">ицинского </w:t>
      </w:r>
      <w:r w:rsidRPr="002412C9">
        <w:rPr>
          <w:rFonts w:ascii="Times New Roman" w:hAnsi="Times New Roman"/>
          <w:sz w:val="24"/>
        </w:rPr>
        <w:t>освидетельствования.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Обеспечение техники ГСМ в объеме, обеспечивающем оказание услуг по Лоту;</w:t>
      </w:r>
    </w:p>
    <w:p w:rsidR="0063302F" w:rsidRDefault="002412C9" w:rsidP="00992C5C">
      <w:pPr>
        <w:pStyle w:val="ac"/>
        <w:numPr>
          <w:ilvl w:val="0"/>
          <w:numId w:val="5"/>
        </w:numPr>
        <w:autoSpaceDE w:val="0"/>
        <w:autoSpaceDN w:val="0"/>
        <w:adjustRightInd w:val="0"/>
        <w:spacing w:before="0"/>
        <w:jc w:val="both"/>
      </w:pPr>
      <w:r w:rsidRPr="00992C5C">
        <w:rPr>
          <w:rFonts w:ascii="Times New Roman" w:hAnsi="Times New Roman"/>
          <w:sz w:val="24"/>
        </w:rPr>
        <w:t>Обеспечение резервной техникой, для оперативной замены.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Качественное и своевременное оказание транспортных услуг на месторождениях и производственной территории ОАО «СН-МНГ».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транспортных услуг на </w:t>
      </w:r>
      <w:r w:rsidRPr="002412C9">
        <w:rPr>
          <w:rFonts w:ascii="Times New Roman" w:hAnsi="Times New Roman"/>
          <w:spacing w:val="-2"/>
          <w:sz w:val="24"/>
        </w:rPr>
        <w:t>производственных территориях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</w:t>
      </w:r>
      <w:proofErr w:type="spellEnd"/>
      <w:r w:rsidRPr="002412C9">
        <w:rPr>
          <w:rFonts w:ascii="Times New Roman" w:hAnsi="Times New Roman"/>
          <w:sz w:val="24"/>
        </w:rPr>
        <w:t>-Мегионнефтегаз»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52440E" w:rsidRDefault="00933AF1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Начальник ДЗУ</w:t>
      </w:r>
      <w:r w:rsidRPr="0052440E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</w:t>
      </w:r>
      <w:proofErr w:type="spellStart"/>
      <w:r>
        <w:rPr>
          <w:rFonts w:ascii="Times New Roman" w:hAnsi="Times New Roman"/>
          <w:b/>
          <w:sz w:val="24"/>
        </w:rPr>
        <w:t>С.Ю.Булычев</w:t>
      </w:r>
      <w:proofErr w:type="spellEnd"/>
    </w:p>
    <w:p w:rsidR="00933AF1" w:rsidRDefault="00933AF1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CC4775" w:rsidRDefault="00CC4775" w:rsidP="00D85169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</w:p>
    <w:p w:rsidR="00CC4775" w:rsidRDefault="00CC4775" w:rsidP="00D85169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C591B" w:rsidRDefault="009C591B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986D7F">
        <w:rPr>
          <w:rFonts w:ascii="Times New Roman" w:hAnsi="Times New Roman"/>
          <w:b/>
          <w:sz w:val="24"/>
        </w:rPr>
        <w:t>9</w:t>
      </w:r>
      <w:r w:rsidR="00D85169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8F1D6F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523749" w:rsidRDefault="00902E02" w:rsidP="008F1D6F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F18E9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106D0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82826"/>
    <w:rsid w:val="0049010E"/>
    <w:rsid w:val="004A14E6"/>
    <w:rsid w:val="004A7581"/>
    <w:rsid w:val="004B1F85"/>
    <w:rsid w:val="004E264E"/>
    <w:rsid w:val="005011BF"/>
    <w:rsid w:val="005165B3"/>
    <w:rsid w:val="0052440E"/>
    <w:rsid w:val="00537785"/>
    <w:rsid w:val="0056778A"/>
    <w:rsid w:val="005704FE"/>
    <w:rsid w:val="0057661E"/>
    <w:rsid w:val="00580A9C"/>
    <w:rsid w:val="00593CA4"/>
    <w:rsid w:val="005C635A"/>
    <w:rsid w:val="005C7C03"/>
    <w:rsid w:val="006042B0"/>
    <w:rsid w:val="0063302F"/>
    <w:rsid w:val="0063764B"/>
    <w:rsid w:val="006431F4"/>
    <w:rsid w:val="00683B52"/>
    <w:rsid w:val="006B0B87"/>
    <w:rsid w:val="006B308F"/>
    <w:rsid w:val="00714FBE"/>
    <w:rsid w:val="00724370"/>
    <w:rsid w:val="0075128F"/>
    <w:rsid w:val="00756583"/>
    <w:rsid w:val="007571D5"/>
    <w:rsid w:val="0076412C"/>
    <w:rsid w:val="00764F60"/>
    <w:rsid w:val="00767E47"/>
    <w:rsid w:val="007E1A62"/>
    <w:rsid w:val="007E571C"/>
    <w:rsid w:val="007F20F0"/>
    <w:rsid w:val="00802C01"/>
    <w:rsid w:val="008308D7"/>
    <w:rsid w:val="008377F5"/>
    <w:rsid w:val="0084327A"/>
    <w:rsid w:val="00880DC6"/>
    <w:rsid w:val="008937F9"/>
    <w:rsid w:val="00897CF5"/>
    <w:rsid w:val="008B16CF"/>
    <w:rsid w:val="008C3877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86D7F"/>
    <w:rsid w:val="00992C5C"/>
    <w:rsid w:val="009B35DF"/>
    <w:rsid w:val="009C51DF"/>
    <w:rsid w:val="009C591B"/>
    <w:rsid w:val="009C7ED6"/>
    <w:rsid w:val="009D779E"/>
    <w:rsid w:val="009E15B9"/>
    <w:rsid w:val="009E1B75"/>
    <w:rsid w:val="00A1066B"/>
    <w:rsid w:val="00A31A51"/>
    <w:rsid w:val="00A359AF"/>
    <w:rsid w:val="00A42DEC"/>
    <w:rsid w:val="00A70638"/>
    <w:rsid w:val="00B07405"/>
    <w:rsid w:val="00B07981"/>
    <w:rsid w:val="00B15431"/>
    <w:rsid w:val="00B244D0"/>
    <w:rsid w:val="00B40ECD"/>
    <w:rsid w:val="00B52BA2"/>
    <w:rsid w:val="00B55B52"/>
    <w:rsid w:val="00B71A82"/>
    <w:rsid w:val="00BB78A5"/>
    <w:rsid w:val="00BE12EF"/>
    <w:rsid w:val="00BE138B"/>
    <w:rsid w:val="00BF0F5B"/>
    <w:rsid w:val="00C13F3F"/>
    <w:rsid w:val="00C258D1"/>
    <w:rsid w:val="00C717D4"/>
    <w:rsid w:val="00C811A0"/>
    <w:rsid w:val="00C8741E"/>
    <w:rsid w:val="00CB4D0A"/>
    <w:rsid w:val="00CC4775"/>
    <w:rsid w:val="00CD05B7"/>
    <w:rsid w:val="00CD5075"/>
    <w:rsid w:val="00CE4B69"/>
    <w:rsid w:val="00D21794"/>
    <w:rsid w:val="00D26D62"/>
    <w:rsid w:val="00D30184"/>
    <w:rsid w:val="00D63AFC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FD5"/>
    <w:rsid w:val="00F028B6"/>
    <w:rsid w:val="00F21BCA"/>
    <w:rsid w:val="00F40A5B"/>
    <w:rsid w:val="00F94F19"/>
    <w:rsid w:val="00F95725"/>
    <w:rsid w:val="00FA5068"/>
    <w:rsid w:val="00FB5238"/>
    <w:rsid w:val="00FB7DD5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bzevSG@mng.slavnef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10</Pages>
  <Words>2855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Ринат Рамильевич Каримов</cp:lastModifiedBy>
  <cp:revision>34</cp:revision>
  <cp:lastPrinted>2014-08-18T11:05:00Z</cp:lastPrinted>
  <dcterms:created xsi:type="dcterms:W3CDTF">2014-07-22T02:24:00Z</dcterms:created>
  <dcterms:modified xsi:type="dcterms:W3CDTF">2014-08-20T02:24:00Z</dcterms:modified>
</cp:coreProperties>
</file>