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BF41A7">
        <w:rPr>
          <w:rFonts w:ascii="Times New Roman" w:hAnsi="Times New Roman"/>
          <w:sz w:val="24"/>
        </w:rPr>
        <w:t xml:space="preserve">Ватинское </w:t>
      </w:r>
      <w:r w:rsidR="005D336B">
        <w:rPr>
          <w:rFonts w:ascii="Times New Roman" w:hAnsi="Times New Roman"/>
          <w:sz w:val="24"/>
        </w:rPr>
        <w:t>месторождение</w:t>
      </w:r>
    </w:p>
    <w:p w:rsidR="004F7382" w:rsidRDefault="00BF41A7" w:rsidP="00A76A36">
      <w:pPr>
        <w:widowControl w:val="0"/>
        <w:autoSpaceDE w:val="0"/>
        <w:autoSpaceDN w:val="0"/>
        <w:adjustRightInd w:val="0"/>
        <w:spacing w:line="300" w:lineRule="auto"/>
        <w:ind w:firstLine="709"/>
        <w:jc w:val="both"/>
        <w:rPr>
          <w:rFonts w:ascii="Times New Roman" w:hAnsi="Times New Roman"/>
          <w:bCs/>
          <w:sz w:val="24"/>
        </w:rPr>
      </w:pPr>
      <w:r>
        <w:rPr>
          <w:rFonts w:ascii="Times New Roman" w:hAnsi="Times New Roman"/>
          <w:b/>
          <w:bCs/>
          <w:sz w:val="24"/>
        </w:rPr>
        <w:t xml:space="preserve">«Объект» - </w:t>
      </w:r>
      <w:r w:rsidRPr="00BF41A7">
        <w:rPr>
          <w:rFonts w:ascii="Times New Roman" w:hAnsi="Times New Roman"/>
          <w:b/>
          <w:bCs/>
          <w:sz w:val="24"/>
        </w:rPr>
        <w:t>ПС-35/6кВ 2*4000кВА К120.Ватинвское м/р. Инв. № 140000024932</w:t>
      </w:r>
      <w:r w:rsidR="00484D36">
        <w:rPr>
          <w:rFonts w:ascii="Times New Roman" w:hAnsi="Times New Roman"/>
          <w:b/>
          <w:bCs/>
          <w:sz w:val="24"/>
        </w:rPr>
        <w:t xml:space="preserve"> </w:t>
      </w:r>
    </w:p>
    <w:p w:rsidR="00BF41A7" w:rsidRPr="00D910D6" w:rsidRDefault="00BF41A7" w:rsidP="00BF41A7">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Pr>
          <w:rFonts w:ascii="Times New Roman" w:hAnsi="Times New Roman"/>
          <w:sz w:val="24"/>
        </w:rPr>
        <w:t>Ватинское месторождение</w:t>
      </w:r>
    </w:p>
    <w:p w:rsidR="00BF41A7" w:rsidRDefault="00BF41A7" w:rsidP="00BF41A7">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«Объект» -</w:t>
      </w:r>
      <w:r>
        <w:rPr>
          <w:rFonts w:ascii="Times New Roman" w:hAnsi="Times New Roman"/>
          <w:b/>
          <w:bCs/>
          <w:sz w:val="24"/>
        </w:rPr>
        <w:t xml:space="preserve"> </w:t>
      </w:r>
      <w:r w:rsidRPr="00BF41A7">
        <w:rPr>
          <w:rFonts w:ascii="Times New Roman" w:hAnsi="Times New Roman"/>
          <w:b/>
          <w:bCs/>
          <w:sz w:val="24"/>
        </w:rPr>
        <w:t>ПС-35/6кВ 2*4000кВА "ДНС-2В" Ватинское м/р. Инв. №140000024930</w:t>
      </w:r>
      <w:r w:rsidRPr="00D910D6">
        <w:rPr>
          <w:rFonts w:ascii="Times New Roman" w:hAnsi="Times New Roman"/>
          <w:b/>
          <w:bCs/>
          <w:sz w:val="24"/>
        </w:rPr>
        <w:t xml:space="preserve"> </w:t>
      </w:r>
      <w:r>
        <w:rPr>
          <w:rFonts w:ascii="Times New Roman" w:hAnsi="Times New Roman"/>
          <w:b/>
          <w:bCs/>
          <w:sz w:val="24"/>
        </w:rPr>
        <w:t xml:space="preserve"> </w:t>
      </w:r>
    </w:p>
    <w:p w:rsidR="00BF41A7" w:rsidRPr="00D910D6" w:rsidRDefault="00BF41A7" w:rsidP="00BF41A7">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Pr>
          <w:rFonts w:ascii="Times New Roman" w:hAnsi="Times New Roman"/>
          <w:sz w:val="24"/>
        </w:rPr>
        <w:t>Ватинское месторождение</w:t>
      </w:r>
    </w:p>
    <w:p w:rsidR="00BF41A7" w:rsidRDefault="00BF41A7" w:rsidP="00BF41A7">
      <w:pPr>
        <w:widowControl w:val="0"/>
        <w:autoSpaceDE w:val="0"/>
        <w:autoSpaceDN w:val="0"/>
        <w:adjustRightInd w:val="0"/>
        <w:spacing w:line="300" w:lineRule="auto"/>
        <w:ind w:firstLine="709"/>
        <w:jc w:val="both"/>
        <w:rPr>
          <w:rFonts w:ascii="Times New Roman" w:hAnsi="Times New Roman"/>
          <w:bCs/>
          <w:sz w:val="24"/>
        </w:rPr>
      </w:pPr>
      <w:r>
        <w:rPr>
          <w:rFonts w:ascii="Times New Roman" w:hAnsi="Times New Roman"/>
          <w:b/>
          <w:bCs/>
          <w:sz w:val="24"/>
        </w:rPr>
        <w:t xml:space="preserve">«Объект» - </w:t>
      </w:r>
      <w:r w:rsidRPr="00BF41A7">
        <w:rPr>
          <w:rFonts w:ascii="Times New Roman" w:hAnsi="Times New Roman"/>
          <w:b/>
          <w:bCs/>
          <w:sz w:val="24"/>
        </w:rPr>
        <w:t>ПС-35/6кВ "КРС" 2*4000кВА Инв. № 120000025057</w:t>
      </w:r>
    </w:p>
    <w:p w:rsidR="00BF41A7" w:rsidRPr="00D910D6" w:rsidRDefault="00BF41A7" w:rsidP="00BF41A7">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Pr>
          <w:rFonts w:ascii="Times New Roman" w:hAnsi="Times New Roman"/>
          <w:sz w:val="24"/>
        </w:rPr>
        <w:t>Ватинское месторождение</w:t>
      </w:r>
    </w:p>
    <w:p w:rsidR="00BF41A7" w:rsidRDefault="00BF41A7" w:rsidP="00BF41A7">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Pr>
          <w:rFonts w:ascii="Times New Roman" w:hAnsi="Times New Roman"/>
          <w:b/>
          <w:bCs/>
          <w:sz w:val="24"/>
        </w:rPr>
        <w:t xml:space="preserve"> </w:t>
      </w:r>
      <w:r w:rsidRPr="00BF41A7">
        <w:rPr>
          <w:rFonts w:ascii="Times New Roman" w:hAnsi="Times New Roman"/>
          <w:b/>
          <w:bCs/>
          <w:sz w:val="24"/>
        </w:rPr>
        <w:t>ПС-35/6кВ 2*6300кВА "КНС-3В"  Ватинское м/р. инв. № 140000024925</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lastRenderedPageBreak/>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 xml:space="preserve">выполняемых Подрядчиком в соответствии с условиями настоящего Договора, в том числе и в течение </w:t>
      </w:r>
      <w:r w:rsidRPr="00A3355F">
        <w:rPr>
          <w:rFonts w:ascii="Times New Roman" w:hAnsi="Times New Roman"/>
          <w:sz w:val="24"/>
        </w:rPr>
        <w:lastRenderedPageBreak/>
        <w:t>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BF41A7" w:rsidRDefault="00F42D18" w:rsidP="00BF41A7">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BF41A7" w:rsidRPr="00BF41A7">
        <w:rPr>
          <w:rFonts w:ascii="Times New Roman" w:hAnsi="Times New Roman"/>
          <w:b/>
          <w:bCs/>
          <w:sz w:val="24"/>
        </w:rPr>
        <w:t>ПС-35/6кВ 2*4000кВА К120.Ватинвское м/р. Инв. № 140000024932</w:t>
      </w:r>
      <w:r w:rsidR="00BF41A7">
        <w:rPr>
          <w:rFonts w:ascii="Times New Roman" w:hAnsi="Times New Roman"/>
          <w:b/>
          <w:bCs/>
          <w:sz w:val="24"/>
        </w:rPr>
        <w:t xml:space="preserve">; </w:t>
      </w:r>
      <w:r w:rsidR="00BF41A7" w:rsidRPr="00BF41A7">
        <w:rPr>
          <w:rFonts w:ascii="Times New Roman" w:hAnsi="Times New Roman"/>
          <w:b/>
          <w:bCs/>
          <w:sz w:val="24"/>
        </w:rPr>
        <w:t>ПС-35/6кВ 2*4000кВА "ДНС-2В" Ватинское м/р. Инв. №140000024930</w:t>
      </w:r>
      <w:r w:rsidR="00BF41A7">
        <w:rPr>
          <w:rFonts w:ascii="Times New Roman" w:hAnsi="Times New Roman"/>
          <w:b/>
          <w:bCs/>
          <w:sz w:val="24"/>
        </w:rPr>
        <w:t xml:space="preserve">; </w:t>
      </w:r>
      <w:r w:rsidR="00BF41A7" w:rsidRPr="00BF41A7">
        <w:rPr>
          <w:rFonts w:ascii="Times New Roman" w:hAnsi="Times New Roman"/>
          <w:b/>
          <w:bCs/>
          <w:sz w:val="24"/>
        </w:rPr>
        <w:t>ПС-35/6кВ "КРС" 2*4000кВА Инв. № 120000025057</w:t>
      </w:r>
      <w:r w:rsidR="00BF41A7">
        <w:rPr>
          <w:rFonts w:ascii="Times New Roman" w:hAnsi="Times New Roman"/>
          <w:b/>
          <w:sz w:val="24"/>
        </w:rPr>
        <w:t xml:space="preserve">; </w:t>
      </w:r>
      <w:r w:rsidR="00BF41A7" w:rsidRPr="00BF41A7">
        <w:rPr>
          <w:rFonts w:ascii="Times New Roman" w:hAnsi="Times New Roman"/>
          <w:b/>
          <w:bCs/>
          <w:sz w:val="24"/>
        </w:rPr>
        <w:t xml:space="preserve">ПС-35/6кВ 2*6300кВА "КНС-3В"  Ватинское м/р. инв. № </w:t>
      </w:r>
      <w:r w:rsidR="00BF41A7" w:rsidRPr="00BF41A7">
        <w:rPr>
          <w:rFonts w:ascii="Times New Roman" w:hAnsi="Times New Roman"/>
          <w:b/>
          <w:bCs/>
          <w:sz w:val="24"/>
        </w:rPr>
        <w:lastRenderedPageBreak/>
        <w:t>140000024925</w:t>
      </w:r>
      <w:r w:rsidR="007078A3">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w:t>
      </w:r>
      <w:r w:rsidRPr="00A3355F">
        <w:rPr>
          <w:rFonts w:ascii="Times New Roman" w:hAnsi="Times New Roman"/>
          <w:iCs/>
          <w:sz w:val="24"/>
        </w:rPr>
        <w:lastRenderedPageBreak/>
        <w:t>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lastRenderedPageBreak/>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w:t>
      </w:r>
      <w:bookmarkStart w:id="0" w:name="_GoBack"/>
      <w:bookmarkEnd w:id="0"/>
      <w:r w:rsidRPr="00A3355F">
        <w:rPr>
          <w:rFonts w:ascii="Times New Roman" w:hAnsi="Times New Roman"/>
          <w:sz w:val="24"/>
          <w:lang w:eastAsia="en-US"/>
        </w:rPr>
        <w:t>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6E3840" w:rsidRPr="006E3840" w:rsidRDefault="006E3840" w:rsidP="006E3840">
      <w:pPr>
        <w:widowControl w:val="0"/>
        <w:autoSpaceDE w:val="0"/>
        <w:autoSpaceDN w:val="0"/>
        <w:adjustRightInd w:val="0"/>
        <w:spacing w:line="300" w:lineRule="auto"/>
        <w:ind w:firstLine="709"/>
        <w:jc w:val="both"/>
        <w:rPr>
          <w:rFonts w:ascii="Times New Roman" w:hAnsi="Times New Roman"/>
          <w:sz w:val="24"/>
        </w:rPr>
      </w:pPr>
      <w:r w:rsidRPr="006E3840">
        <w:rPr>
          <w:rFonts w:ascii="Times New Roman" w:hAnsi="Times New Roman"/>
          <w:sz w:val="24"/>
        </w:rPr>
        <w:t xml:space="preserve">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w:t>
      </w:r>
      <w:r w:rsidRPr="00A3355F">
        <w:rPr>
          <w:rFonts w:ascii="Times New Roman" w:hAnsi="Times New Roman"/>
          <w:sz w:val="24"/>
        </w:rPr>
        <w:lastRenderedPageBreak/>
        <w:t>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w:t>
      </w:r>
      <w:r w:rsidRPr="00A3355F">
        <w:rPr>
          <w:rFonts w:ascii="Times New Roman" w:hAnsi="Times New Roman"/>
          <w:sz w:val="24"/>
        </w:rPr>
        <w:lastRenderedPageBreak/>
        <w:t>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xml:space="preserve">. Представляет полномочному представителю Заказчика ежесуточную информацию о </w:t>
      </w:r>
      <w:r w:rsidRPr="00A3355F">
        <w:rPr>
          <w:rFonts w:ascii="Times New Roman" w:hAnsi="Times New Roman"/>
          <w:sz w:val="24"/>
        </w:rPr>
        <w:lastRenderedPageBreak/>
        <w:t>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w:t>
      </w:r>
      <w:r w:rsidRPr="00A3355F">
        <w:rPr>
          <w:rFonts w:ascii="Times New Roman" w:hAnsi="Times New Roman"/>
          <w:bCs/>
          <w:snapToGrid w:val="0"/>
          <w:color w:val="000000"/>
          <w:sz w:val="24"/>
        </w:rPr>
        <w:lastRenderedPageBreak/>
        <w:t>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w:t>
      </w:r>
      <w:r w:rsidRPr="009B08BE">
        <w:rPr>
          <w:rFonts w:ascii="Times New Roman" w:hAnsi="Times New Roman"/>
          <w:sz w:val="24"/>
        </w:rPr>
        <w:lastRenderedPageBreak/>
        <w:t>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контроль за сроками и качеством производства </w:t>
      </w:r>
      <w:r w:rsidRPr="00C7260F">
        <w:rPr>
          <w:rFonts w:ascii="Times New Roman" w:hAnsi="Times New Roman"/>
          <w:sz w:val="24"/>
        </w:rPr>
        <w:lastRenderedPageBreak/>
        <w:t>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.14. Без объяснения причин, отказать Подрядчику в привлечении последним </w:t>
      </w:r>
      <w:r w:rsidRPr="004467FC">
        <w:rPr>
          <w:rFonts w:ascii="Times New Roman" w:hAnsi="Times New Roman"/>
          <w:sz w:val="24"/>
        </w:rPr>
        <w:lastRenderedPageBreak/>
        <w:t>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A3355F">
        <w:rPr>
          <w:rFonts w:ascii="Times New Roman" w:hAnsi="Times New Roman"/>
          <w:sz w:val="24"/>
        </w:rPr>
        <w:lastRenderedPageBreak/>
        <w:t>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w:t>
      </w:r>
      <w:r w:rsidRPr="00A3355F">
        <w:rPr>
          <w:rStyle w:val="itemtext1"/>
          <w:rFonts w:ascii="Times New Roman" w:hAnsi="Times New Roman" w:cs="Times New Roman"/>
          <w:sz w:val="24"/>
          <w:szCs w:val="24"/>
        </w:rPr>
        <w:lastRenderedPageBreak/>
        <w:t>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соблюдение технологических режимов, установленных технологическими картами и </w:t>
      </w:r>
      <w:r w:rsidRPr="00A3355F">
        <w:rPr>
          <w:rFonts w:ascii="Times New Roman" w:hAnsi="Times New Roman"/>
          <w:sz w:val="24"/>
        </w:rPr>
        <w:lastRenderedPageBreak/>
        <w:t>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A3355F">
        <w:rPr>
          <w:rFonts w:ascii="Times New Roman" w:hAnsi="Times New Roman"/>
          <w:sz w:val="24"/>
        </w:rPr>
        <w:lastRenderedPageBreak/>
        <w:t xml:space="preserve">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w:t>
      </w:r>
      <w:r w:rsidRPr="001352B0">
        <w:rPr>
          <w:rFonts w:ascii="Times New Roman" w:hAnsi="Times New Roman"/>
          <w:sz w:val="24"/>
        </w:rPr>
        <w:lastRenderedPageBreak/>
        <w:t>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lastRenderedPageBreak/>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w:t>
      </w:r>
      <w:r w:rsidRPr="00A3355F">
        <w:rPr>
          <w:rFonts w:ascii="Times New Roman" w:hAnsi="Times New Roman"/>
          <w:sz w:val="24"/>
        </w:rPr>
        <w:lastRenderedPageBreak/>
        <w:t>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w:t>
      </w:r>
      <w:r w:rsidRPr="00A3355F">
        <w:rPr>
          <w:rFonts w:ascii="Times New Roman" w:hAnsi="Times New Roman"/>
          <w:sz w:val="24"/>
        </w:rPr>
        <w:lastRenderedPageBreak/>
        <w:t>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w:t>
      </w:r>
      <w:r w:rsidRPr="003351E3">
        <w:rPr>
          <w:rFonts w:ascii="Times New Roman" w:hAnsi="Times New Roman"/>
          <w:color w:val="000000"/>
          <w:sz w:val="24"/>
        </w:rPr>
        <w:lastRenderedPageBreak/>
        <w:t xml:space="preserve">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w:t>
      </w:r>
      <w:r w:rsidRPr="003351E3">
        <w:rPr>
          <w:rFonts w:ascii="Times New Roman" w:hAnsi="Times New Roman"/>
          <w:sz w:val="24"/>
        </w:rPr>
        <w:lastRenderedPageBreak/>
        <w:t>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lastRenderedPageBreak/>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w:t>
      </w:r>
      <w:r w:rsidRPr="00A3355F">
        <w:rPr>
          <w:rFonts w:ascii="Times New Roman" w:hAnsi="Times New Roman"/>
          <w:color w:val="000000"/>
          <w:sz w:val="24"/>
        </w:rPr>
        <w:lastRenderedPageBreak/>
        <w:t>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lastRenderedPageBreak/>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1BB" w:rsidRDefault="00C151BB">
      <w:r>
        <w:separator/>
      </w:r>
    </w:p>
  </w:endnote>
  <w:endnote w:type="continuationSeparator" w:id="0">
    <w:p w:rsidR="00C151BB" w:rsidRDefault="00C15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6E3840">
      <w:rPr>
        <w:rStyle w:val="ae"/>
        <w:noProof/>
      </w:rPr>
      <w:t>12</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1BB" w:rsidRDefault="00C151BB">
      <w:r>
        <w:separator/>
      </w:r>
    </w:p>
  </w:footnote>
  <w:footnote w:type="continuationSeparator" w:id="0">
    <w:p w:rsidR="00C151BB" w:rsidRDefault="00C151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C58BB"/>
    <w:rsid w:val="003F418B"/>
    <w:rsid w:val="00442FF3"/>
    <w:rsid w:val="00461478"/>
    <w:rsid w:val="00484D36"/>
    <w:rsid w:val="004D5260"/>
    <w:rsid w:val="004F7382"/>
    <w:rsid w:val="0050117D"/>
    <w:rsid w:val="005A330A"/>
    <w:rsid w:val="005B7CB8"/>
    <w:rsid w:val="005D336B"/>
    <w:rsid w:val="005D6048"/>
    <w:rsid w:val="005E0969"/>
    <w:rsid w:val="00612C79"/>
    <w:rsid w:val="00651E3E"/>
    <w:rsid w:val="006928A9"/>
    <w:rsid w:val="006970B3"/>
    <w:rsid w:val="006A1EC0"/>
    <w:rsid w:val="006E3840"/>
    <w:rsid w:val="006E7D5F"/>
    <w:rsid w:val="007020A3"/>
    <w:rsid w:val="007078A3"/>
    <w:rsid w:val="00723FA7"/>
    <w:rsid w:val="007322F0"/>
    <w:rsid w:val="007A52A2"/>
    <w:rsid w:val="007D5B6E"/>
    <w:rsid w:val="007F3C61"/>
    <w:rsid w:val="00803623"/>
    <w:rsid w:val="00826D68"/>
    <w:rsid w:val="00837C7F"/>
    <w:rsid w:val="008579DC"/>
    <w:rsid w:val="00864634"/>
    <w:rsid w:val="008B53CC"/>
    <w:rsid w:val="008D051A"/>
    <w:rsid w:val="00913365"/>
    <w:rsid w:val="00916402"/>
    <w:rsid w:val="009471A4"/>
    <w:rsid w:val="00967CF3"/>
    <w:rsid w:val="00987A91"/>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E4E22"/>
    <w:rsid w:val="00BE5027"/>
    <w:rsid w:val="00BF41A7"/>
    <w:rsid w:val="00C11DC5"/>
    <w:rsid w:val="00C151BB"/>
    <w:rsid w:val="00C24DCF"/>
    <w:rsid w:val="00C40D8C"/>
    <w:rsid w:val="00C60302"/>
    <w:rsid w:val="00C67D55"/>
    <w:rsid w:val="00C7260F"/>
    <w:rsid w:val="00CE7972"/>
    <w:rsid w:val="00D013D3"/>
    <w:rsid w:val="00D26A33"/>
    <w:rsid w:val="00D32409"/>
    <w:rsid w:val="00D55648"/>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B77EC"/>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36</Pages>
  <Words>15973</Words>
  <Characters>91049</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34</cp:revision>
  <cp:lastPrinted>2016-01-11T05:12:00Z</cp:lastPrinted>
  <dcterms:created xsi:type="dcterms:W3CDTF">2016-03-11T09:21:00Z</dcterms:created>
  <dcterms:modified xsi:type="dcterms:W3CDTF">2016-06-15T06:16:00Z</dcterms:modified>
</cp:coreProperties>
</file>