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Форма 6к1 «Коммерческое предложение. Услуги</w:t>
      </w:r>
      <w:r w:rsidR="002A78E5">
        <w:rPr>
          <w:rFonts w:ascii="Arial" w:eastAsia="Times New Roman" w:hAnsi="Arial" w:cs="Arial"/>
          <w:b/>
          <w:szCs w:val="24"/>
          <w:lang w:eastAsia="ru-RU"/>
        </w:rPr>
        <w:t xml:space="preserve"> </w:t>
      </w:r>
      <w:r w:rsidR="002A78E5">
        <w:rPr>
          <w:rFonts w:ascii="Arial" w:eastAsia="Times New Roman" w:hAnsi="Arial" w:cs="Arial"/>
          <w:b/>
          <w:sz w:val="24"/>
          <w:szCs w:val="24"/>
          <w:lang w:eastAsia="ru-RU"/>
        </w:rPr>
        <w:t>(Выполнения ПНР)»</w:t>
      </w:r>
    </w:p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КОММЕРЧЕСКОЕ ПРЕДЛОЖЕНИЕ</w:t>
      </w: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u w:val="single"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Участник закупки: </w:t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№ ПДО: </w:t>
      </w:r>
      <w:r w:rsidR="006A2F6B" w:rsidRPr="005D4303">
        <w:rPr>
          <w:rFonts w:ascii="Arial" w:eastAsia="Times New Roman" w:hAnsi="Arial" w:cs="Arial"/>
          <w:lang w:eastAsia="ru-RU"/>
        </w:rPr>
        <w:t>КНГ/170-МТР-2016г.</w:t>
      </w:r>
      <w:r w:rsidR="006A2F6B" w:rsidRPr="00E80774">
        <w:rPr>
          <w:rFonts w:ascii="Arial" w:eastAsia="Times New Roman" w:hAnsi="Arial" w:cs="Arial"/>
          <w:bCs/>
          <w:lang w:eastAsia="ru-RU"/>
        </w:rPr>
        <w:t xml:space="preserve"> </w:t>
      </w:r>
      <w:r w:rsidRPr="00E80774">
        <w:rPr>
          <w:rFonts w:ascii="Arial" w:eastAsia="Times New Roman" w:hAnsi="Arial" w:cs="Arial"/>
          <w:bCs/>
          <w:lang w:eastAsia="ru-RU"/>
        </w:rPr>
        <w:t>от «_____» ____________ 201</w:t>
      </w:r>
      <w:r w:rsidR="000D01F2">
        <w:rPr>
          <w:rFonts w:ascii="Arial" w:eastAsia="Times New Roman" w:hAnsi="Arial" w:cs="Arial"/>
          <w:bCs/>
          <w:lang w:eastAsia="ru-RU"/>
        </w:rPr>
        <w:t>6</w:t>
      </w:r>
      <w:r w:rsidRPr="00E80774">
        <w:rPr>
          <w:rFonts w:ascii="Arial" w:eastAsia="Times New Roman" w:hAnsi="Arial" w:cs="Arial"/>
          <w:bCs/>
          <w:lang w:eastAsia="ru-RU"/>
        </w:rPr>
        <w:t xml:space="preserve"> г.</w:t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0774">
        <w:rPr>
          <w:rFonts w:ascii="Arial" w:eastAsia="Times New Roman" w:hAnsi="Arial" w:cs="Arial"/>
          <w:bCs/>
          <w:sz w:val="20"/>
          <w:szCs w:val="20"/>
          <w:lang w:eastAsia="ru-RU"/>
        </w:rPr>
        <w:t>Поля, выделенные желтым фоном, заполняются контрагентом в обязательном порядке</w:t>
      </w:r>
    </w:p>
    <w:p w:rsidR="00E80774" w:rsidRPr="00282DCB" w:rsidRDefault="00DC026C" w:rsidP="00E80774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C026C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E80774" w:rsidRPr="00282DC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для п. </w:t>
      </w:r>
      <w:r w:rsidR="00606FC4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="00002BFF" w:rsidRPr="00282DC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E80774" w:rsidRPr="00282DC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таблицы цен Форма 6к   </w:t>
      </w: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9812"/>
        <w:gridCol w:w="2562"/>
      </w:tblGrid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Наименование </w:t>
            </w:r>
            <w:r w:rsidR="00590328"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работ (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указать ТМЦ) </w:t>
            </w:r>
          </w:p>
        </w:tc>
        <w:tc>
          <w:tcPr>
            <w:tcW w:w="256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t xml:space="preserve">Стоимость, руб., 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br/>
              <w:t>без НДС (18%)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2" w:type="dxa"/>
            <w:vAlign w:val="center"/>
          </w:tcPr>
          <w:p w:rsidR="00E40FC4" w:rsidRPr="00E40FC4" w:rsidRDefault="00E80774" w:rsidP="00E40FC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Полный перечень работ</w:t>
            </w:r>
            <w:r w:rsid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для </w:t>
            </w:r>
            <w:r w:rsidR="00E40FC4">
              <w:t xml:space="preserve"> </w:t>
            </w:r>
            <w:r w:rsid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Электростанции дизельной</w:t>
            </w:r>
            <w:r w:rsidR="00E40FC4"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(ДЭС)</w:t>
            </w:r>
          </w:p>
          <w:p w:rsidR="00E40FC4" w:rsidRPr="00E40FC4" w:rsidRDefault="00E40FC4" w:rsidP="00E40FC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блочно</w:t>
            </w:r>
            <w:proofErr w:type="spellEnd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-модульной</w:t>
            </w:r>
            <w:proofErr w:type="gramEnd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, </w:t>
            </w:r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номинальная эл. мощность - 10-16кВт, </w:t>
            </w:r>
            <w:proofErr w:type="spellStart"/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двухгенераторная</w:t>
            </w:r>
            <w:proofErr w:type="spellEnd"/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,</w:t>
            </w:r>
          </w:p>
          <w:p w:rsidR="00E80774" w:rsidRPr="00E80774" w:rsidRDefault="00E40FC4" w:rsidP="00E40FC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с помещением ёмкости 10м3, по </w:t>
            </w:r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09П2015-01-ПД-50000-ТХД-ТТ-002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41113E" w:rsidRPr="00E80774" w:rsidTr="00DC026C">
        <w:trPr>
          <w:trHeight w:val="651"/>
        </w:trPr>
        <w:tc>
          <w:tcPr>
            <w:tcW w:w="521" w:type="dxa"/>
          </w:tcPr>
          <w:p w:rsidR="0041113E" w:rsidRPr="00547964" w:rsidRDefault="0041113E" w:rsidP="0041113E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1.1.</w:t>
            </w:r>
          </w:p>
        </w:tc>
        <w:tc>
          <w:tcPr>
            <w:tcW w:w="9812" w:type="dxa"/>
          </w:tcPr>
          <w:p w:rsidR="0041113E" w:rsidRPr="00AD761F" w:rsidRDefault="0041113E" w:rsidP="0041113E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AD761F">
              <w:rPr>
                <w:b w:val="0"/>
                <w:bCs w:val="0"/>
                <w:i w:val="0"/>
                <w:sz w:val="20"/>
                <w:szCs w:val="20"/>
              </w:rPr>
              <w:t>Пусконаладочные работы (</w:t>
            </w:r>
            <w:r w:rsidRPr="00AD761F">
              <w:rPr>
                <w:b w:val="0"/>
                <w:sz w:val="20"/>
                <w:szCs w:val="20"/>
              </w:rPr>
              <w:t>индивидуальное испытани</w:t>
            </w:r>
            <w:r w:rsidR="00603DE2">
              <w:rPr>
                <w:b w:val="0"/>
                <w:sz w:val="20"/>
                <w:szCs w:val="20"/>
              </w:rPr>
              <w:t>е оборудования на холостом ходу</w:t>
            </w:r>
            <w:r w:rsidRPr="00AD761F">
              <w:rPr>
                <w:b w:val="0"/>
                <w:bCs w:val="0"/>
                <w:i w:val="0"/>
                <w:sz w:val="20"/>
                <w:szCs w:val="20"/>
              </w:rPr>
              <w:t>)</w:t>
            </w:r>
          </w:p>
        </w:tc>
        <w:tc>
          <w:tcPr>
            <w:tcW w:w="2562" w:type="dxa"/>
          </w:tcPr>
          <w:p w:rsidR="0041113E" w:rsidRPr="00547964" w:rsidRDefault="0041113E" w:rsidP="0041113E">
            <w:pPr>
              <w:rPr>
                <w:sz w:val="20"/>
                <w:szCs w:val="20"/>
              </w:rPr>
            </w:pPr>
            <w:r w:rsidRPr="00547964">
              <w:rPr>
                <w:rFonts w:cs="Arial"/>
                <w:sz w:val="20"/>
                <w:szCs w:val="20"/>
                <w:highlight w:val="yellow"/>
              </w:rPr>
              <w:t>_____________________</w:t>
            </w:r>
          </w:p>
        </w:tc>
      </w:tr>
      <w:tr w:rsidR="0041113E" w:rsidRPr="00E80774" w:rsidTr="00DC026C">
        <w:trPr>
          <w:trHeight w:val="651"/>
        </w:trPr>
        <w:tc>
          <w:tcPr>
            <w:tcW w:w="521" w:type="dxa"/>
          </w:tcPr>
          <w:p w:rsidR="0041113E" w:rsidRDefault="0041113E" w:rsidP="0041113E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1.2.</w:t>
            </w:r>
          </w:p>
        </w:tc>
        <w:tc>
          <w:tcPr>
            <w:tcW w:w="9812" w:type="dxa"/>
          </w:tcPr>
          <w:p w:rsidR="0041113E" w:rsidRPr="00AD761F" w:rsidRDefault="00704CE2" w:rsidP="0041113E">
            <w:pPr>
              <w:pStyle w:val="2"/>
              <w:spacing w:before="0" w:after="0"/>
              <w:rPr>
                <w:b w:val="0"/>
                <w:bCs w:val="0"/>
                <w:i w:val="0"/>
                <w:sz w:val="20"/>
                <w:szCs w:val="20"/>
              </w:rPr>
            </w:pPr>
            <w:proofErr w:type="gramStart"/>
            <w:r w:rsidRPr="00AD761F">
              <w:rPr>
                <w:b w:val="0"/>
                <w:bCs w:val="0"/>
                <w:i w:val="0"/>
                <w:sz w:val="20"/>
                <w:szCs w:val="20"/>
              </w:rPr>
              <w:t>Пусконаладочные работы (</w:t>
            </w:r>
            <w:r w:rsidRPr="00AD761F">
              <w:rPr>
                <w:b w:val="0"/>
                <w:sz w:val="20"/>
                <w:szCs w:val="20"/>
              </w:rPr>
              <w:t>индивидуальное испытание оборудования под нагрузкой</w:t>
            </w:r>
            <w:proofErr w:type="gramEnd"/>
          </w:p>
        </w:tc>
        <w:tc>
          <w:tcPr>
            <w:tcW w:w="2562" w:type="dxa"/>
          </w:tcPr>
          <w:p w:rsidR="0041113E" w:rsidRPr="00547964" w:rsidRDefault="00704CE2" w:rsidP="0041113E">
            <w:pPr>
              <w:rPr>
                <w:rFonts w:cs="Arial"/>
                <w:sz w:val="20"/>
                <w:szCs w:val="20"/>
                <w:highlight w:val="yellow"/>
              </w:rPr>
            </w:pPr>
            <w:r w:rsidRPr="00547964">
              <w:rPr>
                <w:rFonts w:cs="Arial"/>
                <w:sz w:val="20"/>
                <w:szCs w:val="20"/>
                <w:highlight w:val="yellow"/>
              </w:rPr>
              <w:t>_____________________</w:t>
            </w:r>
          </w:p>
        </w:tc>
      </w:tr>
      <w:tr w:rsidR="0041113E" w:rsidRPr="00E80774" w:rsidTr="00DC026C">
        <w:trPr>
          <w:trHeight w:val="651"/>
        </w:trPr>
        <w:tc>
          <w:tcPr>
            <w:tcW w:w="521" w:type="dxa"/>
          </w:tcPr>
          <w:p w:rsidR="0041113E" w:rsidRDefault="00704CE2" w:rsidP="0041113E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1.3.</w:t>
            </w:r>
          </w:p>
        </w:tc>
        <w:tc>
          <w:tcPr>
            <w:tcW w:w="9812" w:type="dxa"/>
          </w:tcPr>
          <w:p w:rsidR="0041113E" w:rsidRPr="00AD761F" w:rsidRDefault="00704CE2" w:rsidP="0041113E">
            <w:pPr>
              <w:pStyle w:val="2"/>
              <w:spacing w:before="0" w:after="0"/>
              <w:rPr>
                <w:b w:val="0"/>
                <w:bCs w:val="0"/>
                <w:i w:val="0"/>
                <w:sz w:val="20"/>
                <w:szCs w:val="20"/>
              </w:rPr>
            </w:pPr>
            <w:r w:rsidRPr="00AD761F">
              <w:rPr>
                <w:b w:val="0"/>
                <w:bCs w:val="0"/>
                <w:i w:val="0"/>
                <w:sz w:val="20"/>
                <w:szCs w:val="20"/>
              </w:rPr>
              <w:t>Пусконаладочные работы (</w:t>
            </w:r>
            <w:r w:rsidRPr="00AD761F">
              <w:rPr>
                <w:b w:val="0"/>
                <w:sz w:val="20"/>
                <w:szCs w:val="20"/>
              </w:rPr>
              <w:t>компл</w:t>
            </w:r>
            <w:r w:rsidR="00F66210">
              <w:rPr>
                <w:b w:val="0"/>
                <w:sz w:val="20"/>
                <w:szCs w:val="20"/>
              </w:rPr>
              <w:t>ексное опробование оборудования).</w:t>
            </w:r>
          </w:p>
        </w:tc>
        <w:tc>
          <w:tcPr>
            <w:tcW w:w="2562" w:type="dxa"/>
          </w:tcPr>
          <w:p w:rsidR="0041113E" w:rsidRPr="00547964" w:rsidRDefault="00704CE2" w:rsidP="0041113E">
            <w:pPr>
              <w:rPr>
                <w:rFonts w:cs="Arial"/>
                <w:sz w:val="20"/>
                <w:szCs w:val="20"/>
                <w:highlight w:val="yellow"/>
              </w:rPr>
            </w:pPr>
            <w:r w:rsidRPr="00547964">
              <w:rPr>
                <w:rFonts w:cs="Arial"/>
                <w:sz w:val="20"/>
                <w:szCs w:val="20"/>
                <w:highlight w:val="yellow"/>
              </w:rPr>
              <w:t>_____________________</w:t>
            </w:r>
          </w:p>
        </w:tc>
      </w:tr>
    </w:tbl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E80774" w:rsidRPr="00E80774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DC026C">
        <w:rPr>
          <w:rFonts w:ascii="Arial" w:eastAsia="Times New Roman" w:hAnsi="Arial" w:cs="Arial"/>
          <w:lang w:eastAsia="ru-RU"/>
        </w:rPr>
        <w:t xml:space="preserve">  </w:t>
      </w:r>
      <w:r w:rsidR="00E80774" w:rsidRPr="00E80774">
        <w:rPr>
          <w:rFonts w:ascii="Arial" w:eastAsia="Times New Roman" w:hAnsi="Arial" w:cs="Arial"/>
          <w:lang w:eastAsia="ru-RU"/>
        </w:rPr>
        <w:t>Подпись:________________________________ /Должность, Фамилия И.О./</w:t>
      </w:r>
    </w:p>
    <w:p w:rsidR="00E80774" w:rsidRPr="00E80774" w:rsidRDefault="00E80774" w:rsidP="00E80774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80774">
        <w:rPr>
          <w:rFonts w:ascii="Arial" w:eastAsia="Times New Roman" w:hAnsi="Arial" w:cs="Arial"/>
          <w:lang w:eastAsia="ru-RU"/>
        </w:rPr>
        <w:tab/>
      </w:r>
      <w:r w:rsidRPr="00E80774">
        <w:rPr>
          <w:rFonts w:ascii="Arial" w:eastAsia="Times New Roman" w:hAnsi="Arial" w:cs="Arial"/>
          <w:lang w:eastAsia="ru-RU"/>
        </w:rPr>
        <w:tab/>
      </w:r>
      <w:r w:rsidR="00DC026C" w:rsidRPr="000D01F2">
        <w:rPr>
          <w:rFonts w:ascii="Arial" w:eastAsia="Times New Roman" w:hAnsi="Arial" w:cs="Arial"/>
          <w:lang w:eastAsia="ru-RU"/>
        </w:rPr>
        <w:t xml:space="preserve">         </w:t>
      </w:r>
      <w:r w:rsidRPr="00E80774">
        <w:rPr>
          <w:rFonts w:ascii="Arial" w:eastAsia="Times New Roman" w:hAnsi="Arial" w:cs="Arial"/>
          <w:lang w:eastAsia="ru-RU"/>
        </w:rPr>
        <w:t>МП</w:t>
      </w:r>
    </w:p>
    <w:p w:rsidR="00E80774" w:rsidRPr="00E80774" w:rsidRDefault="00E80774" w:rsidP="00E80774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A326F" w:rsidRDefault="006A326F">
      <w:bookmarkStart w:id="0" w:name="_GoBack"/>
      <w:bookmarkEnd w:id="0"/>
    </w:p>
    <w:sectPr w:rsidR="006A326F" w:rsidSect="00E807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774"/>
    <w:rsid w:val="00002BFF"/>
    <w:rsid w:val="000D01F2"/>
    <w:rsid w:val="000D6C7B"/>
    <w:rsid w:val="001A2AA1"/>
    <w:rsid w:val="00282DCB"/>
    <w:rsid w:val="002A78E5"/>
    <w:rsid w:val="0041113E"/>
    <w:rsid w:val="00590328"/>
    <w:rsid w:val="005A2AF2"/>
    <w:rsid w:val="00603DE2"/>
    <w:rsid w:val="00606FC4"/>
    <w:rsid w:val="006A2F6B"/>
    <w:rsid w:val="006A326F"/>
    <w:rsid w:val="00704CE2"/>
    <w:rsid w:val="00DC026C"/>
    <w:rsid w:val="00E40FC4"/>
    <w:rsid w:val="00E700A2"/>
    <w:rsid w:val="00E80774"/>
    <w:rsid w:val="00F6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PPB_Heading 2,Заголовок 2 Знак2 Знак,Заголовок 2 Знак1 Знак Знак,Заголовок 2 Знак Знак Знак Знак,Заголовок 2 Знак Знак1 Знак,Заголовок 2 Знак1 Знак1,Заголовок 2 Знак Знак Знак1,Заголовок 2 Знак Знак,Heading 2,Заголовок 2 Знак1"/>
    <w:basedOn w:val="a"/>
    <w:next w:val="a"/>
    <w:link w:val="20"/>
    <w:qFormat/>
    <w:rsid w:val="004111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PPB_Heading 2 Знак,Заголовок 2 Знак2 Знак Знак,Заголовок 2 Знак1 Знак Знак Знак,Заголовок 2 Знак Знак Знак Знак Знак,Заголовок 2 Знак Знак1 Знак Знак,Заголовок 2 Знак1 Знак1 Знак,Заголовок 2 Знак Знак Знак1 Знак,Heading 2 Знак"/>
    <w:basedOn w:val="a0"/>
    <w:link w:val="2"/>
    <w:rsid w:val="0041113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PPB_Heading 2,Заголовок 2 Знак2 Знак,Заголовок 2 Знак1 Знак Знак,Заголовок 2 Знак Знак Знак Знак,Заголовок 2 Знак Знак1 Знак,Заголовок 2 Знак1 Знак1,Заголовок 2 Знак Знак Знак1,Заголовок 2 Знак Знак,Heading 2,Заголовок 2 Знак1"/>
    <w:basedOn w:val="a"/>
    <w:next w:val="a"/>
    <w:link w:val="20"/>
    <w:qFormat/>
    <w:rsid w:val="004111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PPB_Heading 2 Знак,Заголовок 2 Знак2 Знак Знак,Заголовок 2 Знак1 Знак Знак Знак,Заголовок 2 Знак Знак Знак Знак Знак,Заголовок 2 Знак Знак1 Знак Знак,Заголовок 2 Знак1 Знак1 Знак,Заголовок 2 Знак Знак Знак1 Знак,Heading 2 Знак"/>
    <w:basedOn w:val="a0"/>
    <w:link w:val="2"/>
    <w:rsid w:val="0041113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20</cp:revision>
  <dcterms:created xsi:type="dcterms:W3CDTF">2015-10-29T04:45:00Z</dcterms:created>
  <dcterms:modified xsi:type="dcterms:W3CDTF">2016-05-04T03:11:00Z</dcterms:modified>
</cp:coreProperties>
</file>