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CA74C1" w:rsidP="00CA74C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№КНГ-213</w:t>
                  </w:r>
                  <w:r w:rsidR="005B2B14">
                    <w:rPr>
                      <w:rFonts w:ascii="Arial" w:hAnsi="Arial" w:cs="Arial"/>
                    </w:rPr>
                    <w:t>-МТР-201</w:t>
                  </w:r>
                  <w:r>
                    <w:rPr>
                      <w:rFonts w:ascii="Arial" w:hAnsi="Arial" w:cs="Arial"/>
                    </w:rPr>
                    <w:t>7</w:t>
                  </w:r>
                  <w:r w:rsidR="005B2B14">
                    <w:rPr>
                      <w:rFonts w:ascii="Arial" w:hAnsi="Arial" w:cs="Arial"/>
                    </w:rPr>
                    <w:t xml:space="preserve"> </w:t>
                  </w:r>
                  <w:r w:rsidR="005963EA" w:rsidRPr="00C148B3">
                    <w:rPr>
                      <w:sz w:val="24"/>
                      <w:szCs w:val="24"/>
                    </w:rPr>
                    <w:t xml:space="preserve">«Поставка </w:t>
                  </w:r>
                  <w:r w:rsidR="001D1F6E">
                    <w:rPr>
                      <w:sz w:val="24"/>
                      <w:szCs w:val="24"/>
                    </w:rPr>
                    <w:t>кабельно-проводниковой продукции</w:t>
                  </w:r>
                  <w:r w:rsidR="005963EA" w:rsidRPr="00C148B3">
                    <w:rPr>
                      <w:sz w:val="24"/>
                      <w:szCs w:val="24"/>
                    </w:rPr>
                    <w:t>»</w:t>
                  </w:r>
                </w:p>
              </w:tc>
            </w:tr>
            <w:tr w:rsidR="001C09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C092C" w:rsidRDefault="00DF0435" w:rsidP="00231321">
                  <w:pPr>
                    <w:jc w:val="both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 xml:space="preserve">Опцион  </w:t>
                  </w:r>
                  <w:r w:rsidR="00BE69EB">
                    <w:rPr>
                      <w:rFonts w:ascii="Arial" w:hAnsi="Arial" w:cs="Arial"/>
                    </w:rPr>
                    <w:t>+</w:t>
                  </w:r>
                  <w:proofErr w:type="gramEnd"/>
                  <w:r w:rsidR="00BE69EB">
                    <w:rPr>
                      <w:rFonts w:ascii="Arial" w:hAnsi="Arial" w:cs="Arial"/>
                    </w:rPr>
                    <w:t>/- 50%</w:t>
                  </w:r>
                </w:p>
              </w:tc>
              <w:tc>
                <w:tcPr>
                  <w:tcW w:w="4315" w:type="dxa"/>
                </w:tcPr>
                <w:p w:rsidR="001C092C" w:rsidRPr="00231321" w:rsidRDefault="001C09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184A2C" w:rsidP="00CA74C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Срок </w:t>
                  </w:r>
                  <w:proofErr w:type="gramStart"/>
                  <w:r>
                    <w:rPr>
                      <w:rFonts w:ascii="Arial" w:hAnsi="Arial" w:cs="Arial"/>
                    </w:rPr>
                    <w:t>поставки:</w:t>
                  </w:r>
                  <w:r w:rsidR="00655759">
                    <w:rPr>
                      <w:rFonts w:ascii="Arial" w:hAnsi="Arial" w:cs="Arial"/>
                    </w:rPr>
                    <w:t xml:space="preserve">  </w:t>
                  </w:r>
                  <w:r w:rsidR="00CA74C1">
                    <w:rPr>
                      <w:rFonts w:ascii="Arial" w:hAnsi="Arial" w:cs="Arial"/>
                    </w:rPr>
                    <w:t>Март</w:t>
                  </w:r>
                  <w:proofErr w:type="gramEnd"/>
                  <w:r w:rsidR="00BE69EB">
                    <w:rPr>
                      <w:rFonts w:ascii="Arial" w:hAnsi="Arial" w:cs="Arial"/>
                    </w:rPr>
                    <w:t xml:space="preserve"> </w:t>
                  </w:r>
                  <w:r w:rsidR="00607832">
                    <w:rPr>
                      <w:rFonts w:ascii="Arial" w:hAnsi="Arial" w:cs="Arial"/>
                    </w:rPr>
                    <w:t xml:space="preserve"> 201</w:t>
                  </w:r>
                  <w:r w:rsidR="00CA74C1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607832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</w:t>
                        </w:r>
                        <w:proofErr w:type="gramEnd"/>
                        <w:r w:rsidRPr="00BB1BC8">
                          <w:rPr>
                            <w:rFonts w:ascii="Arial" w:hAnsi="Arial" w:cs="Arial"/>
                          </w:rPr>
                          <w:t xml:space="preserve">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CA74C1" w:rsidRPr="00CA74C1" w:rsidRDefault="0049130E" w:rsidP="00CA74C1">
                        <w:pPr>
                          <w:pStyle w:val="a6"/>
                          <w:autoSpaceDE w:val="0"/>
                          <w:autoSpaceDN w:val="0"/>
                          <w:adjustRightInd w:val="0"/>
                          <w:spacing w:line="276" w:lineRule="auto"/>
                          <w:ind w:left="166" w:firstLine="283"/>
                          <w:jc w:val="both"/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</w:pPr>
                        <w:r w:rsidRPr="00CA74C1">
                          <w:rPr>
                            <w:rFonts w:ascii="Arial" w:hAnsi="Arial" w:cs="Arial"/>
                          </w:rPr>
                          <w:t>Б</w:t>
                        </w:r>
                        <w:r w:rsidR="006A476E" w:rsidRPr="00CA74C1">
                          <w:rPr>
                            <w:rFonts w:ascii="Arial" w:hAnsi="Arial" w:cs="Arial"/>
                          </w:rPr>
                          <w:t>азисные условия поставки в соответствии с Инкотермс</w:t>
                        </w:r>
                        <w:proofErr w:type="gramStart"/>
                        <w:r w:rsidR="006A476E" w:rsidRPr="00CA74C1">
                          <w:rPr>
                            <w:rFonts w:ascii="Arial" w:hAnsi="Arial" w:cs="Arial"/>
                          </w:rPr>
                          <w:t xml:space="preserve">2010: </w:t>
                        </w:r>
                        <w:r w:rsidR="00607832" w:rsidRPr="00CA74C1">
                          <w:rPr>
                            <w:rFonts w:ascii="Arial" w:hAnsi="Arial" w:cs="Arial"/>
                          </w:rPr>
                          <w:t xml:space="preserve">  </w:t>
                        </w:r>
                        <w:proofErr w:type="gramEnd"/>
                        <w:r w:rsidR="00607832" w:rsidRPr="00CA74C1">
                          <w:rPr>
                            <w:rFonts w:ascii="Arial" w:hAnsi="Arial" w:cs="Arial"/>
                          </w:rPr>
                          <w:t xml:space="preserve">                                                             </w:t>
                        </w:r>
                        <w:r w:rsidR="008337BA" w:rsidRPr="00CA74C1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A476E" w:rsidRPr="00CA74C1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CA74C1">
                          <w:rPr>
                            <w:rFonts w:ascii="Arial" w:hAnsi="Arial" w:cs="Arial"/>
                          </w:rPr>
                          <w:t>•</w:t>
                        </w:r>
                        <w:r w:rsidR="00CA74C1">
                          <w:rPr>
                            <w:rFonts w:ascii="Arial" w:hAnsi="Arial" w:cs="Arial"/>
                          </w:rPr>
                          <w:t>С</w:t>
                        </w:r>
                        <w:r w:rsidR="00CA74C1" w:rsidRPr="00CA74C1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вердловский район, </w:t>
                        </w:r>
                        <w:proofErr w:type="spellStart"/>
                        <w:r w:rsidR="00CA74C1" w:rsidRPr="00CA74C1">
                          <w:rPr>
                            <w:rFonts w:ascii="Arial" w:eastAsia="Times New Roman" w:hAnsi="Arial" w:cs="Arial"/>
                            <w:lang w:eastAsia="ru-RU"/>
                          </w:rPr>
                          <w:t>г.Красноярск</w:t>
                        </w:r>
                        <w:proofErr w:type="spellEnd"/>
                        <w:r w:rsidR="00CA74C1" w:rsidRPr="00CA74C1">
                          <w:rPr>
                            <w:rFonts w:ascii="Arial" w:eastAsia="Times New Roman" w:hAnsi="Arial" w:cs="Arial"/>
                            <w:lang w:eastAsia="ru-RU"/>
                          </w:rPr>
                          <w:t>, Красноярский край (</w:t>
                        </w:r>
                        <w:proofErr w:type="spellStart"/>
                        <w:r w:rsidR="00CA74C1" w:rsidRPr="00CA74C1">
                          <w:rPr>
                            <w:rFonts w:ascii="Arial" w:eastAsia="Times New Roman" w:hAnsi="Arial" w:cs="Arial"/>
                            <w:lang w:eastAsia="ru-RU"/>
                          </w:rPr>
                          <w:t>жд.станция</w:t>
                        </w:r>
                        <w:proofErr w:type="spellEnd"/>
                        <w:r w:rsidR="00CA74C1" w:rsidRPr="00CA74C1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Енисей)</w:t>
                        </w:r>
                      </w:p>
                      <w:p w:rsidR="008337BA" w:rsidRPr="00CA74C1" w:rsidRDefault="008337BA" w:rsidP="00CA74C1">
                        <w:pPr>
                          <w:pStyle w:val="a6"/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76" w:lineRule="auto"/>
                          <w:ind w:left="449" w:hanging="283"/>
                          <w:jc w:val="both"/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</w:pPr>
                        <w:r w:rsidRPr="00CA74C1"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  <w:t>Внимание:</w:t>
                        </w:r>
                        <w:r w:rsidRPr="00CA74C1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</w:t>
                        </w:r>
                        <w:r w:rsidRPr="00CA74C1"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  <w:t>при заключении договора поставки возможно изменение грузополучателя, без изменения базиса поставки г. Красноярск.</w:t>
                        </w:r>
                      </w:p>
                      <w:p w:rsidR="006A476E" w:rsidRPr="00BB1BC8" w:rsidRDefault="006A476E" w:rsidP="00607832">
                        <w:pPr>
                          <w:tabs>
                            <w:tab w:val="left" w:pos="3240"/>
                          </w:tabs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03412B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671064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lastRenderedPageBreak/>
              <w:t>1. Настоящее предложение может быть акцептовано до «</w:t>
            </w:r>
            <w:r w:rsidR="007F1E02">
              <w:rPr>
                <w:rFonts w:ascii="Arial" w:hAnsi="Arial" w:cs="Arial"/>
              </w:rPr>
              <w:t>3</w:t>
            </w:r>
            <w:r w:rsidR="005963EA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CA74C1">
              <w:rPr>
                <w:rFonts w:ascii="Arial" w:hAnsi="Arial" w:cs="Arial"/>
              </w:rPr>
              <w:t>Сентября</w:t>
            </w:r>
            <w:r w:rsidR="00D5249C">
              <w:rPr>
                <w:rFonts w:ascii="Arial" w:hAnsi="Arial" w:cs="Arial"/>
              </w:rPr>
              <w:t xml:space="preserve"> 2016</w:t>
            </w:r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412B"/>
    <w:rsid w:val="00051DF3"/>
    <w:rsid w:val="000851BB"/>
    <w:rsid w:val="001675D7"/>
    <w:rsid w:val="00184A2C"/>
    <w:rsid w:val="001C092C"/>
    <w:rsid w:val="001D1F6E"/>
    <w:rsid w:val="00231321"/>
    <w:rsid w:val="00245B9F"/>
    <w:rsid w:val="0028000F"/>
    <w:rsid w:val="0049130E"/>
    <w:rsid w:val="004C0F44"/>
    <w:rsid w:val="00582313"/>
    <w:rsid w:val="005963EA"/>
    <w:rsid w:val="005B2B14"/>
    <w:rsid w:val="005E3D6C"/>
    <w:rsid w:val="00607832"/>
    <w:rsid w:val="00655759"/>
    <w:rsid w:val="00671064"/>
    <w:rsid w:val="006A476E"/>
    <w:rsid w:val="00703AF2"/>
    <w:rsid w:val="00761F94"/>
    <w:rsid w:val="007673B3"/>
    <w:rsid w:val="007C0FC5"/>
    <w:rsid w:val="007F1E02"/>
    <w:rsid w:val="008337BA"/>
    <w:rsid w:val="008C49DE"/>
    <w:rsid w:val="00A0462A"/>
    <w:rsid w:val="00BE69EB"/>
    <w:rsid w:val="00CA74C1"/>
    <w:rsid w:val="00D5249C"/>
    <w:rsid w:val="00DC6E9A"/>
    <w:rsid w:val="00DF0435"/>
    <w:rsid w:val="00E72773"/>
    <w:rsid w:val="00EF71C7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D3B4-3A00-4AD1-A10A-34792BF2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DDD8-90CA-4F30-883C-E05FF4C95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36</cp:revision>
  <cp:lastPrinted>2016-02-02T11:11:00Z</cp:lastPrinted>
  <dcterms:created xsi:type="dcterms:W3CDTF">2015-09-24T10:41:00Z</dcterms:created>
  <dcterms:modified xsi:type="dcterms:W3CDTF">2016-06-09T03:26:00Z</dcterms:modified>
</cp:coreProperties>
</file>