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947" w:rsidRDefault="00DB7947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2383" w:rsidRDefault="003B2383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2383" w:rsidRDefault="003B2383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B04E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BB5014">
        <w:rPr>
          <w:rFonts w:ascii="Times New Roman" w:hAnsi="Times New Roman" w:cs="Times New Roman"/>
          <w:b/>
          <w:sz w:val="24"/>
          <w:szCs w:val="24"/>
        </w:rPr>
        <w:t>винтовых забойных двигателей</w:t>
      </w: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09CF" w:rsidRDefault="003709CF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2D1" w:rsidRDefault="006862D1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2D1" w:rsidRDefault="006862D1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2D1" w:rsidRDefault="006862D1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2D1" w:rsidRDefault="006862D1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2D1" w:rsidRDefault="006862D1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2D1" w:rsidRDefault="006862D1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2D1" w:rsidRPr="007A18B7" w:rsidRDefault="006862D1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B0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2C4C84" w:rsidP="00B04E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202</w:t>
      </w:r>
      <w:r w:rsidR="005F1377">
        <w:rPr>
          <w:rFonts w:ascii="Times New Roman" w:hAnsi="Times New Roman" w:cs="Times New Roman"/>
          <w:b/>
          <w:sz w:val="24"/>
          <w:szCs w:val="24"/>
        </w:rPr>
        <w:t>3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DA19D1" w:rsidRDefault="004A5D14" w:rsidP="00B04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9D1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DA19D1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DA19D1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DA19D1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DA19D1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DA19D1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DA19D1">
        <w:rPr>
          <w:rFonts w:ascii="Times New Roman" w:hAnsi="Times New Roman" w:cs="Times New Roman"/>
          <w:sz w:val="24"/>
          <w:szCs w:val="24"/>
        </w:rPr>
        <w:t xml:space="preserve"> </w:t>
      </w:r>
      <w:r w:rsidR="00C134DF" w:rsidRPr="00DA19D1">
        <w:rPr>
          <w:rFonts w:ascii="Times New Roman" w:hAnsi="Times New Roman" w:cs="Times New Roman"/>
          <w:sz w:val="24"/>
          <w:szCs w:val="24"/>
        </w:rPr>
        <w:t>винтовых забойных двигателей</w:t>
      </w:r>
    </w:p>
    <w:p w:rsidR="00280282" w:rsidRDefault="00280282" w:rsidP="00945B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282" w:rsidRPr="00280282" w:rsidRDefault="00280282" w:rsidP="00A140DB">
      <w:pPr>
        <w:pStyle w:val="ad"/>
        <w:numPr>
          <w:ilvl w:val="0"/>
          <w:numId w:val="6"/>
        </w:numPr>
        <w:spacing w:after="200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 w:rsidRPr="00280282">
        <w:rPr>
          <w:rFonts w:ascii="Times New Roman" w:hAnsi="Times New Roman"/>
          <w:b/>
          <w:sz w:val="24"/>
          <w:szCs w:val="24"/>
        </w:rPr>
        <w:t>Описание</w:t>
      </w:r>
    </w:p>
    <w:p w:rsidR="00DA19D1" w:rsidRPr="00DA19D1" w:rsidRDefault="00DA19D1" w:rsidP="00B04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9D1">
        <w:rPr>
          <w:rFonts w:ascii="Times New Roman" w:hAnsi="Times New Roman" w:cs="Times New Roman"/>
          <w:sz w:val="24"/>
          <w:szCs w:val="24"/>
        </w:rPr>
        <w:t>Гидравлические винтовые забойные двигатели (далее изделие) – предназначены для вращения долота на забое скважины за счет преобразования гидравлической энергии потока бурового раствора во вращательное движение вала ВЗД.</w:t>
      </w:r>
    </w:p>
    <w:p w:rsidR="00C134DF" w:rsidRDefault="00DA19D1" w:rsidP="00B04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9D1">
        <w:rPr>
          <w:rFonts w:ascii="Times New Roman" w:hAnsi="Times New Roman" w:cs="Times New Roman"/>
          <w:sz w:val="24"/>
          <w:szCs w:val="24"/>
        </w:rPr>
        <w:t>Условия эксплуатации изделия умеренно–холодного климата УХЛ1 в диапазоне окружающего воздуха от минус 45 до плюс 50 градусов, в соответствии с ГОСТ 15150-69</w:t>
      </w:r>
      <w:r w:rsidR="00766DFE">
        <w:rPr>
          <w:rFonts w:ascii="Times New Roman" w:hAnsi="Times New Roman" w:cs="Times New Roman"/>
          <w:sz w:val="24"/>
          <w:szCs w:val="24"/>
        </w:rPr>
        <w:t>.</w:t>
      </w:r>
    </w:p>
    <w:p w:rsidR="00280282" w:rsidRDefault="00280282" w:rsidP="00B04E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07F7" w:rsidRPr="000B3918" w:rsidRDefault="008F07F7" w:rsidP="00A140DB">
      <w:pPr>
        <w:pStyle w:val="ad"/>
        <w:numPr>
          <w:ilvl w:val="0"/>
          <w:numId w:val="6"/>
        </w:numPr>
        <w:spacing w:after="200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 w:rsidRPr="000B3918">
        <w:rPr>
          <w:rFonts w:ascii="Times New Roman" w:hAnsi="Times New Roman"/>
          <w:b/>
          <w:sz w:val="24"/>
          <w:szCs w:val="24"/>
        </w:rPr>
        <w:t>Технические требования</w:t>
      </w:r>
    </w:p>
    <w:p w:rsidR="008F07F7" w:rsidRDefault="006D7C98" w:rsidP="00B04EFE">
      <w:pPr>
        <w:pStyle w:val="ad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Винтовой забойный двигатель Д-</w:t>
      </w:r>
      <w:r w:rsidRPr="00FC2EED">
        <w:rPr>
          <w:rFonts w:ascii="Times New Roman" w:hAnsi="Times New Roman"/>
          <w:sz w:val="24"/>
          <w:szCs w:val="24"/>
        </w:rPr>
        <w:t>105</w:t>
      </w:r>
      <w:r w:rsidR="002F4578" w:rsidRPr="00FC2EED">
        <w:rPr>
          <w:rFonts w:ascii="Times New Roman" w:hAnsi="Times New Roman"/>
          <w:sz w:val="24"/>
          <w:szCs w:val="24"/>
        </w:rPr>
        <w:t xml:space="preserve"> </w:t>
      </w:r>
      <w:r w:rsidR="0079552C" w:rsidRPr="00FC2EED">
        <w:rPr>
          <w:rFonts w:ascii="Times New Roman" w:hAnsi="Times New Roman"/>
          <w:sz w:val="24"/>
          <w:szCs w:val="24"/>
        </w:rPr>
        <w:t>по</w:t>
      </w:r>
      <w:r w:rsidR="0079552C">
        <w:rPr>
          <w:rFonts w:ascii="Times New Roman" w:hAnsi="Times New Roman"/>
          <w:sz w:val="24"/>
          <w:szCs w:val="24"/>
        </w:rPr>
        <w:t xml:space="preserve"> техническим характеристикам должен соответствовать параметрам, указанным в таблице №1.</w:t>
      </w:r>
    </w:p>
    <w:p w:rsidR="0079552C" w:rsidRDefault="00B04EFE" w:rsidP="00B04E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№1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709"/>
        <w:gridCol w:w="5812"/>
        <w:gridCol w:w="1559"/>
        <w:gridCol w:w="1701"/>
      </w:tblGrid>
      <w:tr w:rsidR="00DC3AB2" w:rsidRPr="0060105C" w:rsidTr="00510C90">
        <w:trPr>
          <w:trHeight w:val="378"/>
        </w:trPr>
        <w:tc>
          <w:tcPr>
            <w:tcW w:w="709" w:type="dxa"/>
            <w:vAlign w:val="center"/>
          </w:tcPr>
          <w:p w:rsidR="00DC3AB2" w:rsidRPr="0060105C" w:rsidRDefault="00DC3AB2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Технические требования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DC3AB2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Гидравлический винтовой забойный двигатель Д-105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DC3AB2" w:rsidRPr="0060105C" w:rsidTr="00CC04DE">
        <w:trPr>
          <w:trHeight w:val="321"/>
        </w:trPr>
        <w:tc>
          <w:tcPr>
            <w:tcW w:w="709" w:type="dxa"/>
            <w:vAlign w:val="center"/>
          </w:tcPr>
          <w:p w:rsidR="00DC3AB2" w:rsidRPr="0060105C" w:rsidRDefault="00DC3AB2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Наружный диаметр корпуса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106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Диаметр применяемых долот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120,6-15</w:t>
            </w:r>
            <w:r w:rsidR="00905234"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</w:tr>
      <w:tr w:rsidR="00D82127" w:rsidRPr="0060105C" w:rsidTr="00CC04DE">
        <w:tc>
          <w:tcPr>
            <w:tcW w:w="709" w:type="dxa"/>
            <w:vAlign w:val="center"/>
          </w:tcPr>
          <w:p w:rsidR="00D82127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812" w:type="dxa"/>
            <w:vAlign w:val="center"/>
          </w:tcPr>
          <w:p w:rsidR="00D82127" w:rsidRPr="0060105C" w:rsidRDefault="00D82127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долоту</w:t>
            </w:r>
          </w:p>
        </w:tc>
        <w:tc>
          <w:tcPr>
            <w:tcW w:w="1559" w:type="dxa"/>
            <w:vAlign w:val="center"/>
          </w:tcPr>
          <w:p w:rsidR="00D82127" w:rsidRPr="0060105C" w:rsidRDefault="00D82127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82127" w:rsidRPr="0060105C" w:rsidRDefault="00AC6B9F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З-</w:t>
            </w:r>
            <w:r w:rsidR="00346BB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D82127" w:rsidRPr="0060105C" w:rsidTr="00CC04DE">
        <w:trPr>
          <w:trHeight w:val="161"/>
        </w:trPr>
        <w:tc>
          <w:tcPr>
            <w:tcW w:w="709" w:type="dxa"/>
            <w:vAlign w:val="center"/>
          </w:tcPr>
          <w:p w:rsidR="00D82127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12" w:type="dxa"/>
            <w:vAlign w:val="center"/>
          </w:tcPr>
          <w:p w:rsidR="00D82127" w:rsidRPr="0060105C" w:rsidRDefault="00D82127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бурильному инструменту</w:t>
            </w:r>
          </w:p>
        </w:tc>
        <w:tc>
          <w:tcPr>
            <w:tcW w:w="1559" w:type="dxa"/>
            <w:vAlign w:val="center"/>
          </w:tcPr>
          <w:p w:rsidR="00D82127" w:rsidRPr="0060105C" w:rsidRDefault="00D82127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82127" w:rsidRPr="0060105C" w:rsidRDefault="00AC6B9F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З-86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Допустимая осевая нагрузка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кН (тс)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 (6)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Заходность</w:t>
            </w:r>
            <w:proofErr w:type="spellEnd"/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Zр</w:t>
            </w:r>
            <w:proofErr w:type="spellEnd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Zст</w:t>
            </w:r>
            <w:proofErr w:type="spellEnd"/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5/6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Расход рабочей жидкости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л/с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6-10</w:t>
            </w:r>
          </w:p>
        </w:tc>
      </w:tr>
      <w:tr w:rsidR="00DC3AB2" w:rsidRPr="0060105C" w:rsidTr="00CC04DE">
        <w:tc>
          <w:tcPr>
            <w:tcW w:w="709" w:type="dxa"/>
            <w:vAlign w:val="center"/>
          </w:tcPr>
          <w:p w:rsidR="00DC3AB2" w:rsidRPr="0060105C" w:rsidRDefault="003D225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812" w:type="dxa"/>
            <w:vAlign w:val="center"/>
          </w:tcPr>
          <w:p w:rsidR="00DC3AB2" w:rsidRPr="0060105C" w:rsidRDefault="00DC3AB2" w:rsidP="00CC04D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Частота вращения выходного вала на холостом ходу</w:t>
            </w:r>
          </w:p>
        </w:tc>
        <w:tc>
          <w:tcPr>
            <w:tcW w:w="1559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об/мин</w:t>
            </w:r>
          </w:p>
        </w:tc>
        <w:tc>
          <w:tcPr>
            <w:tcW w:w="1701" w:type="dxa"/>
            <w:vAlign w:val="center"/>
          </w:tcPr>
          <w:p w:rsidR="00DC3AB2" w:rsidRPr="0060105C" w:rsidRDefault="00DC3AB2" w:rsidP="00791DDA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190–310</w:t>
            </w:r>
          </w:p>
        </w:tc>
      </w:tr>
      <w:tr w:rsidR="007E295E" w:rsidRPr="0060105C" w:rsidTr="00CC04DE">
        <w:tc>
          <w:tcPr>
            <w:tcW w:w="709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2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outlineLvl w:val="1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Частота вращения выходного вала на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максимальном режиме</w:t>
            </w:r>
          </w:p>
        </w:tc>
        <w:tc>
          <w:tcPr>
            <w:tcW w:w="1559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об/мин</w:t>
            </w:r>
          </w:p>
        </w:tc>
        <w:tc>
          <w:tcPr>
            <w:tcW w:w="1701" w:type="dxa"/>
            <w:vAlign w:val="center"/>
          </w:tcPr>
          <w:p w:rsidR="007E295E" w:rsidRPr="0060105C" w:rsidRDefault="004E4E1C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130-230</w:t>
            </w:r>
          </w:p>
        </w:tc>
      </w:tr>
      <w:tr w:rsidR="007E295E" w:rsidRPr="0060105C" w:rsidTr="00CC04DE">
        <w:tc>
          <w:tcPr>
            <w:tcW w:w="709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2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на холостом ходу</w:t>
            </w:r>
          </w:p>
        </w:tc>
        <w:tc>
          <w:tcPr>
            <w:tcW w:w="1559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МПа</w:t>
            </w:r>
          </w:p>
        </w:tc>
        <w:tc>
          <w:tcPr>
            <w:tcW w:w="1701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1-2</w:t>
            </w:r>
          </w:p>
        </w:tc>
      </w:tr>
      <w:tr w:rsidR="007E295E" w:rsidRPr="0060105C" w:rsidTr="00CC04DE">
        <w:tc>
          <w:tcPr>
            <w:tcW w:w="709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12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Момент силы на выходном валу в режиме макс. мощности</w:t>
            </w:r>
          </w:p>
        </w:tc>
        <w:tc>
          <w:tcPr>
            <w:tcW w:w="1559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кН*м</w:t>
            </w:r>
          </w:p>
        </w:tc>
        <w:tc>
          <w:tcPr>
            <w:tcW w:w="1701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1,0-1,4</w:t>
            </w:r>
          </w:p>
        </w:tc>
      </w:tr>
      <w:tr w:rsidR="007E295E" w:rsidRPr="0060105C" w:rsidTr="00CC04DE">
        <w:tc>
          <w:tcPr>
            <w:tcW w:w="709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12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в режиме макс. мощности, атм.</w:t>
            </w:r>
          </w:p>
        </w:tc>
        <w:tc>
          <w:tcPr>
            <w:tcW w:w="1559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атм</w:t>
            </w:r>
            <w:proofErr w:type="spellEnd"/>
          </w:p>
        </w:tc>
        <w:tc>
          <w:tcPr>
            <w:tcW w:w="1701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60-80</w:t>
            </w:r>
          </w:p>
        </w:tc>
      </w:tr>
      <w:tr w:rsidR="007E295E" w:rsidRPr="0060105C" w:rsidTr="00CC04DE">
        <w:tc>
          <w:tcPr>
            <w:tcW w:w="709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12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Мощность максимальная</w:t>
            </w:r>
          </w:p>
        </w:tc>
        <w:tc>
          <w:tcPr>
            <w:tcW w:w="1559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кВт</w:t>
            </w:r>
          </w:p>
        </w:tc>
        <w:tc>
          <w:tcPr>
            <w:tcW w:w="1701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16–33</w:t>
            </w:r>
          </w:p>
        </w:tc>
      </w:tr>
      <w:tr w:rsidR="007E295E" w:rsidRPr="0060105C" w:rsidTr="00CC04DE">
        <w:trPr>
          <w:trHeight w:val="332"/>
        </w:trPr>
        <w:tc>
          <w:tcPr>
            <w:tcW w:w="709" w:type="dxa"/>
            <w:vMerge w:val="restart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12" w:type="dxa"/>
            <w:vMerge w:val="restart"/>
            <w:vAlign w:val="center"/>
          </w:tcPr>
          <w:p w:rsidR="007E295E" w:rsidRPr="0060105C" w:rsidRDefault="007E295E" w:rsidP="007E295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Рабочая среда:</w:t>
            </w:r>
          </w:p>
          <w:p w:rsidR="007E295E" w:rsidRPr="0060105C" w:rsidRDefault="007E295E" w:rsidP="007E295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Растворы на основе хлористого кальция –</w:t>
            </w:r>
          </w:p>
          <w:p w:rsidR="007E295E" w:rsidRPr="0060105C" w:rsidRDefault="007E295E" w:rsidP="007E295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Растворы на нефтяной основе –</w:t>
            </w:r>
          </w:p>
        </w:tc>
        <w:tc>
          <w:tcPr>
            <w:tcW w:w="1559" w:type="dxa"/>
            <w:vMerge w:val="restart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г/см3</w:t>
            </w:r>
          </w:p>
        </w:tc>
        <w:tc>
          <w:tcPr>
            <w:tcW w:w="1701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1,02-1,68</w:t>
            </w:r>
          </w:p>
        </w:tc>
      </w:tr>
      <w:tr w:rsidR="007E295E" w:rsidRPr="0060105C" w:rsidTr="00CC04DE">
        <w:trPr>
          <w:trHeight w:val="205"/>
        </w:trPr>
        <w:tc>
          <w:tcPr>
            <w:tcW w:w="709" w:type="dxa"/>
            <w:vMerge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vMerge/>
            <w:vAlign w:val="center"/>
          </w:tcPr>
          <w:p w:rsidR="007E295E" w:rsidRPr="0060105C" w:rsidRDefault="007E295E" w:rsidP="007E295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0,82-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05</w:t>
            </w:r>
          </w:p>
        </w:tc>
      </w:tr>
      <w:tr w:rsidR="007E295E" w:rsidRPr="0060105C" w:rsidTr="00CC04DE">
        <w:tc>
          <w:tcPr>
            <w:tcW w:w="709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12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eastAsia="Times New Roman" w:hAnsi="Times New Roman"/>
                <w:sz w:val="20"/>
                <w:szCs w:val="28"/>
              </w:rPr>
              <w:t>Температура рабочей среды, до</w:t>
            </w:r>
          </w:p>
        </w:tc>
        <w:tc>
          <w:tcPr>
            <w:tcW w:w="1559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eastAsia="Times New Roman" w:hAnsi="Times New Roman"/>
                <w:szCs w:val="28"/>
              </w:rPr>
              <w:t>℃</w:t>
            </w:r>
          </w:p>
        </w:tc>
        <w:tc>
          <w:tcPr>
            <w:tcW w:w="1701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7E295E" w:rsidRPr="0060105C" w:rsidTr="00CC04DE">
        <w:tc>
          <w:tcPr>
            <w:tcW w:w="709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812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outlineLvl w:val="1"/>
              <w:rPr>
                <w:rFonts w:ascii="Times New Roman" w:eastAsia="Times New Roman" w:hAnsi="Times New Roman"/>
                <w:sz w:val="20"/>
                <w:szCs w:val="28"/>
              </w:rPr>
            </w:pPr>
            <w:r w:rsidRPr="0060105C">
              <w:rPr>
                <w:rFonts w:ascii="Times New Roman" w:eastAsia="Times New Roman" w:hAnsi="Times New Roman"/>
                <w:sz w:val="20"/>
                <w:szCs w:val="28"/>
              </w:rPr>
              <w:t>Наличие переливного обратного клапана</w:t>
            </w:r>
          </w:p>
        </w:tc>
        <w:tc>
          <w:tcPr>
            <w:tcW w:w="1559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10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Да</w:t>
            </w:r>
          </w:p>
        </w:tc>
      </w:tr>
      <w:tr w:rsidR="007E295E" w:rsidRPr="0060105C" w:rsidTr="00CC04DE">
        <w:tc>
          <w:tcPr>
            <w:tcW w:w="709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5812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outlineLvl w:val="1"/>
              <w:rPr>
                <w:rFonts w:ascii="Times New Roman" w:eastAsia="Times New Roman" w:hAnsi="Times New Roman"/>
                <w:sz w:val="20"/>
                <w:szCs w:val="28"/>
              </w:rPr>
            </w:pPr>
            <w:r>
              <w:rPr>
                <w:rFonts w:ascii="Times New Roman" w:eastAsia="Times New Roman" w:hAnsi="Times New Roman"/>
                <w:sz w:val="20"/>
                <w:szCs w:val="28"/>
              </w:rPr>
              <w:t>Назначенный ресурс</w:t>
            </w:r>
          </w:p>
        </w:tc>
        <w:tc>
          <w:tcPr>
            <w:tcW w:w="1559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час</w:t>
            </w:r>
          </w:p>
        </w:tc>
        <w:tc>
          <w:tcPr>
            <w:tcW w:w="1701" w:type="dxa"/>
            <w:vAlign w:val="center"/>
          </w:tcPr>
          <w:p w:rsidR="007E295E" w:rsidRPr="0060105C" w:rsidRDefault="007E295E" w:rsidP="007E295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300</w:t>
            </w:r>
          </w:p>
        </w:tc>
      </w:tr>
    </w:tbl>
    <w:p w:rsidR="00B04EFE" w:rsidRPr="0060105C" w:rsidRDefault="00B04EFE" w:rsidP="00B04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9B3" w:rsidRPr="0060105C" w:rsidRDefault="00C309B3" w:rsidP="008F5A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45B9D" w:rsidRPr="00013CD5" w:rsidRDefault="00945B9D" w:rsidP="00945B9D">
      <w:pPr>
        <w:pStyle w:val="ad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013CD5">
        <w:rPr>
          <w:rFonts w:ascii="Times New Roman" w:hAnsi="Times New Roman"/>
          <w:sz w:val="24"/>
          <w:szCs w:val="24"/>
        </w:rPr>
        <w:t>Винтовой забойный двигатель Д-</w:t>
      </w:r>
      <w:r w:rsidR="00401172" w:rsidRPr="00013CD5">
        <w:rPr>
          <w:rFonts w:ascii="Times New Roman" w:hAnsi="Times New Roman"/>
          <w:sz w:val="24"/>
          <w:szCs w:val="24"/>
        </w:rPr>
        <w:t>76</w:t>
      </w:r>
      <w:r w:rsidRPr="00013CD5">
        <w:rPr>
          <w:rFonts w:ascii="Times New Roman" w:hAnsi="Times New Roman"/>
          <w:sz w:val="24"/>
          <w:szCs w:val="24"/>
        </w:rPr>
        <w:t xml:space="preserve"> по техническим характеристикам должен соответствовать параметрам, указанным в таблице №</w:t>
      </w:r>
      <w:r w:rsidR="005D576F">
        <w:rPr>
          <w:rFonts w:ascii="Times New Roman" w:hAnsi="Times New Roman"/>
          <w:sz w:val="24"/>
          <w:szCs w:val="24"/>
        </w:rPr>
        <w:t>2</w:t>
      </w:r>
      <w:r w:rsidRPr="00013CD5">
        <w:rPr>
          <w:rFonts w:ascii="Times New Roman" w:hAnsi="Times New Roman"/>
          <w:sz w:val="24"/>
          <w:szCs w:val="24"/>
        </w:rPr>
        <w:t>.</w:t>
      </w:r>
    </w:p>
    <w:p w:rsidR="00C309B3" w:rsidRPr="00013CD5" w:rsidRDefault="00945B9D" w:rsidP="008F5A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13CD5">
        <w:rPr>
          <w:rFonts w:ascii="Times New Roman" w:hAnsi="Times New Roman"/>
          <w:sz w:val="24"/>
          <w:szCs w:val="24"/>
        </w:rPr>
        <w:t>Таблица №</w:t>
      </w:r>
      <w:r w:rsidR="005D576F">
        <w:rPr>
          <w:rFonts w:ascii="Times New Roman" w:hAnsi="Times New Roman"/>
          <w:sz w:val="24"/>
          <w:szCs w:val="24"/>
        </w:rPr>
        <w:t>2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709"/>
        <w:gridCol w:w="5812"/>
        <w:gridCol w:w="1559"/>
        <w:gridCol w:w="1701"/>
      </w:tblGrid>
      <w:tr w:rsidR="007B07A3" w:rsidRPr="00013CD5" w:rsidTr="00E23B09">
        <w:trPr>
          <w:trHeight w:val="378"/>
        </w:trPr>
        <w:tc>
          <w:tcPr>
            <w:tcW w:w="709" w:type="dxa"/>
            <w:vAlign w:val="center"/>
          </w:tcPr>
          <w:p w:rsidR="007B07A3" w:rsidRPr="00013CD5" w:rsidRDefault="007B07A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13C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812" w:type="dxa"/>
            <w:vAlign w:val="center"/>
          </w:tcPr>
          <w:p w:rsidR="007B07A3" w:rsidRPr="00013CD5" w:rsidRDefault="007B07A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13C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7B07A3" w:rsidRPr="00013CD5" w:rsidRDefault="007B07A3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13C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1701" w:type="dxa"/>
            <w:vAlign w:val="center"/>
          </w:tcPr>
          <w:p w:rsidR="007B07A3" w:rsidRPr="00013CD5" w:rsidRDefault="007B07A3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13C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Технические требования</w:t>
            </w:r>
          </w:p>
        </w:tc>
      </w:tr>
      <w:tr w:rsidR="007B07A3" w:rsidRPr="00013CD5" w:rsidTr="00E23B09">
        <w:tc>
          <w:tcPr>
            <w:tcW w:w="709" w:type="dxa"/>
            <w:vAlign w:val="center"/>
          </w:tcPr>
          <w:p w:rsidR="007B07A3" w:rsidRPr="00BE4D57" w:rsidRDefault="007B07A3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2" w:type="dxa"/>
            <w:vAlign w:val="center"/>
          </w:tcPr>
          <w:p w:rsidR="007B07A3" w:rsidRPr="00013CD5" w:rsidRDefault="007B07A3" w:rsidP="008C3FEF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13C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Гидравлический винтовой забойный двигатель Д-</w:t>
            </w:r>
            <w:r w:rsidR="00013CD5" w:rsidRPr="00013C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1559" w:type="dxa"/>
            <w:vAlign w:val="center"/>
          </w:tcPr>
          <w:p w:rsidR="007B07A3" w:rsidRPr="00013CD5" w:rsidRDefault="007B07A3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B07A3" w:rsidRPr="00013CD5" w:rsidRDefault="007B07A3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E9289E" w:rsidRPr="001F7977" w:rsidTr="00BE4D57">
        <w:trPr>
          <w:trHeight w:val="321"/>
        </w:trPr>
        <w:tc>
          <w:tcPr>
            <w:tcW w:w="709" w:type="dxa"/>
            <w:vAlign w:val="center"/>
          </w:tcPr>
          <w:p w:rsidR="00E9289E" w:rsidRPr="00BE4D57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9289E" w:rsidRPr="00BE4D57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Наружный диаметр корпуса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289E" w:rsidRPr="00BE4D57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289E" w:rsidRPr="00BE4D57" w:rsidRDefault="00395054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76</w:t>
            </w:r>
          </w:p>
        </w:tc>
      </w:tr>
      <w:tr w:rsidR="00E9289E" w:rsidRPr="001F7977" w:rsidTr="00BE4D57">
        <w:tc>
          <w:tcPr>
            <w:tcW w:w="709" w:type="dxa"/>
            <w:vAlign w:val="center"/>
          </w:tcPr>
          <w:p w:rsidR="00E9289E" w:rsidRPr="00BE4D57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9289E" w:rsidRPr="00BE4D57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Диаметр применяемых долот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289E" w:rsidRPr="00BE4D57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289E" w:rsidRPr="00BE4D57" w:rsidRDefault="00BE4D57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82</w:t>
            </w:r>
            <w:r w:rsidR="00E9289E" w:rsidRPr="00BE4D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BE4D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99</w:t>
            </w:r>
          </w:p>
        </w:tc>
      </w:tr>
      <w:tr w:rsidR="00E9289E" w:rsidRPr="001F7977" w:rsidTr="00BE4D57">
        <w:tc>
          <w:tcPr>
            <w:tcW w:w="709" w:type="dxa"/>
            <w:vAlign w:val="center"/>
          </w:tcPr>
          <w:p w:rsidR="00E9289E" w:rsidRPr="00BE4D57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9289E" w:rsidRPr="00BE4D57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долоту</w:t>
            </w:r>
          </w:p>
        </w:tc>
        <w:tc>
          <w:tcPr>
            <w:tcW w:w="1559" w:type="dxa"/>
            <w:vAlign w:val="center"/>
          </w:tcPr>
          <w:p w:rsidR="00E9289E" w:rsidRPr="001F7977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E9289E" w:rsidRPr="00CB6A9B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B6A9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З-</w:t>
            </w:r>
            <w:r w:rsidR="00F70F7B" w:rsidRPr="00CB6A9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66</w:t>
            </w:r>
          </w:p>
        </w:tc>
      </w:tr>
      <w:tr w:rsidR="00E9289E" w:rsidRPr="001F7977" w:rsidTr="00BE4D57">
        <w:trPr>
          <w:trHeight w:val="161"/>
        </w:trPr>
        <w:tc>
          <w:tcPr>
            <w:tcW w:w="709" w:type="dxa"/>
            <w:vAlign w:val="center"/>
          </w:tcPr>
          <w:p w:rsidR="00E9289E" w:rsidRPr="00BE4D57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9289E" w:rsidRPr="00BE4D57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бурильному инструменту</w:t>
            </w:r>
          </w:p>
        </w:tc>
        <w:tc>
          <w:tcPr>
            <w:tcW w:w="1559" w:type="dxa"/>
            <w:vAlign w:val="center"/>
          </w:tcPr>
          <w:p w:rsidR="00E9289E" w:rsidRPr="001F7977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E9289E" w:rsidRPr="00CB6A9B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B6A9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З-</w:t>
            </w:r>
            <w:r w:rsidR="00F70F7B" w:rsidRPr="00CB6A9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66</w:t>
            </w:r>
          </w:p>
        </w:tc>
      </w:tr>
      <w:tr w:rsidR="00E9289E" w:rsidRPr="001F7977" w:rsidTr="00BE4D57">
        <w:tc>
          <w:tcPr>
            <w:tcW w:w="709" w:type="dxa"/>
            <w:vAlign w:val="center"/>
          </w:tcPr>
          <w:p w:rsidR="00E9289E" w:rsidRPr="00BE4D57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9289E" w:rsidRPr="00BE4D57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Допустимая осевая нагрузка</w:t>
            </w:r>
          </w:p>
        </w:tc>
        <w:tc>
          <w:tcPr>
            <w:tcW w:w="1559" w:type="dxa"/>
            <w:vAlign w:val="center"/>
          </w:tcPr>
          <w:p w:rsidR="00E9289E" w:rsidRPr="00473183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7318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кН </w:t>
            </w:r>
            <w:r w:rsidR="009736B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(тс)</w:t>
            </w:r>
          </w:p>
        </w:tc>
        <w:tc>
          <w:tcPr>
            <w:tcW w:w="1701" w:type="dxa"/>
            <w:vAlign w:val="center"/>
          </w:tcPr>
          <w:p w:rsidR="00E9289E" w:rsidRPr="00473183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7318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BB1EB0" w:rsidRPr="0047318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  <w:r w:rsidR="009736B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(1,2)</w:t>
            </w:r>
          </w:p>
        </w:tc>
      </w:tr>
      <w:tr w:rsidR="00E9289E" w:rsidRPr="001F7977" w:rsidTr="00BE4D57">
        <w:tc>
          <w:tcPr>
            <w:tcW w:w="709" w:type="dxa"/>
            <w:vAlign w:val="center"/>
          </w:tcPr>
          <w:p w:rsidR="00E9289E" w:rsidRPr="00BE4D57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9289E" w:rsidRPr="00BE4D57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BE4D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Заходность</w:t>
            </w:r>
            <w:proofErr w:type="spellEnd"/>
          </w:p>
        </w:tc>
        <w:tc>
          <w:tcPr>
            <w:tcW w:w="1559" w:type="dxa"/>
            <w:vAlign w:val="center"/>
          </w:tcPr>
          <w:p w:rsidR="00E9289E" w:rsidRPr="00D303DE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D303D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Zр</w:t>
            </w:r>
            <w:proofErr w:type="spellEnd"/>
            <w:r w:rsidRPr="00D303D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D303D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Zст</w:t>
            </w:r>
            <w:proofErr w:type="spellEnd"/>
          </w:p>
        </w:tc>
        <w:tc>
          <w:tcPr>
            <w:tcW w:w="1701" w:type="dxa"/>
            <w:vAlign w:val="center"/>
          </w:tcPr>
          <w:p w:rsidR="00E9289E" w:rsidRPr="00D303DE" w:rsidRDefault="00D303D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303D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4/5</w:t>
            </w:r>
          </w:p>
        </w:tc>
      </w:tr>
      <w:tr w:rsidR="00E9289E" w:rsidRPr="001F7977" w:rsidTr="00BE4D57">
        <w:tc>
          <w:tcPr>
            <w:tcW w:w="709" w:type="dxa"/>
            <w:vAlign w:val="center"/>
          </w:tcPr>
          <w:p w:rsidR="00E9289E" w:rsidRPr="00BE4D57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9289E" w:rsidRPr="00BE4D57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Расход рабочей жидкости</w:t>
            </w:r>
          </w:p>
        </w:tc>
        <w:tc>
          <w:tcPr>
            <w:tcW w:w="1559" w:type="dxa"/>
            <w:vAlign w:val="center"/>
          </w:tcPr>
          <w:p w:rsidR="00E9289E" w:rsidRPr="00D303DE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303D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л/с</w:t>
            </w:r>
          </w:p>
        </w:tc>
        <w:tc>
          <w:tcPr>
            <w:tcW w:w="1701" w:type="dxa"/>
            <w:vAlign w:val="center"/>
          </w:tcPr>
          <w:p w:rsidR="00E9289E" w:rsidRPr="00D303DE" w:rsidRDefault="00D303D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303D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3-5</w:t>
            </w:r>
          </w:p>
        </w:tc>
      </w:tr>
      <w:tr w:rsidR="00E9289E" w:rsidRPr="001F7977" w:rsidTr="00BE4D57">
        <w:tc>
          <w:tcPr>
            <w:tcW w:w="709" w:type="dxa"/>
            <w:vAlign w:val="center"/>
          </w:tcPr>
          <w:p w:rsidR="00E9289E" w:rsidRPr="00BE4D57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9289E" w:rsidRPr="00BE4D57" w:rsidRDefault="00E9289E" w:rsidP="00E9289E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Частота вращения выходного вала на холостом ходу</w:t>
            </w:r>
          </w:p>
        </w:tc>
        <w:tc>
          <w:tcPr>
            <w:tcW w:w="1559" w:type="dxa"/>
            <w:vAlign w:val="center"/>
          </w:tcPr>
          <w:p w:rsidR="00E9289E" w:rsidRPr="00052685" w:rsidRDefault="00E9289E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5268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об/мин</w:t>
            </w:r>
          </w:p>
        </w:tc>
        <w:tc>
          <w:tcPr>
            <w:tcW w:w="1701" w:type="dxa"/>
            <w:vAlign w:val="center"/>
          </w:tcPr>
          <w:p w:rsidR="00E9289E" w:rsidRPr="00052685" w:rsidRDefault="00052685" w:rsidP="00E9289E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5268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240-400</w:t>
            </w:r>
          </w:p>
        </w:tc>
      </w:tr>
      <w:tr w:rsidR="00E47CD4" w:rsidRPr="001F7977" w:rsidTr="00BE4D57">
        <w:tc>
          <w:tcPr>
            <w:tcW w:w="709" w:type="dxa"/>
            <w:vAlign w:val="center"/>
          </w:tcPr>
          <w:p w:rsidR="00E47CD4" w:rsidRPr="00BE4D57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47CD4" w:rsidRPr="00BE4D57" w:rsidRDefault="00E47CD4" w:rsidP="00E47CD4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Частота вращения выходного вала на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максимальной мощности</w:t>
            </w:r>
          </w:p>
        </w:tc>
        <w:tc>
          <w:tcPr>
            <w:tcW w:w="1559" w:type="dxa"/>
            <w:vAlign w:val="center"/>
          </w:tcPr>
          <w:p w:rsidR="00E47CD4" w:rsidRPr="00052685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5268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об/мин</w:t>
            </w:r>
          </w:p>
        </w:tc>
        <w:tc>
          <w:tcPr>
            <w:tcW w:w="1701" w:type="dxa"/>
            <w:vAlign w:val="center"/>
          </w:tcPr>
          <w:p w:rsidR="00E47CD4" w:rsidRPr="00052685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140-220</w:t>
            </w:r>
          </w:p>
        </w:tc>
      </w:tr>
      <w:tr w:rsidR="00E47CD4" w:rsidRPr="001F7977" w:rsidTr="00BE4D57">
        <w:tc>
          <w:tcPr>
            <w:tcW w:w="709" w:type="dxa"/>
            <w:vAlign w:val="center"/>
          </w:tcPr>
          <w:p w:rsidR="00E47CD4" w:rsidRPr="00BE4D57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47CD4" w:rsidRPr="00BE4D57" w:rsidRDefault="00E47CD4" w:rsidP="00E47CD4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на холостом ходу</w:t>
            </w:r>
          </w:p>
        </w:tc>
        <w:tc>
          <w:tcPr>
            <w:tcW w:w="1559" w:type="dxa"/>
            <w:vAlign w:val="center"/>
          </w:tcPr>
          <w:p w:rsidR="00E47CD4" w:rsidRPr="001F7977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B2669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МПа</w:t>
            </w:r>
          </w:p>
        </w:tc>
        <w:tc>
          <w:tcPr>
            <w:tcW w:w="1701" w:type="dxa"/>
            <w:vAlign w:val="center"/>
          </w:tcPr>
          <w:p w:rsidR="00E47CD4" w:rsidRPr="001F7977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B2669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2,5</w:t>
            </w:r>
          </w:p>
        </w:tc>
      </w:tr>
      <w:tr w:rsidR="00E47CD4" w:rsidRPr="001F7977" w:rsidTr="00BE4D57">
        <w:tc>
          <w:tcPr>
            <w:tcW w:w="709" w:type="dxa"/>
            <w:vAlign w:val="center"/>
          </w:tcPr>
          <w:p w:rsidR="00E47CD4" w:rsidRPr="00BE4D57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47CD4" w:rsidRPr="00BE4D57" w:rsidRDefault="00E47CD4" w:rsidP="00E47CD4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Момент силы на выходном валу в режиме макс. мощности</w:t>
            </w:r>
          </w:p>
        </w:tc>
        <w:tc>
          <w:tcPr>
            <w:tcW w:w="1559" w:type="dxa"/>
            <w:vAlign w:val="center"/>
          </w:tcPr>
          <w:p w:rsidR="00E47CD4" w:rsidRPr="00B37460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3746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кН*м</w:t>
            </w:r>
          </w:p>
        </w:tc>
        <w:tc>
          <w:tcPr>
            <w:tcW w:w="1701" w:type="dxa"/>
            <w:vAlign w:val="center"/>
          </w:tcPr>
          <w:p w:rsidR="00E47CD4" w:rsidRPr="00B37460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3746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0,6-0,8</w:t>
            </w:r>
          </w:p>
        </w:tc>
      </w:tr>
      <w:tr w:rsidR="00E47CD4" w:rsidRPr="001F7977" w:rsidTr="00BE4D57">
        <w:tc>
          <w:tcPr>
            <w:tcW w:w="709" w:type="dxa"/>
            <w:vAlign w:val="center"/>
          </w:tcPr>
          <w:p w:rsidR="00E47CD4" w:rsidRPr="00BE4D57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47CD4" w:rsidRPr="00BE4D57" w:rsidRDefault="00E47CD4" w:rsidP="00E47CD4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в режиме макс. мощности</w:t>
            </w:r>
          </w:p>
        </w:tc>
        <w:tc>
          <w:tcPr>
            <w:tcW w:w="1559" w:type="dxa"/>
            <w:vAlign w:val="center"/>
          </w:tcPr>
          <w:p w:rsidR="00E47CD4" w:rsidRPr="000F7639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F763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МПа</w:t>
            </w:r>
          </w:p>
        </w:tc>
        <w:tc>
          <w:tcPr>
            <w:tcW w:w="1701" w:type="dxa"/>
            <w:vAlign w:val="center"/>
          </w:tcPr>
          <w:p w:rsidR="00E47CD4" w:rsidRPr="000F7639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F763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3,3-6,2</w:t>
            </w:r>
          </w:p>
        </w:tc>
      </w:tr>
      <w:tr w:rsidR="00E47CD4" w:rsidRPr="001F7977" w:rsidTr="00BE4D57">
        <w:tc>
          <w:tcPr>
            <w:tcW w:w="709" w:type="dxa"/>
            <w:vAlign w:val="center"/>
          </w:tcPr>
          <w:p w:rsidR="00E47CD4" w:rsidRPr="00BE4D57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47CD4" w:rsidRPr="00BE4D57" w:rsidRDefault="00E47CD4" w:rsidP="00E47CD4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Мощность максимальная</w:t>
            </w:r>
          </w:p>
        </w:tc>
        <w:tc>
          <w:tcPr>
            <w:tcW w:w="1559" w:type="dxa"/>
            <w:vAlign w:val="center"/>
          </w:tcPr>
          <w:p w:rsidR="00E47CD4" w:rsidRPr="00E7102D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7102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кВт</w:t>
            </w:r>
          </w:p>
        </w:tc>
        <w:tc>
          <w:tcPr>
            <w:tcW w:w="1701" w:type="dxa"/>
            <w:vAlign w:val="center"/>
          </w:tcPr>
          <w:p w:rsidR="00E47CD4" w:rsidRPr="00E7102D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7102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11-25</w:t>
            </w:r>
          </w:p>
        </w:tc>
      </w:tr>
      <w:tr w:rsidR="00E47CD4" w:rsidRPr="001F7977" w:rsidTr="00BE4D57">
        <w:trPr>
          <w:trHeight w:val="332"/>
        </w:trPr>
        <w:tc>
          <w:tcPr>
            <w:tcW w:w="709" w:type="dxa"/>
            <w:vMerge w:val="restart"/>
            <w:vAlign w:val="center"/>
          </w:tcPr>
          <w:p w:rsidR="00E47CD4" w:rsidRPr="00BE4D57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47CD4" w:rsidRPr="00BE4D57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7CD4" w:rsidRPr="00BE4D57" w:rsidRDefault="00E47CD4" w:rsidP="00E47CD4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Рабочая среда:</w:t>
            </w:r>
          </w:p>
          <w:p w:rsidR="00E47CD4" w:rsidRPr="00BE4D57" w:rsidRDefault="00E47CD4" w:rsidP="00E47CD4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Растворы на основе хлористого кальция –</w:t>
            </w:r>
          </w:p>
          <w:p w:rsidR="00E47CD4" w:rsidRPr="00BE4D57" w:rsidRDefault="00E47CD4" w:rsidP="00E47CD4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Растворы на нефтяной основе –</w:t>
            </w:r>
          </w:p>
        </w:tc>
        <w:tc>
          <w:tcPr>
            <w:tcW w:w="1559" w:type="dxa"/>
            <w:vMerge w:val="restart"/>
            <w:vAlign w:val="center"/>
          </w:tcPr>
          <w:p w:rsidR="00E47CD4" w:rsidRPr="00745D12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45D1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г/см3</w:t>
            </w:r>
          </w:p>
        </w:tc>
        <w:tc>
          <w:tcPr>
            <w:tcW w:w="1701" w:type="dxa"/>
            <w:vAlign w:val="center"/>
          </w:tcPr>
          <w:p w:rsidR="00E47CD4" w:rsidRPr="00745D12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45D1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1,02-1,68</w:t>
            </w:r>
          </w:p>
        </w:tc>
      </w:tr>
      <w:tr w:rsidR="00E47CD4" w:rsidRPr="001F7977" w:rsidTr="00BE4D57">
        <w:trPr>
          <w:trHeight w:val="205"/>
        </w:trPr>
        <w:tc>
          <w:tcPr>
            <w:tcW w:w="709" w:type="dxa"/>
            <w:vMerge/>
            <w:vAlign w:val="center"/>
          </w:tcPr>
          <w:p w:rsidR="00E47CD4" w:rsidRPr="00BE4D57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E47CD4" w:rsidRPr="00BE4D57" w:rsidRDefault="00E47CD4" w:rsidP="00E47CD4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E47CD4" w:rsidRPr="00745D12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47CD4" w:rsidRPr="00745D12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45D1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0,82-0,98</w:t>
            </w:r>
          </w:p>
        </w:tc>
      </w:tr>
      <w:tr w:rsidR="00E47CD4" w:rsidRPr="001F7977" w:rsidTr="00BE4D57">
        <w:tc>
          <w:tcPr>
            <w:tcW w:w="709" w:type="dxa"/>
            <w:vAlign w:val="center"/>
          </w:tcPr>
          <w:p w:rsidR="00E47CD4" w:rsidRPr="00BE4D57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47CD4" w:rsidRPr="00BE4D57" w:rsidRDefault="00E47CD4" w:rsidP="00E47CD4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eastAsia="Times New Roman" w:hAnsi="Times New Roman"/>
                <w:sz w:val="20"/>
                <w:szCs w:val="28"/>
              </w:rPr>
              <w:t>Температура рабочей среды, до</w:t>
            </w:r>
          </w:p>
        </w:tc>
        <w:tc>
          <w:tcPr>
            <w:tcW w:w="1559" w:type="dxa"/>
            <w:vAlign w:val="center"/>
          </w:tcPr>
          <w:p w:rsidR="00E47CD4" w:rsidRPr="00874C16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74C16">
              <w:rPr>
                <w:rFonts w:ascii="Times New Roman" w:eastAsia="Times New Roman" w:hAnsi="Times New Roman"/>
                <w:szCs w:val="28"/>
              </w:rPr>
              <w:t>℃</w:t>
            </w:r>
          </w:p>
        </w:tc>
        <w:tc>
          <w:tcPr>
            <w:tcW w:w="1701" w:type="dxa"/>
            <w:vAlign w:val="center"/>
          </w:tcPr>
          <w:p w:rsidR="00E47CD4" w:rsidRPr="00874C16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74C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E47CD4" w:rsidRPr="0060105C" w:rsidTr="00BE4D57">
        <w:tc>
          <w:tcPr>
            <w:tcW w:w="709" w:type="dxa"/>
            <w:vAlign w:val="center"/>
          </w:tcPr>
          <w:p w:rsidR="00E47CD4" w:rsidRPr="00BE4D57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4D5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47CD4" w:rsidRPr="00BE4D57" w:rsidRDefault="00E47CD4" w:rsidP="00E47CD4">
            <w:pPr>
              <w:pStyle w:val="ad"/>
              <w:ind w:left="0"/>
              <w:outlineLvl w:val="1"/>
              <w:rPr>
                <w:rFonts w:ascii="Times New Roman" w:eastAsia="Times New Roman" w:hAnsi="Times New Roman"/>
                <w:sz w:val="20"/>
                <w:szCs w:val="28"/>
              </w:rPr>
            </w:pPr>
            <w:r w:rsidRPr="00BE4D57">
              <w:rPr>
                <w:rFonts w:ascii="Times New Roman" w:eastAsia="Times New Roman" w:hAnsi="Times New Roman"/>
                <w:sz w:val="20"/>
                <w:szCs w:val="28"/>
              </w:rPr>
              <w:t>Наличие переливного обратного клапана</w:t>
            </w:r>
          </w:p>
        </w:tc>
        <w:tc>
          <w:tcPr>
            <w:tcW w:w="1559" w:type="dxa"/>
            <w:vAlign w:val="center"/>
          </w:tcPr>
          <w:p w:rsidR="00E47CD4" w:rsidRPr="00874C16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47CD4" w:rsidRPr="00874C16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74C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Да</w:t>
            </w:r>
          </w:p>
        </w:tc>
      </w:tr>
      <w:tr w:rsidR="00E47CD4" w:rsidRPr="0060105C" w:rsidTr="00E23B09">
        <w:tc>
          <w:tcPr>
            <w:tcW w:w="709" w:type="dxa"/>
            <w:vAlign w:val="center"/>
          </w:tcPr>
          <w:p w:rsidR="00E47CD4" w:rsidRPr="00BE4D57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5812" w:type="dxa"/>
            <w:vAlign w:val="center"/>
          </w:tcPr>
          <w:p w:rsidR="00E47CD4" w:rsidRPr="0060105C" w:rsidRDefault="00E47CD4" w:rsidP="00E47CD4">
            <w:pPr>
              <w:pStyle w:val="ad"/>
              <w:ind w:left="0"/>
              <w:outlineLvl w:val="1"/>
              <w:rPr>
                <w:rFonts w:ascii="Times New Roman" w:eastAsia="Times New Roman" w:hAnsi="Times New Roman"/>
                <w:sz w:val="20"/>
                <w:szCs w:val="28"/>
              </w:rPr>
            </w:pPr>
            <w:r>
              <w:rPr>
                <w:rFonts w:ascii="Times New Roman" w:eastAsia="Times New Roman" w:hAnsi="Times New Roman"/>
                <w:sz w:val="20"/>
                <w:szCs w:val="28"/>
              </w:rPr>
              <w:t>Назначенный ресурс</w:t>
            </w:r>
          </w:p>
        </w:tc>
        <w:tc>
          <w:tcPr>
            <w:tcW w:w="1559" w:type="dxa"/>
            <w:vAlign w:val="center"/>
          </w:tcPr>
          <w:p w:rsidR="00E47CD4" w:rsidRPr="0060105C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час</w:t>
            </w:r>
          </w:p>
        </w:tc>
        <w:tc>
          <w:tcPr>
            <w:tcW w:w="1701" w:type="dxa"/>
            <w:vAlign w:val="center"/>
          </w:tcPr>
          <w:p w:rsidR="00E47CD4" w:rsidRPr="0060105C" w:rsidRDefault="00E47CD4" w:rsidP="00E47CD4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300</w:t>
            </w:r>
          </w:p>
        </w:tc>
      </w:tr>
    </w:tbl>
    <w:p w:rsidR="008F5A5B" w:rsidRPr="0060105C" w:rsidRDefault="008F5A5B" w:rsidP="001432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2E0" w:rsidRPr="006C1F54" w:rsidRDefault="001432E0" w:rsidP="00945B9D">
      <w:pPr>
        <w:pStyle w:val="ad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C1F54">
        <w:rPr>
          <w:rFonts w:ascii="Times New Roman" w:hAnsi="Times New Roman"/>
          <w:sz w:val="24"/>
          <w:szCs w:val="24"/>
        </w:rPr>
        <w:t>Винтовой забойный двигатель Д-85 по техническим характеристикам должен соответствовать параметрам, указанным в таблице №</w:t>
      </w:r>
      <w:r w:rsidR="008C15E3">
        <w:rPr>
          <w:rFonts w:ascii="Times New Roman" w:hAnsi="Times New Roman"/>
          <w:sz w:val="24"/>
          <w:szCs w:val="24"/>
        </w:rPr>
        <w:t>3</w:t>
      </w:r>
      <w:r w:rsidRPr="006C1F54">
        <w:rPr>
          <w:rFonts w:ascii="Times New Roman" w:hAnsi="Times New Roman"/>
          <w:sz w:val="24"/>
          <w:szCs w:val="24"/>
        </w:rPr>
        <w:t>.</w:t>
      </w:r>
    </w:p>
    <w:p w:rsidR="007B4035" w:rsidRPr="006C1F54" w:rsidRDefault="007B4035" w:rsidP="008F5A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C1F54">
        <w:rPr>
          <w:rFonts w:ascii="Times New Roman" w:hAnsi="Times New Roman"/>
          <w:sz w:val="24"/>
          <w:szCs w:val="24"/>
        </w:rPr>
        <w:t>Таблица №</w:t>
      </w:r>
      <w:r w:rsidR="008C15E3">
        <w:rPr>
          <w:rFonts w:ascii="Times New Roman" w:hAnsi="Times New Roman"/>
          <w:sz w:val="24"/>
          <w:szCs w:val="24"/>
        </w:rPr>
        <w:t>3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709"/>
        <w:gridCol w:w="5812"/>
        <w:gridCol w:w="1559"/>
        <w:gridCol w:w="1701"/>
      </w:tblGrid>
      <w:tr w:rsidR="006C1F54" w:rsidRPr="006C1F54" w:rsidTr="00E23B09">
        <w:trPr>
          <w:trHeight w:val="378"/>
        </w:trPr>
        <w:tc>
          <w:tcPr>
            <w:tcW w:w="709" w:type="dxa"/>
            <w:vAlign w:val="center"/>
          </w:tcPr>
          <w:p w:rsidR="004D43D8" w:rsidRPr="006C1F54" w:rsidRDefault="004D43D8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5812" w:type="dxa"/>
            <w:vAlign w:val="center"/>
          </w:tcPr>
          <w:p w:rsidR="004D43D8" w:rsidRPr="006C1F54" w:rsidRDefault="004D43D8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4D43D8" w:rsidRPr="006C1F54" w:rsidRDefault="004D43D8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1701" w:type="dxa"/>
            <w:vAlign w:val="center"/>
          </w:tcPr>
          <w:p w:rsidR="004D43D8" w:rsidRPr="006C1F54" w:rsidRDefault="004D43D8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Технические требования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4D43D8" w:rsidRPr="006C1F54" w:rsidRDefault="004D43D8" w:rsidP="008C3FEF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812" w:type="dxa"/>
            <w:vAlign w:val="center"/>
          </w:tcPr>
          <w:p w:rsidR="004D43D8" w:rsidRPr="006C1F54" w:rsidRDefault="004D43D8" w:rsidP="008C3FEF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Гидравлический винтовой забойный двигатель Д-85</w:t>
            </w:r>
          </w:p>
        </w:tc>
        <w:tc>
          <w:tcPr>
            <w:tcW w:w="1559" w:type="dxa"/>
            <w:vAlign w:val="center"/>
          </w:tcPr>
          <w:p w:rsidR="004D43D8" w:rsidRPr="006C1F54" w:rsidRDefault="004D43D8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D43D8" w:rsidRPr="006C1F54" w:rsidRDefault="004D43D8" w:rsidP="00E23B09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C1F54" w:rsidRPr="006C1F54" w:rsidTr="00E23B09">
        <w:trPr>
          <w:trHeight w:val="321"/>
        </w:trPr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Наружный диаметр корпуса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85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Диаметр применяемых долот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98,4-120,6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Присоединительная резьба к долоту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З-66</w:t>
            </w:r>
          </w:p>
        </w:tc>
      </w:tr>
      <w:tr w:rsidR="006C1F54" w:rsidRPr="006C1F54" w:rsidTr="00E23B09">
        <w:trPr>
          <w:trHeight w:val="161"/>
        </w:trPr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Присоединительная резьба к бурильному инструменту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З-66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Допустимая осевая нагрузка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кН (тс)</w:t>
            </w: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30 (3)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Заходность</w:t>
            </w:r>
            <w:proofErr w:type="spellEnd"/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Zр</w:t>
            </w:r>
            <w:proofErr w:type="spellEnd"/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Zст</w:t>
            </w:r>
            <w:proofErr w:type="spellEnd"/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9/10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Расход рабочей жидкости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л/с</w:t>
            </w: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5-7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Частота вращения выходного вала на холостом ходу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об/мин</w:t>
            </w: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234-330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Перепад давления на холостом ходу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МПа</w:t>
            </w: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1,3-2,4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Момент силы на выходном валу в режиме макс. мощности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кН*м</w:t>
            </w: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0,7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Перепад давления в режиме макс. мощности, атм.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атм</w:t>
            </w:r>
            <w:proofErr w:type="spellEnd"/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5,5-7,0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Мощность максимальная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кВт</w:t>
            </w:r>
          </w:p>
        </w:tc>
        <w:tc>
          <w:tcPr>
            <w:tcW w:w="1701" w:type="dxa"/>
            <w:vAlign w:val="center"/>
          </w:tcPr>
          <w:p w:rsidR="00314642" w:rsidRPr="006C1F54" w:rsidRDefault="000B785B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11-19</w:t>
            </w:r>
          </w:p>
        </w:tc>
      </w:tr>
      <w:tr w:rsidR="006C1F54" w:rsidRPr="006C1F54" w:rsidTr="00E23B09">
        <w:trPr>
          <w:trHeight w:val="332"/>
        </w:trPr>
        <w:tc>
          <w:tcPr>
            <w:tcW w:w="709" w:type="dxa"/>
            <w:vMerge w:val="restart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5812" w:type="dxa"/>
            <w:vMerge w:val="restart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Рабочая среда:</w:t>
            </w:r>
          </w:p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Растворы на основе хлористого кальция –</w:t>
            </w:r>
          </w:p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Растворы на нефтяной основе –</w:t>
            </w:r>
          </w:p>
        </w:tc>
        <w:tc>
          <w:tcPr>
            <w:tcW w:w="1559" w:type="dxa"/>
            <w:vMerge w:val="restart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г/см3</w:t>
            </w: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1,02-1,50</w:t>
            </w:r>
          </w:p>
        </w:tc>
      </w:tr>
      <w:tr w:rsidR="006C1F54" w:rsidRPr="006C1F54" w:rsidTr="00E23B09">
        <w:trPr>
          <w:trHeight w:val="205"/>
        </w:trPr>
        <w:tc>
          <w:tcPr>
            <w:tcW w:w="709" w:type="dxa"/>
            <w:vMerge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vMerge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14642" w:rsidRPr="006C1F54" w:rsidRDefault="00EE4C0E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0,82-1,05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eastAsia="Times New Roman" w:hAnsi="Times New Roman"/>
                <w:sz w:val="20"/>
                <w:szCs w:val="28"/>
              </w:rPr>
              <w:t>Температура рабочей среды, до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eastAsia="Times New Roman" w:hAnsi="Times New Roman"/>
                <w:szCs w:val="28"/>
              </w:rPr>
              <w:t>℃</w:t>
            </w: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150</w:t>
            </w:r>
          </w:p>
        </w:tc>
      </w:tr>
      <w:tr w:rsidR="006C1F54" w:rsidRPr="006C1F54" w:rsidTr="00E23B09">
        <w:tc>
          <w:tcPr>
            <w:tcW w:w="70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5812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outlineLvl w:val="1"/>
              <w:rPr>
                <w:rFonts w:ascii="Times New Roman" w:eastAsia="Times New Roman" w:hAnsi="Times New Roman"/>
                <w:sz w:val="20"/>
                <w:szCs w:val="28"/>
              </w:rPr>
            </w:pPr>
            <w:r w:rsidRPr="006C1F54">
              <w:rPr>
                <w:rFonts w:ascii="Times New Roman" w:eastAsia="Times New Roman" w:hAnsi="Times New Roman"/>
                <w:sz w:val="20"/>
                <w:szCs w:val="28"/>
              </w:rPr>
              <w:t>Наличие переливного обратного клапана</w:t>
            </w:r>
          </w:p>
        </w:tc>
        <w:tc>
          <w:tcPr>
            <w:tcW w:w="1559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14642" w:rsidRPr="006C1F54" w:rsidRDefault="00314642" w:rsidP="00314642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</w:p>
        </w:tc>
      </w:tr>
      <w:tr w:rsidR="00E62D01" w:rsidRPr="006C1F54" w:rsidTr="00E23B09">
        <w:tc>
          <w:tcPr>
            <w:tcW w:w="709" w:type="dxa"/>
            <w:vAlign w:val="center"/>
          </w:tcPr>
          <w:p w:rsidR="008E5C7D" w:rsidRPr="006C1F54" w:rsidRDefault="008E5C7D" w:rsidP="008E5C7D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5812" w:type="dxa"/>
            <w:vAlign w:val="center"/>
          </w:tcPr>
          <w:p w:rsidR="008E5C7D" w:rsidRPr="006C1F54" w:rsidRDefault="008E5C7D" w:rsidP="008E5C7D">
            <w:pPr>
              <w:pStyle w:val="ad"/>
              <w:ind w:left="0"/>
              <w:outlineLvl w:val="1"/>
              <w:rPr>
                <w:rFonts w:ascii="Times New Roman" w:eastAsia="Times New Roman" w:hAnsi="Times New Roman"/>
                <w:sz w:val="20"/>
                <w:szCs w:val="28"/>
              </w:rPr>
            </w:pPr>
            <w:r w:rsidRPr="006C1F54">
              <w:rPr>
                <w:rFonts w:ascii="Times New Roman" w:eastAsia="Times New Roman" w:hAnsi="Times New Roman"/>
                <w:sz w:val="20"/>
                <w:szCs w:val="28"/>
              </w:rPr>
              <w:t>Назначенный ресурс</w:t>
            </w:r>
          </w:p>
        </w:tc>
        <w:tc>
          <w:tcPr>
            <w:tcW w:w="1559" w:type="dxa"/>
            <w:vAlign w:val="center"/>
          </w:tcPr>
          <w:p w:rsidR="008E5C7D" w:rsidRPr="006C1F54" w:rsidRDefault="008E5C7D" w:rsidP="008E5C7D">
            <w:pPr>
              <w:pStyle w:val="ad"/>
              <w:ind w:left="0"/>
              <w:jc w:val="center"/>
              <w:outlineLvl w:val="1"/>
              <w:rPr>
                <w:rFonts w:ascii="Times New Roman" w:eastAsia="Times New Roman" w:hAnsi="Times New Roman"/>
                <w:szCs w:val="28"/>
              </w:rPr>
            </w:pPr>
            <w:r w:rsidRPr="006C1F54">
              <w:rPr>
                <w:rFonts w:ascii="Times New Roman" w:eastAsia="Times New Roman" w:hAnsi="Times New Roman"/>
                <w:szCs w:val="28"/>
              </w:rPr>
              <w:t>час</w:t>
            </w:r>
          </w:p>
        </w:tc>
        <w:tc>
          <w:tcPr>
            <w:tcW w:w="1701" w:type="dxa"/>
            <w:vAlign w:val="center"/>
          </w:tcPr>
          <w:p w:rsidR="008E5C7D" w:rsidRPr="006C1F54" w:rsidRDefault="008E5C7D" w:rsidP="008E5C7D">
            <w:pPr>
              <w:pStyle w:val="ad"/>
              <w:ind w:left="0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6C1F54">
              <w:rPr>
                <w:rFonts w:ascii="Times New Roman" w:hAnsi="Times New Roman"/>
                <w:bCs/>
                <w:sz w:val="20"/>
                <w:szCs w:val="20"/>
              </w:rPr>
              <w:t>300</w:t>
            </w:r>
          </w:p>
        </w:tc>
      </w:tr>
    </w:tbl>
    <w:p w:rsidR="00062531" w:rsidRPr="006C1F54" w:rsidRDefault="00062531" w:rsidP="00062531">
      <w:pPr>
        <w:ind w:left="709"/>
        <w:jc w:val="both"/>
        <w:rPr>
          <w:rFonts w:ascii="Times New Roman" w:hAnsi="Times New Roman"/>
          <w:sz w:val="24"/>
          <w:szCs w:val="24"/>
        </w:rPr>
      </w:pPr>
    </w:p>
    <w:p w:rsidR="004B7566" w:rsidRPr="007864A3" w:rsidRDefault="004B7566" w:rsidP="007864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4A3">
        <w:rPr>
          <w:rFonts w:ascii="Times New Roman" w:hAnsi="Times New Roman" w:cs="Times New Roman"/>
          <w:sz w:val="24"/>
          <w:szCs w:val="24"/>
        </w:rPr>
        <w:t xml:space="preserve">Двигательная секция - должна иметь повышенную стойкость к нефтепродуктам. Статор должен быть выполненным из нержавеющей стали. Все резинотехнические изделия должны быть выполнены в </w:t>
      </w:r>
      <w:proofErr w:type="spellStart"/>
      <w:r w:rsidRPr="007864A3">
        <w:rPr>
          <w:rFonts w:ascii="Times New Roman" w:hAnsi="Times New Roman" w:cs="Times New Roman"/>
          <w:sz w:val="24"/>
          <w:szCs w:val="24"/>
        </w:rPr>
        <w:t>маслобензостойком</w:t>
      </w:r>
      <w:proofErr w:type="spellEnd"/>
      <w:r w:rsidRPr="007864A3">
        <w:rPr>
          <w:rFonts w:ascii="Times New Roman" w:hAnsi="Times New Roman" w:cs="Times New Roman"/>
          <w:sz w:val="24"/>
          <w:szCs w:val="24"/>
        </w:rPr>
        <w:t xml:space="preserve"> исполнении.</w:t>
      </w:r>
    </w:p>
    <w:p w:rsidR="004B7566" w:rsidRPr="007864A3" w:rsidRDefault="004B7566" w:rsidP="00786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566" w:rsidRPr="00444DFD" w:rsidRDefault="004B7566" w:rsidP="00062531">
      <w:pPr>
        <w:pStyle w:val="ad"/>
        <w:numPr>
          <w:ilvl w:val="0"/>
          <w:numId w:val="12"/>
        </w:numPr>
        <w:spacing w:after="200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 w:rsidRPr="00444DFD">
        <w:rPr>
          <w:rFonts w:ascii="Times New Roman" w:hAnsi="Times New Roman"/>
          <w:b/>
          <w:sz w:val="24"/>
          <w:szCs w:val="24"/>
        </w:rPr>
        <w:t>Требования к маркировке</w:t>
      </w:r>
    </w:p>
    <w:p w:rsidR="004B7566" w:rsidRPr="007864A3" w:rsidRDefault="00A140DB" w:rsidP="00A14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специальном пазе н</w:t>
      </w:r>
      <w:r w:rsidR="004B7566" w:rsidRPr="007864A3">
        <w:rPr>
          <w:rFonts w:ascii="Times New Roman" w:hAnsi="Times New Roman" w:cs="Times New Roman"/>
          <w:sz w:val="24"/>
          <w:szCs w:val="24"/>
        </w:rPr>
        <w:t>а корпусе изделия</w:t>
      </w:r>
      <w:r>
        <w:rPr>
          <w:rFonts w:ascii="Times New Roman" w:hAnsi="Times New Roman" w:cs="Times New Roman"/>
          <w:sz w:val="24"/>
          <w:szCs w:val="24"/>
        </w:rPr>
        <w:t xml:space="preserve"> маркируется</w:t>
      </w:r>
      <w:r w:rsidR="004B7566" w:rsidRPr="007864A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7566" w:rsidRPr="007864A3">
        <w:rPr>
          <w:rFonts w:ascii="Times New Roman" w:hAnsi="Times New Roman" w:cs="Times New Roman"/>
          <w:sz w:val="24"/>
          <w:szCs w:val="24"/>
        </w:rPr>
        <w:t>предприятие</w:t>
      </w:r>
      <w:r>
        <w:rPr>
          <w:rFonts w:ascii="Times New Roman" w:hAnsi="Times New Roman" w:cs="Times New Roman"/>
          <w:sz w:val="24"/>
          <w:szCs w:val="24"/>
        </w:rPr>
        <w:t>-</w:t>
      </w:r>
      <w:r w:rsidR="004B7566" w:rsidRPr="007864A3">
        <w:rPr>
          <w:rFonts w:ascii="Times New Roman" w:hAnsi="Times New Roman" w:cs="Times New Roman"/>
          <w:sz w:val="24"/>
          <w:szCs w:val="24"/>
        </w:rPr>
        <w:t>изготовитель, марка</w:t>
      </w:r>
      <w:r w:rsidR="00752362">
        <w:rPr>
          <w:rFonts w:ascii="Times New Roman" w:hAnsi="Times New Roman" w:cs="Times New Roman"/>
          <w:sz w:val="24"/>
          <w:szCs w:val="24"/>
        </w:rPr>
        <w:t xml:space="preserve"> двигателя</w:t>
      </w:r>
      <w:r w:rsidR="00A50F87">
        <w:rPr>
          <w:rFonts w:ascii="Times New Roman" w:hAnsi="Times New Roman" w:cs="Times New Roman"/>
          <w:sz w:val="24"/>
          <w:szCs w:val="24"/>
        </w:rPr>
        <w:t xml:space="preserve"> (условный типоразмер)</w:t>
      </w:r>
      <w:r w:rsidR="004B7566" w:rsidRPr="007864A3">
        <w:rPr>
          <w:rFonts w:ascii="Times New Roman" w:hAnsi="Times New Roman" w:cs="Times New Roman"/>
          <w:sz w:val="24"/>
          <w:szCs w:val="24"/>
        </w:rPr>
        <w:t>, дата изготовления</w:t>
      </w:r>
      <w:r w:rsidR="00B43835">
        <w:rPr>
          <w:rFonts w:ascii="Times New Roman" w:hAnsi="Times New Roman" w:cs="Times New Roman"/>
          <w:sz w:val="24"/>
          <w:szCs w:val="24"/>
        </w:rPr>
        <w:t xml:space="preserve"> (месяц, год)</w:t>
      </w:r>
      <w:r w:rsidR="004B7566" w:rsidRPr="007864A3">
        <w:rPr>
          <w:rFonts w:ascii="Times New Roman" w:hAnsi="Times New Roman" w:cs="Times New Roman"/>
          <w:sz w:val="24"/>
          <w:szCs w:val="24"/>
        </w:rPr>
        <w:t>, заводской номер.</w:t>
      </w:r>
    </w:p>
    <w:p w:rsidR="004B7566" w:rsidRPr="007864A3" w:rsidRDefault="004B7566" w:rsidP="00786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566" w:rsidRPr="003C7846" w:rsidRDefault="004B7566" w:rsidP="00062531">
      <w:pPr>
        <w:pStyle w:val="ad"/>
        <w:numPr>
          <w:ilvl w:val="0"/>
          <w:numId w:val="12"/>
        </w:numPr>
        <w:spacing w:after="200"/>
        <w:ind w:left="1066" w:hanging="357"/>
        <w:jc w:val="both"/>
        <w:rPr>
          <w:rFonts w:ascii="Times New Roman" w:eastAsia="Malgun Gothic" w:hAnsi="Times New Roman"/>
          <w:b/>
          <w:sz w:val="24"/>
          <w:szCs w:val="24"/>
          <w:lang w:eastAsia="ko-KR"/>
        </w:rPr>
      </w:pPr>
      <w:r w:rsidRPr="003C7846">
        <w:rPr>
          <w:rFonts w:ascii="Times New Roman" w:eastAsia="Malgun Gothic" w:hAnsi="Times New Roman"/>
          <w:b/>
          <w:sz w:val="24"/>
          <w:szCs w:val="24"/>
          <w:lang w:eastAsia="ko-KR"/>
        </w:rPr>
        <w:t>Требования к упаковке</w:t>
      </w:r>
    </w:p>
    <w:p w:rsidR="004B7566" w:rsidRPr="007864A3" w:rsidRDefault="004B7566" w:rsidP="003C7846">
      <w:pPr>
        <w:spacing w:after="0" w:line="240" w:lineRule="auto"/>
        <w:ind w:firstLine="709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7864A3">
        <w:rPr>
          <w:rFonts w:ascii="Times New Roman" w:eastAsia="Malgun Gothic" w:hAnsi="Times New Roman" w:cs="Times New Roman"/>
          <w:sz w:val="24"/>
          <w:szCs w:val="24"/>
          <w:lang w:eastAsia="ko-KR"/>
        </w:rPr>
        <w:t>Транспортировка со склада Поставщика до склада Покупателя производится в индивидуальной специализированной таре (деревянном закрытом ящике).</w:t>
      </w:r>
    </w:p>
    <w:p w:rsidR="004B7566" w:rsidRPr="007864A3" w:rsidRDefault="004B7566" w:rsidP="007864A3">
      <w:pPr>
        <w:spacing w:after="0" w:line="240" w:lineRule="auto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</w:p>
    <w:p w:rsidR="004B7566" w:rsidRPr="003C7846" w:rsidRDefault="004B7566" w:rsidP="00062531">
      <w:pPr>
        <w:pStyle w:val="ad"/>
        <w:numPr>
          <w:ilvl w:val="0"/>
          <w:numId w:val="12"/>
        </w:numPr>
        <w:spacing w:after="200"/>
        <w:ind w:left="1066" w:hanging="357"/>
        <w:jc w:val="both"/>
        <w:rPr>
          <w:rFonts w:ascii="Times New Roman" w:eastAsia="Malgun Gothic" w:hAnsi="Times New Roman"/>
          <w:b/>
          <w:sz w:val="24"/>
          <w:szCs w:val="24"/>
          <w:lang w:eastAsia="ko-KR"/>
        </w:rPr>
      </w:pPr>
      <w:r w:rsidRPr="003C7846">
        <w:rPr>
          <w:rFonts w:ascii="Times New Roman" w:eastAsia="Malgun Gothic" w:hAnsi="Times New Roman"/>
          <w:b/>
          <w:sz w:val="24"/>
          <w:szCs w:val="24"/>
          <w:lang w:eastAsia="ko-KR"/>
        </w:rPr>
        <w:t>Требования к документации</w:t>
      </w:r>
    </w:p>
    <w:p w:rsidR="004B7566" w:rsidRPr="007864A3" w:rsidRDefault="004B7566" w:rsidP="005B7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4A3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В комплекте документации должен быть паспорт, руководство по эксплуатации </w:t>
      </w:r>
      <w:r w:rsidRPr="007864A3">
        <w:rPr>
          <w:rFonts w:ascii="Times New Roman" w:hAnsi="Times New Roman" w:cs="Times New Roman"/>
          <w:sz w:val="24"/>
          <w:szCs w:val="24"/>
        </w:rPr>
        <w:t>(с указанием наименований запасных частей необходимых для ремонта двигателя)</w:t>
      </w:r>
      <w:r w:rsidRPr="007864A3"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, сертификаты соответствия и </w:t>
      </w:r>
      <w:r w:rsidRPr="007864A3">
        <w:rPr>
          <w:rFonts w:ascii="Times New Roman" w:hAnsi="Times New Roman" w:cs="Times New Roman"/>
          <w:sz w:val="24"/>
          <w:szCs w:val="24"/>
        </w:rPr>
        <w:t>Акт неразрушающего контроля резьбовых соединений;</w:t>
      </w:r>
      <w:r w:rsidR="005B7714">
        <w:rPr>
          <w:rFonts w:ascii="Times New Roman" w:hAnsi="Times New Roman" w:cs="Times New Roman"/>
          <w:sz w:val="24"/>
          <w:szCs w:val="24"/>
        </w:rPr>
        <w:t xml:space="preserve"> </w:t>
      </w:r>
      <w:r w:rsidRPr="007864A3">
        <w:rPr>
          <w:rFonts w:ascii="Times New Roman" w:hAnsi="Times New Roman" w:cs="Times New Roman"/>
          <w:sz w:val="24"/>
          <w:szCs w:val="24"/>
        </w:rPr>
        <w:t>Акт испытаний на стенде СОИ-250</w:t>
      </w:r>
      <w:r w:rsidRPr="007864A3">
        <w:rPr>
          <w:rFonts w:ascii="Times New Roman" w:eastAsia="Malgun Gothic" w:hAnsi="Times New Roman" w:cs="Times New Roman"/>
          <w:sz w:val="24"/>
          <w:szCs w:val="24"/>
          <w:lang w:eastAsia="ko-KR"/>
        </w:rPr>
        <w:t>, документы на оборудование и отдельные составляющие комплекта. Вся документация должна быть на русском языке.</w:t>
      </w:r>
    </w:p>
    <w:p w:rsidR="004B7566" w:rsidRPr="007864A3" w:rsidRDefault="004B7566" w:rsidP="007864A3">
      <w:pPr>
        <w:spacing w:after="0" w:line="240" w:lineRule="auto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</w:p>
    <w:p w:rsidR="004B7566" w:rsidRPr="005B7714" w:rsidRDefault="00FC1B82" w:rsidP="00062531">
      <w:pPr>
        <w:pStyle w:val="ad"/>
        <w:numPr>
          <w:ilvl w:val="0"/>
          <w:numId w:val="12"/>
        </w:numPr>
        <w:spacing w:after="200"/>
        <w:ind w:left="1066" w:hanging="357"/>
        <w:jc w:val="both"/>
        <w:rPr>
          <w:rFonts w:ascii="Times New Roman" w:eastAsia="Malgun Gothic" w:hAnsi="Times New Roman"/>
          <w:b/>
          <w:sz w:val="24"/>
          <w:szCs w:val="24"/>
          <w:lang w:eastAsia="ko-KR"/>
        </w:rPr>
      </w:pPr>
      <w:r w:rsidRPr="005B7714">
        <w:rPr>
          <w:rFonts w:ascii="Times New Roman" w:eastAsia="Malgun Gothic" w:hAnsi="Times New Roman"/>
          <w:b/>
          <w:sz w:val="24"/>
          <w:szCs w:val="24"/>
          <w:lang w:eastAsia="ko-KR"/>
        </w:rPr>
        <w:t>Требования к объему гарантий и/или сроку предоставления гарантий</w:t>
      </w:r>
    </w:p>
    <w:p w:rsidR="004B7566" w:rsidRPr="007864A3" w:rsidRDefault="004B7566" w:rsidP="005B7714">
      <w:pPr>
        <w:spacing w:after="0" w:line="240" w:lineRule="auto"/>
        <w:ind w:firstLine="709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 w:rsidRPr="007864A3">
        <w:rPr>
          <w:rFonts w:ascii="Times New Roman" w:eastAsia="Malgun Gothic" w:hAnsi="Times New Roman" w:cs="Times New Roman"/>
          <w:sz w:val="24"/>
          <w:szCs w:val="24"/>
          <w:lang w:eastAsia="ko-KR"/>
        </w:rPr>
        <w:lastRenderedPageBreak/>
        <w:t>Изготовитель гарантирует соответствие оборудования требованиям технических условий при соблюдении условий хранения и транспортирования и эксплуатации;</w:t>
      </w:r>
    </w:p>
    <w:p w:rsidR="005B7714" w:rsidRDefault="005B7714" w:rsidP="007864A3">
      <w:pPr>
        <w:spacing w:after="0" w:line="240" w:lineRule="auto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>
        <w:rPr>
          <w:rFonts w:ascii="Times New Roman" w:eastAsia="Malgun Gothic" w:hAnsi="Times New Roman" w:cs="Times New Roman"/>
          <w:sz w:val="24"/>
          <w:szCs w:val="24"/>
          <w:lang w:eastAsia="ko-KR"/>
        </w:rPr>
        <w:t xml:space="preserve">- </w:t>
      </w:r>
      <w:r w:rsidR="004B7566" w:rsidRPr="007864A3">
        <w:rPr>
          <w:rFonts w:ascii="Times New Roman" w:eastAsia="Malgun Gothic" w:hAnsi="Times New Roman" w:cs="Times New Roman"/>
          <w:sz w:val="24"/>
          <w:szCs w:val="24"/>
          <w:lang w:eastAsia="ko-KR"/>
        </w:rPr>
        <w:t>Гарантийный срок эксплуатации – 18 месяцев со дня продажи оборудования потребителю;</w:t>
      </w:r>
    </w:p>
    <w:p w:rsidR="004B7566" w:rsidRPr="007864A3" w:rsidRDefault="005B7714" w:rsidP="007864A3">
      <w:pPr>
        <w:spacing w:after="0" w:line="240" w:lineRule="auto"/>
        <w:jc w:val="both"/>
        <w:rPr>
          <w:rFonts w:ascii="Times New Roman" w:eastAsia="Malgun Gothic" w:hAnsi="Times New Roman" w:cs="Times New Roman"/>
          <w:sz w:val="24"/>
          <w:szCs w:val="24"/>
          <w:lang w:eastAsia="ko-K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B7566" w:rsidRPr="00786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эксплуатации двигателя – выработка двигателем установленного назначенного ресурса не менее </w:t>
      </w:r>
      <w:r w:rsidR="001F1D4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4B7566" w:rsidRPr="007864A3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часов, в зависимости от того, что наступило раньше.</w:t>
      </w:r>
    </w:p>
    <w:p w:rsidR="004B7566" w:rsidRDefault="004B7566" w:rsidP="00786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9D3" w:rsidRDefault="003D79D3" w:rsidP="00786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9D3" w:rsidRDefault="003D79D3" w:rsidP="00786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9D3" w:rsidRDefault="003D79D3" w:rsidP="00786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D79D3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51C" w:rsidRDefault="0032551C" w:rsidP="004441A0">
      <w:pPr>
        <w:spacing w:after="0" w:line="240" w:lineRule="auto"/>
      </w:pPr>
      <w:r>
        <w:separator/>
      </w:r>
    </w:p>
  </w:endnote>
  <w:endnote w:type="continuationSeparator" w:id="0">
    <w:p w:rsidR="0032551C" w:rsidRDefault="0032551C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51C" w:rsidRDefault="0032551C" w:rsidP="004441A0">
      <w:pPr>
        <w:spacing w:after="0" w:line="240" w:lineRule="auto"/>
      </w:pPr>
      <w:r>
        <w:separator/>
      </w:r>
    </w:p>
  </w:footnote>
  <w:footnote w:type="continuationSeparator" w:id="0">
    <w:p w:rsidR="0032551C" w:rsidRDefault="0032551C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33CFF"/>
    <w:multiLevelType w:val="hybridMultilevel"/>
    <w:tmpl w:val="92DEF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364B2"/>
    <w:multiLevelType w:val="hybridMultilevel"/>
    <w:tmpl w:val="79A8AD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7844B1"/>
    <w:multiLevelType w:val="multilevel"/>
    <w:tmpl w:val="272AEA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225A3"/>
    <w:multiLevelType w:val="multilevel"/>
    <w:tmpl w:val="723AB3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62E95868"/>
    <w:multiLevelType w:val="multilevel"/>
    <w:tmpl w:val="272AEA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66EE1877"/>
    <w:multiLevelType w:val="multilevel"/>
    <w:tmpl w:val="272AEA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68637358"/>
    <w:multiLevelType w:val="multilevel"/>
    <w:tmpl w:val="272AEA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A5629D2"/>
    <w:multiLevelType w:val="multilevel"/>
    <w:tmpl w:val="272AEA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552"/>
    <w:rsid w:val="00005661"/>
    <w:rsid w:val="00010FD2"/>
    <w:rsid w:val="00013CD5"/>
    <w:rsid w:val="00016AA7"/>
    <w:rsid w:val="0001789F"/>
    <w:rsid w:val="0002313F"/>
    <w:rsid w:val="00052685"/>
    <w:rsid w:val="00056380"/>
    <w:rsid w:val="00061700"/>
    <w:rsid w:val="00062531"/>
    <w:rsid w:val="00064B7B"/>
    <w:rsid w:val="0006661B"/>
    <w:rsid w:val="00074116"/>
    <w:rsid w:val="00074C95"/>
    <w:rsid w:val="00082F86"/>
    <w:rsid w:val="00083B5C"/>
    <w:rsid w:val="00083F1E"/>
    <w:rsid w:val="0008609C"/>
    <w:rsid w:val="00087D28"/>
    <w:rsid w:val="00090343"/>
    <w:rsid w:val="00091E2E"/>
    <w:rsid w:val="000928AA"/>
    <w:rsid w:val="000A361F"/>
    <w:rsid w:val="000A3AEA"/>
    <w:rsid w:val="000A424A"/>
    <w:rsid w:val="000A696F"/>
    <w:rsid w:val="000B3918"/>
    <w:rsid w:val="000B399B"/>
    <w:rsid w:val="000B52B3"/>
    <w:rsid w:val="000B785B"/>
    <w:rsid w:val="000B78F9"/>
    <w:rsid w:val="000C665D"/>
    <w:rsid w:val="000C6D1A"/>
    <w:rsid w:val="000C7F3F"/>
    <w:rsid w:val="000E1635"/>
    <w:rsid w:val="000F7639"/>
    <w:rsid w:val="00101D64"/>
    <w:rsid w:val="00110546"/>
    <w:rsid w:val="00116EE6"/>
    <w:rsid w:val="00122CF7"/>
    <w:rsid w:val="001432E0"/>
    <w:rsid w:val="00143FF6"/>
    <w:rsid w:val="001440E0"/>
    <w:rsid w:val="00146ECA"/>
    <w:rsid w:val="00152D94"/>
    <w:rsid w:val="0016539E"/>
    <w:rsid w:val="001653C6"/>
    <w:rsid w:val="001665AE"/>
    <w:rsid w:val="001931C5"/>
    <w:rsid w:val="00193885"/>
    <w:rsid w:val="00195B33"/>
    <w:rsid w:val="001A283C"/>
    <w:rsid w:val="001A7609"/>
    <w:rsid w:val="001A7A5F"/>
    <w:rsid w:val="001A7AF8"/>
    <w:rsid w:val="001B179C"/>
    <w:rsid w:val="001B19A1"/>
    <w:rsid w:val="001B3F69"/>
    <w:rsid w:val="001D22FF"/>
    <w:rsid w:val="001E1D9C"/>
    <w:rsid w:val="001E636C"/>
    <w:rsid w:val="001F0AC6"/>
    <w:rsid w:val="001F1D43"/>
    <w:rsid w:val="001F2196"/>
    <w:rsid w:val="001F5897"/>
    <w:rsid w:val="001F7977"/>
    <w:rsid w:val="0020436C"/>
    <w:rsid w:val="00221799"/>
    <w:rsid w:val="002252BF"/>
    <w:rsid w:val="0023131A"/>
    <w:rsid w:val="00236286"/>
    <w:rsid w:val="00236BE2"/>
    <w:rsid w:val="00240624"/>
    <w:rsid w:val="002463A3"/>
    <w:rsid w:val="00247016"/>
    <w:rsid w:val="0025187A"/>
    <w:rsid w:val="00252B9A"/>
    <w:rsid w:val="0025606F"/>
    <w:rsid w:val="0026120B"/>
    <w:rsid w:val="002653C0"/>
    <w:rsid w:val="00276032"/>
    <w:rsid w:val="00280282"/>
    <w:rsid w:val="002812D2"/>
    <w:rsid w:val="00281D08"/>
    <w:rsid w:val="0028393A"/>
    <w:rsid w:val="002A1D5D"/>
    <w:rsid w:val="002A5939"/>
    <w:rsid w:val="002C3316"/>
    <w:rsid w:val="002C4C84"/>
    <w:rsid w:val="002D2C2B"/>
    <w:rsid w:val="002F4454"/>
    <w:rsid w:val="002F4578"/>
    <w:rsid w:val="00302EA5"/>
    <w:rsid w:val="00314642"/>
    <w:rsid w:val="0032551C"/>
    <w:rsid w:val="003267A3"/>
    <w:rsid w:val="00326BA1"/>
    <w:rsid w:val="00337A0D"/>
    <w:rsid w:val="00346BBC"/>
    <w:rsid w:val="00351DB8"/>
    <w:rsid w:val="00363230"/>
    <w:rsid w:val="003709CF"/>
    <w:rsid w:val="00392146"/>
    <w:rsid w:val="00394B26"/>
    <w:rsid w:val="00395054"/>
    <w:rsid w:val="003A0388"/>
    <w:rsid w:val="003B0371"/>
    <w:rsid w:val="003B1E53"/>
    <w:rsid w:val="003B2383"/>
    <w:rsid w:val="003B2F94"/>
    <w:rsid w:val="003B7411"/>
    <w:rsid w:val="003C34A3"/>
    <w:rsid w:val="003C7846"/>
    <w:rsid w:val="003C784B"/>
    <w:rsid w:val="003D2253"/>
    <w:rsid w:val="003D79D3"/>
    <w:rsid w:val="003E3C27"/>
    <w:rsid w:val="003E453A"/>
    <w:rsid w:val="003E61C3"/>
    <w:rsid w:val="003E74AF"/>
    <w:rsid w:val="003F0076"/>
    <w:rsid w:val="003F7014"/>
    <w:rsid w:val="00401172"/>
    <w:rsid w:val="004121C4"/>
    <w:rsid w:val="00417AFD"/>
    <w:rsid w:val="00422FAF"/>
    <w:rsid w:val="00423FAD"/>
    <w:rsid w:val="00425F14"/>
    <w:rsid w:val="00441204"/>
    <w:rsid w:val="004441A0"/>
    <w:rsid w:val="00444DFD"/>
    <w:rsid w:val="00445DD8"/>
    <w:rsid w:val="004567A6"/>
    <w:rsid w:val="00456E9A"/>
    <w:rsid w:val="004603A5"/>
    <w:rsid w:val="00461828"/>
    <w:rsid w:val="004632BA"/>
    <w:rsid w:val="0046495E"/>
    <w:rsid w:val="0046622E"/>
    <w:rsid w:val="00470241"/>
    <w:rsid w:val="00473183"/>
    <w:rsid w:val="00475332"/>
    <w:rsid w:val="004753E4"/>
    <w:rsid w:val="00480BC5"/>
    <w:rsid w:val="00481106"/>
    <w:rsid w:val="00481396"/>
    <w:rsid w:val="004814EB"/>
    <w:rsid w:val="004832EC"/>
    <w:rsid w:val="004838C4"/>
    <w:rsid w:val="0048738C"/>
    <w:rsid w:val="004907F3"/>
    <w:rsid w:val="00494F88"/>
    <w:rsid w:val="00496D8E"/>
    <w:rsid w:val="004A1832"/>
    <w:rsid w:val="004A5D14"/>
    <w:rsid w:val="004A6425"/>
    <w:rsid w:val="004B2CDF"/>
    <w:rsid w:val="004B4F69"/>
    <w:rsid w:val="004B7566"/>
    <w:rsid w:val="004C3302"/>
    <w:rsid w:val="004C49A8"/>
    <w:rsid w:val="004C6869"/>
    <w:rsid w:val="004D43D8"/>
    <w:rsid w:val="004E0D88"/>
    <w:rsid w:val="004E0F8F"/>
    <w:rsid w:val="004E27C6"/>
    <w:rsid w:val="004E4E1C"/>
    <w:rsid w:val="004E5101"/>
    <w:rsid w:val="004E5140"/>
    <w:rsid w:val="005014B8"/>
    <w:rsid w:val="00503048"/>
    <w:rsid w:val="00510C90"/>
    <w:rsid w:val="00510FD9"/>
    <w:rsid w:val="00516646"/>
    <w:rsid w:val="005178E6"/>
    <w:rsid w:val="0052029B"/>
    <w:rsid w:val="0052714E"/>
    <w:rsid w:val="00531965"/>
    <w:rsid w:val="0053230E"/>
    <w:rsid w:val="00536089"/>
    <w:rsid w:val="00541A50"/>
    <w:rsid w:val="00551B86"/>
    <w:rsid w:val="00553359"/>
    <w:rsid w:val="005555F7"/>
    <w:rsid w:val="005572C1"/>
    <w:rsid w:val="005649EE"/>
    <w:rsid w:val="005657A8"/>
    <w:rsid w:val="005670AE"/>
    <w:rsid w:val="005713FA"/>
    <w:rsid w:val="005733AB"/>
    <w:rsid w:val="00577805"/>
    <w:rsid w:val="00583F11"/>
    <w:rsid w:val="005860E8"/>
    <w:rsid w:val="005867A8"/>
    <w:rsid w:val="005878C5"/>
    <w:rsid w:val="00591FE3"/>
    <w:rsid w:val="00592611"/>
    <w:rsid w:val="0059392C"/>
    <w:rsid w:val="005A77D4"/>
    <w:rsid w:val="005B3C25"/>
    <w:rsid w:val="005B6D34"/>
    <w:rsid w:val="005B7714"/>
    <w:rsid w:val="005C62ED"/>
    <w:rsid w:val="005D14A1"/>
    <w:rsid w:val="005D52B4"/>
    <w:rsid w:val="005D52E2"/>
    <w:rsid w:val="005D576F"/>
    <w:rsid w:val="005F1377"/>
    <w:rsid w:val="005F4606"/>
    <w:rsid w:val="0060105C"/>
    <w:rsid w:val="00602076"/>
    <w:rsid w:val="00603BB9"/>
    <w:rsid w:val="006161FE"/>
    <w:rsid w:val="00616682"/>
    <w:rsid w:val="0061709F"/>
    <w:rsid w:val="00621AC5"/>
    <w:rsid w:val="00626859"/>
    <w:rsid w:val="00627416"/>
    <w:rsid w:val="00632ED6"/>
    <w:rsid w:val="00634121"/>
    <w:rsid w:val="00635835"/>
    <w:rsid w:val="00636B6F"/>
    <w:rsid w:val="006404F7"/>
    <w:rsid w:val="00644D3D"/>
    <w:rsid w:val="006501D7"/>
    <w:rsid w:val="00652DDB"/>
    <w:rsid w:val="0065695C"/>
    <w:rsid w:val="00656DA6"/>
    <w:rsid w:val="006714BE"/>
    <w:rsid w:val="006745AF"/>
    <w:rsid w:val="006750B1"/>
    <w:rsid w:val="00675FD4"/>
    <w:rsid w:val="0068328E"/>
    <w:rsid w:val="00685510"/>
    <w:rsid w:val="006862D1"/>
    <w:rsid w:val="00687D1D"/>
    <w:rsid w:val="00690980"/>
    <w:rsid w:val="00691465"/>
    <w:rsid w:val="0069745C"/>
    <w:rsid w:val="00697AD0"/>
    <w:rsid w:val="006A0A14"/>
    <w:rsid w:val="006A2412"/>
    <w:rsid w:val="006A48DE"/>
    <w:rsid w:val="006B1352"/>
    <w:rsid w:val="006B34CC"/>
    <w:rsid w:val="006B4353"/>
    <w:rsid w:val="006C02DD"/>
    <w:rsid w:val="006C1F54"/>
    <w:rsid w:val="006C3E63"/>
    <w:rsid w:val="006C402F"/>
    <w:rsid w:val="006C6DCC"/>
    <w:rsid w:val="006D4926"/>
    <w:rsid w:val="006D7C98"/>
    <w:rsid w:val="006E2F07"/>
    <w:rsid w:val="006E73C4"/>
    <w:rsid w:val="006F1BD6"/>
    <w:rsid w:val="006F6088"/>
    <w:rsid w:val="00701D0C"/>
    <w:rsid w:val="00703AD5"/>
    <w:rsid w:val="00704B44"/>
    <w:rsid w:val="00704F66"/>
    <w:rsid w:val="00706B7A"/>
    <w:rsid w:val="007128FB"/>
    <w:rsid w:val="00712E7C"/>
    <w:rsid w:val="007214F5"/>
    <w:rsid w:val="00721EB4"/>
    <w:rsid w:val="00722C9B"/>
    <w:rsid w:val="00724146"/>
    <w:rsid w:val="007367EA"/>
    <w:rsid w:val="00736B52"/>
    <w:rsid w:val="00740AC8"/>
    <w:rsid w:val="00742ACC"/>
    <w:rsid w:val="00745D12"/>
    <w:rsid w:val="00752362"/>
    <w:rsid w:val="0075280C"/>
    <w:rsid w:val="007542CB"/>
    <w:rsid w:val="00755A63"/>
    <w:rsid w:val="00756AE6"/>
    <w:rsid w:val="0075726B"/>
    <w:rsid w:val="00766DFE"/>
    <w:rsid w:val="00770830"/>
    <w:rsid w:val="007764B8"/>
    <w:rsid w:val="00780092"/>
    <w:rsid w:val="00781760"/>
    <w:rsid w:val="007822BF"/>
    <w:rsid w:val="00785FF0"/>
    <w:rsid w:val="007864A3"/>
    <w:rsid w:val="00790179"/>
    <w:rsid w:val="00791DDA"/>
    <w:rsid w:val="00792DDE"/>
    <w:rsid w:val="0079552C"/>
    <w:rsid w:val="00796663"/>
    <w:rsid w:val="007970D1"/>
    <w:rsid w:val="007A0B0B"/>
    <w:rsid w:val="007A18B7"/>
    <w:rsid w:val="007A5552"/>
    <w:rsid w:val="007A7E2A"/>
    <w:rsid w:val="007B07A3"/>
    <w:rsid w:val="007B0FB2"/>
    <w:rsid w:val="007B4035"/>
    <w:rsid w:val="007B5615"/>
    <w:rsid w:val="007C6DB8"/>
    <w:rsid w:val="007D38F6"/>
    <w:rsid w:val="007E295E"/>
    <w:rsid w:val="007E53CF"/>
    <w:rsid w:val="007E5770"/>
    <w:rsid w:val="007F20D7"/>
    <w:rsid w:val="007F5A3A"/>
    <w:rsid w:val="00802C32"/>
    <w:rsid w:val="008071A1"/>
    <w:rsid w:val="00807EAC"/>
    <w:rsid w:val="00812452"/>
    <w:rsid w:val="00812A6B"/>
    <w:rsid w:val="008238D1"/>
    <w:rsid w:val="00823A64"/>
    <w:rsid w:val="00831421"/>
    <w:rsid w:val="008318BF"/>
    <w:rsid w:val="00843A82"/>
    <w:rsid w:val="00850A36"/>
    <w:rsid w:val="00854E16"/>
    <w:rsid w:val="00855DD0"/>
    <w:rsid w:val="00857B76"/>
    <w:rsid w:val="00857C99"/>
    <w:rsid w:val="00874C16"/>
    <w:rsid w:val="008846FC"/>
    <w:rsid w:val="008906FC"/>
    <w:rsid w:val="0089606C"/>
    <w:rsid w:val="008960DB"/>
    <w:rsid w:val="00896398"/>
    <w:rsid w:val="008A3668"/>
    <w:rsid w:val="008A4BB1"/>
    <w:rsid w:val="008A6C17"/>
    <w:rsid w:val="008B53BC"/>
    <w:rsid w:val="008B7511"/>
    <w:rsid w:val="008C15E3"/>
    <w:rsid w:val="008C2796"/>
    <w:rsid w:val="008D01D3"/>
    <w:rsid w:val="008D39ED"/>
    <w:rsid w:val="008D4203"/>
    <w:rsid w:val="008D4764"/>
    <w:rsid w:val="008E1FB8"/>
    <w:rsid w:val="008E5C7D"/>
    <w:rsid w:val="008E6E1A"/>
    <w:rsid w:val="008F07F7"/>
    <w:rsid w:val="008F086A"/>
    <w:rsid w:val="008F2F92"/>
    <w:rsid w:val="008F5A5B"/>
    <w:rsid w:val="00905234"/>
    <w:rsid w:val="00906965"/>
    <w:rsid w:val="009143AB"/>
    <w:rsid w:val="00920E05"/>
    <w:rsid w:val="00921228"/>
    <w:rsid w:val="00923B6C"/>
    <w:rsid w:val="009261DA"/>
    <w:rsid w:val="009359CC"/>
    <w:rsid w:val="00945B9D"/>
    <w:rsid w:val="009476BF"/>
    <w:rsid w:val="009523F3"/>
    <w:rsid w:val="00960CAE"/>
    <w:rsid w:val="009617CD"/>
    <w:rsid w:val="00962A97"/>
    <w:rsid w:val="009736B3"/>
    <w:rsid w:val="00980E7A"/>
    <w:rsid w:val="00981362"/>
    <w:rsid w:val="00981DDB"/>
    <w:rsid w:val="00986768"/>
    <w:rsid w:val="00992343"/>
    <w:rsid w:val="00993FBA"/>
    <w:rsid w:val="00996B9E"/>
    <w:rsid w:val="009A058E"/>
    <w:rsid w:val="009A0A2E"/>
    <w:rsid w:val="009A5663"/>
    <w:rsid w:val="009B0F92"/>
    <w:rsid w:val="009B23F1"/>
    <w:rsid w:val="009B531A"/>
    <w:rsid w:val="009B5794"/>
    <w:rsid w:val="009B60B3"/>
    <w:rsid w:val="009B75CB"/>
    <w:rsid w:val="009C1F06"/>
    <w:rsid w:val="009C3BD7"/>
    <w:rsid w:val="009D1D0C"/>
    <w:rsid w:val="009E1CF7"/>
    <w:rsid w:val="009E1FE2"/>
    <w:rsid w:val="009E47C7"/>
    <w:rsid w:val="009E4A82"/>
    <w:rsid w:val="009E4AD1"/>
    <w:rsid w:val="009F4843"/>
    <w:rsid w:val="00A01806"/>
    <w:rsid w:val="00A02275"/>
    <w:rsid w:val="00A140DB"/>
    <w:rsid w:val="00A144B3"/>
    <w:rsid w:val="00A21024"/>
    <w:rsid w:val="00A30858"/>
    <w:rsid w:val="00A33C80"/>
    <w:rsid w:val="00A351B3"/>
    <w:rsid w:val="00A3524C"/>
    <w:rsid w:val="00A40E54"/>
    <w:rsid w:val="00A44C69"/>
    <w:rsid w:val="00A50833"/>
    <w:rsid w:val="00A50F87"/>
    <w:rsid w:val="00A54E79"/>
    <w:rsid w:val="00A55339"/>
    <w:rsid w:val="00A56CEF"/>
    <w:rsid w:val="00A616BC"/>
    <w:rsid w:val="00A61FBD"/>
    <w:rsid w:val="00A63241"/>
    <w:rsid w:val="00A72475"/>
    <w:rsid w:val="00A73030"/>
    <w:rsid w:val="00A806A7"/>
    <w:rsid w:val="00A85F0B"/>
    <w:rsid w:val="00A91712"/>
    <w:rsid w:val="00AA532C"/>
    <w:rsid w:val="00AA7AE4"/>
    <w:rsid w:val="00AB06B5"/>
    <w:rsid w:val="00AB26DE"/>
    <w:rsid w:val="00AB40A7"/>
    <w:rsid w:val="00AB4B00"/>
    <w:rsid w:val="00AB724A"/>
    <w:rsid w:val="00AB7718"/>
    <w:rsid w:val="00AB7BCC"/>
    <w:rsid w:val="00AC6B9F"/>
    <w:rsid w:val="00AD39DF"/>
    <w:rsid w:val="00AD48A1"/>
    <w:rsid w:val="00AD609F"/>
    <w:rsid w:val="00AD633F"/>
    <w:rsid w:val="00AE298D"/>
    <w:rsid w:val="00AE6FFC"/>
    <w:rsid w:val="00AF39AF"/>
    <w:rsid w:val="00B004A2"/>
    <w:rsid w:val="00B04EFE"/>
    <w:rsid w:val="00B14D09"/>
    <w:rsid w:val="00B239B2"/>
    <w:rsid w:val="00B265AC"/>
    <w:rsid w:val="00B26697"/>
    <w:rsid w:val="00B268B9"/>
    <w:rsid w:val="00B3452F"/>
    <w:rsid w:val="00B37460"/>
    <w:rsid w:val="00B42742"/>
    <w:rsid w:val="00B43835"/>
    <w:rsid w:val="00B452E2"/>
    <w:rsid w:val="00B4623A"/>
    <w:rsid w:val="00B54A71"/>
    <w:rsid w:val="00B67226"/>
    <w:rsid w:val="00B754E7"/>
    <w:rsid w:val="00B91CEB"/>
    <w:rsid w:val="00BA18BA"/>
    <w:rsid w:val="00BB1EB0"/>
    <w:rsid w:val="00BB5014"/>
    <w:rsid w:val="00BC07E5"/>
    <w:rsid w:val="00BC1FA9"/>
    <w:rsid w:val="00BE3BA7"/>
    <w:rsid w:val="00BE4D57"/>
    <w:rsid w:val="00BF5CE2"/>
    <w:rsid w:val="00C03030"/>
    <w:rsid w:val="00C05D59"/>
    <w:rsid w:val="00C079A7"/>
    <w:rsid w:val="00C13352"/>
    <w:rsid w:val="00C134DF"/>
    <w:rsid w:val="00C203A0"/>
    <w:rsid w:val="00C219BF"/>
    <w:rsid w:val="00C21E8F"/>
    <w:rsid w:val="00C309B3"/>
    <w:rsid w:val="00C30FFE"/>
    <w:rsid w:val="00C32F84"/>
    <w:rsid w:val="00C3673B"/>
    <w:rsid w:val="00C36C84"/>
    <w:rsid w:val="00C408CB"/>
    <w:rsid w:val="00C4303D"/>
    <w:rsid w:val="00C471DF"/>
    <w:rsid w:val="00C540C0"/>
    <w:rsid w:val="00C722F0"/>
    <w:rsid w:val="00C73A31"/>
    <w:rsid w:val="00C74A6B"/>
    <w:rsid w:val="00C806F2"/>
    <w:rsid w:val="00C82CF3"/>
    <w:rsid w:val="00C84337"/>
    <w:rsid w:val="00C8679F"/>
    <w:rsid w:val="00C90873"/>
    <w:rsid w:val="00C91CDD"/>
    <w:rsid w:val="00C946D9"/>
    <w:rsid w:val="00C96802"/>
    <w:rsid w:val="00C96948"/>
    <w:rsid w:val="00CA03F6"/>
    <w:rsid w:val="00CB1F0D"/>
    <w:rsid w:val="00CB3F36"/>
    <w:rsid w:val="00CB46F2"/>
    <w:rsid w:val="00CB4BC5"/>
    <w:rsid w:val="00CB5423"/>
    <w:rsid w:val="00CB5D7F"/>
    <w:rsid w:val="00CB6A9B"/>
    <w:rsid w:val="00CB785C"/>
    <w:rsid w:val="00CC04DE"/>
    <w:rsid w:val="00CC0D4B"/>
    <w:rsid w:val="00CC0ED2"/>
    <w:rsid w:val="00CC6DC1"/>
    <w:rsid w:val="00CD64A6"/>
    <w:rsid w:val="00CD7E8F"/>
    <w:rsid w:val="00CE27FD"/>
    <w:rsid w:val="00CE33E6"/>
    <w:rsid w:val="00CF008D"/>
    <w:rsid w:val="00D00C19"/>
    <w:rsid w:val="00D037CD"/>
    <w:rsid w:val="00D03E72"/>
    <w:rsid w:val="00D116BB"/>
    <w:rsid w:val="00D128E8"/>
    <w:rsid w:val="00D14375"/>
    <w:rsid w:val="00D24E37"/>
    <w:rsid w:val="00D2546B"/>
    <w:rsid w:val="00D271DB"/>
    <w:rsid w:val="00D303DE"/>
    <w:rsid w:val="00D32A00"/>
    <w:rsid w:val="00D46668"/>
    <w:rsid w:val="00D51550"/>
    <w:rsid w:val="00D527F1"/>
    <w:rsid w:val="00D55987"/>
    <w:rsid w:val="00D561C5"/>
    <w:rsid w:val="00D566DA"/>
    <w:rsid w:val="00D623EE"/>
    <w:rsid w:val="00D62D27"/>
    <w:rsid w:val="00D65081"/>
    <w:rsid w:val="00D6788F"/>
    <w:rsid w:val="00D75400"/>
    <w:rsid w:val="00D82127"/>
    <w:rsid w:val="00D8733A"/>
    <w:rsid w:val="00D904D8"/>
    <w:rsid w:val="00D9535D"/>
    <w:rsid w:val="00DA19D1"/>
    <w:rsid w:val="00DA6EBB"/>
    <w:rsid w:val="00DB00A0"/>
    <w:rsid w:val="00DB1317"/>
    <w:rsid w:val="00DB7947"/>
    <w:rsid w:val="00DC1E36"/>
    <w:rsid w:val="00DC3AB2"/>
    <w:rsid w:val="00DC61C0"/>
    <w:rsid w:val="00DC70CC"/>
    <w:rsid w:val="00DC7EA1"/>
    <w:rsid w:val="00DD05A1"/>
    <w:rsid w:val="00DD27B1"/>
    <w:rsid w:val="00DF1CD5"/>
    <w:rsid w:val="00DF5DD2"/>
    <w:rsid w:val="00DF795F"/>
    <w:rsid w:val="00E00BB6"/>
    <w:rsid w:val="00E01EE8"/>
    <w:rsid w:val="00E05F6B"/>
    <w:rsid w:val="00E2195C"/>
    <w:rsid w:val="00E22441"/>
    <w:rsid w:val="00E22A1A"/>
    <w:rsid w:val="00E23B09"/>
    <w:rsid w:val="00E260D3"/>
    <w:rsid w:val="00E26397"/>
    <w:rsid w:val="00E36058"/>
    <w:rsid w:val="00E373DF"/>
    <w:rsid w:val="00E40209"/>
    <w:rsid w:val="00E41B38"/>
    <w:rsid w:val="00E47CD4"/>
    <w:rsid w:val="00E548A9"/>
    <w:rsid w:val="00E56CC5"/>
    <w:rsid w:val="00E62D01"/>
    <w:rsid w:val="00E630B0"/>
    <w:rsid w:val="00E67D0C"/>
    <w:rsid w:val="00E7102D"/>
    <w:rsid w:val="00E7190B"/>
    <w:rsid w:val="00E73EC3"/>
    <w:rsid w:val="00E750CE"/>
    <w:rsid w:val="00E75F84"/>
    <w:rsid w:val="00E83994"/>
    <w:rsid w:val="00E85E62"/>
    <w:rsid w:val="00E9019D"/>
    <w:rsid w:val="00E9289E"/>
    <w:rsid w:val="00E95DB4"/>
    <w:rsid w:val="00E96B65"/>
    <w:rsid w:val="00EA1F18"/>
    <w:rsid w:val="00EA22E4"/>
    <w:rsid w:val="00EA3407"/>
    <w:rsid w:val="00EB649C"/>
    <w:rsid w:val="00EB772E"/>
    <w:rsid w:val="00ED4EF9"/>
    <w:rsid w:val="00EE16B9"/>
    <w:rsid w:val="00EE4C0E"/>
    <w:rsid w:val="00EE5B0F"/>
    <w:rsid w:val="00EF6CBD"/>
    <w:rsid w:val="00EF75E1"/>
    <w:rsid w:val="00EF7DD1"/>
    <w:rsid w:val="00EF7FEE"/>
    <w:rsid w:val="00F01A7C"/>
    <w:rsid w:val="00F055FF"/>
    <w:rsid w:val="00F06717"/>
    <w:rsid w:val="00F108C0"/>
    <w:rsid w:val="00F10E65"/>
    <w:rsid w:val="00F1446F"/>
    <w:rsid w:val="00F207F2"/>
    <w:rsid w:val="00F20A4B"/>
    <w:rsid w:val="00F21B79"/>
    <w:rsid w:val="00F235C9"/>
    <w:rsid w:val="00F23D2C"/>
    <w:rsid w:val="00F43917"/>
    <w:rsid w:val="00F51714"/>
    <w:rsid w:val="00F62EB3"/>
    <w:rsid w:val="00F6452C"/>
    <w:rsid w:val="00F70F7B"/>
    <w:rsid w:val="00F82A6C"/>
    <w:rsid w:val="00F8428A"/>
    <w:rsid w:val="00F85EE8"/>
    <w:rsid w:val="00F97839"/>
    <w:rsid w:val="00FA1E31"/>
    <w:rsid w:val="00FA21A1"/>
    <w:rsid w:val="00FA6425"/>
    <w:rsid w:val="00FB2A46"/>
    <w:rsid w:val="00FB574D"/>
    <w:rsid w:val="00FC1B82"/>
    <w:rsid w:val="00FC2EED"/>
    <w:rsid w:val="00FC4F53"/>
    <w:rsid w:val="00FC501F"/>
    <w:rsid w:val="00FD63DB"/>
    <w:rsid w:val="00FD7152"/>
    <w:rsid w:val="00FE0B68"/>
    <w:rsid w:val="00FE2765"/>
    <w:rsid w:val="00FF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4A5497-16A4-4E85-BE2F-71D78C7D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2D9AF-5E72-4365-B7F2-153C77593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Кузнецова Елена Сергеевна</cp:lastModifiedBy>
  <cp:revision>2</cp:revision>
  <cp:lastPrinted>2023-11-14T03:55:00Z</cp:lastPrinted>
  <dcterms:created xsi:type="dcterms:W3CDTF">2023-11-17T04:45:00Z</dcterms:created>
  <dcterms:modified xsi:type="dcterms:W3CDTF">2023-11-17T04:45:00Z</dcterms:modified>
</cp:coreProperties>
</file>