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4.xml" ContentType="application/vnd.openxmlformats-officedocument.wordprocessingml.foot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CDEB8E" w14:textId="17348ED0" w:rsidR="00162BAB" w:rsidRDefault="00162BAB" w:rsidP="002D3A81">
      <w:pPr>
        <w:pStyle w:val="a8"/>
        <w:spacing w:line="360" w:lineRule="auto"/>
        <w:rPr>
          <w:rFonts w:ascii="Arial" w:hAnsi="Arial" w:cs="Arial"/>
          <w:b/>
          <w:sz w:val="20"/>
          <w:szCs w:val="20"/>
        </w:rPr>
      </w:pPr>
      <w:bookmarkStart w:id="0" w:name="_Toc286668714"/>
      <w:bookmarkStart w:id="1" w:name="_Toc286668798"/>
    </w:p>
    <w:p w14:paraId="78CDEB8F" w14:textId="77777777" w:rsidR="00162BAB" w:rsidRDefault="00162BAB" w:rsidP="00162BAB">
      <w:pPr>
        <w:pStyle w:val="a8"/>
        <w:spacing w:line="360" w:lineRule="auto"/>
        <w:ind w:left="5390"/>
        <w:rPr>
          <w:rFonts w:ascii="Arial" w:hAnsi="Arial" w:cs="Arial"/>
          <w:b/>
          <w:sz w:val="20"/>
          <w:szCs w:val="20"/>
        </w:rPr>
      </w:pPr>
    </w:p>
    <w:p w14:paraId="78CDEB90" w14:textId="77777777" w:rsidR="00162BAB" w:rsidRPr="0041169E" w:rsidRDefault="00162BAB" w:rsidP="00162BAB">
      <w:pPr>
        <w:rPr>
          <w:rFonts w:ascii="EuropeDemiC" w:hAnsi="EuropeDemiC"/>
          <w:sz w:val="20"/>
          <w:szCs w:val="20"/>
        </w:rPr>
      </w:pPr>
    </w:p>
    <w:p w14:paraId="78CDEB91" w14:textId="77777777" w:rsidR="002D3A81" w:rsidRPr="00660A27" w:rsidRDefault="002D3A81" w:rsidP="002D3A81">
      <w:pPr>
        <w:spacing w:before="120"/>
        <w:ind w:left="5400" w:right="-262"/>
        <w:rPr>
          <w:rFonts w:ascii="Arial" w:hAnsi="Arial" w:cs="Arial"/>
          <w:b/>
          <w:sz w:val="20"/>
          <w:szCs w:val="20"/>
        </w:rPr>
      </w:pPr>
      <w:r w:rsidRPr="00660A27">
        <w:rPr>
          <w:rFonts w:ascii="Arial" w:hAnsi="Arial" w:cs="Arial"/>
          <w:b/>
          <w:sz w:val="20"/>
          <w:szCs w:val="20"/>
        </w:rPr>
        <w:t>УТВЕРЖДЕН</w:t>
      </w:r>
      <w:r w:rsidR="00615880">
        <w:rPr>
          <w:rFonts w:ascii="Arial" w:hAnsi="Arial" w:cs="Arial"/>
          <w:b/>
          <w:sz w:val="20"/>
          <w:szCs w:val="20"/>
        </w:rPr>
        <w:t>А</w:t>
      </w:r>
    </w:p>
    <w:p w14:paraId="78CDEB92" w14:textId="3807EB6E" w:rsidR="002D3A81" w:rsidRDefault="002D3A81" w:rsidP="002D3A81">
      <w:pPr>
        <w:spacing w:before="120"/>
        <w:ind w:left="5400" w:right="-262"/>
        <w:rPr>
          <w:rFonts w:ascii="Arial" w:hAnsi="Arial" w:cs="Arial"/>
          <w:b/>
          <w:sz w:val="20"/>
          <w:szCs w:val="20"/>
        </w:rPr>
      </w:pPr>
      <w:r w:rsidRPr="00660A27">
        <w:rPr>
          <w:rFonts w:ascii="Arial" w:hAnsi="Arial" w:cs="Arial"/>
          <w:b/>
          <w:sz w:val="20"/>
          <w:szCs w:val="20"/>
        </w:rPr>
        <w:t xml:space="preserve">Приказом </w:t>
      </w:r>
      <w:r>
        <w:rPr>
          <w:rFonts w:ascii="Arial" w:hAnsi="Arial" w:cs="Arial"/>
          <w:b/>
          <w:sz w:val="20"/>
          <w:szCs w:val="20"/>
        </w:rPr>
        <w:t>АО «Востсибнефтегаз»</w:t>
      </w:r>
    </w:p>
    <w:p w14:paraId="78CDEB93" w14:textId="6786C3ED" w:rsidR="002D3A81" w:rsidRPr="00660A27" w:rsidRDefault="00F96EC2" w:rsidP="002D3A81">
      <w:pPr>
        <w:spacing w:before="120"/>
        <w:ind w:left="5400" w:right="-262"/>
        <w:rPr>
          <w:rFonts w:ascii="Arial" w:hAnsi="Arial" w:cs="Arial"/>
          <w:b/>
          <w:sz w:val="20"/>
          <w:szCs w:val="20"/>
        </w:rPr>
      </w:pPr>
      <w:r>
        <w:rPr>
          <w:rFonts w:ascii="Arial" w:hAnsi="Arial" w:cs="Arial"/>
          <w:b/>
          <w:sz w:val="20"/>
          <w:szCs w:val="20"/>
        </w:rPr>
        <w:t>от «</w:t>
      </w:r>
      <w:r w:rsidR="00822D0C">
        <w:rPr>
          <w:rFonts w:ascii="Arial" w:hAnsi="Arial" w:cs="Arial"/>
          <w:b/>
          <w:sz w:val="20"/>
          <w:szCs w:val="20"/>
        </w:rPr>
        <w:t>30</w:t>
      </w:r>
      <w:r w:rsidR="002D3A81" w:rsidRPr="00660A27">
        <w:rPr>
          <w:rFonts w:ascii="Arial" w:hAnsi="Arial" w:cs="Arial"/>
          <w:b/>
          <w:sz w:val="20"/>
          <w:szCs w:val="20"/>
        </w:rPr>
        <w:t xml:space="preserve">» </w:t>
      </w:r>
      <w:r w:rsidR="00822D0C">
        <w:rPr>
          <w:rFonts w:ascii="Arial" w:hAnsi="Arial" w:cs="Arial"/>
          <w:b/>
          <w:sz w:val="20"/>
          <w:szCs w:val="20"/>
        </w:rPr>
        <w:t>июля</w:t>
      </w:r>
      <w:r w:rsidR="002D3A81">
        <w:rPr>
          <w:rFonts w:ascii="Arial" w:hAnsi="Arial" w:cs="Arial"/>
          <w:b/>
          <w:sz w:val="20"/>
          <w:szCs w:val="20"/>
        </w:rPr>
        <w:t xml:space="preserve"> 20</w:t>
      </w:r>
      <w:r w:rsidR="004F173B">
        <w:rPr>
          <w:rFonts w:ascii="Arial" w:hAnsi="Arial" w:cs="Arial"/>
          <w:b/>
          <w:sz w:val="20"/>
          <w:szCs w:val="20"/>
        </w:rPr>
        <w:t>1</w:t>
      </w:r>
      <w:r w:rsidR="00AD3187">
        <w:rPr>
          <w:rFonts w:ascii="Arial" w:hAnsi="Arial" w:cs="Arial"/>
          <w:b/>
          <w:sz w:val="20"/>
          <w:szCs w:val="20"/>
        </w:rPr>
        <w:t>8</w:t>
      </w:r>
      <w:r w:rsidR="002D3A81">
        <w:rPr>
          <w:rFonts w:ascii="Arial" w:hAnsi="Arial" w:cs="Arial"/>
          <w:b/>
          <w:sz w:val="20"/>
          <w:szCs w:val="20"/>
        </w:rPr>
        <w:t xml:space="preserve"> г.</w:t>
      </w:r>
      <w:r w:rsidR="002D3A81" w:rsidRPr="00660A27">
        <w:rPr>
          <w:rFonts w:ascii="Arial" w:hAnsi="Arial" w:cs="Arial"/>
          <w:b/>
          <w:sz w:val="20"/>
          <w:szCs w:val="20"/>
        </w:rPr>
        <w:t xml:space="preserve"> № </w:t>
      </w:r>
      <w:r w:rsidR="00822D0C">
        <w:rPr>
          <w:rFonts w:ascii="Arial" w:hAnsi="Arial" w:cs="Arial"/>
          <w:b/>
          <w:sz w:val="20"/>
          <w:szCs w:val="20"/>
        </w:rPr>
        <w:t>943</w:t>
      </w:r>
    </w:p>
    <w:p w14:paraId="78CDEB94" w14:textId="2FF41D8B" w:rsidR="002D3A81" w:rsidRDefault="002D3A81" w:rsidP="002D3A81">
      <w:pPr>
        <w:spacing w:before="120"/>
        <w:ind w:left="5400" w:right="-262"/>
        <w:rPr>
          <w:rFonts w:ascii="Arial" w:hAnsi="Arial" w:cs="Arial"/>
          <w:b/>
          <w:sz w:val="20"/>
          <w:szCs w:val="20"/>
        </w:rPr>
      </w:pPr>
      <w:r w:rsidRPr="00660A27">
        <w:rPr>
          <w:rFonts w:ascii="Arial" w:hAnsi="Arial" w:cs="Arial"/>
          <w:b/>
          <w:sz w:val="20"/>
          <w:szCs w:val="20"/>
        </w:rPr>
        <w:t>Введен</w:t>
      </w:r>
      <w:r w:rsidR="00615880">
        <w:rPr>
          <w:rFonts w:ascii="Arial" w:hAnsi="Arial" w:cs="Arial"/>
          <w:b/>
          <w:sz w:val="20"/>
          <w:szCs w:val="20"/>
        </w:rPr>
        <w:t>а</w:t>
      </w:r>
      <w:r w:rsidRPr="00660A27">
        <w:rPr>
          <w:rFonts w:ascii="Arial" w:hAnsi="Arial" w:cs="Arial"/>
          <w:b/>
          <w:sz w:val="20"/>
          <w:szCs w:val="20"/>
        </w:rPr>
        <w:t xml:space="preserve"> в действие «</w:t>
      </w:r>
      <w:r w:rsidR="00822D0C">
        <w:rPr>
          <w:rFonts w:ascii="Arial" w:hAnsi="Arial" w:cs="Arial"/>
          <w:b/>
          <w:sz w:val="20"/>
          <w:szCs w:val="20"/>
        </w:rPr>
        <w:t>30</w:t>
      </w:r>
      <w:r w:rsidRPr="00660A27">
        <w:rPr>
          <w:rFonts w:ascii="Arial" w:hAnsi="Arial" w:cs="Arial"/>
          <w:b/>
          <w:sz w:val="20"/>
          <w:szCs w:val="20"/>
        </w:rPr>
        <w:t xml:space="preserve">» </w:t>
      </w:r>
      <w:r w:rsidR="00822D0C">
        <w:rPr>
          <w:rFonts w:ascii="Arial" w:hAnsi="Arial" w:cs="Arial"/>
          <w:b/>
          <w:sz w:val="20"/>
          <w:szCs w:val="20"/>
        </w:rPr>
        <w:t>июля</w:t>
      </w:r>
      <w:r w:rsidR="004F173B">
        <w:rPr>
          <w:rFonts w:ascii="Arial" w:hAnsi="Arial" w:cs="Arial"/>
          <w:b/>
          <w:sz w:val="20"/>
          <w:szCs w:val="20"/>
        </w:rPr>
        <w:t xml:space="preserve"> 201</w:t>
      </w:r>
      <w:r w:rsidR="00AD3187">
        <w:rPr>
          <w:rFonts w:ascii="Arial" w:hAnsi="Arial" w:cs="Arial"/>
          <w:b/>
          <w:sz w:val="20"/>
          <w:szCs w:val="20"/>
        </w:rPr>
        <w:t>8</w:t>
      </w:r>
      <w:r>
        <w:rPr>
          <w:rFonts w:ascii="Arial" w:hAnsi="Arial" w:cs="Arial"/>
          <w:b/>
          <w:sz w:val="20"/>
          <w:szCs w:val="20"/>
        </w:rPr>
        <w:t xml:space="preserve"> г.</w:t>
      </w:r>
    </w:p>
    <w:p w14:paraId="78CDEB95" w14:textId="77777777" w:rsidR="00162BAB" w:rsidRPr="0041169E" w:rsidRDefault="00162BAB" w:rsidP="00162BAB">
      <w:pPr>
        <w:rPr>
          <w:rFonts w:ascii="EuropeDemiC" w:hAnsi="EuropeDemiC"/>
          <w:sz w:val="20"/>
          <w:szCs w:val="20"/>
        </w:rPr>
      </w:pPr>
    </w:p>
    <w:p w14:paraId="78CDEB96" w14:textId="77777777" w:rsidR="00162BAB" w:rsidRPr="0041169E" w:rsidRDefault="00162BAB" w:rsidP="00162BAB">
      <w:pPr>
        <w:rPr>
          <w:rFonts w:ascii="EuropeDemiC" w:hAnsi="EuropeDemiC"/>
          <w:sz w:val="20"/>
          <w:szCs w:val="20"/>
        </w:rPr>
      </w:pPr>
    </w:p>
    <w:p w14:paraId="78CDEB97" w14:textId="77777777" w:rsidR="00162BAB" w:rsidRPr="0041169E" w:rsidRDefault="00162BAB" w:rsidP="00162BAB">
      <w:pPr>
        <w:rPr>
          <w:rFonts w:ascii="EuropeDemiC" w:hAnsi="EuropeDemiC"/>
          <w:sz w:val="20"/>
          <w:szCs w:val="20"/>
        </w:rPr>
      </w:pPr>
    </w:p>
    <w:p w14:paraId="78CDEB98" w14:textId="77777777" w:rsidR="00162BAB" w:rsidRPr="0041169E" w:rsidRDefault="00162BAB" w:rsidP="00162BAB">
      <w:pPr>
        <w:rPr>
          <w:rFonts w:ascii="EuropeDemiC" w:hAnsi="EuropeDemiC"/>
          <w:sz w:val="20"/>
          <w:szCs w:val="20"/>
        </w:rPr>
      </w:pPr>
      <w:bookmarkStart w:id="2" w:name="_GoBack"/>
      <w:bookmarkEnd w:id="2"/>
    </w:p>
    <w:p w14:paraId="78CDEB9A" w14:textId="77777777" w:rsidR="00162BAB" w:rsidRPr="0041169E" w:rsidRDefault="00162BAB" w:rsidP="00162BAB">
      <w:pPr>
        <w:rPr>
          <w:rFonts w:ascii="EuropeDemiC" w:hAnsi="EuropeDemiC"/>
          <w:sz w:val="20"/>
          <w:szCs w:val="20"/>
        </w:rPr>
      </w:pPr>
    </w:p>
    <w:p w14:paraId="78CDEB9B" w14:textId="77777777" w:rsidR="00162BAB" w:rsidRPr="0041169E" w:rsidRDefault="00162BAB" w:rsidP="00162BAB">
      <w:pPr>
        <w:rPr>
          <w:rFonts w:ascii="EuropeDemiC" w:hAnsi="EuropeDemiC"/>
          <w:sz w:val="20"/>
          <w:szCs w:val="20"/>
        </w:rPr>
      </w:pPr>
    </w:p>
    <w:p w14:paraId="78CDEB9C" w14:textId="77777777" w:rsidR="00162BAB" w:rsidRDefault="00162BAB" w:rsidP="00162BAB">
      <w:pPr>
        <w:rPr>
          <w:rFonts w:ascii="EuropeDemiC" w:hAnsi="EuropeDemiC"/>
          <w:sz w:val="20"/>
          <w:szCs w:val="20"/>
        </w:rPr>
      </w:pPr>
    </w:p>
    <w:p w14:paraId="78CDEB9D" w14:textId="77777777" w:rsidR="00FC12A1" w:rsidRDefault="00FC12A1" w:rsidP="00162BAB">
      <w:pPr>
        <w:rPr>
          <w:rFonts w:ascii="EuropeDemiC" w:hAnsi="EuropeDemiC"/>
          <w:sz w:val="20"/>
          <w:szCs w:val="20"/>
        </w:rPr>
      </w:pPr>
    </w:p>
    <w:p w14:paraId="78CDEB9E" w14:textId="77777777" w:rsidR="00FC12A1" w:rsidRPr="0041169E" w:rsidRDefault="00FC12A1" w:rsidP="00162BAB">
      <w:pPr>
        <w:rPr>
          <w:rFonts w:ascii="EuropeDemiC" w:hAnsi="EuropeDemiC"/>
          <w:sz w:val="20"/>
          <w:szCs w:val="20"/>
        </w:rPr>
      </w:pPr>
    </w:p>
    <w:p w14:paraId="78CDEB9F" w14:textId="77777777" w:rsidR="00162BAB" w:rsidRPr="0041169E" w:rsidRDefault="00162BAB" w:rsidP="00162BAB">
      <w:pPr>
        <w:rPr>
          <w:rFonts w:ascii="EuropeDemiC" w:hAnsi="EuropeDemiC"/>
          <w:sz w:val="20"/>
          <w:szCs w:val="20"/>
        </w:rPr>
      </w:pPr>
    </w:p>
    <w:p w14:paraId="78CDEBA0" w14:textId="77777777" w:rsidR="00162BAB" w:rsidRPr="0041169E" w:rsidRDefault="00162BAB" w:rsidP="00162BAB">
      <w:pPr>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362"/>
      </w:tblGrid>
      <w:tr w:rsidR="004F173B" w:rsidRPr="0084209F" w14:paraId="78CDEBA2" w14:textId="77777777" w:rsidTr="004F173B">
        <w:trPr>
          <w:trHeight w:val="356"/>
          <w:jc w:val="center"/>
        </w:trPr>
        <w:tc>
          <w:tcPr>
            <w:tcW w:w="5000" w:type="pct"/>
            <w:tcBorders>
              <w:bottom w:val="single" w:sz="12" w:space="0" w:color="FFD200"/>
            </w:tcBorders>
          </w:tcPr>
          <w:p w14:paraId="78CDEBA1" w14:textId="2BDD23B8" w:rsidR="004F173B" w:rsidRPr="0084209F" w:rsidRDefault="0037778C" w:rsidP="004F173B">
            <w:pPr>
              <w:jc w:val="center"/>
              <w:rPr>
                <w:rFonts w:ascii="Arial" w:hAnsi="Arial" w:cs="Arial"/>
                <w:b/>
                <w:spacing w:val="-4"/>
                <w:sz w:val="36"/>
                <w:szCs w:val="36"/>
              </w:rPr>
            </w:pPr>
            <w:r>
              <w:rPr>
                <w:rFonts w:ascii="Arial" w:hAnsi="Arial" w:cs="Arial"/>
                <w:b/>
                <w:caps/>
                <w:sz w:val="36"/>
                <w:szCs w:val="36"/>
              </w:rPr>
              <w:t xml:space="preserve">ИНСТРУКЦИЯ </w:t>
            </w:r>
            <w:r w:rsidR="004F173B">
              <w:rPr>
                <w:rFonts w:ascii="Arial" w:hAnsi="Arial" w:cs="Arial"/>
                <w:b/>
                <w:caps/>
                <w:sz w:val="36"/>
                <w:szCs w:val="36"/>
              </w:rPr>
              <w:t>АО «Востсибнефтегаз»</w:t>
            </w:r>
          </w:p>
        </w:tc>
      </w:tr>
    </w:tbl>
    <w:p w14:paraId="78CDEBA3" w14:textId="77777777" w:rsidR="00D702E4" w:rsidRDefault="004F173B">
      <w:pPr>
        <w:spacing w:before="60"/>
        <w:jc w:val="center"/>
        <w:rPr>
          <w:rFonts w:ascii="Arial" w:hAnsi="Arial"/>
          <w:b/>
          <w:caps/>
          <w:szCs w:val="24"/>
        </w:rPr>
      </w:pPr>
      <w:r w:rsidRPr="00F22F13">
        <w:rPr>
          <w:rFonts w:ascii="Arial" w:hAnsi="Arial"/>
          <w:b/>
          <w:caps/>
          <w:szCs w:val="24"/>
        </w:rPr>
        <w:t>Организация безопасного проведения огневых работ</w:t>
      </w:r>
    </w:p>
    <w:p w14:paraId="78CDEBA4" w14:textId="77777777" w:rsidR="00D702E4" w:rsidRDefault="004F173B">
      <w:pPr>
        <w:spacing w:before="60"/>
        <w:jc w:val="center"/>
        <w:rPr>
          <w:rFonts w:ascii="EuropeDemiC" w:hAnsi="EuropeDemiC"/>
          <w:sz w:val="20"/>
          <w:szCs w:val="20"/>
        </w:rPr>
      </w:pPr>
      <w:r w:rsidRPr="00F22F13">
        <w:rPr>
          <w:rFonts w:ascii="Arial" w:hAnsi="Arial"/>
          <w:b/>
          <w:caps/>
          <w:szCs w:val="24"/>
        </w:rPr>
        <w:t>на объектах</w:t>
      </w:r>
      <w:r>
        <w:rPr>
          <w:rFonts w:ascii="Arial" w:hAnsi="Arial"/>
          <w:b/>
          <w:caps/>
          <w:szCs w:val="24"/>
        </w:rPr>
        <w:t xml:space="preserve"> Общества</w:t>
      </w:r>
    </w:p>
    <w:p w14:paraId="78CDEBA7" w14:textId="77777777" w:rsidR="00162BAB" w:rsidRPr="00892189" w:rsidRDefault="00162BAB" w:rsidP="00A0710A">
      <w:pPr>
        <w:spacing w:before="100" w:beforeAutospacing="1"/>
        <w:jc w:val="center"/>
        <w:rPr>
          <w:rFonts w:ascii="Arial" w:hAnsi="Arial" w:cs="Arial"/>
          <w:b/>
          <w:szCs w:val="24"/>
        </w:rPr>
      </w:pPr>
      <w:r w:rsidRPr="00892189">
        <w:rPr>
          <w:rFonts w:ascii="Arial" w:hAnsi="Arial" w:cs="Arial"/>
          <w:b/>
          <w:szCs w:val="24"/>
        </w:rPr>
        <w:t>№</w:t>
      </w:r>
      <w:r w:rsidR="00F96EC2">
        <w:rPr>
          <w:rFonts w:ascii="Arial" w:hAnsi="Arial" w:cs="Arial"/>
          <w:b/>
          <w:szCs w:val="24"/>
        </w:rPr>
        <w:t>П3-05 И-6036 ЮЛ-107</w:t>
      </w:r>
    </w:p>
    <w:p w14:paraId="78CDEBA9" w14:textId="61B5FEEB" w:rsidR="00162BAB" w:rsidRPr="00A66470" w:rsidRDefault="00162BAB" w:rsidP="00A0710A">
      <w:pPr>
        <w:spacing w:before="100" w:beforeAutospacing="1"/>
        <w:jc w:val="center"/>
        <w:rPr>
          <w:rFonts w:ascii="Arial" w:hAnsi="Arial" w:cs="Arial"/>
          <w:color w:val="808080"/>
          <w:sz w:val="20"/>
          <w:szCs w:val="20"/>
        </w:rPr>
      </w:pPr>
      <w:r w:rsidRPr="00A66470">
        <w:rPr>
          <w:rFonts w:ascii="Arial" w:hAnsi="Arial" w:cs="Arial"/>
          <w:b/>
          <w:sz w:val="20"/>
          <w:szCs w:val="20"/>
        </w:rPr>
        <w:t xml:space="preserve">ВЕРСИЯ </w:t>
      </w:r>
      <w:r w:rsidR="00037663">
        <w:rPr>
          <w:rFonts w:ascii="Arial" w:hAnsi="Arial" w:cs="Arial"/>
          <w:b/>
          <w:sz w:val="20"/>
          <w:szCs w:val="20"/>
        </w:rPr>
        <w:t>4</w:t>
      </w:r>
      <w:r w:rsidRPr="00A66470">
        <w:rPr>
          <w:rFonts w:ascii="Arial" w:hAnsi="Arial" w:cs="Arial"/>
          <w:b/>
          <w:sz w:val="20"/>
          <w:szCs w:val="20"/>
        </w:rPr>
        <w:t>.00</w:t>
      </w:r>
    </w:p>
    <w:p w14:paraId="78CDEBAA" w14:textId="77777777" w:rsidR="00162BAB" w:rsidRPr="009E7FEB" w:rsidRDefault="00162BAB" w:rsidP="00162BAB">
      <w:pPr>
        <w:jc w:val="center"/>
        <w:rPr>
          <w:rFonts w:ascii="Arial" w:hAnsi="Arial" w:cs="Arial"/>
          <w:color w:val="808080"/>
          <w:sz w:val="20"/>
          <w:szCs w:val="20"/>
        </w:rPr>
      </w:pPr>
    </w:p>
    <w:p w14:paraId="78CDEBB6" w14:textId="784F157D" w:rsidR="00162BAB" w:rsidRDefault="006C31E5" w:rsidP="00162BAB">
      <w:pPr>
        <w:jc w:val="center"/>
        <w:rPr>
          <w:rFonts w:ascii="Arial" w:hAnsi="Arial" w:cs="Arial"/>
          <w:b/>
          <w:sz w:val="16"/>
          <w:szCs w:val="16"/>
        </w:rPr>
      </w:pPr>
      <w:r>
        <w:rPr>
          <w:rFonts w:ascii="Times New Roman CYR" w:hAnsi="Times New Roman CYR" w:cs="Times New Roman CYR"/>
          <w:spacing w:val="-4"/>
          <w:szCs w:val="24"/>
          <w:lang w:eastAsia="ru-RU"/>
        </w:rPr>
        <w:t>(с изменениями, внесенными приказом АО «Востсибнефтегаз» от 28.02.2019 г. №249)</w:t>
      </w:r>
    </w:p>
    <w:p w14:paraId="0E850F0A" w14:textId="77777777" w:rsidR="00AD3187" w:rsidRDefault="00AD3187" w:rsidP="00162BAB">
      <w:pPr>
        <w:jc w:val="center"/>
        <w:rPr>
          <w:rFonts w:ascii="Arial" w:hAnsi="Arial" w:cs="Arial"/>
          <w:b/>
          <w:sz w:val="16"/>
          <w:szCs w:val="16"/>
        </w:rPr>
      </w:pPr>
    </w:p>
    <w:p w14:paraId="7D6DA749" w14:textId="5E8B0248" w:rsidR="00A0710A" w:rsidRDefault="00A0710A" w:rsidP="00A0710A">
      <w:pPr>
        <w:jc w:val="center"/>
        <w:rPr>
          <w:rFonts w:ascii="Arial" w:hAnsi="Arial" w:cs="Arial"/>
          <w:b/>
          <w:sz w:val="16"/>
          <w:szCs w:val="16"/>
        </w:rPr>
      </w:pPr>
      <w:r>
        <w:rPr>
          <w:rFonts w:ascii="Times New Roman CYR" w:hAnsi="Times New Roman CYR" w:cs="Times New Roman CYR"/>
          <w:spacing w:val="-4"/>
          <w:szCs w:val="24"/>
          <w:lang w:eastAsia="ru-RU"/>
        </w:rPr>
        <w:t>(с изменениями, внесенными приказом АО «Востсибнефтегаз» от 22.03.2021 г. №324)</w:t>
      </w:r>
    </w:p>
    <w:p w14:paraId="219EA343" w14:textId="77777777" w:rsidR="00AD3187" w:rsidRDefault="00AD3187" w:rsidP="00162BAB">
      <w:pPr>
        <w:jc w:val="center"/>
        <w:rPr>
          <w:rFonts w:ascii="Arial" w:hAnsi="Arial" w:cs="Arial"/>
          <w:b/>
          <w:sz w:val="16"/>
          <w:szCs w:val="16"/>
        </w:rPr>
      </w:pPr>
    </w:p>
    <w:p w14:paraId="15396C84" w14:textId="58A87A89" w:rsidR="00587B71" w:rsidRDefault="00587B71" w:rsidP="00587B71">
      <w:pPr>
        <w:jc w:val="center"/>
        <w:rPr>
          <w:rFonts w:ascii="Arial" w:hAnsi="Arial" w:cs="Arial"/>
          <w:b/>
          <w:sz w:val="16"/>
          <w:szCs w:val="16"/>
        </w:rPr>
      </w:pPr>
      <w:r>
        <w:rPr>
          <w:rFonts w:ascii="Times New Roman CYR" w:hAnsi="Times New Roman CYR" w:cs="Times New Roman CYR"/>
          <w:spacing w:val="-4"/>
          <w:szCs w:val="24"/>
          <w:lang w:eastAsia="ru-RU"/>
        </w:rPr>
        <w:t>(с изменениями, внесенными приказом АО «Востсибнефтегаз» от 14.05.2021 г. №639)</w:t>
      </w:r>
    </w:p>
    <w:p w14:paraId="7877ED03" w14:textId="77777777" w:rsidR="00AD3187" w:rsidRDefault="00AD3187" w:rsidP="00162BAB">
      <w:pPr>
        <w:jc w:val="center"/>
        <w:rPr>
          <w:rFonts w:ascii="Arial" w:hAnsi="Arial" w:cs="Arial"/>
          <w:b/>
          <w:sz w:val="16"/>
          <w:szCs w:val="16"/>
        </w:rPr>
      </w:pPr>
    </w:p>
    <w:p w14:paraId="51F63F28" w14:textId="45531BE1" w:rsidR="00AD3187" w:rsidRDefault="00E31DE0" w:rsidP="00162BAB">
      <w:pPr>
        <w:jc w:val="center"/>
        <w:rPr>
          <w:rFonts w:ascii="Arial" w:hAnsi="Arial" w:cs="Arial"/>
          <w:b/>
          <w:sz w:val="16"/>
          <w:szCs w:val="16"/>
        </w:rPr>
      </w:pPr>
      <w:r>
        <w:rPr>
          <w:rFonts w:ascii="Times New Roman CYR" w:hAnsi="Times New Roman CYR" w:cs="Times New Roman CYR"/>
          <w:spacing w:val="-4"/>
          <w:szCs w:val="24"/>
          <w:lang w:eastAsia="ru-RU"/>
        </w:rPr>
        <w:t>(с изменениями, внесенными приказом АО «Востсибнефтегаз» от 27.12.2022 г. №2272)</w:t>
      </w:r>
    </w:p>
    <w:p w14:paraId="6EE1C4CF" w14:textId="77777777" w:rsidR="00AD3187" w:rsidRDefault="00AD3187" w:rsidP="00162BAB">
      <w:pPr>
        <w:jc w:val="center"/>
        <w:rPr>
          <w:rFonts w:ascii="Arial" w:hAnsi="Arial" w:cs="Arial"/>
          <w:b/>
          <w:sz w:val="16"/>
          <w:szCs w:val="16"/>
        </w:rPr>
      </w:pPr>
    </w:p>
    <w:p w14:paraId="66482CE3" w14:textId="77777777" w:rsidR="00AD3187" w:rsidRDefault="00AD3187" w:rsidP="00162BAB">
      <w:pPr>
        <w:jc w:val="center"/>
        <w:rPr>
          <w:rFonts w:ascii="Arial" w:hAnsi="Arial" w:cs="Arial"/>
          <w:b/>
          <w:sz w:val="16"/>
          <w:szCs w:val="16"/>
        </w:rPr>
      </w:pPr>
    </w:p>
    <w:p w14:paraId="4159DC63" w14:textId="77777777" w:rsidR="00FE599D" w:rsidRDefault="00FE599D" w:rsidP="00162BAB">
      <w:pPr>
        <w:jc w:val="center"/>
        <w:rPr>
          <w:rFonts w:ascii="Arial" w:hAnsi="Arial" w:cs="Arial"/>
          <w:b/>
          <w:sz w:val="16"/>
          <w:szCs w:val="16"/>
        </w:rPr>
      </w:pPr>
    </w:p>
    <w:p w14:paraId="2F68A1E0" w14:textId="77777777" w:rsidR="00FE599D" w:rsidRDefault="00FE599D" w:rsidP="00162BAB">
      <w:pPr>
        <w:jc w:val="center"/>
        <w:rPr>
          <w:rFonts w:ascii="Arial" w:hAnsi="Arial" w:cs="Arial"/>
          <w:b/>
          <w:sz w:val="16"/>
          <w:szCs w:val="16"/>
        </w:rPr>
      </w:pPr>
    </w:p>
    <w:p w14:paraId="5C16D508" w14:textId="77777777" w:rsidR="00FE599D" w:rsidRDefault="00FE599D" w:rsidP="00162BAB">
      <w:pPr>
        <w:jc w:val="center"/>
        <w:rPr>
          <w:rFonts w:ascii="Arial" w:hAnsi="Arial" w:cs="Arial"/>
          <w:b/>
          <w:sz w:val="16"/>
          <w:szCs w:val="16"/>
        </w:rPr>
      </w:pPr>
    </w:p>
    <w:p w14:paraId="30018602" w14:textId="77777777" w:rsidR="00FE599D" w:rsidRDefault="00FE599D" w:rsidP="00162BAB">
      <w:pPr>
        <w:jc w:val="center"/>
        <w:rPr>
          <w:rFonts w:ascii="Arial" w:hAnsi="Arial" w:cs="Arial"/>
          <w:b/>
          <w:sz w:val="16"/>
          <w:szCs w:val="16"/>
        </w:rPr>
      </w:pPr>
    </w:p>
    <w:p w14:paraId="457ED5C4" w14:textId="77777777" w:rsidR="00FE599D" w:rsidRDefault="00FE599D" w:rsidP="00162BAB">
      <w:pPr>
        <w:jc w:val="center"/>
        <w:rPr>
          <w:rFonts w:ascii="Arial" w:hAnsi="Arial" w:cs="Arial"/>
          <w:b/>
          <w:sz w:val="16"/>
          <w:szCs w:val="16"/>
        </w:rPr>
      </w:pPr>
    </w:p>
    <w:p w14:paraId="2DDB8E48" w14:textId="77777777" w:rsidR="00FE599D" w:rsidRDefault="00FE599D" w:rsidP="00162BAB">
      <w:pPr>
        <w:jc w:val="center"/>
        <w:rPr>
          <w:rFonts w:ascii="Arial" w:hAnsi="Arial" w:cs="Arial"/>
          <w:b/>
          <w:sz w:val="16"/>
          <w:szCs w:val="16"/>
        </w:rPr>
      </w:pPr>
    </w:p>
    <w:p w14:paraId="5AEE1DF9" w14:textId="77777777" w:rsidR="00FE599D" w:rsidRDefault="00FE599D" w:rsidP="00162BAB">
      <w:pPr>
        <w:jc w:val="center"/>
        <w:rPr>
          <w:rFonts w:ascii="Arial" w:hAnsi="Arial" w:cs="Arial"/>
          <w:b/>
          <w:sz w:val="16"/>
          <w:szCs w:val="16"/>
        </w:rPr>
      </w:pPr>
    </w:p>
    <w:p w14:paraId="7C00ADAC" w14:textId="77777777" w:rsidR="00FE599D" w:rsidRDefault="00FE599D" w:rsidP="00162BAB">
      <w:pPr>
        <w:jc w:val="center"/>
        <w:rPr>
          <w:rFonts w:ascii="Arial" w:hAnsi="Arial" w:cs="Arial"/>
          <w:b/>
          <w:sz w:val="16"/>
          <w:szCs w:val="16"/>
        </w:rPr>
      </w:pPr>
    </w:p>
    <w:p w14:paraId="4113A5FB" w14:textId="77777777" w:rsidR="00FE599D" w:rsidRDefault="00FE599D" w:rsidP="00162BAB">
      <w:pPr>
        <w:jc w:val="center"/>
        <w:rPr>
          <w:rFonts w:ascii="Arial" w:hAnsi="Arial" w:cs="Arial"/>
          <w:b/>
          <w:sz w:val="16"/>
          <w:szCs w:val="16"/>
        </w:rPr>
      </w:pPr>
    </w:p>
    <w:p w14:paraId="29D369D3" w14:textId="77777777" w:rsidR="00FE599D" w:rsidRDefault="00FE599D" w:rsidP="00162BAB">
      <w:pPr>
        <w:jc w:val="center"/>
        <w:rPr>
          <w:rFonts w:ascii="Arial" w:hAnsi="Arial" w:cs="Arial"/>
          <w:b/>
          <w:sz w:val="16"/>
          <w:szCs w:val="16"/>
        </w:rPr>
      </w:pPr>
    </w:p>
    <w:p w14:paraId="51B194F6" w14:textId="77777777" w:rsidR="00FE599D" w:rsidRDefault="00FE599D" w:rsidP="00162BAB">
      <w:pPr>
        <w:jc w:val="center"/>
        <w:rPr>
          <w:rFonts w:ascii="Arial" w:hAnsi="Arial" w:cs="Arial"/>
          <w:b/>
          <w:sz w:val="16"/>
          <w:szCs w:val="16"/>
        </w:rPr>
      </w:pPr>
    </w:p>
    <w:p w14:paraId="78CDEBB7" w14:textId="77777777" w:rsidR="00162BAB" w:rsidRPr="006D05C8" w:rsidRDefault="00162BAB" w:rsidP="00162BAB">
      <w:pPr>
        <w:jc w:val="center"/>
        <w:rPr>
          <w:rFonts w:ascii="Arial" w:hAnsi="Arial" w:cs="Arial"/>
          <w:b/>
          <w:sz w:val="16"/>
          <w:szCs w:val="16"/>
        </w:rPr>
      </w:pPr>
    </w:p>
    <w:p w14:paraId="78CDEBB8" w14:textId="77777777" w:rsidR="00F43358" w:rsidRPr="006D05C8" w:rsidRDefault="00F43358" w:rsidP="00162BAB">
      <w:pPr>
        <w:jc w:val="center"/>
        <w:rPr>
          <w:rFonts w:ascii="Arial" w:hAnsi="Arial" w:cs="Arial"/>
          <w:b/>
          <w:sz w:val="16"/>
          <w:szCs w:val="16"/>
        </w:rPr>
      </w:pPr>
    </w:p>
    <w:p w14:paraId="78CDEBC6" w14:textId="77777777" w:rsidR="00E65227" w:rsidRDefault="00E65227" w:rsidP="00162BAB">
      <w:pPr>
        <w:jc w:val="center"/>
        <w:rPr>
          <w:rFonts w:ascii="Arial" w:hAnsi="Arial" w:cs="Arial"/>
          <w:b/>
          <w:sz w:val="16"/>
          <w:szCs w:val="16"/>
        </w:rPr>
      </w:pPr>
    </w:p>
    <w:p w14:paraId="38CD17DB" w14:textId="77777777" w:rsidR="0043383F" w:rsidRDefault="0043383F" w:rsidP="00162BAB">
      <w:pPr>
        <w:jc w:val="center"/>
        <w:rPr>
          <w:rFonts w:ascii="Arial" w:hAnsi="Arial" w:cs="Arial"/>
          <w:b/>
          <w:sz w:val="16"/>
          <w:szCs w:val="16"/>
        </w:rPr>
      </w:pPr>
    </w:p>
    <w:p w14:paraId="2F18EEF2" w14:textId="77777777" w:rsidR="0043383F" w:rsidRDefault="0043383F" w:rsidP="00162BAB">
      <w:pPr>
        <w:jc w:val="center"/>
        <w:rPr>
          <w:rFonts w:ascii="Arial" w:hAnsi="Arial" w:cs="Arial"/>
          <w:b/>
          <w:sz w:val="16"/>
          <w:szCs w:val="16"/>
        </w:rPr>
      </w:pPr>
    </w:p>
    <w:p w14:paraId="6A939134" w14:textId="77777777" w:rsidR="0043383F" w:rsidRDefault="0043383F" w:rsidP="00162BAB">
      <w:pPr>
        <w:jc w:val="center"/>
        <w:rPr>
          <w:rFonts w:ascii="Arial" w:hAnsi="Arial" w:cs="Arial"/>
          <w:b/>
          <w:sz w:val="16"/>
          <w:szCs w:val="16"/>
        </w:rPr>
      </w:pPr>
    </w:p>
    <w:p w14:paraId="10635361" w14:textId="77777777" w:rsidR="000513F6" w:rsidRDefault="000513F6" w:rsidP="00162BAB">
      <w:pPr>
        <w:jc w:val="center"/>
        <w:rPr>
          <w:rFonts w:ascii="Arial" w:hAnsi="Arial" w:cs="Arial"/>
          <w:b/>
          <w:sz w:val="18"/>
          <w:szCs w:val="18"/>
        </w:rPr>
      </w:pPr>
    </w:p>
    <w:p w14:paraId="4D826E21" w14:textId="77777777" w:rsidR="000513F6" w:rsidRDefault="000513F6" w:rsidP="00162BAB">
      <w:pPr>
        <w:jc w:val="center"/>
        <w:rPr>
          <w:rFonts w:ascii="Arial" w:hAnsi="Arial" w:cs="Arial"/>
          <w:b/>
          <w:sz w:val="18"/>
          <w:szCs w:val="18"/>
        </w:rPr>
      </w:pPr>
    </w:p>
    <w:p w14:paraId="1421BC63" w14:textId="77777777" w:rsidR="000A4E29" w:rsidRDefault="000A4E29" w:rsidP="00162BAB">
      <w:pPr>
        <w:jc w:val="center"/>
        <w:rPr>
          <w:rFonts w:ascii="Arial" w:hAnsi="Arial" w:cs="Arial"/>
          <w:b/>
          <w:sz w:val="18"/>
          <w:szCs w:val="18"/>
        </w:rPr>
      </w:pPr>
    </w:p>
    <w:p w14:paraId="6D44EA91" w14:textId="77777777" w:rsidR="000A4E29" w:rsidRDefault="000A4E29" w:rsidP="00162BAB">
      <w:pPr>
        <w:jc w:val="center"/>
        <w:rPr>
          <w:rFonts w:ascii="Arial" w:hAnsi="Arial" w:cs="Arial"/>
          <w:b/>
          <w:sz w:val="18"/>
          <w:szCs w:val="18"/>
        </w:rPr>
      </w:pPr>
    </w:p>
    <w:p w14:paraId="1FC7C32E" w14:textId="77777777" w:rsidR="000513F6" w:rsidRDefault="000513F6" w:rsidP="00162BAB">
      <w:pPr>
        <w:jc w:val="center"/>
        <w:rPr>
          <w:rFonts w:ascii="Arial" w:hAnsi="Arial" w:cs="Arial"/>
          <w:b/>
          <w:sz w:val="18"/>
          <w:szCs w:val="18"/>
        </w:rPr>
      </w:pPr>
    </w:p>
    <w:p w14:paraId="78CDEBC9" w14:textId="15E35C93" w:rsidR="00162BAB" w:rsidRPr="002D3A81" w:rsidRDefault="00DE2F3A" w:rsidP="00162BAB">
      <w:pPr>
        <w:jc w:val="center"/>
        <w:rPr>
          <w:rFonts w:ascii="Arial" w:hAnsi="Arial" w:cs="Arial"/>
          <w:b/>
          <w:caps/>
          <w:sz w:val="18"/>
          <w:szCs w:val="18"/>
        </w:rPr>
      </w:pPr>
      <w:r>
        <w:rPr>
          <w:rFonts w:ascii="Arial" w:hAnsi="Arial" w:cs="Arial"/>
          <w:b/>
          <w:sz w:val="18"/>
          <w:szCs w:val="18"/>
        </w:rPr>
        <w:t xml:space="preserve">г. </w:t>
      </w:r>
      <w:r w:rsidR="002D3A81" w:rsidRPr="002D3A81">
        <w:rPr>
          <w:rFonts w:ascii="Arial" w:hAnsi="Arial" w:cs="Arial"/>
          <w:b/>
          <w:caps/>
          <w:sz w:val="18"/>
          <w:szCs w:val="18"/>
        </w:rPr>
        <w:t>Красноярск</w:t>
      </w:r>
    </w:p>
    <w:p w14:paraId="27602B2D" w14:textId="77777777" w:rsidR="00FE599D" w:rsidRDefault="00162BAB" w:rsidP="00FE599D">
      <w:pPr>
        <w:jc w:val="center"/>
        <w:rPr>
          <w:rFonts w:ascii="Arial" w:hAnsi="Arial" w:cs="Arial"/>
          <w:b/>
          <w:sz w:val="18"/>
          <w:szCs w:val="18"/>
        </w:rPr>
      </w:pPr>
      <w:r w:rsidRPr="00A66470">
        <w:rPr>
          <w:rFonts w:ascii="Arial" w:hAnsi="Arial" w:cs="Arial"/>
          <w:b/>
          <w:sz w:val="18"/>
          <w:szCs w:val="18"/>
        </w:rPr>
        <w:t>201</w:t>
      </w:r>
      <w:r w:rsidR="00AD3187">
        <w:rPr>
          <w:rFonts w:ascii="Arial" w:hAnsi="Arial" w:cs="Arial"/>
          <w:b/>
          <w:sz w:val="18"/>
          <w:szCs w:val="18"/>
        </w:rPr>
        <w:t>8</w:t>
      </w:r>
      <w:bookmarkStart w:id="3" w:name="_Toc396380428"/>
      <w:bookmarkStart w:id="4" w:name="_Toc299975613"/>
      <w:bookmarkStart w:id="5" w:name="_Toc360441039"/>
      <w:bookmarkStart w:id="6" w:name="_Toc362875263"/>
      <w:bookmarkStart w:id="7" w:name="_Toc396380429"/>
      <w:bookmarkEnd w:id="0"/>
      <w:bookmarkEnd w:id="1"/>
      <w:bookmarkEnd w:id="3"/>
    </w:p>
    <w:p w14:paraId="75693632" w14:textId="77777777" w:rsidR="00FE599D" w:rsidRDefault="00FE599D" w:rsidP="00FE599D">
      <w:pPr>
        <w:jc w:val="center"/>
        <w:rPr>
          <w:rFonts w:ascii="Arial" w:hAnsi="Arial" w:cs="Arial"/>
          <w:b/>
          <w:sz w:val="18"/>
          <w:szCs w:val="18"/>
        </w:rPr>
        <w:sectPr w:rsidR="00FE599D" w:rsidSect="00F82239">
          <w:headerReference w:type="default" r:id="rId12"/>
          <w:type w:val="nextColumn"/>
          <w:pgSz w:w="11906" w:h="16838"/>
          <w:pgMar w:top="567" w:right="1021" w:bottom="567" w:left="1247" w:header="737" w:footer="680" w:gutter="0"/>
          <w:cols w:space="708"/>
          <w:docGrid w:linePitch="360"/>
        </w:sectPr>
      </w:pPr>
    </w:p>
    <w:p w14:paraId="053B2D9F" w14:textId="2F651C37" w:rsidR="007836BF" w:rsidRPr="00FE599D" w:rsidRDefault="00D47FB9" w:rsidP="00FE599D">
      <w:pPr>
        <w:rPr>
          <w:rFonts w:ascii="Arial" w:hAnsi="Arial" w:cs="Arial"/>
          <w:b/>
          <w:sz w:val="32"/>
          <w:szCs w:val="32"/>
        </w:rPr>
      </w:pPr>
      <w:r w:rsidRPr="00FE599D">
        <w:rPr>
          <w:rFonts w:ascii="Arial" w:hAnsi="Arial" w:cs="Arial"/>
          <w:b/>
          <w:sz w:val="32"/>
          <w:szCs w:val="32"/>
        </w:rPr>
        <w:lastRenderedPageBreak/>
        <w:t>СОДЕРЖАНИЕ</w:t>
      </w:r>
      <w:bookmarkEnd w:id="4"/>
      <w:bookmarkEnd w:id="5"/>
      <w:bookmarkEnd w:id="6"/>
      <w:bookmarkEnd w:id="7"/>
    </w:p>
    <w:p w14:paraId="29909BF4" w14:textId="77777777" w:rsidR="00D01CD1" w:rsidRPr="00D01CD1" w:rsidRDefault="00A861E1" w:rsidP="00D01CD1">
      <w:pPr>
        <w:pStyle w:val="22"/>
        <w:tabs>
          <w:tab w:val="right" w:leader="dot" w:pos="9628"/>
        </w:tabs>
        <w:rPr>
          <w:rFonts w:ascii="Arial" w:eastAsiaTheme="minorEastAsia" w:hAnsi="Arial" w:cs="Arial"/>
          <w:b w:val="0"/>
          <w:bCs w:val="0"/>
          <w:noProof/>
          <w:lang w:eastAsia="ru-RU"/>
        </w:rPr>
      </w:pPr>
      <w:r w:rsidRPr="006952F5">
        <w:rPr>
          <w:rFonts w:ascii="Arial" w:hAnsi="Arial" w:cs="Arial"/>
          <w:b w:val="0"/>
          <w:bCs w:val="0"/>
        </w:rPr>
        <w:fldChar w:fldCharType="begin"/>
      </w:r>
      <w:r w:rsidR="00F96FA2" w:rsidRPr="006952F5">
        <w:rPr>
          <w:rFonts w:ascii="Arial" w:hAnsi="Arial" w:cs="Arial"/>
          <w:b w:val="0"/>
          <w:bCs w:val="0"/>
        </w:rPr>
        <w:instrText xml:space="preserve"> TOC \o "1-3" \h \z \u </w:instrText>
      </w:r>
      <w:r w:rsidRPr="006952F5">
        <w:rPr>
          <w:rFonts w:ascii="Arial" w:hAnsi="Arial" w:cs="Arial"/>
          <w:b w:val="0"/>
          <w:bCs w:val="0"/>
        </w:rPr>
        <w:fldChar w:fldCharType="separate"/>
      </w:r>
      <w:hyperlink w:anchor="_Toc68624485" w:history="1">
        <w:r w:rsidR="00D01CD1" w:rsidRPr="00D01CD1">
          <w:rPr>
            <w:rStyle w:val="aa"/>
            <w:rFonts w:ascii="Arial" w:hAnsi="Arial" w:cs="Arial"/>
            <w:caps/>
            <w:noProof/>
          </w:rPr>
          <w:t>ВВОДНЫЕ ПОЛОЖЕНИЯ</w:t>
        </w:r>
        <w:r w:rsidR="00D01CD1" w:rsidRPr="00D01CD1">
          <w:rPr>
            <w:rFonts w:ascii="Arial" w:hAnsi="Arial" w:cs="Arial"/>
            <w:noProof/>
            <w:webHidden/>
          </w:rPr>
          <w:tab/>
        </w:r>
        <w:r w:rsidR="00D01CD1" w:rsidRPr="00D01CD1">
          <w:rPr>
            <w:rFonts w:ascii="Arial" w:hAnsi="Arial" w:cs="Arial"/>
            <w:noProof/>
            <w:webHidden/>
          </w:rPr>
          <w:fldChar w:fldCharType="begin"/>
        </w:r>
        <w:r w:rsidR="00D01CD1" w:rsidRPr="00D01CD1">
          <w:rPr>
            <w:rFonts w:ascii="Arial" w:hAnsi="Arial" w:cs="Arial"/>
            <w:noProof/>
            <w:webHidden/>
          </w:rPr>
          <w:instrText xml:space="preserve"> PAGEREF _Toc68624485 \h </w:instrText>
        </w:r>
        <w:r w:rsidR="00D01CD1" w:rsidRPr="00D01CD1">
          <w:rPr>
            <w:rFonts w:ascii="Arial" w:hAnsi="Arial" w:cs="Arial"/>
            <w:noProof/>
            <w:webHidden/>
          </w:rPr>
        </w:r>
        <w:r w:rsidR="00D01CD1" w:rsidRPr="00D01CD1">
          <w:rPr>
            <w:rFonts w:ascii="Arial" w:hAnsi="Arial" w:cs="Arial"/>
            <w:noProof/>
            <w:webHidden/>
          </w:rPr>
          <w:fldChar w:fldCharType="separate"/>
        </w:r>
        <w:r w:rsidR="00D01CD1">
          <w:rPr>
            <w:rFonts w:ascii="Arial" w:hAnsi="Arial" w:cs="Arial"/>
            <w:noProof/>
            <w:webHidden/>
          </w:rPr>
          <w:t>3</w:t>
        </w:r>
        <w:r w:rsidR="00D01CD1" w:rsidRPr="00D01CD1">
          <w:rPr>
            <w:rFonts w:ascii="Arial" w:hAnsi="Arial" w:cs="Arial"/>
            <w:noProof/>
            <w:webHidden/>
          </w:rPr>
          <w:fldChar w:fldCharType="end"/>
        </w:r>
      </w:hyperlink>
    </w:p>
    <w:p w14:paraId="2BBBA58D" w14:textId="77777777" w:rsidR="00D01CD1" w:rsidRPr="00D01CD1" w:rsidRDefault="00E31DE0" w:rsidP="00D01CD1">
      <w:pPr>
        <w:pStyle w:val="22"/>
        <w:tabs>
          <w:tab w:val="right" w:leader="dot" w:pos="9628"/>
        </w:tabs>
        <w:rPr>
          <w:rFonts w:ascii="Arial" w:eastAsiaTheme="minorEastAsia" w:hAnsi="Arial" w:cs="Arial"/>
          <w:b w:val="0"/>
          <w:bCs w:val="0"/>
          <w:noProof/>
          <w:sz w:val="18"/>
          <w:szCs w:val="18"/>
          <w:lang w:eastAsia="ru-RU"/>
        </w:rPr>
      </w:pPr>
      <w:hyperlink w:anchor="_Toc68624486" w:history="1">
        <w:r w:rsidR="00D01CD1" w:rsidRPr="00D01CD1">
          <w:rPr>
            <w:rStyle w:val="aa"/>
            <w:rFonts w:ascii="Arial" w:hAnsi="Arial" w:cs="Arial"/>
            <w:caps/>
            <w:noProof/>
            <w:sz w:val="18"/>
            <w:szCs w:val="18"/>
          </w:rPr>
          <w:t>НАЗНАЧЕНИЕ</w:t>
        </w:r>
        <w:r w:rsidR="00D01CD1" w:rsidRPr="00D01CD1">
          <w:rPr>
            <w:rFonts w:ascii="Arial" w:hAnsi="Arial" w:cs="Arial"/>
            <w:noProof/>
            <w:webHidden/>
            <w:sz w:val="18"/>
            <w:szCs w:val="18"/>
          </w:rPr>
          <w:tab/>
        </w:r>
        <w:r w:rsidR="00D01CD1" w:rsidRPr="00D01CD1">
          <w:rPr>
            <w:rFonts w:ascii="Arial" w:hAnsi="Arial" w:cs="Arial"/>
            <w:noProof/>
            <w:webHidden/>
            <w:sz w:val="18"/>
            <w:szCs w:val="18"/>
          </w:rPr>
          <w:fldChar w:fldCharType="begin"/>
        </w:r>
        <w:r w:rsidR="00D01CD1" w:rsidRPr="00D01CD1">
          <w:rPr>
            <w:rFonts w:ascii="Arial" w:hAnsi="Arial" w:cs="Arial"/>
            <w:noProof/>
            <w:webHidden/>
            <w:sz w:val="18"/>
            <w:szCs w:val="18"/>
          </w:rPr>
          <w:instrText xml:space="preserve"> PAGEREF _Toc68624486 \h </w:instrText>
        </w:r>
        <w:r w:rsidR="00D01CD1" w:rsidRPr="00D01CD1">
          <w:rPr>
            <w:rFonts w:ascii="Arial" w:hAnsi="Arial" w:cs="Arial"/>
            <w:noProof/>
            <w:webHidden/>
            <w:sz w:val="18"/>
            <w:szCs w:val="18"/>
          </w:rPr>
        </w:r>
        <w:r w:rsidR="00D01CD1" w:rsidRPr="00D01CD1">
          <w:rPr>
            <w:rFonts w:ascii="Arial" w:hAnsi="Arial" w:cs="Arial"/>
            <w:noProof/>
            <w:webHidden/>
            <w:sz w:val="18"/>
            <w:szCs w:val="18"/>
          </w:rPr>
          <w:fldChar w:fldCharType="separate"/>
        </w:r>
        <w:r w:rsidR="00D01CD1">
          <w:rPr>
            <w:rFonts w:ascii="Arial" w:hAnsi="Arial" w:cs="Arial"/>
            <w:noProof/>
            <w:webHidden/>
            <w:sz w:val="18"/>
            <w:szCs w:val="18"/>
          </w:rPr>
          <w:t>3</w:t>
        </w:r>
        <w:r w:rsidR="00D01CD1" w:rsidRPr="00D01CD1">
          <w:rPr>
            <w:rFonts w:ascii="Arial" w:hAnsi="Arial" w:cs="Arial"/>
            <w:noProof/>
            <w:webHidden/>
            <w:sz w:val="18"/>
            <w:szCs w:val="18"/>
          </w:rPr>
          <w:fldChar w:fldCharType="end"/>
        </w:r>
      </w:hyperlink>
    </w:p>
    <w:p w14:paraId="58CAD7C1" w14:textId="77777777" w:rsidR="00D01CD1" w:rsidRPr="00D01CD1" w:rsidRDefault="00E31DE0" w:rsidP="00D01CD1">
      <w:pPr>
        <w:pStyle w:val="22"/>
        <w:tabs>
          <w:tab w:val="right" w:leader="dot" w:pos="9628"/>
        </w:tabs>
        <w:rPr>
          <w:rFonts w:ascii="Arial" w:eastAsiaTheme="minorEastAsia" w:hAnsi="Arial" w:cs="Arial"/>
          <w:b w:val="0"/>
          <w:bCs w:val="0"/>
          <w:noProof/>
          <w:sz w:val="18"/>
          <w:szCs w:val="18"/>
          <w:lang w:eastAsia="ru-RU"/>
        </w:rPr>
      </w:pPr>
      <w:hyperlink w:anchor="_Toc68624487" w:history="1">
        <w:r w:rsidR="00D01CD1" w:rsidRPr="00D01CD1">
          <w:rPr>
            <w:rStyle w:val="aa"/>
            <w:rFonts w:ascii="Arial" w:hAnsi="Arial" w:cs="Arial"/>
            <w:noProof/>
            <w:sz w:val="18"/>
            <w:szCs w:val="18"/>
          </w:rPr>
          <w:t>ОБЛАСТЬ ДЕЙСТВИЯ</w:t>
        </w:r>
        <w:r w:rsidR="00D01CD1" w:rsidRPr="00D01CD1">
          <w:rPr>
            <w:rFonts w:ascii="Arial" w:hAnsi="Arial" w:cs="Arial"/>
            <w:noProof/>
            <w:webHidden/>
            <w:sz w:val="18"/>
            <w:szCs w:val="18"/>
          </w:rPr>
          <w:tab/>
        </w:r>
        <w:r w:rsidR="00D01CD1" w:rsidRPr="00D01CD1">
          <w:rPr>
            <w:rFonts w:ascii="Arial" w:hAnsi="Arial" w:cs="Arial"/>
            <w:noProof/>
            <w:webHidden/>
            <w:sz w:val="18"/>
            <w:szCs w:val="18"/>
          </w:rPr>
          <w:fldChar w:fldCharType="begin"/>
        </w:r>
        <w:r w:rsidR="00D01CD1" w:rsidRPr="00D01CD1">
          <w:rPr>
            <w:rFonts w:ascii="Arial" w:hAnsi="Arial" w:cs="Arial"/>
            <w:noProof/>
            <w:webHidden/>
            <w:sz w:val="18"/>
            <w:szCs w:val="18"/>
          </w:rPr>
          <w:instrText xml:space="preserve"> PAGEREF _Toc68624487 \h </w:instrText>
        </w:r>
        <w:r w:rsidR="00D01CD1" w:rsidRPr="00D01CD1">
          <w:rPr>
            <w:rFonts w:ascii="Arial" w:hAnsi="Arial" w:cs="Arial"/>
            <w:noProof/>
            <w:webHidden/>
            <w:sz w:val="18"/>
            <w:szCs w:val="18"/>
          </w:rPr>
        </w:r>
        <w:r w:rsidR="00D01CD1" w:rsidRPr="00D01CD1">
          <w:rPr>
            <w:rFonts w:ascii="Arial" w:hAnsi="Arial" w:cs="Arial"/>
            <w:noProof/>
            <w:webHidden/>
            <w:sz w:val="18"/>
            <w:szCs w:val="18"/>
          </w:rPr>
          <w:fldChar w:fldCharType="separate"/>
        </w:r>
        <w:r w:rsidR="00D01CD1">
          <w:rPr>
            <w:rFonts w:ascii="Arial" w:hAnsi="Arial" w:cs="Arial"/>
            <w:noProof/>
            <w:webHidden/>
            <w:sz w:val="18"/>
            <w:szCs w:val="18"/>
          </w:rPr>
          <w:t>3</w:t>
        </w:r>
        <w:r w:rsidR="00D01CD1" w:rsidRPr="00D01CD1">
          <w:rPr>
            <w:rFonts w:ascii="Arial" w:hAnsi="Arial" w:cs="Arial"/>
            <w:noProof/>
            <w:webHidden/>
            <w:sz w:val="18"/>
            <w:szCs w:val="18"/>
          </w:rPr>
          <w:fldChar w:fldCharType="end"/>
        </w:r>
      </w:hyperlink>
    </w:p>
    <w:p w14:paraId="78C3F687" w14:textId="77777777" w:rsidR="00D01CD1" w:rsidRPr="00D01CD1" w:rsidRDefault="00E31DE0" w:rsidP="00D01CD1">
      <w:pPr>
        <w:pStyle w:val="22"/>
        <w:tabs>
          <w:tab w:val="right" w:leader="dot" w:pos="9628"/>
        </w:tabs>
        <w:rPr>
          <w:rFonts w:ascii="Arial" w:eastAsiaTheme="minorEastAsia" w:hAnsi="Arial" w:cs="Arial"/>
          <w:b w:val="0"/>
          <w:bCs w:val="0"/>
          <w:noProof/>
          <w:sz w:val="18"/>
          <w:szCs w:val="18"/>
          <w:lang w:eastAsia="ru-RU"/>
        </w:rPr>
      </w:pPr>
      <w:hyperlink w:anchor="_Toc68624488" w:history="1">
        <w:r w:rsidR="00D01CD1" w:rsidRPr="00D01CD1">
          <w:rPr>
            <w:rStyle w:val="aa"/>
            <w:rFonts w:ascii="Arial" w:hAnsi="Arial" w:cs="Arial"/>
            <w:noProof/>
            <w:sz w:val="18"/>
            <w:szCs w:val="18"/>
          </w:rPr>
          <w:t>ПЕРИОД ДЕЙСТВИЯ И ПОРЯДОК ВНЕСЕНИЯ ИЗМЕНЕНИЙ</w:t>
        </w:r>
        <w:r w:rsidR="00D01CD1" w:rsidRPr="00D01CD1">
          <w:rPr>
            <w:rFonts w:ascii="Arial" w:hAnsi="Arial" w:cs="Arial"/>
            <w:noProof/>
            <w:webHidden/>
            <w:sz w:val="18"/>
            <w:szCs w:val="18"/>
          </w:rPr>
          <w:tab/>
        </w:r>
        <w:r w:rsidR="00D01CD1" w:rsidRPr="00D01CD1">
          <w:rPr>
            <w:rFonts w:ascii="Arial" w:hAnsi="Arial" w:cs="Arial"/>
            <w:noProof/>
            <w:webHidden/>
            <w:sz w:val="18"/>
            <w:szCs w:val="18"/>
          </w:rPr>
          <w:fldChar w:fldCharType="begin"/>
        </w:r>
        <w:r w:rsidR="00D01CD1" w:rsidRPr="00D01CD1">
          <w:rPr>
            <w:rFonts w:ascii="Arial" w:hAnsi="Arial" w:cs="Arial"/>
            <w:noProof/>
            <w:webHidden/>
            <w:sz w:val="18"/>
            <w:szCs w:val="18"/>
          </w:rPr>
          <w:instrText xml:space="preserve"> PAGEREF _Toc68624488 \h </w:instrText>
        </w:r>
        <w:r w:rsidR="00D01CD1" w:rsidRPr="00D01CD1">
          <w:rPr>
            <w:rFonts w:ascii="Arial" w:hAnsi="Arial" w:cs="Arial"/>
            <w:noProof/>
            <w:webHidden/>
            <w:sz w:val="18"/>
            <w:szCs w:val="18"/>
          </w:rPr>
        </w:r>
        <w:r w:rsidR="00D01CD1" w:rsidRPr="00D01CD1">
          <w:rPr>
            <w:rFonts w:ascii="Arial" w:hAnsi="Arial" w:cs="Arial"/>
            <w:noProof/>
            <w:webHidden/>
            <w:sz w:val="18"/>
            <w:szCs w:val="18"/>
          </w:rPr>
          <w:fldChar w:fldCharType="separate"/>
        </w:r>
        <w:r w:rsidR="00D01CD1">
          <w:rPr>
            <w:rFonts w:ascii="Arial" w:hAnsi="Arial" w:cs="Arial"/>
            <w:noProof/>
            <w:webHidden/>
            <w:sz w:val="18"/>
            <w:szCs w:val="18"/>
          </w:rPr>
          <w:t>4</w:t>
        </w:r>
        <w:r w:rsidR="00D01CD1" w:rsidRPr="00D01CD1">
          <w:rPr>
            <w:rFonts w:ascii="Arial" w:hAnsi="Arial" w:cs="Arial"/>
            <w:noProof/>
            <w:webHidden/>
            <w:sz w:val="18"/>
            <w:szCs w:val="18"/>
          </w:rPr>
          <w:fldChar w:fldCharType="end"/>
        </w:r>
      </w:hyperlink>
    </w:p>
    <w:p w14:paraId="10D59D12" w14:textId="77777777" w:rsidR="00D01CD1" w:rsidRPr="00D01CD1" w:rsidRDefault="00E31DE0" w:rsidP="00D01CD1">
      <w:pPr>
        <w:pStyle w:val="10"/>
        <w:tabs>
          <w:tab w:val="left" w:pos="720"/>
        </w:tabs>
        <w:spacing w:before="240"/>
        <w:rPr>
          <w:rFonts w:eastAsiaTheme="minorEastAsia"/>
          <w:b w:val="0"/>
          <w:bCs w:val="0"/>
          <w:sz w:val="20"/>
          <w:szCs w:val="20"/>
          <w:lang w:eastAsia="ru-RU"/>
        </w:rPr>
      </w:pPr>
      <w:hyperlink w:anchor="_Toc68624489" w:history="1">
        <w:r w:rsidR="00D01CD1" w:rsidRPr="00D01CD1">
          <w:rPr>
            <w:rStyle w:val="aa"/>
            <w:caps/>
            <w:sz w:val="20"/>
            <w:szCs w:val="20"/>
          </w:rPr>
          <w:t>1.</w:t>
        </w:r>
        <w:r w:rsidR="00D01CD1" w:rsidRPr="00D01CD1">
          <w:rPr>
            <w:rFonts w:eastAsiaTheme="minorEastAsia"/>
            <w:b w:val="0"/>
            <w:bCs w:val="0"/>
            <w:sz w:val="20"/>
            <w:szCs w:val="20"/>
            <w:lang w:eastAsia="ru-RU"/>
          </w:rPr>
          <w:tab/>
        </w:r>
        <w:r w:rsidR="00D01CD1" w:rsidRPr="00D01CD1">
          <w:rPr>
            <w:rStyle w:val="aa"/>
            <w:sz w:val="20"/>
            <w:szCs w:val="20"/>
          </w:rPr>
          <w:t>ТЕРМИНЫ И ОПРЕДЕЛЕНИЯ</w:t>
        </w:r>
        <w:r w:rsidR="00D01CD1" w:rsidRPr="00D01CD1">
          <w:rPr>
            <w:webHidden/>
            <w:sz w:val="20"/>
            <w:szCs w:val="20"/>
          </w:rPr>
          <w:tab/>
        </w:r>
        <w:r w:rsidR="00D01CD1" w:rsidRPr="00D01CD1">
          <w:rPr>
            <w:webHidden/>
            <w:sz w:val="20"/>
            <w:szCs w:val="20"/>
          </w:rPr>
          <w:fldChar w:fldCharType="begin"/>
        </w:r>
        <w:r w:rsidR="00D01CD1" w:rsidRPr="00D01CD1">
          <w:rPr>
            <w:webHidden/>
            <w:sz w:val="20"/>
            <w:szCs w:val="20"/>
          </w:rPr>
          <w:instrText xml:space="preserve"> PAGEREF _Toc68624489 \h </w:instrText>
        </w:r>
        <w:r w:rsidR="00D01CD1" w:rsidRPr="00D01CD1">
          <w:rPr>
            <w:webHidden/>
            <w:sz w:val="20"/>
            <w:szCs w:val="20"/>
          </w:rPr>
        </w:r>
        <w:r w:rsidR="00D01CD1" w:rsidRPr="00D01CD1">
          <w:rPr>
            <w:webHidden/>
            <w:sz w:val="20"/>
            <w:szCs w:val="20"/>
          </w:rPr>
          <w:fldChar w:fldCharType="separate"/>
        </w:r>
        <w:r w:rsidR="00D01CD1">
          <w:rPr>
            <w:webHidden/>
            <w:sz w:val="20"/>
            <w:szCs w:val="20"/>
          </w:rPr>
          <w:t>5</w:t>
        </w:r>
        <w:r w:rsidR="00D01CD1" w:rsidRPr="00D01CD1">
          <w:rPr>
            <w:webHidden/>
            <w:sz w:val="20"/>
            <w:szCs w:val="20"/>
          </w:rPr>
          <w:fldChar w:fldCharType="end"/>
        </w:r>
      </w:hyperlink>
    </w:p>
    <w:p w14:paraId="6DF7711C" w14:textId="77777777" w:rsidR="00D01CD1" w:rsidRPr="00D01CD1" w:rsidRDefault="00E31DE0" w:rsidP="00D01CD1">
      <w:pPr>
        <w:pStyle w:val="10"/>
        <w:tabs>
          <w:tab w:val="left" w:pos="720"/>
        </w:tabs>
        <w:spacing w:before="240"/>
        <w:rPr>
          <w:rFonts w:eastAsiaTheme="minorEastAsia"/>
          <w:b w:val="0"/>
          <w:bCs w:val="0"/>
          <w:sz w:val="20"/>
          <w:szCs w:val="20"/>
          <w:lang w:eastAsia="ru-RU"/>
        </w:rPr>
      </w:pPr>
      <w:hyperlink w:anchor="_Toc68624490" w:history="1">
        <w:r w:rsidR="00D01CD1" w:rsidRPr="00D01CD1">
          <w:rPr>
            <w:rStyle w:val="aa"/>
            <w:caps/>
            <w:sz w:val="20"/>
            <w:szCs w:val="20"/>
          </w:rPr>
          <w:t>2.</w:t>
        </w:r>
        <w:r w:rsidR="00D01CD1" w:rsidRPr="00D01CD1">
          <w:rPr>
            <w:rFonts w:eastAsiaTheme="minorEastAsia"/>
            <w:b w:val="0"/>
            <w:bCs w:val="0"/>
            <w:sz w:val="20"/>
            <w:szCs w:val="20"/>
            <w:lang w:eastAsia="ru-RU"/>
          </w:rPr>
          <w:tab/>
        </w:r>
        <w:r w:rsidR="00D01CD1" w:rsidRPr="00D01CD1">
          <w:rPr>
            <w:rStyle w:val="aa"/>
            <w:sz w:val="20"/>
            <w:szCs w:val="20"/>
          </w:rPr>
          <w:t>ОБОЗНАЧЕНИЯ И СОКРАЩЕНИЯ</w:t>
        </w:r>
        <w:r w:rsidR="00D01CD1" w:rsidRPr="00D01CD1">
          <w:rPr>
            <w:webHidden/>
            <w:sz w:val="20"/>
            <w:szCs w:val="20"/>
          </w:rPr>
          <w:tab/>
        </w:r>
        <w:r w:rsidR="00D01CD1" w:rsidRPr="00D01CD1">
          <w:rPr>
            <w:webHidden/>
            <w:sz w:val="20"/>
            <w:szCs w:val="20"/>
          </w:rPr>
          <w:fldChar w:fldCharType="begin"/>
        </w:r>
        <w:r w:rsidR="00D01CD1" w:rsidRPr="00D01CD1">
          <w:rPr>
            <w:webHidden/>
            <w:sz w:val="20"/>
            <w:szCs w:val="20"/>
          </w:rPr>
          <w:instrText xml:space="preserve"> PAGEREF _Toc68624490 \h </w:instrText>
        </w:r>
        <w:r w:rsidR="00D01CD1" w:rsidRPr="00D01CD1">
          <w:rPr>
            <w:webHidden/>
            <w:sz w:val="20"/>
            <w:szCs w:val="20"/>
          </w:rPr>
        </w:r>
        <w:r w:rsidR="00D01CD1" w:rsidRPr="00D01CD1">
          <w:rPr>
            <w:webHidden/>
            <w:sz w:val="20"/>
            <w:szCs w:val="20"/>
          </w:rPr>
          <w:fldChar w:fldCharType="separate"/>
        </w:r>
        <w:r w:rsidR="00D01CD1">
          <w:rPr>
            <w:webHidden/>
            <w:sz w:val="20"/>
            <w:szCs w:val="20"/>
          </w:rPr>
          <w:t>8</w:t>
        </w:r>
        <w:r w:rsidR="00D01CD1" w:rsidRPr="00D01CD1">
          <w:rPr>
            <w:webHidden/>
            <w:sz w:val="20"/>
            <w:szCs w:val="20"/>
          </w:rPr>
          <w:fldChar w:fldCharType="end"/>
        </w:r>
      </w:hyperlink>
    </w:p>
    <w:p w14:paraId="48BB3A81" w14:textId="77777777" w:rsidR="00D01CD1" w:rsidRPr="00D01CD1" w:rsidRDefault="00E31DE0" w:rsidP="00D01CD1">
      <w:pPr>
        <w:pStyle w:val="10"/>
        <w:spacing w:before="240"/>
        <w:rPr>
          <w:rFonts w:eastAsiaTheme="minorEastAsia"/>
          <w:b w:val="0"/>
          <w:bCs w:val="0"/>
          <w:sz w:val="20"/>
          <w:szCs w:val="20"/>
          <w:lang w:eastAsia="ru-RU"/>
        </w:rPr>
      </w:pPr>
      <w:hyperlink w:anchor="_Toc68624491" w:history="1">
        <w:r w:rsidR="00D01CD1" w:rsidRPr="00D01CD1">
          <w:rPr>
            <w:rStyle w:val="aa"/>
            <w:sz w:val="20"/>
            <w:szCs w:val="20"/>
          </w:rPr>
          <w:t>3. ОБЩИЕ ПОЛОЖЕНИЯ</w:t>
        </w:r>
        <w:r w:rsidR="00D01CD1" w:rsidRPr="00D01CD1">
          <w:rPr>
            <w:webHidden/>
            <w:sz w:val="20"/>
            <w:szCs w:val="20"/>
          </w:rPr>
          <w:tab/>
        </w:r>
        <w:r w:rsidR="00D01CD1" w:rsidRPr="00D01CD1">
          <w:rPr>
            <w:webHidden/>
            <w:sz w:val="20"/>
            <w:szCs w:val="20"/>
          </w:rPr>
          <w:fldChar w:fldCharType="begin"/>
        </w:r>
        <w:r w:rsidR="00D01CD1" w:rsidRPr="00D01CD1">
          <w:rPr>
            <w:webHidden/>
            <w:sz w:val="20"/>
            <w:szCs w:val="20"/>
          </w:rPr>
          <w:instrText xml:space="preserve"> PAGEREF _Toc68624491 \h </w:instrText>
        </w:r>
        <w:r w:rsidR="00D01CD1" w:rsidRPr="00D01CD1">
          <w:rPr>
            <w:webHidden/>
            <w:sz w:val="20"/>
            <w:szCs w:val="20"/>
          </w:rPr>
        </w:r>
        <w:r w:rsidR="00D01CD1" w:rsidRPr="00D01CD1">
          <w:rPr>
            <w:webHidden/>
            <w:sz w:val="20"/>
            <w:szCs w:val="20"/>
          </w:rPr>
          <w:fldChar w:fldCharType="separate"/>
        </w:r>
        <w:r w:rsidR="00D01CD1">
          <w:rPr>
            <w:webHidden/>
            <w:sz w:val="20"/>
            <w:szCs w:val="20"/>
          </w:rPr>
          <w:t>9</w:t>
        </w:r>
        <w:r w:rsidR="00D01CD1" w:rsidRPr="00D01CD1">
          <w:rPr>
            <w:webHidden/>
            <w:sz w:val="20"/>
            <w:szCs w:val="20"/>
          </w:rPr>
          <w:fldChar w:fldCharType="end"/>
        </w:r>
      </w:hyperlink>
    </w:p>
    <w:p w14:paraId="51C0401A" w14:textId="77777777" w:rsidR="00D01CD1" w:rsidRPr="00D01CD1" w:rsidRDefault="00E31DE0" w:rsidP="00D01CD1">
      <w:pPr>
        <w:pStyle w:val="10"/>
        <w:tabs>
          <w:tab w:val="left" w:pos="720"/>
        </w:tabs>
        <w:spacing w:before="240"/>
        <w:rPr>
          <w:rFonts w:eastAsiaTheme="minorEastAsia"/>
          <w:b w:val="0"/>
          <w:bCs w:val="0"/>
          <w:sz w:val="20"/>
          <w:szCs w:val="20"/>
          <w:lang w:eastAsia="ru-RU"/>
        </w:rPr>
      </w:pPr>
      <w:hyperlink w:anchor="_Toc68624492" w:history="1">
        <w:r w:rsidR="00D01CD1" w:rsidRPr="00D01CD1">
          <w:rPr>
            <w:rStyle w:val="aa"/>
            <w:rFonts w:eastAsia="Times New Roman"/>
            <w:sz w:val="20"/>
            <w:szCs w:val="20"/>
          </w:rPr>
          <w:t>4.</w:t>
        </w:r>
        <w:r w:rsidR="00D01CD1" w:rsidRPr="00D01CD1">
          <w:rPr>
            <w:rFonts w:eastAsiaTheme="minorEastAsia"/>
            <w:b w:val="0"/>
            <w:bCs w:val="0"/>
            <w:sz w:val="20"/>
            <w:szCs w:val="20"/>
            <w:lang w:eastAsia="ru-RU"/>
          </w:rPr>
          <w:tab/>
        </w:r>
        <w:r w:rsidR="00D01CD1" w:rsidRPr="00D01CD1">
          <w:rPr>
            <w:rStyle w:val="aa"/>
            <w:rFonts w:eastAsia="Times New Roman"/>
            <w:sz w:val="20"/>
            <w:szCs w:val="20"/>
          </w:rPr>
          <w:t>ПРОВЕДЕНИЕ ОГНЕВЫХ РАБОТ НА ПОСТОЯННЫХ МЕСТАХ</w:t>
        </w:r>
        <w:r w:rsidR="00D01CD1" w:rsidRPr="00D01CD1">
          <w:rPr>
            <w:webHidden/>
            <w:sz w:val="20"/>
            <w:szCs w:val="20"/>
          </w:rPr>
          <w:tab/>
        </w:r>
        <w:r w:rsidR="00D01CD1" w:rsidRPr="00D01CD1">
          <w:rPr>
            <w:webHidden/>
            <w:sz w:val="20"/>
            <w:szCs w:val="20"/>
          </w:rPr>
          <w:fldChar w:fldCharType="begin"/>
        </w:r>
        <w:r w:rsidR="00D01CD1" w:rsidRPr="00D01CD1">
          <w:rPr>
            <w:webHidden/>
            <w:sz w:val="20"/>
            <w:szCs w:val="20"/>
          </w:rPr>
          <w:instrText xml:space="preserve"> PAGEREF _Toc68624492 \h </w:instrText>
        </w:r>
        <w:r w:rsidR="00D01CD1" w:rsidRPr="00D01CD1">
          <w:rPr>
            <w:webHidden/>
            <w:sz w:val="20"/>
            <w:szCs w:val="20"/>
          </w:rPr>
        </w:r>
        <w:r w:rsidR="00D01CD1" w:rsidRPr="00D01CD1">
          <w:rPr>
            <w:webHidden/>
            <w:sz w:val="20"/>
            <w:szCs w:val="20"/>
          </w:rPr>
          <w:fldChar w:fldCharType="separate"/>
        </w:r>
        <w:r w:rsidR="00D01CD1">
          <w:rPr>
            <w:webHidden/>
            <w:sz w:val="20"/>
            <w:szCs w:val="20"/>
          </w:rPr>
          <w:t>11</w:t>
        </w:r>
        <w:r w:rsidR="00D01CD1" w:rsidRPr="00D01CD1">
          <w:rPr>
            <w:webHidden/>
            <w:sz w:val="20"/>
            <w:szCs w:val="20"/>
          </w:rPr>
          <w:fldChar w:fldCharType="end"/>
        </w:r>
      </w:hyperlink>
    </w:p>
    <w:p w14:paraId="57680C19" w14:textId="77777777" w:rsidR="00D01CD1" w:rsidRPr="00D01CD1" w:rsidRDefault="00E31DE0" w:rsidP="00D01CD1">
      <w:pPr>
        <w:pStyle w:val="10"/>
        <w:tabs>
          <w:tab w:val="left" w:pos="720"/>
        </w:tabs>
        <w:spacing w:before="240"/>
        <w:rPr>
          <w:rFonts w:eastAsiaTheme="minorEastAsia"/>
          <w:b w:val="0"/>
          <w:bCs w:val="0"/>
          <w:sz w:val="20"/>
          <w:szCs w:val="20"/>
          <w:lang w:eastAsia="ru-RU"/>
        </w:rPr>
      </w:pPr>
      <w:hyperlink w:anchor="_Toc68624493" w:history="1">
        <w:r w:rsidR="00D01CD1" w:rsidRPr="00D01CD1">
          <w:rPr>
            <w:rStyle w:val="aa"/>
            <w:rFonts w:eastAsia="Times New Roman"/>
            <w:sz w:val="20"/>
            <w:szCs w:val="20"/>
          </w:rPr>
          <w:t>5.</w:t>
        </w:r>
        <w:r w:rsidR="00D01CD1" w:rsidRPr="00D01CD1">
          <w:rPr>
            <w:rFonts w:eastAsiaTheme="minorEastAsia"/>
            <w:b w:val="0"/>
            <w:bCs w:val="0"/>
            <w:sz w:val="20"/>
            <w:szCs w:val="20"/>
            <w:lang w:eastAsia="ru-RU"/>
          </w:rPr>
          <w:tab/>
        </w:r>
        <w:r w:rsidR="00D01CD1" w:rsidRPr="00D01CD1">
          <w:rPr>
            <w:rStyle w:val="aa"/>
            <w:rFonts w:eastAsia="Times New Roman"/>
            <w:sz w:val="20"/>
            <w:szCs w:val="20"/>
          </w:rPr>
          <w:t>ПОДГОТОВКА ДОКУМЕНТАЦИИ ДЛЯ ВЫПОЛНЕНИЯ ОГНЕВЫХ РАБОТ НА ВРЕМЕННЫХ МЕСТАХ</w:t>
        </w:r>
        <w:r w:rsidR="00D01CD1" w:rsidRPr="00D01CD1">
          <w:rPr>
            <w:webHidden/>
            <w:sz w:val="20"/>
            <w:szCs w:val="20"/>
          </w:rPr>
          <w:tab/>
        </w:r>
        <w:r w:rsidR="00D01CD1" w:rsidRPr="00D01CD1">
          <w:rPr>
            <w:webHidden/>
            <w:sz w:val="20"/>
            <w:szCs w:val="20"/>
          </w:rPr>
          <w:fldChar w:fldCharType="begin"/>
        </w:r>
        <w:r w:rsidR="00D01CD1" w:rsidRPr="00D01CD1">
          <w:rPr>
            <w:webHidden/>
            <w:sz w:val="20"/>
            <w:szCs w:val="20"/>
          </w:rPr>
          <w:instrText xml:space="preserve"> PAGEREF _Toc68624493 \h </w:instrText>
        </w:r>
        <w:r w:rsidR="00D01CD1" w:rsidRPr="00D01CD1">
          <w:rPr>
            <w:webHidden/>
            <w:sz w:val="20"/>
            <w:szCs w:val="20"/>
          </w:rPr>
        </w:r>
        <w:r w:rsidR="00D01CD1" w:rsidRPr="00D01CD1">
          <w:rPr>
            <w:webHidden/>
            <w:sz w:val="20"/>
            <w:szCs w:val="20"/>
          </w:rPr>
          <w:fldChar w:fldCharType="separate"/>
        </w:r>
        <w:r w:rsidR="00D01CD1">
          <w:rPr>
            <w:webHidden/>
            <w:sz w:val="20"/>
            <w:szCs w:val="20"/>
          </w:rPr>
          <w:t>13</w:t>
        </w:r>
        <w:r w:rsidR="00D01CD1" w:rsidRPr="00D01CD1">
          <w:rPr>
            <w:webHidden/>
            <w:sz w:val="20"/>
            <w:szCs w:val="20"/>
          </w:rPr>
          <w:fldChar w:fldCharType="end"/>
        </w:r>
      </w:hyperlink>
    </w:p>
    <w:p w14:paraId="4DA4EF13" w14:textId="77777777" w:rsidR="00D01CD1" w:rsidRPr="00D01CD1" w:rsidRDefault="00E31DE0" w:rsidP="00D01CD1">
      <w:pPr>
        <w:pStyle w:val="10"/>
        <w:tabs>
          <w:tab w:val="left" w:pos="720"/>
        </w:tabs>
        <w:spacing w:before="240"/>
        <w:rPr>
          <w:rFonts w:eastAsiaTheme="minorEastAsia"/>
          <w:b w:val="0"/>
          <w:bCs w:val="0"/>
          <w:sz w:val="20"/>
          <w:szCs w:val="20"/>
          <w:lang w:eastAsia="ru-RU"/>
        </w:rPr>
      </w:pPr>
      <w:hyperlink w:anchor="_Toc68624494" w:history="1">
        <w:r w:rsidR="00D01CD1" w:rsidRPr="00D01CD1">
          <w:rPr>
            <w:rStyle w:val="aa"/>
            <w:caps/>
            <w:sz w:val="20"/>
            <w:szCs w:val="20"/>
          </w:rPr>
          <w:t>6.</w:t>
        </w:r>
        <w:r w:rsidR="00D01CD1" w:rsidRPr="00D01CD1">
          <w:rPr>
            <w:rFonts w:eastAsiaTheme="minorEastAsia"/>
            <w:b w:val="0"/>
            <w:bCs w:val="0"/>
            <w:sz w:val="20"/>
            <w:szCs w:val="20"/>
            <w:lang w:eastAsia="ru-RU"/>
          </w:rPr>
          <w:tab/>
        </w:r>
        <w:r w:rsidR="00D01CD1" w:rsidRPr="00D01CD1">
          <w:rPr>
            <w:rStyle w:val="aa"/>
            <w:sz w:val="20"/>
            <w:szCs w:val="20"/>
          </w:rPr>
          <w:t>ПОРЯДОК ПРОВЕДЕНИЯ ОГНЕВЫХ РАБОТ</w:t>
        </w:r>
        <w:r w:rsidR="00D01CD1" w:rsidRPr="00D01CD1">
          <w:rPr>
            <w:webHidden/>
            <w:sz w:val="20"/>
            <w:szCs w:val="20"/>
          </w:rPr>
          <w:tab/>
        </w:r>
        <w:r w:rsidR="00D01CD1" w:rsidRPr="00D01CD1">
          <w:rPr>
            <w:webHidden/>
            <w:sz w:val="20"/>
            <w:szCs w:val="20"/>
          </w:rPr>
          <w:fldChar w:fldCharType="begin"/>
        </w:r>
        <w:r w:rsidR="00D01CD1" w:rsidRPr="00D01CD1">
          <w:rPr>
            <w:webHidden/>
            <w:sz w:val="20"/>
            <w:szCs w:val="20"/>
          </w:rPr>
          <w:instrText xml:space="preserve"> PAGEREF _Toc68624494 \h </w:instrText>
        </w:r>
        <w:r w:rsidR="00D01CD1" w:rsidRPr="00D01CD1">
          <w:rPr>
            <w:webHidden/>
            <w:sz w:val="20"/>
            <w:szCs w:val="20"/>
          </w:rPr>
        </w:r>
        <w:r w:rsidR="00D01CD1" w:rsidRPr="00D01CD1">
          <w:rPr>
            <w:webHidden/>
            <w:sz w:val="20"/>
            <w:szCs w:val="20"/>
          </w:rPr>
          <w:fldChar w:fldCharType="separate"/>
        </w:r>
        <w:r w:rsidR="00D01CD1">
          <w:rPr>
            <w:webHidden/>
            <w:sz w:val="20"/>
            <w:szCs w:val="20"/>
          </w:rPr>
          <w:t>17</w:t>
        </w:r>
        <w:r w:rsidR="00D01CD1" w:rsidRPr="00D01CD1">
          <w:rPr>
            <w:webHidden/>
            <w:sz w:val="20"/>
            <w:szCs w:val="20"/>
          </w:rPr>
          <w:fldChar w:fldCharType="end"/>
        </w:r>
      </w:hyperlink>
    </w:p>
    <w:p w14:paraId="4B749D7E" w14:textId="77777777" w:rsidR="00D01CD1" w:rsidRPr="00D01CD1" w:rsidRDefault="00E31DE0" w:rsidP="00D01CD1">
      <w:pPr>
        <w:pStyle w:val="22"/>
        <w:tabs>
          <w:tab w:val="left" w:pos="720"/>
          <w:tab w:val="right" w:leader="dot" w:pos="9628"/>
        </w:tabs>
        <w:rPr>
          <w:rFonts w:ascii="Arial" w:eastAsiaTheme="minorEastAsia" w:hAnsi="Arial" w:cs="Arial"/>
          <w:b w:val="0"/>
          <w:bCs w:val="0"/>
          <w:noProof/>
          <w:sz w:val="18"/>
          <w:szCs w:val="18"/>
          <w:lang w:eastAsia="ru-RU"/>
        </w:rPr>
      </w:pPr>
      <w:hyperlink w:anchor="_Toc68624495" w:history="1">
        <w:r w:rsidR="00D01CD1" w:rsidRPr="00D01CD1">
          <w:rPr>
            <w:rStyle w:val="aa"/>
            <w:rFonts w:ascii="Arial" w:hAnsi="Arial" w:cs="Arial"/>
            <w:caps/>
            <w:noProof/>
            <w:sz w:val="18"/>
            <w:szCs w:val="18"/>
          </w:rPr>
          <w:t>6.1.</w:t>
        </w:r>
        <w:r w:rsidR="00D01CD1" w:rsidRPr="00D01CD1">
          <w:rPr>
            <w:rFonts w:ascii="Arial" w:eastAsiaTheme="minorEastAsia" w:hAnsi="Arial" w:cs="Arial"/>
            <w:b w:val="0"/>
            <w:bCs w:val="0"/>
            <w:noProof/>
            <w:sz w:val="18"/>
            <w:szCs w:val="18"/>
            <w:lang w:eastAsia="ru-RU"/>
          </w:rPr>
          <w:tab/>
        </w:r>
        <w:r w:rsidR="00D01CD1" w:rsidRPr="00D01CD1">
          <w:rPr>
            <w:rStyle w:val="aa"/>
            <w:rFonts w:ascii="Arial" w:hAnsi="Arial" w:cs="Arial"/>
            <w:noProof/>
            <w:sz w:val="18"/>
            <w:szCs w:val="18"/>
          </w:rPr>
          <w:t>ОГНЕВЫЕ РАБОТЫ</w:t>
        </w:r>
        <w:r w:rsidR="00D01CD1" w:rsidRPr="00D01CD1">
          <w:rPr>
            <w:rFonts w:ascii="Arial" w:hAnsi="Arial" w:cs="Arial"/>
            <w:noProof/>
            <w:webHidden/>
            <w:sz w:val="18"/>
            <w:szCs w:val="18"/>
          </w:rPr>
          <w:tab/>
        </w:r>
        <w:r w:rsidR="00D01CD1" w:rsidRPr="00D01CD1">
          <w:rPr>
            <w:rFonts w:ascii="Arial" w:hAnsi="Arial" w:cs="Arial"/>
            <w:noProof/>
            <w:webHidden/>
            <w:sz w:val="18"/>
            <w:szCs w:val="18"/>
          </w:rPr>
          <w:fldChar w:fldCharType="begin"/>
        </w:r>
        <w:r w:rsidR="00D01CD1" w:rsidRPr="00D01CD1">
          <w:rPr>
            <w:rFonts w:ascii="Arial" w:hAnsi="Arial" w:cs="Arial"/>
            <w:noProof/>
            <w:webHidden/>
            <w:sz w:val="18"/>
            <w:szCs w:val="18"/>
          </w:rPr>
          <w:instrText xml:space="preserve"> PAGEREF _Toc68624495 \h </w:instrText>
        </w:r>
        <w:r w:rsidR="00D01CD1" w:rsidRPr="00D01CD1">
          <w:rPr>
            <w:rFonts w:ascii="Arial" w:hAnsi="Arial" w:cs="Arial"/>
            <w:noProof/>
            <w:webHidden/>
            <w:sz w:val="18"/>
            <w:szCs w:val="18"/>
          </w:rPr>
        </w:r>
        <w:r w:rsidR="00D01CD1" w:rsidRPr="00D01CD1">
          <w:rPr>
            <w:rFonts w:ascii="Arial" w:hAnsi="Arial" w:cs="Arial"/>
            <w:noProof/>
            <w:webHidden/>
            <w:sz w:val="18"/>
            <w:szCs w:val="18"/>
          </w:rPr>
          <w:fldChar w:fldCharType="separate"/>
        </w:r>
        <w:r w:rsidR="00D01CD1">
          <w:rPr>
            <w:rFonts w:ascii="Arial" w:hAnsi="Arial" w:cs="Arial"/>
            <w:noProof/>
            <w:webHidden/>
            <w:sz w:val="18"/>
            <w:szCs w:val="18"/>
          </w:rPr>
          <w:t>17</w:t>
        </w:r>
        <w:r w:rsidR="00D01CD1" w:rsidRPr="00D01CD1">
          <w:rPr>
            <w:rFonts w:ascii="Arial" w:hAnsi="Arial" w:cs="Arial"/>
            <w:noProof/>
            <w:webHidden/>
            <w:sz w:val="18"/>
            <w:szCs w:val="18"/>
          </w:rPr>
          <w:fldChar w:fldCharType="end"/>
        </w:r>
      </w:hyperlink>
    </w:p>
    <w:p w14:paraId="53CAD2B3" w14:textId="77777777" w:rsidR="00D01CD1" w:rsidRPr="00D01CD1" w:rsidRDefault="00E31DE0" w:rsidP="00D01CD1">
      <w:pPr>
        <w:pStyle w:val="22"/>
        <w:tabs>
          <w:tab w:val="left" w:pos="720"/>
          <w:tab w:val="right" w:leader="dot" w:pos="9628"/>
        </w:tabs>
        <w:rPr>
          <w:rFonts w:ascii="Arial" w:eastAsiaTheme="minorEastAsia" w:hAnsi="Arial" w:cs="Arial"/>
          <w:b w:val="0"/>
          <w:bCs w:val="0"/>
          <w:noProof/>
          <w:sz w:val="18"/>
          <w:szCs w:val="18"/>
          <w:lang w:eastAsia="ru-RU"/>
        </w:rPr>
      </w:pPr>
      <w:hyperlink w:anchor="_Toc68624496" w:history="1">
        <w:r w:rsidR="00D01CD1" w:rsidRPr="00D01CD1">
          <w:rPr>
            <w:rStyle w:val="aa"/>
            <w:rFonts w:ascii="Arial" w:hAnsi="Arial" w:cs="Arial"/>
            <w:noProof/>
            <w:sz w:val="18"/>
            <w:szCs w:val="18"/>
          </w:rPr>
          <w:t>6.2.</w:t>
        </w:r>
        <w:r w:rsidR="00D01CD1" w:rsidRPr="00D01CD1">
          <w:rPr>
            <w:rFonts w:ascii="Arial" w:eastAsiaTheme="minorEastAsia" w:hAnsi="Arial" w:cs="Arial"/>
            <w:b w:val="0"/>
            <w:bCs w:val="0"/>
            <w:noProof/>
            <w:sz w:val="18"/>
            <w:szCs w:val="18"/>
            <w:lang w:eastAsia="ru-RU"/>
          </w:rPr>
          <w:tab/>
        </w:r>
        <w:r w:rsidR="00D01CD1" w:rsidRPr="00D01CD1">
          <w:rPr>
            <w:rStyle w:val="aa"/>
            <w:rFonts w:ascii="Arial" w:hAnsi="Arial" w:cs="Arial"/>
            <w:noProof/>
            <w:sz w:val="18"/>
            <w:szCs w:val="18"/>
          </w:rPr>
          <w:t>ПОДГОТОВИТЕЛЬНЫЕ РАБОТЫ К ПРОВЕДЕНИЮ ОГНЕВЫХ РАБОТ</w:t>
        </w:r>
        <w:r w:rsidR="00D01CD1" w:rsidRPr="00D01CD1">
          <w:rPr>
            <w:rFonts w:ascii="Arial" w:hAnsi="Arial" w:cs="Arial"/>
            <w:noProof/>
            <w:webHidden/>
            <w:sz w:val="18"/>
            <w:szCs w:val="18"/>
          </w:rPr>
          <w:tab/>
        </w:r>
        <w:r w:rsidR="00D01CD1" w:rsidRPr="00D01CD1">
          <w:rPr>
            <w:rFonts w:ascii="Arial" w:hAnsi="Arial" w:cs="Arial"/>
            <w:noProof/>
            <w:webHidden/>
            <w:sz w:val="18"/>
            <w:szCs w:val="18"/>
          </w:rPr>
          <w:fldChar w:fldCharType="begin"/>
        </w:r>
        <w:r w:rsidR="00D01CD1" w:rsidRPr="00D01CD1">
          <w:rPr>
            <w:rFonts w:ascii="Arial" w:hAnsi="Arial" w:cs="Arial"/>
            <w:noProof/>
            <w:webHidden/>
            <w:sz w:val="18"/>
            <w:szCs w:val="18"/>
          </w:rPr>
          <w:instrText xml:space="preserve"> PAGEREF _Toc68624496 \h </w:instrText>
        </w:r>
        <w:r w:rsidR="00D01CD1" w:rsidRPr="00D01CD1">
          <w:rPr>
            <w:rFonts w:ascii="Arial" w:hAnsi="Arial" w:cs="Arial"/>
            <w:noProof/>
            <w:webHidden/>
            <w:sz w:val="18"/>
            <w:szCs w:val="18"/>
          </w:rPr>
        </w:r>
        <w:r w:rsidR="00D01CD1" w:rsidRPr="00D01CD1">
          <w:rPr>
            <w:rFonts w:ascii="Arial" w:hAnsi="Arial" w:cs="Arial"/>
            <w:noProof/>
            <w:webHidden/>
            <w:sz w:val="18"/>
            <w:szCs w:val="18"/>
          </w:rPr>
          <w:fldChar w:fldCharType="separate"/>
        </w:r>
        <w:r w:rsidR="00D01CD1">
          <w:rPr>
            <w:rFonts w:ascii="Arial" w:hAnsi="Arial" w:cs="Arial"/>
            <w:noProof/>
            <w:webHidden/>
            <w:sz w:val="18"/>
            <w:szCs w:val="18"/>
          </w:rPr>
          <w:t>17</w:t>
        </w:r>
        <w:r w:rsidR="00D01CD1" w:rsidRPr="00D01CD1">
          <w:rPr>
            <w:rFonts w:ascii="Arial" w:hAnsi="Arial" w:cs="Arial"/>
            <w:noProof/>
            <w:webHidden/>
            <w:sz w:val="18"/>
            <w:szCs w:val="18"/>
          </w:rPr>
          <w:fldChar w:fldCharType="end"/>
        </w:r>
      </w:hyperlink>
    </w:p>
    <w:p w14:paraId="2701F465" w14:textId="77777777" w:rsidR="00D01CD1" w:rsidRPr="00D01CD1" w:rsidRDefault="00E31DE0" w:rsidP="00D01CD1">
      <w:pPr>
        <w:pStyle w:val="22"/>
        <w:tabs>
          <w:tab w:val="left" w:pos="720"/>
          <w:tab w:val="right" w:leader="dot" w:pos="9628"/>
        </w:tabs>
        <w:rPr>
          <w:rFonts w:ascii="Arial" w:eastAsiaTheme="minorEastAsia" w:hAnsi="Arial" w:cs="Arial"/>
          <w:b w:val="0"/>
          <w:bCs w:val="0"/>
          <w:noProof/>
          <w:sz w:val="18"/>
          <w:szCs w:val="18"/>
          <w:lang w:eastAsia="ru-RU"/>
        </w:rPr>
      </w:pPr>
      <w:hyperlink w:anchor="_Toc68624497" w:history="1">
        <w:r w:rsidR="00D01CD1" w:rsidRPr="00D01CD1">
          <w:rPr>
            <w:rStyle w:val="aa"/>
            <w:rFonts w:ascii="Arial" w:hAnsi="Arial" w:cs="Arial"/>
            <w:caps/>
            <w:noProof/>
            <w:sz w:val="18"/>
            <w:szCs w:val="18"/>
          </w:rPr>
          <w:t>6.3.</w:t>
        </w:r>
        <w:r w:rsidR="00D01CD1" w:rsidRPr="00D01CD1">
          <w:rPr>
            <w:rFonts w:ascii="Arial" w:eastAsiaTheme="minorEastAsia" w:hAnsi="Arial" w:cs="Arial"/>
            <w:b w:val="0"/>
            <w:bCs w:val="0"/>
            <w:noProof/>
            <w:sz w:val="18"/>
            <w:szCs w:val="18"/>
            <w:lang w:eastAsia="ru-RU"/>
          </w:rPr>
          <w:tab/>
        </w:r>
        <w:r w:rsidR="00D01CD1" w:rsidRPr="00D01CD1">
          <w:rPr>
            <w:rStyle w:val="aa"/>
            <w:rFonts w:ascii="Arial" w:hAnsi="Arial" w:cs="Arial"/>
            <w:noProof/>
            <w:sz w:val="18"/>
            <w:szCs w:val="18"/>
          </w:rPr>
          <w:t>ОБЕСПЕЧЕНИЕ БЕЗОПАСНОСТИ ПРИ ВЫПОЛНЕНИИ ОГНЕВЫХ РАБОТ</w:t>
        </w:r>
        <w:r w:rsidR="00D01CD1" w:rsidRPr="00D01CD1">
          <w:rPr>
            <w:rFonts w:ascii="Arial" w:hAnsi="Arial" w:cs="Arial"/>
            <w:noProof/>
            <w:webHidden/>
            <w:sz w:val="18"/>
            <w:szCs w:val="18"/>
          </w:rPr>
          <w:tab/>
        </w:r>
        <w:r w:rsidR="00D01CD1" w:rsidRPr="00D01CD1">
          <w:rPr>
            <w:rFonts w:ascii="Arial" w:hAnsi="Arial" w:cs="Arial"/>
            <w:noProof/>
            <w:webHidden/>
            <w:sz w:val="18"/>
            <w:szCs w:val="18"/>
          </w:rPr>
          <w:fldChar w:fldCharType="begin"/>
        </w:r>
        <w:r w:rsidR="00D01CD1" w:rsidRPr="00D01CD1">
          <w:rPr>
            <w:rFonts w:ascii="Arial" w:hAnsi="Arial" w:cs="Arial"/>
            <w:noProof/>
            <w:webHidden/>
            <w:sz w:val="18"/>
            <w:szCs w:val="18"/>
          </w:rPr>
          <w:instrText xml:space="preserve"> PAGEREF _Toc68624497 \h </w:instrText>
        </w:r>
        <w:r w:rsidR="00D01CD1" w:rsidRPr="00D01CD1">
          <w:rPr>
            <w:rFonts w:ascii="Arial" w:hAnsi="Arial" w:cs="Arial"/>
            <w:noProof/>
            <w:webHidden/>
            <w:sz w:val="18"/>
            <w:szCs w:val="18"/>
          </w:rPr>
        </w:r>
        <w:r w:rsidR="00D01CD1" w:rsidRPr="00D01CD1">
          <w:rPr>
            <w:rFonts w:ascii="Arial" w:hAnsi="Arial" w:cs="Arial"/>
            <w:noProof/>
            <w:webHidden/>
            <w:sz w:val="18"/>
            <w:szCs w:val="18"/>
          </w:rPr>
          <w:fldChar w:fldCharType="separate"/>
        </w:r>
        <w:r w:rsidR="00D01CD1">
          <w:rPr>
            <w:rFonts w:ascii="Arial" w:hAnsi="Arial" w:cs="Arial"/>
            <w:noProof/>
            <w:webHidden/>
            <w:sz w:val="18"/>
            <w:szCs w:val="18"/>
          </w:rPr>
          <w:t>18</w:t>
        </w:r>
        <w:r w:rsidR="00D01CD1" w:rsidRPr="00D01CD1">
          <w:rPr>
            <w:rFonts w:ascii="Arial" w:hAnsi="Arial" w:cs="Arial"/>
            <w:noProof/>
            <w:webHidden/>
            <w:sz w:val="18"/>
            <w:szCs w:val="18"/>
          </w:rPr>
          <w:fldChar w:fldCharType="end"/>
        </w:r>
      </w:hyperlink>
    </w:p>
    <w:p w14:paraId="11099897" w14:textId="77777777" w:rsidR="00D01CD1" w:rsidRPr="00D01CD1" w:rsidRDefault="00E31DE0" w:rsidP="00D01CD1">
      <w:pPr>
        <w:pStyle w:val="22"/>
        <w:tabs>
          <w:tab w:val="left" w:pos="720"/>
          <w:tab w:val="right" w:leader="dot" w:pos="9628"/>
        </w:tabs>
        <w:rPr>
          <w:rFonts w:ascii="Arial" w:eastAsiaTheme="minorEastAsia" w:hAnsi="Arial" w:cs="Arial"/>
          <w:b w:val="0"/>
          <w:bCs w:val="0"/>
          <w:noProof/>
          <w:sz w:val="18"/>
          <w:szCs w:val="18"/>
          <w:lang w:eastAsia="ru-RU"/>
        </w:rPr>
      </w:pPr>
      <w:hyperlink w:anchor="_Toc68624498" w:history="1">
        <w:r w:rsidR="00D01CD1" w:rsidRPr="00D01CD1">
          <w:rPr>
            <w:rStyle w:val="aa"/>
            <w:rFonts w:ascii="Arial" w:hAnsi="Arial" w:cs="Arial"/>
            <w:caps/>
            <w:noProof/>
            <w:sz w:val="18"/>
            <w:szCs w:val="18"/>
          </w:rPr>
          <w:t>6.4.</w:t>
        </w:r>
        <w:r w:rsidR="00D01CD1" w:rsidRPr="00D01CD1">
          <w:rPr>
            <w:rFonts w:ascii="Arial" w:eastAsiaTheme="minorEastAsia" w:hAnsi="Arial" w:cs="Arial"/>
            <w:b w:val="0"/>
            <w:bCs w:val="0"/>
            <w:noProof/>
            <w:sz w:val="18"/>
            <w:szCs w:val="18"/>
            <w:lang w:eastAsia="ru-RU"/>
          </w:rPr>
          <w:tab/>
        </w:r>
        <w:r w:rsidR="00D01CD1" w:rsidRPr="00D01CD1">
          <w:rPr>
            <w:rStyle w:val="aa"/>
            <w:rFonts w:ascii="Arial" w:hAnsi="Arial" w:cs="Arial"/>
            <w:caps/>
            <w:noProof/>
            <w:sz w:val="18"/>
            <w:szCs w:val="18"/>
          </w:rPr>
          <w:t>ОГНЕВЫЕ РАБОТЫ В СОСУДАХ, РЕЗЕРВУАРАХ, КОЛОДЦАХ</w:t>
        </w:r>
        <w:r w:rsidR="00D01CD1" w:rsidRPr="00D01CD1">
          <w:rPr>
            <w:rFonts w:ascii="Arial" w:hAnsi="Arial" w:cs="Arial"/>
            <w:noProof/>
            <w:webHidden/>
            <w:sz w:val="18"/>
            <w:szCs w:val="18"/>
          </w:rPr>
          <w:tab/>
        </w:r>
        <w:r w:rsidR="00D01CD1" w:rsidRPr="00D01CD1">
          <w:rPr>
            <w:rFonts w:ascii="Arial" w:hAnsi="Arial" w:cs="Arial"/>
            <w:noProof/>
            <w:webHidden/>
            <w:sz w:val="18"/>
            <w:szCs w:val="18"/>
          </w:rPr>
          <w:fldChar w:fldCharType="begin"/>
        </w:r>
        <w:r w:rsidR="00D01CD1" w:rsidRPr="00D01CD1">
          <w:rPr>
            <w:rFonts w:ascii="Arial" w:hAnsi="Arial" w:cs="Arial"/>
            <w:noProof/>
            <w:webHidden/>
            <w:sz w:val="18"/>
            <w:szCs w:val="18"/>
          </w:rPr>
          <w:instrText xml:space="preserve"> PAGEREF _Toc68624498 \h </w:instrText>
        </w:r>
        <w:r w:rsidR="00D01CD1" w:rsidRPr="00D01CD1">
          <w:rPr>
            <w:rFonts w:ascii="Arial" w:hAnsi="Arial" w:cs="Arial"/>
            <w:noProof/>
            <w:webHidden/>
            <w:sz w:val="18"/>
            <w:szCs w:val="18"/>
          </w:rPr>
        </w:r>
        <w:r w:rsidR="00D01CD1" w:rsidRPr="00D01CD1">
          <w:rPr>
            <w:rFonts w:ascii="Arial" w:hAnsi="Arial" w:cs="Arial"/>
            <w:noProof/>
            <w:webHidden/>
            <w:sz w:val="18"/>
            <w:szCs w:val="18"/>
          </w:rPr>
          <w:fldChar w:fldCharType="separate"/>
        </w:r>
        <w:r w:rsidR="00D01CD1">
          <w:rPr>
            <w:rFonts w:ascii="Arial" w:hAnsi="Arial" w:cs="Arial"/>
            <w:noProof/>
            <w:webHidden/>
            <w:sz w:val="18"/>
            <w:szCs w:val="18"/>
          </w:rPr>
          <w:t>21</w:t>
        </w:r>
        <w:r w:rsidR="00D01CD1" w:rsidRPr="00D01CD1">
          <w:rPr>
            <w:rFonts w:ascii="Arial" w:hAnsi="Arial" w:cs="Arial"/>
            <w:noProof/>
            <w:webHidden/>
            <w:sz w:val="18"/>
            <w:szCs w:val="18"/>
          </w:rPr>
          <w:fldChar w:fldCharType="end"/>
        </w:r>
      </w:hyperlink>
    </w:p>
    <w:p w14:paraId="382FA0CA" w14:textId="77777777" w:rsidR="00D01CD1" w:rsidRPr="00D01CD1" w:rsidRDefault="00E31DE0" w:rsidP="00D01CD1">
      <w:pPr>
        <w:pStyle w:val="10"/>
        <w:tabs>
          <w:tab w:val="left" w:pos="720"/>
        </w:tabs>
        <w:spacing w:before="240"/>
        <w:rPr>
          <w:rFonts w:eastAsiaTheme="minorEastAsia"/>
          <w:b w:val="0"/>
          <w:bCs w:val="0"/>
          <w:sz w:val="20"/>
          <w:szCs w:val="20"/>
          <w:lang w:eastAsia="ru-RU"/>
        </w:rPr>
      </w:pPr>
      <w:hyperlink w:anchor="_Toc68624499" w:history="1">
        <w:r w:rsidR="00D01CD1" w:rsidRPr="00D01CD1">
          <w:rPr>
            <w:rStyle w:val="aa"/>
            <w:caps/>
            <w:sz w:val="20"/>
            <w:szCs w:val="20"/>
          </w:rPr>
          <w:t>7.</w:t>
        </w:r>
        <w:r w:rsidR="00D01CD1" w:rsidRPr="00D01CD1">
          <w:rPr>
            <w:rFonts w:eastAsiaTheme="minorEastAsia"/>
            <w:b w:val="0"/>
            <w:bCs w:val="0"/>
            <w:sz w:val="20"/>
            <w:szCs w:val="20"/>
            <w:lang w:eastAsia="ru-RU"/>
          </w:rPr>
          <w:tab/>
        </w:r>
        <w:r w:rsidR="00D01CD1" w:rsidRPr="00D01CD1">
          <w:rPr>
            <w:rStyle w:val="aa"/>
            <w:sz w:val="20"/>
            <w:szCs w:val="20"/>
          </w:rPr>
          <w:t>ССЫЛКИ</w:t>
        </w:r>
        <w:r w:rsidR="00D01CD1" w:rsidRPr="00D01CD1">
          <w:rPr>
            <w:webHidden/>
            <w:sz w:val="20"/>
            <w:szCs w:val="20"/>
          </w:rPr>
          <w:tab/>
        </w:r>
        <w:r w:rsidR="00D01CD1" w:rsidRPr="00D01CD1">
          <w:rPr>
            <w:webHidden/>
            <w:sz w:val="20"/>
            <w:szCs w:val="20"/>
          </w:rPr>
          <w:fldChar w:fldCharType="begin"/>
        </w:r>
        <w:r w:rsidR="00D01CD1" w:rsidRPr="00D01CD1">
          <w:rPr>
            <w:webHidden/>
            <w:sz w:val="20"/>
            <w:szCs w:val="20"/>
          </w:rPr>
          <w:instrText xml:space="preserve"> PAGEREF _Toc68624499 \h </w:instrText>
        </w:r>
        <w:r w:rsidR="00D01CD1" w:rsidRPr="00D01CD1">
          <w:rPr>
            <w:webHidden/>
            <w:sz w:val="20"/>
            <w:szCs w:val="20"/>
          </w:rPr>
        </w:r>
        <w:r w:rsidR="00D01CD1" w:rsidRPr="00D01CD1">
          <w:rPr>
            <w:webHidden/>
            <w:sz w:val="20"/>
            <w:szCs w:val="20"/>
          </w:rPr>
          <w:fldChar w:fldCharType="separate"/>
        </w:r>
        <w:r w:rsidR="00D01CD1">
          <w:rPr>
            <w:webHidden/>
            <w:sz w:val="20"/>
            <w:szCs w:val="20"/>
          </w:rPr>
          <w:t>24</w:t>
        </w:r>
        <w:r w:rsidR="00D01CD1" w:rsidRPr="00D01CD1">
          <w:rPr>
            <w:webHidden/>
            <w:sz w:val="20"/>
            <w:szCs w:val="20"/>
          </w:rPr>
          <w:fldChar w:fldCharType="end"/>
        </w:r>
      </w:hyperlink>
    </w:p>
    <w:p w14:paraId="1638273F" w14:textId="77777777" w:rsidR="00D01CD1" w:rsidRPr="00D01CD1" w:rsidRDefault="00E31DE0" w:rsidP="00D01CD1">
      <w:pPr>
        <w:pStyle w:val="10"/>
        <w:tabs>
          <w:tab w:val="left" w:pos="720"/>
        </w:tabs>
        <w:spacing w:before="240"/>
        <w:rPr>
          <w:rFonts w:eastAsiaTheme="minorEastAsia"/>
          <w:b w:val="0"/>
          <w:bCs w:val="0"/>
          <w:sz w:val="20"/>
          <w:szCs w:val="20"/>
          <w:lang w:eastAsia="ru-RU"/>
        </w:rPr>
      </w:pPr>
      <w:hyperlink w:anchor="_Toc68624500" w:history="1">
        <w:r w:rsidR="00D01CD1" w:rsidRPr="00D01CD1">
          <w:rPr>
            <w:rStyle w:val="aa"/>
            <w:caps/>
            <w:sz w:val="20"/>
            <w:szCs w:val="20"/>
          </w:rPr>
          <w:t>8.</w:t>
        </w:r>
        <w:r w:rsidR="00D01CD1" w:rsidRPr="00D01CD1">
          <w:rPr>
            <w:rFonts w:eastAsiaTheme="minorEastAsia"/>
            <w:b w:val="0"/>
            <w:bCs w:val="0"/>
            <w:sz w:val="20"/>
            <w:szCs w:val="20"/>
            <w:lang w:eastAsia="ru-RU"/>
          </w:rPr>
          <w:tab/>
        </w:r>
        <w:r w:rsidR="00D01CD1" w:rsidRPr="00D01CD1">
          <w:rPr>
            <w:rStyle w:val="aa"/>
            <w:sz w:val="20"/>
            <w:szCs w:val="20"/>
          </w:rPr>
          <w:t>РЕГИСТРАЦИЯ ИЗМЕНЕНИЙ ЛОКАЛЬНОГО НОРМАТИВНОГО ДОКУМЕНТА</w:t>
        </w:r>
        <w:r w:rsidR="00D01CD1" w:rsidRPr="00D01CD1">
          <w:rPr>
            <w:webHidden/>
            <w:sz w:val="20"/>
            <w:szCs w:val="20"/>
          </w:rPr>
          <w:tab/>
        </w:r>
        <w:r w:rsidR="00D01CD1" w:rsidRPr="00D01CD1">
          <w:rPr>
            <w:webHidden/>
            <w:sz w:val="20"/>
            <w:szCs w:val="20"/>
          </w:rPr>
          <w:fldChar w:fldCharType="begin"/>
        </w:r>
        <w:r w:rsidR="00D01CD1" w:rsidRPr="00D01CD1">
          <w:rPr>
            <w:webHidden/>
            <w:sz w:val="20"/>
            <w:szCs w:val="20"/>
          </w:rPr>
          <w:instrText xml:space="preserve"> PAGEREF _Toc68624500 \h </w:instrText>
        </w:r>
        <w:r w:rsidR="00D01CD1" w:rsidRPr="00D01CD1">
          <w:rPr>
            <w:webHidden/>
            <w:sz w:val="20"/>
            <w:szCs w:val="20"/>
          </w:rPr>
        </w:r>
        <w:r w:rsidR="00D01CD1" w:rsidRPr="00D01CD1">
          <w:rPr>
            <w:webHidden/>
            <w:sz w:val="20"/>
            <w:szCs w:val="20"/>
          </w:rPr>
          <w:fldChar w:fldCharType="separate"/>
        </w:r>
        <w:r w:rsidR="00D01CD1">
          <w:rPr>
            <w:webHidden/>
            <w:sz w:val="20"/>
            <w:szCs w:val="20"/>
          </w:rPr>
          <w:t>25</w:t>
        </w:r>
        <w:r w:rsidR="00D01CD1" w:rsidRPr="00D01CD1">
          <w:rPr>
            <w:webHidden/>
            <w:sz w:val="20"/>
            <w:szCs w:val="20"/>
          </w:rPr>
          <w:fldChar w:fldCharType="end"/>
        </w:r>
      </w:hyperlink>
    </w:p>
    <w:p w14:paraId="034668C4" w14:textId="77777777" w:rsidR="00D01CD1" w:rsidRPr="00D01CD1" w:rsidRDefault="00E31DE0" w:rsidP="00D01CD1">
      <w:pPr>
        <w:pStyle w:val="10"/>
        <w:spacing w:before="240"/>
        <w:rPr>
          <w:rFonts w:eastAsiaTheme="minorEastAsia"/>
          <w:b w:val="0"/>
          <w:bCs w:val="0"/>
          <w:sz w:val="20"/>
          <w:szCs w:val="20"/>
          <w:lang w:eastAsia="ru-RU"/>
        </w:rPr>
      </w:pPr>
      <w:hyperlink w:anchor="_Toc68624501" w:history="1">
        <w:r w:rsidR="00D01CD1" w:rsidRPr="00D01CD1">
          <w:rPr>
            <w:rStyle w:val="aa"/>
            <w:sz w:val="20"/>
            <w:szCs w:val="20"/>
          </w:rPr>
          <w:t>ПРИЛОЖЕНИЯ</w:t>
        </w:r>
        <w:r w:rsidR="00D01CD1" w:rsidRPr="00D01CD1">
          <w:rPr>
            <w:webHidden/>
            <w:sz w:val="20"/>
            <w:szCs w:val="20"/>
          </w:rPr>
          <w:tab/>
        </w:r>
        <w:r w:rsidR="00D01CD1" w:rsidRPr="00D01CD1">
          <w:rPr>
            <w:webHidden/>
            <w:sz w:val="20"/>
            <w:szCs w:val="20"/>
          </w:rPr>
          <w:fldChar w:fldCharType="begin"/>
        </w:r>
        <w:r w:rsidR="00D01CD1" w:rsidRPr="00D01CD1">
          <w:rPr>
            <w:webHidden/>
            <w:sz w:val="20"/>
            <w:szCs w:val="20"/>
          </w:rPr>
          <w:instrText xml:space="preserve"> PAGEREF _Toc68624501 \h </w:instrText>
        </w:r>
        <w:r w:rsidR="00D01CD1" w:rsidRPr="00D01CD1">
          <w:rPr>
            <w:webHidden/>
            <w:sz w:val="20"/>
            <w:szCs w:val="20"/>
          </w:rPr>
        </w:r>
        <w:r w:rsidR="00D01CD1" w:rsidRPr="00D01CD1">
          <w:rPr>
            <w:webHidden/>
            <w:sz w:val="20"/>
            <w:szCs w:val="20"/>
          </w:rPr>
          <w:fldChar w:fldCharType="separate"/>
        </w:r>
        <w:r w:rsidR="00D01CD1">
          <w:rPr>
            <w:webHidden/>
            <w:sz w:val="20"/>
            <w:szCs w:val="20"/>
          </w:rPr>
          <w:t>26</w:t>
        </w:r>
        <w:r w:rsidR="00D01CD1" w:rsidRPr="00D01CD1">
          <w:rPr>
            <w:webHidden/>
            <w:sz w:val="20"/>
            <w:szCs w:val="20"/>
          </w:rPr>
          <w:fldChar w:fldCharType="end"/>
        </w:r>
      </w:hyperlink>
    </w:p>
    <w:p w14:paraId="4297CF44" w14:textId="77777777" w:rsidR="00DA6635" w:rsidRPr="00D47FB9" w:rsidRDefault="00A861E1" w:rsidP="006952F5">
      <w:pPr>
        <w:spacing w:before="240"/>
        <w:rPr>
          <w:rFonts w:ascii="Arial" w:hAnsi="Arial" w:cs="Arial"/>
          <w:b/>
          <w:bCs/>
          <w:caps/>
          <w:noProof/>
          <w:sz w:val="20"/>
          <w:szCs w:val="20"/>
        </w:rPr>
      </w:pPr>
      <w:r w:rsidRPr="006952F5">
        <w:rPr>
          <w:rFonts w:ascii="Arial" w:hAnsi="Arial" w:cs="Arial"/>
          <w:b/>
          <w:bCs/>
          <w:caps/>
          <w:noProof/>
          <w:sz w:val="20"/>
          <w:szCs w:val="20"/>
        </w:rPr>
        <w:fldChar w:fldCharType="end"/>
      </w:r>
      <w:bookmarkStart w:id="8" w:name="_Toc396380430"/>
      <w:bookmarkStart w:id="9" w:name="_Toc153013087"/>
      <w:bookmarkStart w:id="10" w:name="_Toc156727012"/>
      <w:bookmarkStart w:id="11" w:name="_Toc228878029"/>
      <w:bookmarkStart w:id="12" w:name="_Toc230072180"/>
      <w:bookmarkEnd w:id="8"/>
    </w:p>
    <w:p w14:paraId="632D3BA7" w14:textId="77777777" w:rsidR="00DA6635" w:rsidRDefault="00DA6635" w:rsidP="00057E0B">
      <w:pPr>
        <w:rPr>
          <w:rFonts w:ascii="Arial" w:hAnsi="Arial" w:cs="Arial"/>
          <w:b/>
          <w:bCs/>
          <w:caps/>
          <w:noProof/>
          <w:sz w:val="20"/>
          <w:szCs w:val="20"/>
        </w:rPr>
        <w:sectPr w:rsidR="00DA6635" w:rsidSect="00F82239">
          <w:headerReference w:type="default" r:id="rId13"/>
          <w:footerReference w:type="default" r:id="rId14"/>
          <w:type w:val="nextColumn"/>
          <w:pgSz w:w="11906" w:h="16838"/>
          <w:pgMar w:top="567" w:right="1021" w:bottom="567" w:left="1247" w:header="737" w:footer="680" w:gutter="0"/>
          <w:cols w:space="708"/>
          <w:docGrid w:linePitch="360"/>
        </w:sectPr>
      </w:pPr>
      <w:r>
        <w:rPr>
          <w:rFonts w:ascii="Arial" w:hAnsi="Arial" w:cs="Arial"/>
          <w:b/>
          <w:bCs/>
          <w:caps/>
          <w:noProof/>
          <w:sz w:val="20"/>
          <w:szCs w:val="20"/>
        </w:rPr>
        <w:br w:type="page"/>
      </w:r>
    </w:p>
    <w:p w14:paraId="78CDEBE8" w14:textId="620A5F55" w:rsidR="00D702E4" w:rsidRPr="004B23FB" w:rsidRDefault="002B311A" w:rsidP="004B23FB">
      <w:pPr>
        <w:pStyle w:val="20"/>
        <w:keepNext w:val="0"/>
        <w:numPr>
          <w:ilvl w:val="0"/>
          <w:numId w:val="0"/>
        </w:numPr>
        <w:spacing w:before="0" w:after="0"/>
        <w:ind w:left="578" w:hanging="578"/>
        <w:jc w:val="both"/>
        <w:rPr>
          <w:i w:val="0"/>
          <w:caps/>
          <w:sz w:val="32"/>
          <w:szCs w:val="32"/>
        </w:rPr>
      </w:pPr>
      <w:bookmarkStart w:id="13" w:name="_Toc68624485"/>
      <w:r w:rsidRPr="004B23FB">
        <w:rPr>
          <w:i w:val="0"/>
          <w:caps/>
          <w:sz w:val="32"/>
          <w:szCs w:val="32"/>
        </w:rPr>
        <w:lastRenderedPageBreak/>
        <w:t>ВВОДНЫЕ ПОЛОЖЕНИЯ</w:t>
      </w:r>
      <w:bookmarkEnd w:id="9"/>
      <w:bookmarkEnd w:id="10"/>
      <w:bookmarkEnd w:id="11"/>
      <w:bookmarkEnd w:id="12"/>
      <w:bookmarkEnd w:id="13"/>
    </w:p>
    <w:p w14:paraId="25C6656E" w14:textId="77777777" w:rsidR="00E31DE0" w:rsidRDefault="00E31DE0" w:rsidP="00E31DE0">
      <w:pPr>
        <w:pStyle w:val="20"/>
        <w:keepNext w:val="0"/>
        <w:numPr>
          <w:ilvl w:val="0"/>
          <w:numId w:val="0"/>
        </w:numPr>
        <w:spacing w:after="0"/>
        <w:jc w:val="both"/>
        <w:rPr>
          <w:i w:val="0"/>
          <w:caps/>
          <w:sz w:val="24"/>
        </w:rPr>
      </w:pPr>
      <w:bookmarkStart w:id="14" w:name="_Toc68624486"/>
      <w:r>
        <w:rPr>
          <w:i w:val="0"/>
          <w:caps/>
          <w:sz w:val="24"/>
        </w:rPr>
        <w:t>НАЗНАЧЕНИЕ</w:t>
      </w:r>
      <w:bookmarkEnd w:id="14"/>
    </w:p>
    <w:p w14:paraId="472DEBAD" w14:textId="77777777" w:rsidR="00E31DE0" w:rsidRDefault="00E31DE0" w:rsidP="00E31DE0">
      <w:pPr>
        <w:pStyle w:val="af6"/>
        <w:spacing w:before="240" w:after="0"/>
        <w:jc w:val="both"/>
      </w:pPr>
      <w:r w:rsidRPr="008727E5">
        <w:rPr>
          <w:caps/>
        </w:rPr>
        <w:t>И</w:t>
      </w:r>
      <w:r w:rsidRPr="008727E5">
        <w:t>нструкция</w:t>
      </w:r>
      <w:r>
        <w:rPr>
          <w:caps/>
        </w:rPr>
        <w:t xml:space="preserve"> </w:t>
      </w:r>
      <w:r w:rsidRPr="008727E5">
        <w:rPr>
          <w:caps/>
        </w:rPr>
        <w:t>АО «В</w:t>
      </w:r>
      <w:r w:rsidRPr="008727E5">
        <w:t>остсибнефтегаз</w:t>
      </w:r>
      <w:r w:rsidRPr="008727E5">
        <w:rPr>
          <w:caps/>
        </w:rPr>
        <w:t xml:space="preserve">» </w:t>
      </w:r>
      <w:r w:rsidRPr="00F43358">
        <w:rPr>
          <w:color w:val="000000"/>
        </w:rPr>
        <w:t>устанавливает</w:t>
      </w:r>
      <w:r w:rsidRPr="00F43358">
        <w:t xml:space="preserve"> требования пожарной безопасности к организации </w:t>
      </w:r>
      <w:r>
        <w:t xml:space="preserve">и </w:t>
      </w:r>
      <w:r w:rsidRPr="007561AF">
        <w:t>выполнени</w:t>
      </w:r>
      <w:r>
        <w:t>ю</w:t>
      </w:r>
      <w:r w:rsidRPr="007561AF">
        <w:t xml:space="preserve"> </w:t>
      </w:r>
      <w:r w:rsidRPr="00F43358">
        <w:t xml:space="preserve">безопасного проведения огневых работ на </w:t>
      </w:r>
      <w:r w:rsidRPr="007561AF">
        <w:t>территории</w:t>
      </w:r>
      <w:r>
        <w:t>, объектах, сооружениях АО «Востсибнефтегаз»</w:t>
      </w:r>
    </w:p>
    <w:p w14:paraId="47B726F6" w14:textId="77777777" w:rsidR="00E31DE0" w:rsidRDefault="00E31DE0" w:rsidP="00E31DE0">
      <w:pPr>
        <w:spacing w:before="240"/>
      </w:pPr>
      <w:r>
        <w:t xml:space="preserve">Настоящая Инструкция </w:t>
      </w:r>
      <w:r w:rsidRPr="004D69B8">
        <w:t>разработан</w:t>
      </w:r>
      <w:r>
        <w:t>а</w:t>
      </w:r>
      <w:r w:rsidRPr="004D69B8">
        <w:t xml:space="preserve"> в соответствии с требованиями:</w:t>
      </w:r>
    </w:p>
    <w:p w14:paraId="585E8069" w14:textId="77777777" w:rsidR="00E31DE0" w:rsidRDefault="00E31DE0" w:rsidP="00E31DE0">
      <w:pPr>
        <w:pStyle w:val="af5"/>
        <w:numPr>
          <w:ilvl w:val="0"/>
          <w:numId w:val="15"/>
        </w:numPr>
        <w:tabs>
          <w:tab w:val="clear" w:pos="720"/>
        </w:tabs>
        <w:spacing w:before="60" w:beforeAutospacing="0" w:after="0" w:afterAutospacing="0"/>
        <w:ind w:left="567" w:hanging="397"/>
        <w:jc w:val="both"/>
        <w:rPr>
          <w:rStyle w:val="aa"/>
          <w:rFonts w:eastAsia="Calibri"/>
          <w:iCs/>
          <w:szCs w:val="22"/>
          <w:lang w:eastAsia="en-US"/>
        </w:rPr>
      </w:pPr>
      <w:hyperlink r:id="rId15" w:tooltip="Ссылка на КонсультантПлюс" w:history="1">
        <w:hyperlink r:id="rId16" w:tooltip="Ссылка на КонсультантПлюс" w:history="1">
          <w:r w:rsidRPr="000E4F62">
            <w:rPr>
              <w:rStyle w:val="aa"/>
              <w:iCs/>
            </w:rPr>
            <w:t>Федерального з</w:t>
          </w:r>
          <w:r w:rsidRPr="000E4F62">
            <w:rPr>
              <w:rStyle w:val="aa"/>
              <w:iCs/>
            </w:rPr>
            <w:t>а</w:t>
          </w:r>
          <w:r w:rsidRPr="000E4F62">
            <w:rPr>
              <w:rStyle w:val="aa"/>
              <w:iCs/>
            </w:rPr>
            <w:t>кона от 21.12.1994 № 69-ФЗ «О пожарной безопасности»</w:t>
          </w:r>
        </w:hyperlink>
        <w:r>
          <w:t>.</w:t>
        </w:r>
        <w:r w:rsidRPr="000E4F62">
          <w:rPr>
            <w:rStyle w:val="aa"/>
            <w:iCs/>
          </w:rPr>
          <w:t xml:space="preserve"> </w:t>
        </w:r>
      </w:hyperlink>
    </w:p>
    <w:p w14:paraId="3C711C34" w14:textId="77777777" w:rsidR="00E31DE0" w:rsidRPr="003B6B08" w:rsidRDefault="00E31DE0" w:rsidP="00E31DE0">
      <w:pPr>
        <w:pStyle w:val="af5"/>
        <w:numPr>
          <w:ilvl w:val="0"/>
          <w:numId w:val="15"/>
        </w:numPr>
        <w:tabs>
          <w:tab w:val="clear" w:pos="720"/>
        </w:tabs>
        <w:spacing w:before="60" w:beforeAutospacing="0" w:after="0" w:afterAutospacing="0"/>
        <w:ind w:left="567" w:hanging="397"/>
        <w:jc w:val="both"/>
        <w:rPr>
          <w:rStyle w:val="aa"/>
        </w:rPr>
      </w:pPr>
      <w:hyperlink r:id="rId17" w:tooltip="Ссылка на КонсультантПлюс" w:history="1">
        <w:hyperlink r:id="rId18" w:tooltip="Ссылка на КонсультантПлюс" w:history="1">
          <w:r w:rsidRPr="003B6B08">
            <w:rPr>
              <w:rStyle w:val="aa"/>
              <w:iCs/>
            </w:rPr>
            <w:t xml:space="preserve">Федерального </w:t>
          </w:r>
          <w:r w:rsidRPr="003B6B08">
            <w:rPr>
              <w:rStyle w:val="aa"/>
              <w:iCs/>
            </w:rPr>
            <w:t>з</w:t>
          </w:r>
          <w:r w:rsidRPr="003B6B08">
            <w:rPr>
              <w:rStyle w:val="aa"/>
              <w:iCs/>
            </w:rPr>
            <w:t>акона от 21.07.1997 № 116-ФЗ «О промышленной безопасности опасных производственных объектов»</w:t>
          </w:r>
        </w:hyperlink>
        <w:r>
          <w:t>.</w:t>
        </w:r>
        <w:r w:rsidRPr="003B6B08">
          <w:rPr>
            <w:rStyle w:val="aa"/>
            <w:iCs/>
          </w:rPr>
          <w:t xml:space="preserve"> </w:t>
        </w:r>
      </w:hyperlink>
    </w:p>
    <w:p w14:paraId="5A53CB7C" w14:textId="77777777" w:rsidR="00E31DE0" w:rsidRPr="00821D15" w:rsidRDefault="00E31DE0" w:rsidP="00E31DE0">
      <w:pPr>
        <w:pStyle w:val="af5"/>
        <w:numPr>
          <w:ilvl w:val="0"/>
          <w:numId w:val="15"/>
        </w:numPr>
        <w:tabs>
          <w:tab w:val="clear" w:pos="720"/>
        </w:tabs>
        <w:spacing w:before="60" w:beforeAutospacing="0" w:after="0" w:afterAutospacing="0"/>
        <w:ind w:left="567" w:hanging="397"/>
        <w:jc w:val="both"/>
        <w:rPr>
          <w:rStyle w:val="aa"/>
          <w:iCs/>
        </w:rPr>
      </w:pPr>
      <w:hyperlink r:id="rId19" w:tooltip="Ссылка на КонсультантПлюс" w:history="1">
        <w:r w:rsidRPr="00821D15">
          <w:rPr>
            <w:rStyle w:val="aa"/>
            <w:iCs/>
          </w:rPr>
          <w:t>Постановления Правительства РФ от 16.09.2020 №1479 «Об утверждении Правил противопожарного режима в Российской Федерации»</w:t>
        </w:r>
      </w:hyperlink>
      <w:r w:rsidRPr="00821D15">
        <w:rPr>
          <w:rStyle w:val="aa"/>
          <w:iCs/>
        </w:rPr>
        <w:t>.</w:t>
      </w:r>
    </w:p>
    <w:p w14:paraId="5BB230A8" w14:textId="77777777" w:rsidR="00E31DE0" w:rsidRPr="003954B2" w:rsidRDefault="00E31DE0" w:rsidP="00E31DE0">
      <w:pPr>
        <w:pStyle w:val="af5"/>
        <w:numPr>
          <w:ilvl w:val="0"/>
          <w:numId w:val="15"/>
        </w:numPr>
        <w:tabs>
          <w:tab w:val="clear" w:pos="720"/>
        </w:tabs>
        <w:spacing w:before="60" w:beforeAutospacing="0" w:after="0" w:afterAutospacing="0"/>
        <w:ind w:left="567" w:hanging="397"/>
        <w:jc w:val="both"/>
        <w:rPr>
          <w:rStyle w:val="aa"/>
          <w:iCs/>
        </w:rPr>
      </w:pPr>
      <w:hyperlink r:id="rId20" w:tooltip="Ссылка на КонсультантПлюс" w:history="1">
        <w:r w:rsidRPr="003954B2">
          <w:rPr>
            <w:rStyle w:val="aa"/>
            <w:iCs/>
          </w:rPr>
          <w:t>Приказа Ростехнадзора от 15.12.2020 №528 «Об утверждении федеральных норм и правил в области промышленной безопасности «Правила безопасного ведения газоопасных, огневых и ремонтных работ».</w:t>
        </w:r>
      </w:hyperlink>
    </w:p>
    <w:p w14:paraId="5E018A5A" w14:textId="77777777" w:rsidR="00E31DE0" w:rsidRPr="003954B2" w:rsidRDefault="00E31DE0" w:rsidP="00E31DE0">
      <w:pPr>
        <w:pStyle w:val="af5"/>
        <w:numPr>
          <w:ilvl w:val="0"/>
          <w:numId w:val="15"/>
        </w:numPr>
        <w:tabs>
          <w:tab w:val="clear" w:pos="720"/>
        </w:tabs>
        <w:spacing w:before="60" w:beforeAutospacing="0" w:after="0" w:afterAutospacing="0"/>
        <w:ind w:left="567" w:hanging="397"/>
        <w:jc w:val="both"/>
        <w:rPr>
          <w:rStyle w:val="aa"/>
          <w:iCs/>
        </w:rPr>
      </w:pPr>
      <w:hyperlink r:id="rId21" w:history="1">
        <w:r w:rsidRPr="003954B2">
          <w:rPr>
            <w:rStyle w:val="aa"/>
            <w:iCs/>
          </w:rPr>
          <w:t>Политика Компании № П3-05 П-11 «В области промышленной безопасности, охраны труда и окружающей среды»</w:t>
        </w:r>
      </w:hyperlink>
      <w:r w:rsidRPr="003954B2">
        <w:rPr>
          <w:rStyle w:val="aa"/>
          <w:iCs/>
        </w:rPr>
        <w:t>.</w:t>
      </w:r>
    </w:p>
    <w:p w14:paraId="7C25790E" w14:textId="77777777" w:rsidR="00E31DE0" w:rsidRPr="003954B2" w:rsidRDefault="00E31DE0" w:rsidP="00E31DE0">
      <w:pPr>
        <w:pStyle w:val="af5"/>
        <w:numPr>
          <w:ilvl w:val="0"/>
          <w:numId w:val="15"/>
        </w:numPr>
        <w:tabs>
          <w:tab w:val="clear" w:pos="720"/>
        </w:tabs>
        <w:spacing w:before="60" w:beforeAutospacing="0" w:after="0" w:afterAutospacing="0"/>
        <w:ind w:left="567" w:hanging="397"/>
        <w:jc w:val="both"/>
        <w:rPr>
          <w:rStyle w:val="aa"/>
          <w:iCs/>
        </w:rPr>
      </w:pPr>
      <w:hyperlink r:id="rId22" w:history="1">
        <w:r w:rsidRPr="003954B2">
          <w:rPr>
            <w:rStyle w:val="aa"/>
            <w:iCs/>
          </w:rPr>
          <w:t>Положение Компании № П3-05 С-0102 «Организация и осуществление пожарного надзора на объектах Компании»</w:t>
        </w:r>
      </w:hyperlink>
      <w:r w:rsidRPr="003954B2">
        <w:rPr>
          <w:rStyle w:val="aa"/>
          <w:iCs/>
        </w:rPr>
        <w:t>.</w:t>
      </w:r>
    </w:p>
    <w:p w14:paraId="44A21089" w14:textId="77777777" w:rsidR="00E31DE0" w:rsidRDefault="00E31DE0" w:rsidP="00E31DE0">
      <w:pPr>
        <w:pStyle w:val="af5"/>
        <w:numPr>
          <w:ilvl w:val="0"/>
          <w:numId w:val="15"/>
        </w:numPr>
        <w:tabs>
          <w:tab w:val="clear" w:pos="720"/>
        </w:tabs>
        <w:spacing w:before="60" w:beforeAutospacing="0" w:after="0" w:afterAutospacing="0"/>
        <w:ind w:left="567" w:hanging="397"/>
        <w:jc w:val="both"/>
      </w:pPr>
      <w:hyperlink r:id="rId23" w:history="1">
        <w:r>
          <w:rPr>
            <w:rStyle w:val="aa"/>
          </w:rPr>
          <w:t xml:space="preserve">Положение Компании </w:t>
        </w:r>
        <w:r w:rsidRPr="003954B2">
          <w:rPr>
            <w:rStyle w:val="aa"/>
          </w:rPr>
          <w:t>№</w:t>
        </w:r>
        <w:r>
          <w:rPr>
            <w:rStyle w:val="aa"/>
          </w:rPr>
          <w:t> </w:t>
        </w:r>
        <w:r w:rsidRPr="003954B2">
          <w:rPr>
            <w:rStyle w:val="aa"/>
          </w:rPr>
          <w:t xml:space="preserve">П3-05 Р-0061 </w:t>
        </w:r>
        <w:r>
          <w:rPr>
            <w:rStyle w:val="aa"/>
          </w:rPr>
          <w:t xml:space="preserve">«Порядок обучения мерам пожарной </w:t>
        </w:r>
        <w:r w:rsidRPr="003954B2">
          <w:rPr>
            <w:rStyle w:val="aa"/>
            <w:iCs/>
          </w:rPr>
          <w:t>безопасности</w:t>
        </w:r>
        <w:r>
          <w:rPr>
            <w:rStyle w:val="aa"/>
          </w:rPr>
          <w:t xml:space="preserve"> работников Компании»</w:t>
        </w:r>
      </w:hyperlink>
      <w:r>
        <w:t>.</w:t>
      </w:r>
    </w:p>
    <w:p w14:paraId="18613AC1" w14:textId="77777777" w:rsidR="00E31DE0" w:rsidRPr="00B17EE2" w:rsidRDefault="00E31DE0" w:rsidP="00E31DE0">
      <w:pPr>
        <w:pStyle w:val="af5"/>
        <w:numPr>
          <w:ilvl w:val="0"/>
          <w:numId w:val="15"/>
        </w:numPr>
        <w:tabs>
          <w:tab w:val="clear" w:pos="720"/>
        </w:tabs>
        <w:spacing w:before="60" w:beforeAutospacing="0" w:after="0" w:afterAutospacing="0"/>
        <w:ind w:left="567" w:hanging="397"/>
        <w:jc w:val="both"/>
      </w:pPr>
      <w:hyperlink r:id="rId24" w:history="1">
        <w:r>
          <w:rPr>
            <w:rStyle w:val="aa"/>
          </w:rPr>
          <w:t xml:space="preserve">Положение Компании </w:t>
        </w:r>
        <w:r w:rsidRPr="003954B2">
          <w:rPr>
            <w:rStyle w:val="aa"/>
          </w:rPr>
          <w:t>№</w:t>
        </w:r>
        <w:r>
          <w:rPr>
            <w:rStyle w:val="aa"/>
          </w:rPr>
          <w:t> </w:t>
        </w:r>
        <w:r w:rsidRPr="003954B2">
          <w:rPr>
            <w:rStyle w:val="aa"/>
          </w:rPr>
          <w:t xml:space="preserve">П3-05 Р-9399 </w:t>
        </w:r>
        <w:r>
          <w:rPr>
            <w:rStyle w:val="aa"/>
          </w:rPr>
          <w:t>«Организация и осуществление контроля в области промышленной безопасности, охраны труда и окружающей среды»</w:t>
        </w:r>
      </w:hyperlink>
      <w:r>
        <w:t>.</w:t>
      </w:r>
    </w:p>
    <w:p w14:paraId="6517AF90" w14:textId="77777777" w:rsidR="00E31DE0" w:rsidRDefault="00E31DE0" w:rsidP="00E31DE0">
      <w:pPr>
        <w:pStyle w:val="20"/>
        <w:keepNext w:val="0"/>
        <w:numPr>
          <w:ilvl w:val="0"/>
          <w:numId w:val="0"/>
        </w:numPr>
        <w:spacing w:after="0"/>
        <w:jc w:val="both"/>
        <w:rPr>
          <w:i w:val="0"/>
          <w:caps/>
          <w:sz w:val="24"/>
        </w:rPr>
      </w:pPr>
      <w:r w:rsidRPr="00DD2AC1">
        <w:rPr>
          <w:i w:val="0"/>
          <w:sz w:val="24"/>
        </w:rPr>
        <w:t>ОБЛАСТЬ ДЕЙСТВИЯ</w:t>
      </w:r>
    </w:p>
    <w:p w14:paraId="58B72305" w14:textId="77777777" w:rsidR="00E31DE0" w:rsidRPr="00BF1F4A" w:rsidRDefault="00E31DE0" w:rsidP="00E31DE0">
      <w:pPr>
        <w:pStyle w:val="31"/>
        <w:rPr>
          <w:i/>
          <w:color w:val="FF0000"/>
        </w:rPr>
      </w:pPr>
      <w:r w:rsidRPr="009266F3">
        <w:t xml:space="preserve">Настоящая Инструкция </w:t>
      </w:r>
      <w:r>
        <w:t>является обязательной</w:t>
      </w:r>
      <w:r w:rsidRPr="009A6030">
        <w:t xml:space="preserve"> для исполнения </w:t>
      </w:r>
      <w:r w:rsidRPr="00873A12">
        <w:t>работниками</w:t>
      </w:r>
      <w:r w:rsidRPr="00F86AA9">
        <w:rPr>
          <w:i/>
        </w:rPr>
        <w:t>:</w:t>
      </w:r>
    </w:p>
    <w:p w14:paraId="04C74C63" w14:textId="77777777" w:rsidR="00E31DE0" w:rsidRDefault="00E31DE0" w:rsidP="00E31DE0">
      <w:pPr>
        <w:pStyle w:val="31"/>
        <w:numPr>
          <w:ilvl w:val="0"/>
          <w:numId w:val="83"/>
        </w:numPr>
        <w:spacing w:before="60" w:after="0"/>
        <w:ind w:left="510" w:hanging="340"/>
      </w:pPr>
      <w:r w:rsidRPr="00F86AA9">
        <w:t xml:space="preserve">структурных подразделений, подчиненных заместителю генерального директора по </w:t>
      </w:r>
      <w:r>
        <w:t>снабжению</w:t>
      </w:r>
      <w:r w:rsidRPr="004F5C6D">
        <w:t xml:space="preserve"> </w:t>
      </w:r>
      <w:r w:rsidRPr="00F86AA9">
        <w:t>АО «Востсибнефтегаз»;</w:t>
      </w:r>
    </w:p>
    <w:p w14:paraId="6CCA3612" w14:textId="77777777" w:rsidR="00E31DE0" w:rsidRPr="00F86AA9" w:rsidRDefault="00E31DE0" w:rsidP="00E31DE0">
      <w:pPr>
        <w:pStyle w:val="31"/>
        <w:numPr>
          <w:ilvl w:val="0"/>
          <w:numId w:val="83"/>
        </w:numPr>
        <w:spacing w:before="60" w:after="0"/>
        <w:ind w:left="510" w:hanging="340"/>
      </w:pPr>
      <w:r w:rsidRPr="00F86AA9">
        <w:t xml:space="preserve">структурных подразделений, подчиненных заместителю генерального директора по </w:t>
      </w:r>
      <w:r w:rsidRPr="004F5C6D">
        <w:t xml:space="preserve">производству-главному инженеру </w:t>
      </w:r>
      <w:r>
        <w:t>АО «Востсибнефтегаз»,</w:t>
      </w:r>
    </w:p>
    <w:p w14:paraId="24895504" w14:textId="77777777" w:rsidR="00E31DE0" w:rsidRDefault="00E31DE0" w:rsidP="00E31DE0">
      <w:pPr>
        <w:spacing w:before="240"/>
        <w:jc w:val="both"/>
      </w:pPr>
      <w:r w:rsidRPr="00873A12">
        <w:t xml:space="preserve">задействованными </w:t>
      </w:r>
      <w:r w:rsidRPr="007561AF">
        <w:t xml:space="preserve">в </w:t>
      </w:r>
      <w:r>
        <w:t xml:space="preserve">процессе </w:t>
      </w:r>
      <w:r w:rsidRPr="00F43358">
        <w:t xml:space="preserve">организации </w:t>
      </w:r>
      <w:r>
        <w:t xml:space="preserve">и </w:t>
      </w:r>
      <w:r w:rsidRPr="007561AF">
        <w:t>выполнени</w:t>
      </w:r>
      <w:r>
        <w:t>я</w:t>
      </w:r>
      <w:r w:rsidRPr="007561AF">
        <w:t xml:space="preserve"> </w:t>
      </w:r>
      <w:r w:rsidRPr="00F43358">
        <w:t xml:space="preserve">безопасного проведения огневых работ на </w:t>
      </w:r>
      <w:r w:rsidRPr="007561AF">
        <w:t>территории</w:t>
      </w:r>
      <w:r>
        <w:t>, объектах, сооружениях АО «Востсибнефтегаз».</w:t>
      </w:r>
    </w:p>
    <w:p w14:paraId="438F3353" w14:textId="77777777" w:rsidR="00E31DE0" w:rsidRPr="003954B2" w:rsidRDefault="00E31DE0" w:rsidP="00E31DE0">
      <w:pPr>
        <w:spacing w:before="240"/>
        <w:jc w:val="both"/>
      </w:pPr>
      <w:r w:rsidRPr="003954B2">
        <w:t xml:space="preserve">Структурные подразделения АО «Востсибнефтегаз» при оформлении договоров с подрядными (сервисными) организациями, </w:t>
      </w:r>
      <w:r w:rsidRPr="00DD452B">
        <w:t xml:space="preserve">выполняющими работы </w:t>
      </w:r>
      <w:r>
        <w:t>по</w:t>
      </w:r>
      <w:r w:rsidRPr="00DD452B">
        <w:t xml:space="preserve"> ремонт</w:t>
      </w:r>
      <w:r>
        <w:t>у</w:t>
      </w:r>
      <w:r w:rsidRPr="00DD452B">
        <w:t xml:space="preserve"> </w:t>
      </w:r>
      <w:r>
        <w:t xml:space="preserve">и </w:t>
      </w:r>
      <w:r w:rsidRPr="00DD452B">
        <w:t>реконструкци</w:t>
      </w:r>
      <w:r>
        <w:t>и</w:t>
      </w:r>
      <w:r w:rsidRPr="004F5C6D">
        <w:t xml:space="preserve"> </w:t>
      </w:r>
      <w:r w:rsidRPr="007561AF">
        <w:t>на территории,</w:t>
      </w:r>
      <w:r>
        <w:t xml:space="preserve"> объектах, сооружениях АО «Востсибнефтегаз»</w:t>
      </w:r>
      <w:r w:rsidRPr="00DD452B">
        <w:t>, включающи</w:t>
      </w:r>
      <w:r>
        <w:t>е</w:t>
      </w:r>
      <w:r w:rsidRPr="00DD452B">
        <w:t xml:space="preserve"> в себя необходимость проведения огневых работ,</w:t>
      </w:r>
      <w:r w:rsidRPr="003954B2">
        <w:t xml:space="preserve"> обязаны включить в договоры соответствующие условия, для соблюдения подрядной (сервисной) организацией требований, установленных настоящей Инструкцией.</w:t>
      </w:r>
    </w:p>
    <w:p w14:paraId="67B0CBD2" w14:textId="77777777" w:rsidR="00E31DE0" w:rsidRDefault="00E31DE0" w:rsidP="00E31DE0">
      <w:pPr>
        <w:pStyle w:val="20"/>
        <w:keepNext w:val="0"/>
        <w:numPr>
          <w:ilvl w:val="0"/>
          <w:numId w:val="0"/>
        </w:numPr>
        <w:spacing w:after="0"/>
        <w:jc w:val="both"/>
        <w:rPr>
          <w:i w:val="0"/>
          <w:caps/>
          <w:sz w:val="24"/>
        </w:rPr>
      </w:pPr>
      <w:bookmarkStart w:id="15" w:name="_Toc156727018"/>
      <w:bookmarkStart w:id="16" w:name="_Toc228878034"/>
      <w:bookmarkStart w:id="17" w:name="_Toc230072185"/>
      <w:bookmarkStart w:id="18" w:name="_Toc362865331"/>
      <w:bookmarkStart w:id="19" w:name="_Toc68624488"/>
      <w:r w:rsidRPr="00DD2AC1">
        <w:rPr>
          <w:i w:val="0"/>
          <w:sz w:val="24"/>
        </w:rPr>
        <w:t>ПЕРИОД ДЕЙСТВИЯ И ПОРЯДОК ВНЕСЕНИЯ ИЗМЕНЕНИЙ</w:t>
      </w:r>
      <w:bookmarkEnd w:id="15"/>
      <w:bookmarkEnd w:id="16"/>
      <w:bookmarkEnd w:id="17"/>
      <w:bookmarkEnd w:id="18"/>
      <w:bookmarkEnd w:id="19"/>
    </w:p>
    <w:p w14:paraId="04881ADF" w14:textId="77777777" w:rsidR="00E31DE0" w:rsidRDefault="00E31DE0" w:rsidP="00E31DE0">
      <w:pPr>
        <w:spacing w:before="240"/>
        <w:jc w:val="both"/>
      </w:pPr>
      <w:r w:rsidRPr="00776AF3">
        <w:t>Настоящ</w:t>
      </w:r>
      <w:r>
        <w:t>ая</w:t>
      </w:r>
      <w:r w:rsidRPr="00776AF3">
        <w:t xml:space="preserve"> </w:t>
      </w:r>
      <w:r w:rsidRPr="00F43358">
        <w:rPr>
          <w:caps/>
        </w:rPr>
        <w:t>И</w:t>
      </w:r>
      <w:r>
        <w:t xml:space="preserve">нструкция </w:t>
      </w:r>
      <w:r w:rsidRPr="00776AF3">
        <w:t>явля</w:t>
      </w:r>
      <w:r>
        <w:t>е</w:t>
      </w:r>
      <w:r w:rsidRPr="00776AF3">
        <w:t>тся локальным нормативным документом постоянного действия.</w:t>
      </w:r>
    </w:p>
    <w:p w14:paraId="52799653" w14:textId="77777777" w:rsidR="0043383F" w:rsidRDefault="0043383F" w:rsidP="0043383F">
      <w:pPr>
        <w:jc w:val="both"/>
        <w:rPr>
          <w:szCs w:val="24"/>
        </w:rPr>
      </w:pPr>
    </w:p>
    <w:p w14:paraId="089CABF4" w14:textId="77777777" w:rsidR="00DA6635" w:rsidRDefault="00DA6635" w:rsidP="0043383F">
      <w:pPr>
        <w:jc w:val="both"/>
        <w:rPr>
          <w:szCs w:val="24"/>
        </w:rPr>
        <w:sectPr w:rsidR="00DA6635" w:rsidSect="00F82239">
          <w:headerReference w:type="default" r:id="rId25"/>
          <w:footerReference w:type="default" r:id="rId26"/>
          <w:type w:val="nextColumn"/>
          <w:pgSz w:w="11906" w:h="16838"/>
          <w:pgMar w:top="567" w:right="1021" w:bottom="567" w:left="1247" w:header="737" w:footer="680" w:gutter="0"/>
          <w:cols w:space="708"/>
          <w:docGrid w:linePitch="360"/>
        </w:sectPr>
      </w:pPr>
    </w:p>
    <w:p w14:paraId="78CDEC0C" w14:textId="6CCB6EB6" w:rsidR="00D702E4" w:rsidRDefault="004B23FB" w:rsidP="00DA6635">
      <w:pPr>
        <w:pStyle w:val="1"/>
        <w:keepNext w:val="0"/>
        <w:numPr>
          <w:ilvl w:val="0"/>
          <w:numId w:val="50"/>
        </w:numPr>
        <w:tabs>
          <w:tab w:val="left" w:pos="0"/>
        </w:tabs>
        <w:spacing w:before="0" w:after="0"/>
        <w:ind w:left="0" w:firstLine="0"/>
        <w:jc w:val="both"/>
        <w:rPr>
          <w:caps/>
          <w:kern w:val="0"/>
        </w:rPr>
      </w:pPr>
      <w:bookmarkStart w:id="20" w:name="_Toc518375976"/>
      <w:bookmarkStart w:id="21" w:name="_Toc518376731"/>
      <w:bookmarkStart w:id="22" w:name="_Toc518376761"/>
      <w:bookmarkStart w:id="23" w:name="_Toc518375977"/>
      <w:bookmarkStart w:id="24" w:name="_Toc518376732"/>
      <w:bookmarkStart w:id="25" w:name="_Toc518376762"/>
      <w:bookmarkStart w:id="26" w:name="_Toc396380437"/>
      <w:bookmarkStart w:id="27" w:name="_Toc149979454"/>
      <w:bookmarkStart w:id="28" w:name="_Toc149981755"/>
      <w:bookmarkStart w:id="29" w:name="_Toc149983143"/>
      <w:bookmarkStart w:id="30" w:name="_Toc154476729"/>
      <w:bookmarkStart w:id="31" w:name="_Toc179365634"/>
      <w:bookmarkStart w:id="32" w:name="_Toc179615668"/>
      <w:bookmarkStart w:id="33" w:name="_Toc181179068"/>
      <w:bookmarkStart w:id="34" w:name="_Toc68624489"/>
      <w:bookmarkStart w:id="35" w:name="_Toc149983192"/>
      <w:bookmarkStart w:id="36" w:name="_Toc149985386"/>
      <w:bookmarkEnd w:id="20"/>
      <w:bookmarkEnd w:id="21"/>
      <w:bookmarkEnd w:id="22"/>
      <w:bookmarkEnd w:id="23"/>
      <w:bookmarkEnd w:id="24"/>
      <w:bookmarkEnd w:id="25"/>
      <w:bookmarkEnd w:id="26"/>
      <w:r w:rsidRPr="002B311A">
        <w:rPr>
          <w:kern w:val="0"/>
        </w:rPr>
        <w:lastRenderedPageBreak/>
        <w:t>ТЕРМИНЫ И ОПРЕДЕЛЕНИЯ</w:t>
      </w:r>
      <w:bookmarkEnd w:id="27"/>
      <w:bookmarkEnd w:id="28"/>
      <w:bookmarkEnd w:id="29"/>
      <w:bookmarkEnd w:id="30"/>
      <w:bookmarkEnd w:id="31"/>
      <w:bookmarkEnd w:id="32"/>
      <w:bookmarkEnd w:id="33"/>
      <w:bookmarkEnd w:id="34"/>
    </w:p>
    <w:p w14:paraId="4BFD269A" w14:textId="5A517D9B" w:rsidR="0098109E" w:rsidRDefault="0098109E" w:rsidP="0098109E">
      <w:pPr>
        <w:spacing w:before="240"/>
        <w:jc w:val="both"/>
        <w:rPr>
          <w:color w:val="000000"/>
        </w:rPr>
      </w:pPr>
      <w:r w:rsidRPr="007561AF">
        <w:rPr>
          <w:rFonts w:ascii="Arial" w:hAnsi="Arial" w:cs="Arial"/>
          <w:b/>
          <w:i/>
          <w:caps/>
          <w:sz w:val="20"/>
          <w:szCs w:val="20"/>
        </w:rPr>
        <w:t>Аварийная ситуация</w:t>
      </w:r>
      <w:r w:rsidRPr="00EE661B">
        <w:rPr>
          <w:b/>
          <w:i/>
        </w:rPr>
        <w:t xml:space="preserve"> </w:t>
      </w:r>
      <w:r w:rsidRPr="00EE661B">
        <w:t xml:space="preserve">– </w:t>
      </w:r>
      <w:r>
        <w:rPr>
          <w:rStyle w:val="urtxtstd"/>
        </w:rPr>
        <w:t>ситуация, характеризующаяся вероятностью возникновения аварии с возможностью дальнейшего ее развития</w:t>
      </w:r>
    </w:p>
    <w:p w14:paraId="49BEC081" w14:textId="1FB9D77D" w:rsidR="0098109E" w:rsidRDefault="001F2039" w:rsidP="0098109E">
      <w:pPr>
        <w:spacing w:before="240"/>
        <w:jc w:val="both"/>
        <w:rPr>
          <w:color w:val="000000"/>
        </w:rPr>
      </w:pPr>
      <w:r w:rsidRPr="00EE661B">
        <w:rPr>
          <w:rFonts w:ascii="Arial" w:hAnsi="Arial" w:cs="Arial"/>
          <w:b/>
          <w:bCs/>
          <w:i/>
          <w:iCs/>
          <w:caps/>
          <w:sz w:val="20"/>
          <w:szCs w:val="20"/>
        </w:rPr>
        <w:t>АВАРИ</w:t>
      </w:r>
      <w:r w:rsidR="0098109E" w:rsidRPr="00EE661B">
        <w:rPr>
          <w:rFonts w:ascii="Arial" w:hAnsi="Arial" w:cs="Arial"/>
          <w:b/>
          <w:bCs/>
          <w:i/>
          <w:iCs/>
          <w:caps/>
          <w:sz w:val="20"/>
          <w:szCs w:val="20"/>
        </w:rPr>
        <w:t>Я</w:t>
      </w:r>
      <w:r w:rsidR="0098109E" w:rsidRPr="00EE661B">
        <w:rPr>
          <w:rFonts w:ascii="Arial" w:hAnsi="Arial" w:cs="Arial"/>
          <w:sz w:val="20"/>
          <w:szCs w:val="20"/>
        </w:rPr>
        <w:t xml:space="preserve"> </w:t>
      </w:r>
      <w:r w:rsidR="0098109E" w:rsidRPr="00EE661B">
        <w:t xml:space="preserve">– </w:t>
      </w:r>
      <w:r w:rsidR="00E1087A" w:rsidRPr="00E1087A">
        <w:t>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r w:rsidR="0098109E" w:rsidRPr="00EE661B">
        <w:t>.</w:t>
      </w:r>
    </w:p>
    <w:p w14:paraId="35EBF78B" w14:textId="77777777" w:rsidR="0098109E" w:rsidRDefault="0098109E" w:rsidP="0098109E">
      <w:pPr>
        <w:spacing w:before="240"/>
        <w:jc w:val="both"/>
        <w:rPr>
          <w:szCs w:val="24"/>
        </w:rPr>
      </w:pPr>
      <w:r w:rsidRPr="00EE661B">
        <w:rPr>
          <w:rFonts w:ascii="Arial" w:hAnsi="Arial" w:cs="Arial"/>
          <w:b/>
          <w:i/>
          <w:sz w:val="20"/>
          <w:szCs w:val="20"/>
        </w:rPr>
        <w:t>ВЗРЫВООПАСНЫЙ (ВЗРЫВОПОЖАРООПАСНЫЙ) ОБЪЕКТ</w:t>
      </w:r>
      <w:r w:rsidRPr="00EE661B">
        <w:rPr>
          <w:szCs w:val="24"/>
        </w:rPr>
        <w:t xml:space="preserve"> </w:t>
      </w:r>
      <w:r w:rsidRPr="00EE661B">
        <w:t>–</w:t>
      </w:r>
      <w:r w:rsidRPr="00EE661B">
        <w:rPr>
          <w:szCs w:val="24"/>
        </w:rPr>
        <w:t xml:space="preserve"> объект с потенциальной возможностью возникновения взрыва и развития пожара или возникновения пожара и последующего взрыва.</w:t>
      </w:r>
    </w:p>
    <w:p w14:paraId="388471CE" w14:textId="77777777" w:rsidR="0098109E" w:rsidRDefault="0098109E" w:rsidP="0098109E">
      <w:pPr>
        <w:spacing w:before="240"/>
        <w:jc w:val="both"/>
      </w:pPr>
      <w:r w:rsidRPr="00EE661B">
        <w:rPr>
          <w:rFonts w:ascii="Arial" w:hAnsi="Arial" w:cs="Arial"/>
          <w:b/>
          <w:i/>
          <w:sz w:val="20"/>
        </w:rPr>
        <w:t>ВРЕМЕННОЕ МЕСТО ПРОВЕДЕНИЯ ОГНЕВЫХ РАБОТ</w:t>
      </w:r>
      <w:r w:rsidRPr="00EE661B">
        <w:rPr>
          <w:sz w:val="20"/>
        </w:rPr>
        <w:t xml:space="preserve"> </w:t>
      </w:r>
      <w:r w:rsidRPr="00EE661B">
        <w:t>– место, организуемое непосредственно на рабочем месте в помещениях и на оборудовании, если по технологическим условиям нет возможности вынести детали в места проведения постоянных огневых работ.</w:t>
      </w:r>
    </w:p>
    <w:p w14:paraId="4C0EAB4D" w14:textId="6700305D" w:rsidR="0098109E" w:rsidRDefault="0098109E" w:rsidP="0098109E">
      <w:pPr>
        <w:widowControl w:val="0"/>
        <w:shd w:val="clear" w:color="auto" w:fill="FFFFFF"/>
        <w:tabs>
          <w:tab w:val="left" w:pos="720"/>
        </w:tabs>
        <w:autoSpaceDE w:val="0"/>
        <w:autoSpaceDN w:val="0"/>
        <w:adjustRightInd w:val="0"/>
        <w:spacing w:before="240"/>
        <w:jc w:val="both"/>
        <w:rPr>
          <w:color w:val="000000"/>
        </w:rPr>
      </w:pPr>
      <w:r w:rsidRPr="00EE661B">
        <w:rPr>
          <w:rFonts w:ascii="Arial" w:hAnsi="Arial" w:cs="Arial"/>
          <w:b/>
          <w:i/>
          <w:sz w:val="20"/>
          <w:szCs w:val="20"/>
        </w:rPr>
        <w:t>ДЕЙСТВУЮЩИЙ</w:t>
      </w:r>
      <w:r w:rsidRPr="00EE661B">
        <w:rPr>
          <w:rFonts w:ascii="Arial" w:hAnsi="Arial" w:cs="Arial"/>
          <w:color w:val="000000"/>
          <w:sz w:val="20"/>
          <w:szCs w:val="20"/>
        </w:rPr>
        <w:t xml:space="preserve"> </w:t>
      </w:r>
      <w:r w:rsidRPr="00EE661B">
        <w:rPr>
          <w:rFonts w:ascii="Arial" w:hAnsi="Arial" w:cs="Arial"/>
          <w:b/>
          <w:i/>
          <w:color w:val="000000"/>
          <w:sz w:val="20"/>
          <w:szCs w:val="20"/>
        </w:rPr>
        <w:t>ВЗРЫВООПАСНЫЙ ИЛИ ВЗРЫВОПОЖАРООПАСНЫЙ ОБЪЕКТ</w:t>
      </w:r>
      <w:r w:rsidRPr="00EE661B">
        <w:rPr>
          <w:b/>
          <w:i/>
        </w:rPr>
        <w:t xml:space="preserve"> </w:t>
      </w:r>
      <w:r w:rsidRPr="00EE661B">
        <w:t xml:space="preserve">– </w:t>
      </w:r>
      <w:r w:rsidRPr="00EE661B">
        <w:rPr>
          <w:color w:val="000000"/>
        </w:rPr>
        <w:t>объект, в котором оборудование, аппараты и трубопроводы находятся в эксплуатации (или консервации), при этом заполнены взрывопожароопасными средами и не оформлены актом сдачи в ремонт.</w:t>
      </w:r>
    </w:p>
    <w:p w14:paraId="69CE7D0A" w14:textId="77777777" w:rsidR="0098109E" w:rsidRDefault="0098109E" w:rsidP="006E2B7A">
      <w:pPr>
        <w:widowControl w:val="0"/>
        <w:shd w:val="clear" w:color="auto" w:fill="FFFFFF"/>
        <w:tabs>
          <w:tab w:val="left" w:pos="720"/>
        </w:tabs>
        <w:autoSpaceDE w:val="0"/>
        <w:autoSpaceDN w:val="0"/>
        <w:adjustRightInd w:val="0"/>
        <w:spacing w:before="240"/>
        <w:jc w:val="both"/>
        <w:rPr>
          <w:color w:val="000000"/>
        </w:rPr>
      </w:pPr>
      <w:r w:rsidRPr="00EE661B">
        <w:rPr>
          <w:rFonts w:ascii="Arial" w:hAnsi="Arial" w:cs="Arial"/>
          <w:b/>
          <w:i/>
          <w:sz w:val="20"/>
          <w:szCs w:val="20"/>
        </w:rPr>
        <w:t>ДОЛЖНОСТНОЕ ЛИЦО</w:t>
      </w:r>
      <w:r w:rsidRPr="00EE661B">
        <w:rPr>
          <w:b/>
          <w:i/>
        </w:rPr>
        <w:t xml:space="preserve"> </w:t>
      </w:r>
      <w:r w:rsidRPr="00EE661B">
        <w:t xml:space="preserve">– </w:t>
      </w:r>
      <w:r w:rsidRPr="00EE661B">
        <w:rPr>
          <w:szCs w:val="24"/>
        </w:rPr>
        <w:t>работник, занимающий постоянно или временно должность, связанную с выполнением организационно-распорядительных или административно-хозяйственных обязанностей, либо выполняющее такие обязанност</w:t>
      </w:r>
      <w:r>
        <w:rPr>
          <w:szCs w:val="24"/>
        </w:rPr>
        <w:t>и по специальному полномочию в АО «Востсибнефтегаз»</w:t>
      </w:r>
      <w:r w:rsidRPr="00EE661B">
        <w:rPr>
          <w:szCs w:val="24"/>
        </w:rPr>
        <w:t xml:space="preserve"> или в Организации, оказывающей услуги в области предупреждения и тушения пожаров.</w:t>
      </w:r>
    </w:p>
    <w:p w14:paraId="38CB53C7" w14:textId="0ED24947" w:rsidR="00E1087A" w:rsidRDefault="0098109E" w:rsidP="006E2B7A">
      <w:pPr>
        <w:spacing w:before="240"/>
        <w:jc w:val="both"/>
      </w:pPr>
      <w:r w:rsidRPr="00EE661B">
        <w:rPr>
          <w:rFonts w:ascii="Arial" w:hAnsi="Arial" w:cs="Arial"/>
          <w:b/>
          <w:i/>
          <w:sz w:val="20"/>
          <w:szCs w:val="20"/>
        </w:rPr>
        <w:t>ИНЦИДЕНТ</w:t>
      </w:r>
      <w:r w:rsidRPr="00EE661B">
        <w:t xml:space="preserve"> – </w:t>
      </w:r>
      <w:r w:rsidR="00E1087A" w:rsidRPr="00E1087A">
        <w:t>отказ или повреждение технических устройств, применяемых на опасном производственном объекте, отклонение от установленного р</w:t>
      </w:r>
      <w:r w:rsidR="00E1087A">
        <w:t>ежима технологического процесса.</w:t>
      </w:r>
    </w:p>
    <w:p w14:paraId="5D8EF89B" w14:textId="6B59C68B" w:rsidR="0098109E" w:rsidRDefault="0098109E" w:rsidP="006E2B7A">
      <w:pPr>
        <w:spacing w:before="240"/>
        <w:jc w:val="both"/>
      </w:pPr>
      <w:r w:rsidRPr="00EE661B">
        <w:rPr>
          <w:rFonts w:ascii="Arial" w:hAnsi="Arial" w:cs="Arial"/>
          <w:b/>
          <w:i/>
          <w:sz w:val="20"/>
          <w:szCs w:val="20"/>
        </w:rPr>
        <w:t>КАПИТАЛЬНЫЙ РЕМОНТ (</w:t>
      </w:r>
      <w:r w:rsidR="001F2039" w:rsidRPr="00EE661B">
        <w:rPr>
          <w:rFonts w:ascii="Arial" w:hAnsi="Arial" w:cs="Arial"/>
          <w:b/>
          <w:i/>
          <w:sz w:val="20"/>
          <w:szCs w:val="20"/>
        </w:rPr>
        <w:t>РЕКОНСТРУКЦ</w:t>
      </w:r>
      <w:r w:rsidRPr="00EE661B">
        <w:rPr>
          <w:rFonts w:ascii="Arial" w:hAnsi="Arial" w:cs="Arial"/>
          <w:b/>
          <w:i/>
          <w:sz w:val="20"/>
          <w:szCs w:val="20"/>
        </w:rPr>
        <w:t>ИЯ)</w:t>
      </w:r>
      <w:r w:rsidRPr="00EE661B">
        <w:rPr>
          <w:b/>
          <w:i/>
        </w:rPr>
        <w:t xml:space="preserve"> </w:t>
      </w:r>
      <w:r w:rsidRPr="00EE661B">
        <w:t>– ремонтные работы, требующие остановки основного технологического процесса и вспомогательных производств</w:t>
      </w:r>
      <w:r w:rsidR="00B4134B">
        <w:t>,</w:t>
      </w:r>
      <w:r w:rsidRPr="00EE661B">
        <w:t xml:space="preserve"> с ним связанных.</w:t>
      </w:r>
    </w:p>
    <w:p w14:paraId="50E42A0D" w14:textId="6344DE5C" w:rsidR="0098109E" w:rsidRDefault="0098109E" w:rsidP="000F6A6C">
      <w:pPr>
        <w:pStyle w:val="af6"/>
        <w:spacing w:before="240" w:after="0"/>
        <w:jc w:val="both"/>
        <w:rPr>
          <w:color w:val="000000"/>
        </w:rPr>
      </w:pPr>
      <w:r w:rsidRPr="00EE661B">
        <w:rPr>
          <w:rFonts w:ascii="Arial" w:hAnsi="Arial" w:cs="Arial"/>
          <w:b/>
          <w:i/>
          <w:sz w:val="20"/>
          <w:szCs w:val="20"/>
        </w:rPr>
        <w:t>МЕСТО ПРОВЕДЕНИЯ ОГНЕВОЙ РАБОТЫ</w:t>
      </w:r>
      <w:r w:rsidRPr="00EE661B">
        <w:rPr>
          <w:b/>
          <w:i/>
        </w:rPr>
        <w:t xml:space="preserve"> </w:t>
      </w:r>
      <w:r w:rsidRPr="00EE661B">
        <w:t xml:space="preserve">– </w:t>
      </w:r>
      <w:r w:rsidRPr="00EE661B">
        <w:rPr>
          <w:color w:val="000000"/>
        </w:rPr>
        <w:t xml:space="preserve">опасная зона, где совершаются действия исполнителей </w:t>
      </w:r>
      <w:r w:rsidRPr="00EE661B">
        <w:t xml:space="preserve">огневой </w:t>
      </w:r>
      <w:r w:rsidRPr="00EE661B">
        <w:rPr>
          <w:color w:val="000000"/>
        </w:rPr>
        <w:t>работы. Пространство опасной зоны проведения огневой работы</w:t>
      </w:r>
      <w:r>
        <w:rPr>
          <w:color w:val="000000"/>
        </w:rPr>
        <w:t xml:space="preserve"> </w:t>
      </w:r>
      <w:r w:rsidRPr="00EE661B">
        <w:rPr>
          <w:color w:val="000000"/>
        </w:rPr>
        <w:t>ограничено расстоянием как по горизонтали, так и по вертикали.</w:t>
      </w:r>
    </w:p>
    <w:p w14:paraId="6C39AFC5" w14:textId="1DCC7D05" w:rsidR="0098109E" w:rsidRDefault="0098109E" w:rsidP="00631643">
      <w:pPr>
        <w:spacing w:before="240"/>
        <w:jc w:val="both"/>
      </w:pPr>
      <w:r w:rsidRPr="00EE661B">
        <w:rPr>
          <w:rFonts w:ascii="Arial" w:hAnsi="Arial"/>
          <w:b/>
          <w:bCs/>
          <w:i/>
          <w:iCs/>
          <w:caps/>
          <w:sz w:val="20"/>
          <w:szCs w:val="20"/>
        </w:rPr>
        <w:t>нормативные документы по пожарной безопасности</w:t>
      </w:r>
      <w:r w:rsidRPr="00EE661B">
        <w:rPr>
          <w:b/>
          <w:i/>
        </w:rPr>
        <w:t xml:space="preserve"> </w:t>
      </w:r>
      <w:r w:rsidRPr="00EE661B">
        <w:t>– национальные стандарты, своды правил, содержащие требования пожарной безопасности (нормы и правила), правила пожарной безопасности, а также действовавшие до дня вступления в силу соответствующих технических регламентов нормы пожарной безопасности, стандарты, инструкции и иные документы, содержащие требования пожарной безопасности.</w:t>
      </w:r>
    </w:p>
    <w:p w14:paraId="495E5003" w14:textId="77777777" w:rsidR="00E1087A" w:rsidRDefault="0098109E" w:rsidP="00631643">
      <w:pPr>
        <w:spacing w:before="240"/>
        <w:jc w:val="both"/>
      </w:pPr>
      <w:r w:rsidRPr="00EE661B">
        <w:rPr>
          <w:rFonts w:ascii="Arial" w:hAnsi="Arial" w:cs="Arial"/>
          <w:b/>
          <w:i/>
          <w:sz w:val="20"/>
          <w:szCs w:val="20"/>
        </w:rPr>
        <w:t>ОБОРУДОВАНИЕ</w:t>
      </w:r>
      <w:r w:rsidRPr="00EE661B">
        <w:rPr>
          <w:b/>
          <w:i/>
        </w:rPr>
        <w:t xml:space="preserve"> </w:t>
      </w:r>
      <w:r w:rsidRPr="00EE661B">
        <w:t xml:space="preserve">– </w:t>
      </w:r>
      <w:r w:rsidR="00E1087A" w:rsidRPr="00E1087A">
        <w:t>применяемое самостоятельно или устанавливаемое на машину техническое устройство, необходимое для выполнения ее основных и (или) дополнительных функций, а также для объединения нескольких машин в единую систему</w:t>
      </w:r>
    </w:p>
    <w:p w14:paraId="66881563" w14:textId="3C667629" w:rsidR="0098109E" w:rsidRDefault="0098109E" w:rsidP="00631643">
      <w:pPr>
        <w:spacing w:before="240"/>
        <w:jc w:val="both"/>
      </w:pPr>
      <w:r w:rsidRPr="00EE661B">
        <w:rPr>
          <w:rFonts w:ascii="Arial" w:hAnsi="Arial" w:cs="Arial"/>
          <w:b/>
          <w:i/>
          <w:sz w:val="20"/>
        </w:rPr>
        <w:t xml:space="preserve">ОГНЕВЫЕ РАБОТЫ </w:t>
      </w:r>
      <w:r w:rsidRPr="003A426E">
        <w:rPr>
          <w:szCs w:val="24"/>
        </w:rPr>
        <w:t>–</w:t>
      </w:r>
      <w:r w:rsidRPr="003A426E">
        <w:rPr>
          <w:rFonts w:ascii="Arial" w:hAnsi="Arial" w:cs="Arial"/>
          <w:b/>
          <w:i/>
          <w:szCs w:val="24"/>
        </w:rPr>
        <w:t xml:space="preserve"> </w:t>
      </w:r>
      <w:r w:rsidR="003A426E" w:rsidRPr="003A426E">
        <w:rPr>
          <w:rFonts w:eastAsiaTheme="minorHAnsi" w:cstheme="minorBidi"/>
          <w:color w:val="000000"/>
          <w:szCs w:val="24"/>
        </w:rPr>
        <w:t xml:space="preserve">к огневым работам относятся огневой разогрев битума, газо- и электросварочные работы, газо- и </w:t>
      </w:r>
      <w:r w:rsidR="003A426E" w:rsidRPr="003A426E">
        <w:rPr>
          <w:color w:val="000000"/>
          <w:szCs w:val="24"/>
        </w:rPr>
        <w:t>электрорезательные</w:t>
      </w:r>
      <w:r w:rsidR="003A426E" w:rsidRPr="003A426E">
        <w:rPr>
          <w:rFonts w:eastAsiaTheme="minorHAnsi" w:cstheme="minorBidi"/>
          <w:color w:val="000000"/>
          <w:szCs w:val="24"/>
        </w:rPr>
        <w:t xml:space="preserve"> работы, бензино- и керосинорезательные работы, работы с паяльной лампой, резка металла механизированным инструментом с образованием искр [Приказ Ростехнадзора от 15.12.2020 №528 «Об </w:t>
      </w:r>
      <w:r w:rsidR="003A426E" w:rsidRPr="003A426E">
        <w:rPr>
          <w:rFonts w:eastAsiaTheme="minorHAnsi" w:cstheme="minorBidi"/>
          <w:color w:val="000000"/>
          <w:szCs w:val="24"/>
        </w:rPr>
        <w:lastRenderedPageBreak/>
        <w:t>утверждении федеральных норм и правил в области промышленной безопасности «Правила безопасного ведения газоопасных, огневых и ремонтных работ»]</w:t>
      </w:r>
      <w:r w:rsidRPr="003A426E">
        <w:rPr>
          <w:szCs w:val="24"/>
        </w:rPr>
        <w:t>.</w:t>
      </w:r>
    </w:p>
    <w:p w14:paraId="0DA96AE2" w14:textId="77777777" w:rsidR="0098109E" w:rsidRDefault="0098109E" w:rsidP="00631643">
      <w:pPr>
        <w:spacing w:before="240"/>
        <w:jc w:val="both"/>
        <w:rPr>
          <w:lang w:eastAsia="ar-SA"/>
        </w:rPr>
      </w:pPr>
      <w:r w:rsidRPr="00EE661B">
        <w:rPr>
          <w:rFonts w:ascii="Arial" w:hAnsi="Arial" w:cs="Arial"/>
          <w:b/>
          <w:i/>
          <w:sz w:val="20"/>
        </w:rPr>
        <w:t xml:space="preserve">ОПАСНАЯ ЗОНА </w:t>
      </w:r>
      <w:r w:rsidRPr="00EE661B">
        <w:t>–</w:t>
      </w:r>
      <w:r w:rsidRPr="00EE661B">
        <w:rPr>
          <w:rFonts w:ascii="Arial" w:hAnsi="Arial" w:cs="Arial"/>
          <w:b/>
          <w:i/>
          <w:sz w:val="20"/>
        </w:rPr>
        <w:t xml:space="preserve"> </w:t>
      </w:r>
      <w:r w:rsidRPr="00EE661B">
        <w:t>пространство между местом производства работ, потенциально опасных за счёт поражающего или вредного для человека воздействия, и границей, где такое воздействие маловероятно при соблюдении технологии производства.</w:t>
      </w:r>
    </w:p>
    <w:p w14:paraId="37761381" w14:textId="109837DB" w:rsidR="0098109E" w:rsidRDefault="0098109E" w:rsidP="00631643">
      <w:pPr>
        <w:spacing w:before="240"/>
        <w:jc w:val="both"/>
        <w:rPr>
          <w:iCs/>
        </w:rPr>
      </w:pPr>
      <w:r w:rsidRPr="00EE661B">
        <w:rPr>
          <w:rFonts w:ascii="Arial" w:hAnsi="Arial" w:cs="Arial"/>
          <w:b/>
          <w:i/>
          <w:iCs/>
          <w:sz w:val="20"/>
          <w:szCs w:val="20"/>
        </w:rPr>
        <w:t xml:space="preserve">ОРГАНИЗАЦИЯ, ОКАЗЫВАЮЩАЯ УСЛУГИ В ОБЛАСТИ ПРЕДУПРЕЖДЕНИЯ И ТУШЕНИЯ ПОЖАРОВ </w:t>
      </w:r>
      <w:r w:rsidRPr="00EE661B">
        <w:t>–</w:t>
      </w:r>
      <w:r w:rsidRPr="00EE661B">
        <w:rPr>
          <w:iCs/>
        </w:rPr>
        <w:t xml:space="preserve"> ООО «РН-Пожарная безопасность», договорные подразделения Федеральной противопожарной службы (Государственной противопожарной службы) МЧС России, подразделения муниципальной пожарной охраны, иные организации, имеющие действующую лицензию на вид деятельности «Тушение пожаров», и с которыми в установленном порядке заключён договор на </w:t>
      </w:r>
      <w:r w:rsidRPr="00EE661B">
        <w:rPr>
          <w:bCs/>
        </w:rPr>
        <w:t>организацию предупреждения пожаров, их тушение и проведение возложенных на них аварийно-спасательных работ</w:t>
      </w:r>
      <w:r w:rsidRPr="00EE661B">
        <w:rPr>
          <w:iCs/>
        </w:rPr>
        <w:t xml:space="preserve"> на объектах </w:t>
      </w:r>
      <w:r w:rsidR="00CC4DF9">
        <w:rPr>
          <w:szCs w:val="24"/>
        </w:rPr>
        <w:t>АО «Востсибнефтегаз»</w:t>
      </w:r>
      <w:r w:rsidRPr="00EE661B">
        <w:rPr>
          <w:iCs/>
        </w:rPr>
        <w:t>.</w:t>
      </w:r>
    </w:p>
    <w:p w14:paraId="47D70691" w14:textId="0C886BF6" w:rsidR="0098109E" w:rsidRDefault="0098109E" w:rsidP="00B91FBC">
      <w:pPr>
        <w:widowControl w:val="0"/>
        <w:shd w:val="clear" w:color="auto" w:fill="FFFFFF"/>
        <w:tabs>
          <w:tab w:val="left" w:pos="720"/>
        </w:tabs>
        <w:autoSpaceDE w:val="0"/>
        <w:autoSpaceDN w:val="0"/>
        <w:adjustRightInd w:val="0"/>
        <w:spacing w:before="240"/>
        <w:jc w:val="both"/>
      </w:pPr>
      <w:r w:rsidRPr="00EE661B">
        <w:rPr>
          <w:rFonts w:ascii="Arial" w:hAnsi="Arial" w:cs="Arial"/>
          <w:b/>
          <w:i/>
          <w:caps/>
          <w:sz w:val="20"/>
          <w:szCs w:val="20"/>
        </w:rPr>
        <w:t>Первичные меры пожарной безопасности</w:t>
      </w:r>
      <w:r w:rsidRPr="00EE661B">
        <w:rPr>
          <w:b/>
          <w:i/>
        </w:rPr>
        <w:t xml:space="preserve"> </w:t>
      </w:r>
      <w:r w:rsidRPr="00EE661B">
        <w:t>– реализация принятых в установленном порядке норм и правил по предотвращению пожаров, спасению людей и имущества от пожаров.</w:t>
      </w:r>
    </w:p>
    <w:p w14:paraId="1F23C630" w14:textId="77777777" w:rsidR="0098109E" w:rsidRDefault="0098109E" w:rsidP="0057747B">
      <w:pPr>
        <w:spacing w:before="240"/>
        <w:jc w:val="both"/>
      </w:pPr>
      <w:r w:rsidRPr="00EE661B">
        <w:rPr>
          <w:rFonts w:ascii="Arial" w:hAnsi="Arial"/>
          <w:b/>
          <w:bCs/>
          <w:i/>
          <w:iCs/>
          <w:caps/>
          <w:sz w:val="20"/>
          <w:szCs w:val="20"/>
        </w:rPr>
        <w:t>первичные средства пожаротушения</w:t>
      </w:r>
      <w:r w:rsidRPr="00EE661B">
        <w:rPr>
          <w:rFonts w:ascii="Arial" w:hAnsi="Arial"/>
          <w:bCs/>
          <w:iCs/>
          <w:caps/>
          <w:sz w:val="20"/>
          <w:szCs w:val="20"/>
        </w:rPr>
        <w:t xml:space="preserve"> </w:t>
      </w:r>
      <w:r w:rsidRPr="00EE661B">
        <w:t>– средства пожаротушения, используемые для борьбы с пожаром в начальной стадии его развития.</w:t>
      </w:r>
    </w:p>
    <w:p w14:paraId="09B386B1" w14:textId="77777777" w:rsidR="00E1087A" w:rsidRDefault="00E1087A" w:rsidP="0057747B">
      <w:pPr>
        <w:pStyle w:val="af6"/>
        <w:spacing w:before="240" w:after="0"/>
        <w:jc w:val="both"/>
        <w:rPr>
          <w:rFonts w:eastAsia="Calibri"/>
          <w:szCs w:val="22"/>
          <w:lang w:eastAsia="en-US"/>
        </w:rPr>
      </w:pPr>
      <w:r w:rsidRPr="003A426E">
        <w:rPr>
          <w:rFonts w:ascii="Arial" w:eastAsia="Calibri" w:hAnsi="Arial"/>
          <w:b/>
          <w:bCs/>
          <w:i/>
          <w:iCs/>
          <w:caps/>
          <w:sz w:val="20"/>
          <w:szCs w:val="20"/>
          <w:lang w:eastAsia="en-US"/>
        </w:rPr>
        <w:t xml:space="preserve">подрядчик (Генеральный подрядчик) – </w:t>
      </w:r>
      <w:hyperlink r:id="rId27" w:history="1">
        <w:r w:rsidRPr="00E1087A">
          <w:rPr>
            <w:rFonts w:eastAsia="Calibri"/>
            <w:lang w:eastAsia="en-US"/>
          </w:rPr>
          <w:t>физическое или юридическое лицо, выполняющее работы по договору подряда на капитальное строительство и (или) государственному контракту своими силами и средствами с привлечением других подрядчиков (субподрядчиков) в соответствии с Гражданским кодексом Российской Федерации.</w:t>
        </w:r>
      </w:hyperlink>
    </w:p>
    <w:p w14:paraId="7F79FF27" w14:textId="4742E395" w:rsidR="0098109E" w:rsidRDefault="0098109E" w:rsidP="0057747B">
      <w:pPr>
        <w:pStyle w:val="af6"/>
        <w:spacing w:before="240" w:after="0"/>
        <w:jc w:val="both"/>
      </w:pPr>
      <w:r w:rsidRPr="00EE661B">
        <w:rPr>
          <w:rFonts w:ascii="Arial" w:hAnsi="Arial" w:cs="Arial"/>
          <w:b/>
          <w:i/>
          <w:sz w:val="20"/>
          <w:szCs w:val="20"/>
        </w:rPr>
        <w:t>ПОЖАРНАЯ БЕЗОПАСНОСТЬ (ПБ)</w:t>
      </w:r>
      <w:r w:rsidRPr="00EE661B">
        <w:rPr>
          <w:b/>
          <w:i/>
        </w:rPr>
        <w:t xml:space="preserve"> </w:t>
      </w:r>
      <w:r w:rsidRPr="00EE661B">
        <w:t>– это состояние защищенности личности, имущества, общества от пожаров.</w:t>
      </w:r>
    </w:p>
    <w:p w14:paraId="063E821E" w14:textId="3B74C612" w:rsidR="0098109E" w:rsidRDefault="0098109E" w:rsidP="0057747B">
      <w:pPr>
        <w:spacing w:before="240"/>
        <w:jc w:val="both"/>
      </w:pPr>
      <w:r w:rsidRPr="00EE661B">
        <w:rPr>
          <w:rFonts w:ascii="Arial" w:hAnsi="Arial"/>
          <w:b/>
          <w:bCs/>
          <w:i/>
          <w:iCs/>
          <w:caps/>
          <w:sz w:val="20"/>
          <w:szCs w:val="20"/>
        </w:rPr>
        <w:t>пОЖАРНАЯ ОХРАНА</w:t>
      </w:r>
      <w:r w:rsidRPr="00EE661B">
        <w:rPr>
          <w:rFonts w:ascii="Arial" w:hAnsi="Arial"/>
          <w:bCs/>
          <w:iCs/>
          <w:caps/>
          <w:sz w:val="20"/>
          <w:szCs w:val="20"/>
        </w:rPr>
        <w:t xml:space="preserve"> </w:t>
      </w:r>
      <w:r w:rsidRPr="00EE661B">
        <w:t>– совокупность созданных в установленном порядке органов управления, подразделений и организаций, предназначенных для организации профилактики пожаров, их тушения и проведени</w:t>
      </w:r>
      <w:r w:rsidR="000D279C">
        <w:t>я возложенных на них аварийно-</w:t>
      </w:r>
      <w:r w:rsidRPr="00EE661B">
        <w:t>спасательных работ.</w:t>
      </w:r>
    </w:p>
    <w:p w14:paraId="2712719F" w14:textId="09DF7C54" w:rsidR="0098109E" w:rsidRDefault="0098109E" w:rsidP="0057747B">
      <w:pPr>
        <w:pStyle w:val="a8"/>
        <w:spacing w:before="240"/>
        <w:jc w:val="both"/>
        <w:rPr>
          <w:rFonts w:ascii="Times New Roman" w:hAnsi="Times New Roman"/>
          <w:sz w:val="24"/>
        </w:rPr>
      </w:pPr>
      <w:r w:rsidRPr="00EE661B">
        <w:rPr>
          <w:rFonts w:ascii="Arial" w:hAnsi="Arial"/>
          <w:b/>
          <w:bCs/>
          <w:i/>
          <w:iCs/>
          <w:caps/>
          <w:sz w:val="20"/>
          <w:szCs w:val="20"/>
        </w:rPr>
        <w:t>пожарно-техническая комиссия</w:t>
      </w:r>
      <w:r w:rsidRPr="00EE661B">
        <w:rPr>
          <w:b/>
          <w:i/>
        </w:rPr>
        <w:t xml:space="preserve"> </w:t>
      </w:r>
      <w:r w:rsidRPr="00EE661B">
        <w:t xml:space="preserve">– </w:t>
      </w:r>
      <w:r w:rsidRPr="00EE661B">
        <w:rPr>
          <w:rFonts w:ascii="Times New Roman" w:hAnsi="Times New Roman"/>
          <w:sz w:val="24"/>
        </w:rPr>
        <w:t>комиссия, создаваемая р</w:t>
      </w:r>
      <w:r>
        <w:rPr>
          <w:rFonts w:ascii="Times New Roman" w:hAnsi="Times New Roman"/>
          <w:sz w:val="24"/>
        </w:rPr>
        <w:t>аспорядительным документом АО «Востсибнефтегаз»</w:t>
      </w:r>
      <w:r w:rsidRPr="00EE661B">
        <w:rPr>
          <w:rFonts w:ascii="Times New Roman" w:hAnsi="Times New Roman"/>
          <w:sz w:val="24"/>
        </w:rPr>
        <w:t xml:space="preserve"> в целях организации и осуществления работ по предупреждению пожаров на производственных и складских объектах, на кот</w:t>
      </w:r>
      <w:r>
        <w:rPr>
          <w:rFonts w:ascii="Times New Roman" w:hAnsi="Times New Roman"/>
          <w:sz w:val="24"/>
        </w:rPr>
        <w:t>орых может одновременно находит</w:t>
      </w:r>
      <w:r w:rsidR="000D279C">
        <w:rPr>
          <w:rFonts w:ascii="Times New Roman" w:hAnsi="Times New Roman"/>
          <w:sz w:val="24"/>
        </w:rPr>
        <w:t>ь</w:t>
      </w:r>
      <w:r w:rsidRPr="00EE661B">
        <w:rPr>
          <w:rFonts w:ascii="Times New Roman" w:hAnsi="Times New Roman"/>
          <w:sz w:val="24"/>
        </w:rPr>
        <w:t>ся 50 и более человек, то есть с массовым пребыванием людей.</w:t>
      </w:r>
    </w:p>
    <w:p w14:paraId="099DA77F" w14:textId="77777777" w:rsidR="0098109E" w:rsidRDefault="0098109E" w:rsidP="0057747B">
      <w:pPr>
        <w:pStyle w:val="af6"/>
        <w:spacing w:before="240" w:after="0"/>
        <w:jc w:val="both"/>
      </w:pPr>
      <w:r w:rsidRPr="00EE661B">
        <w:rPr>
          <w:rFonts w:ascii="Arial" w:hAnsi="Arial"/>
          <w:b/>
          <w:bCs/>
          <w:i/>
          <w:iCs/>
          <w:caps/>
          <w:sz w:val="20"/>
          <w:szCs w:val="20"/>
        </w:rPr>
        <w:t>пОЖАРООПАСНАЯ (ВЗРЫВОПОЖАРООПАСНАЯ) ЗОНА</w:t>
      </w:r>
      <w:r w:rsidRPr="00EE661B">
        <w:rPr>
          <w:rFonts w:ascii="Arial" w:hAnsi="Arial"/>
          <w:bCs/>
          <w:iCs/>
          <w:caps/>
          <w:sz w:val="20"/>
          <w:szCs w:val="20"/>
        </w:rPr>
        <w:t xml:space="preserve"> </w:t>
      </w:r>
      <w:r w:rsidRPr="00EE661B">
        <w:t>– часть замкнутого или открытого пространства, в пределах которого постоянно или периодически обращаются горючие вещества и в котором они могут находиться при нормальном режиме технологического процесса или его нарушении (аварии, инциденте).</w:t>
      </w:r>
    </w:p>
    <w:p w14:paraId="002F7899" w14:textId="77777777" w:rsidR="0098109E" w:rsidRDefault="0098109E" w:rsidP="0057747B">
      <w:pPr>
        <w:spacing w:before="240"/>
        <w:jc w:val="both"/>
      </w:pPr>
      <w:r w:rsidRPr="00EE661B">
        <w:rPr>
          <w:rFonts w:ascii="Arial" w:hAnsi="Arial"/>
          <w:b/>
          <w:bCs/>
          <w:i/>
          <w:iCs/>
          <w:caps/>
          <w:sz w:val="20"/>
          <w:szCs w:val="20"/>
        </w:rPr>
        <w:t xml:space="preserve">ПостояннОЕ место проведения огневых работ (сварочный пост) </w:t>
      </w:r>
      <w:r w:rsidRPr="00EE661B">
        <w:rPr>
          <w:szCs w:val="24"/>
        </w:rPr>
        <w:t>–</w:t>
      </w:r>
      <w:r w:rsidRPr="00EE661B">
        <w:rPr>
          <w:rFonts w:ascii="Arial" w:hAnsi="Arial"/>
          <w:b/>
          <w:bCs/>
          <w:i/>
          <w:iCs/>
          <w:caps/>
          <w:szCs w:val="24"/>
        </w:rPr>
        <w:t xml:space="preserve"> </w:t>
      </w:r>
      <w:r w:rsidRPr="00EE661B">
        <w:rPr>
          <w:bCs/>
          <w:iCs/>
          <w:szCs w:val="24"/>
        </w:rPr>
        <w:t>место</w:t>
      </w:r>
      <w:r w:rsidRPr="00EE661B">
        <w:rPr>
          <w:bCs/>
          <w:iCs/>
          <w:sz w:val="20"/>
          <w:szCs w:val="20"/>
        </w:rPr>
        <w:t>,</w:t>
      </w:r>
      <w:r w:rsidRPr="00EE661B">
        <w:rPr>
          <w:rFonts w:ascii="Arial" w:hAnsi="Arial"/>
          <w:b/>
          <w:bCs/>
          <w:i/>
          <w:iCs/>
          <w:caps/>
          <w:sz w:val="20"/>
          <w:szCs w:val="20"/>
        </w:rPr>
        <w:t xml:space="preserve"> </w:t>
      </w:r>
      <w:r w:rsidRPr="00EE661B">
        <w:t>организуемое в специально отведенном и оборудованном месте в цехах, мастерских и открытых площадках.</w:t>
      </w:r>
    </w:p>
    <w:p w14:paraId="383247AB" w14:textId="4CC16C0A" w:rsidR="0098109E" w:rsidRDefault="0098109E" w:rsidP="0057747B">
      <w:pPr>
        <w:pStyle w:val="a8"/>
        <w:spacing w:before="240"/>
        <w:jc w:val="both"/>
        <w:rPr>
          <w:rFonts w:ascii="Times New Roman" w:hAnsi="Times New Roman"/>
          <w:sz w:val="24"/>
        </w:rPr>
      </w:pPr>
      <w:r w:rsidRPr="0077234A">
        <w:rPr>
          <w:rFonts w:ascii="Arial" w:hAnsi="Arial" w:cs="Arial"/>
          <w:b/>
          <w:i/>
          <w:sz w:val="20"/>
        </w:rPr>
        <w:t>ПРАВИЛА ПОЖАРНОЙ БЕЗОПАСНОСТИ</w:t>
      </w:r>
      <w:r w:rsidRPr="00EE661B">
        <w:rPr>
          <w:b/>
          <w:i/>
        </w:rPr>
        <w:t xml:space="preserve"> </w:t>
      </w:r>
      <w:r w:rsidRPr="00EE661B">
        <w:t xml:space="preserve">– </w:t>
      </w:r>
      <w:r w:rsidRPr="0077234A">
        <w:rPr>
          <w:rFonts w:ascii="Times New Roman" w:hAnsi="Times New Roman"/>
          <w:sz w:val="24"/>
        </w:rPr>
        <w:t xml:space="preserve">вид нормативного документа по пожарной безопасности, регламентирующего для группы однородных объектов защиты или видов деятельности требования пожарной безопасности, которые устанавливают правила </w:t>
      </w:r>
      <w:r w:rsidRPr="0077234A">
        <w:rPr>
          <w:rFonts w:ascii="Times New Roman" w:hAnsi="Times New Roman"/>
          <w:sz w:val="24"/>
        </w:rPr>
        <w:lastRenderedPageBreak/>
        <w:t>(положения, описывающие действия, предназначенные для выполнения) поведения людей, порядок организации производства, выполнения работ (услуг) и содержания помещений, зданий (сооружений) и территории, обеспечивающие безопасность людей, предупреждение и тушение пожара.</w:t>
      </w:r>
    </w:p>
    <w:p w14:paraId="663723B7" w14:textId="62EDEE96" w:rsidR="0098109E" w:rsidRDefault="0098109E" w:rsidP="007836BF">
      <w:pPr>
        <w:widowControl w:val="0"/>
        <w:shd w:val="clear" w:color="auto" w:fill="FFFFFF"/>
        <w:tabs>
          <w:tab w:val="left" w:pos="720"/>
        </w:tabs>
        <w:autoSpaceDE w:val="0"/>
        <w:autoSpaceDN w:val="0"/>
        <w:adjustRightInd w:val="0"/>
        <w:spacing w:before="240"/>
        <w:jc w:val="both"/>
        <w:rPr>
          <w:rStyle w:val="apple-style-span"/>
          <w:rFonts w:ascii="Arial" w:hAnsi="Arial" w:cs="Arial"/>
          <w:color w:val="000000"/>
          <w:sz w:val="21"/>
          <w:szCs w:val="21"/>
          <w:lang w:eastAsia="ru-RU"/>
        </w:rPr>
      </w:pPr>
      <w:r w:rsidRPr="00EE661B">
        <w:rPr>
          <w:rFonts w:ascii="Arial" w:hAnsi="Arial" w:cs="Arial"/>
          <w:b/>
          <w:i/>
          <w:sz w:val="20"/>
          <w:szCs w:val="20"/>
        </w:rPr>
        <w:t>РАБОЧАЯ ЗОНА</w:t>
      </w:r>
      <w:r w:rsidRPr="00EE661B">
        <w:rPr>
          <w:b/>
          <w:i/>
        </w:rPr>
        <w:t xml:space="preserve"> </w:t>
      </w:r>
      <w:r w:rsidRPr="00EE661B">
        <w:t xml:space="preserve">– </w:t>
      </w:r>
      <w:r w:rsidRPr="00EE661B">
        <w:rPr>
          <w:rStyle w:val="apple-style-span"/>
          <w:color w:val="000000"/>
        </w:rPr>
        <w:t>центральная  часть опасной зоны, в которой выполняются огневые, работы (котлован, тран</w:t>
      </w:r>
      <w:r w:rsidR="00FE0B00">
        <w:rPr>
          <w:rStyle w:val="apple-style-span"/>
          <w:color w:val="000000"/>
        </w:rPr>
        <w:t>шея, трубопровод, оборудование)</w:t>
      </w:r>
      <w:r w:rsidRPr="00EE661B">
        <w:rPr>
          <w:rStyle w:val="apple-style-span"/>
          <w:color w:val="000000"/>
        </w:rPr>
        <w:t xml:space="preserve"> с прилегающей территорией, на которой размещается техника, непосредственно участвующая в огневых работах (трубоукладчики, автокраны, экскаваторы, сварочные агрегаты и т.д.), размерами равной величине охранной зоны</w:t>
      </w:r>
      <w:r w:rsidRPr="00EE661B">
        <w:rPr>
          <w:rStyle w:val="apple-style-span"/>
          <w:rFonts w:ascii="Arial" w:hAnsi="Arial" w:cs="Arial"/>
          <w:color w:val="000000"/>
          <w:sz w:val="21"/>
          <w:szCs w:val="21"/>
        </w:rPr>
        <w:t>.</w:t>
      </w:r>
    </w:p>
    <w:p w14:paraId="7C14E993" w14:textId="375DFF03" w:rsidR="0098109E" w:rsidRDefault="0098109E" w:rsidP="007836BF">
      <w:pPr>
        <w:spacing w:before="240"/>
        <w:jc w:val="both"/>
      </w:pPr>
      <w:r w:rsidRPr="00EE661B">
        <w:rPr>
          <w:rFonts w:ascii="Arial" w:hAnsi="Arial" w:cs="Arial"/>
          <w:b/>
          <w:i/>
          <w:caps/>
          <w:sz w:val="20"/>
          <w:szCs w:val="20"/>
        </w:rPr>
        <w:t>СливНая наливная эстакада (снэ)</w:t>
      </w:r>
      <w:r w:rsidRPr="00EE661B">
        <w:rPr>
          <w:b/>
          <w:i/>
        </w:rPr>
        <w:t xml:space="preserve"> </w:t>
      </w:r>
      <w:r w:rsidRPr="00EE661B">
        <w:t>– сооружение специальное, оборудованное сливными (наливными) устройствами, обеспечивающее выполнение операций по сливу и наливу нефти и нефтепродуктов.</w:t>
      </w:r>
    </w:p>
    <w:p w14:paraId="4951AFAD" w14:textId="77777777" w:rsidR="0098109E" w:rsidRDefault="0098109E" w:rsidP="001941A5">
      <w:pPr>
        <w:spacing w:before="240"/>
        <w:jc w:val="both"/>
      </w:pPr>
      <w:r w:rsidRPr="00EE661B">
        <w:rPr>
          <w:rFonts w:ascii="Arial" w:hAnsi="Arial" w:cs="Arial"/>
          <w:b/>
          <w:i/>
          <w:sz w:val="20"/>
          <w:szCs w:val="20"/>
        </w:rPr>
        <w:t>ТЕХНОЛОГИЧЕСКИЙ ОБЪЕКТ</w:t>
      </w:r>
      <w:r w:rsidRPr="00EE661B">
        <w:t xml:space="preserve"> – </w:t>
      </w:r>
      <w:r>
        <w:rPr>
          <w:rStyle w:val="urtxtemph"/>
        </w:rPr>
        <w:t>комплекс технологических сооружений, модулей и блоков, предназначенный для выполнения определенной производственной задачи.</w:t>
      </w:r>
    </w:p>
    <w:p w14:paraId="5DCD62AD" w14:textId="4BD48453" w:rsidR="0098109E" w:rsidRDefault="0098109E">
      <w:pPr>
        <w:widowControl w:val="0"/>
        <w:shd w:val="clear" w:color="auto" w:fill="FFFFFF"/>
        <w:tabs>
          <w:tab w:val="left" w:pos="720"/>
        </w:tabs>
        <w:autoSpaceDE w:val="0"/>
        <w:autoSpaceDN w:val="0"/>
        <w:adjustRightInd w:val="0"/>
        <w:spacing w:before="240"/>
        <w:jc w:val="both"/>
      </w:pPr>
      <w:bookmarkStart w:id="37" w:name="_9._Регистрация_изменений"/>
      <w:bookmarkStart w:id="38" w:name="_9.Регистрация_изменений"/>
      <w:bookmarkEnd w:id="37"/>
      <w:bookmarkEnd w:id="38"/>
      <w:r w:rsidRPr="00EE661B">
        <w:rPr>
          <w:rFonts w:ascii="Arial" w:hAnsi="Arial" w:cs="Arial"/>
          <w:b/>
          <w:i/>
          <w:caps/>
          <w:sz w:val="20"/>
          <w:szCs w:val="20"/>
        </w:rPr>
        <w:t>требования пожарной безопасности</w:t>
      </w:r>
      <w:r w:rsidRPr="00EE661B">
        <w:rPr>
          <w:b/>
          <w:i/>
        </w:rPr>
        <w:t xml:space="preserve"> </w:t>
      </w:r>
      <w:r w:rsidRPr="00EE661B">
        <w:t>– специальные условия социального и (или) технического характера,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p>
    <w:p w14:paraId="73AD57ED" w14:textId="3A265B02" w:rsidR="007836BF" w:rsidRDefault="0098109E" w:rsidP="00A8082D">
      <w:pPr>
        <w:spacing w:before="240"/>
        <w:jc w:val="both"/>
        <w:rPr>
          <w:szCs w:val="24"/>
        </w:rPr>
      </w:pPr>
      <w:r w:rsidRPr="00CA3B27">
        <w:rPr>
          <w:rFonts w:ascii="Arial" w:eastAsia="Times New Roman" w:hAnsi="Arial" w:cs="Arial"/>
          <w:b/>
          <w:i/>
          <w:sz w:val="20"/>
          <w:szCs w:val="20"/>
          <w:lang w:eastAsia="ru-RU"/>
        </w:rPr>
        <w:t>УПРАВ</w:t>
      </w:r>
      <w:r w:rsidR="00C53FF2">
        <w:rPr>
          <w:rFonts w:ascii="Arial" w:eastAsia="Times New Roman" w:hAnsi="Arial" w:cs="Arial"/>
          <w:b/>
          <w:i/>
          <w:sz w:val="20"/>
          <w:szCs w:val="20"/>
          <w:lang w:eastAsia="ru-RU"/>
        </w:rPr>
        <w:t>ЛЕНИЕ ПРОМЫШЛЕННОЙ БЕЗОПАСНОСТИ И ОХРАНЫ ТРУДА</w:t>
      </w:r>
      <w:r w:rsidRPr="00CA3B27">
        <w:rPr>
          <w:rFonts w:ascii="Arial" w:eastAsia="Times New Roman" w:hAnsi="Arial" w:cs="Arial"/>
          <w:b/>
          <w:i/>
          <w:sz w:val="20"/>
          <w:szCs w:val="20"/>
          <w:lang w:eastAsia="ru-RU"/>
        </w:rPr>
        <w:t xml:space="preserve"> АО «ВОСТСИБНЕФТЕГАЗ»</w:t>
      </w:r>
      <w:r w:rsidR="00C53FF2">
        <w:rPr>
          <w:rFonts w:ascii="Arial" w:hAnsi="Arial" w:cs="Arial"/>
          <w:b/>
          <w:i/>
          <w:caps/>
          <w:sz w:val="20"/>
          <w:szCs w:val="20"/>
        </w:rPr>
        <w:t xml:space="preserve"> </w:t>
      </w:r>
      <w:r w:rsidRPr="00CA3B27">
        <w:rPr>
          <w:szCs w:val="24"/>
        </w:rPr>
        <w:t xml:space="preserve">– </w:t>
      </w:r>
      <w:r w:rsidRPr="00CA3B27">
        <w:rPr>
          <w:rFonts w:eastAsia="Times New Roman"/>
          <w:szCs w:val="24"/>
          <w:lang w:eastAsia="ru-RU"/>
        </w:rPr>
        <w:t xml:space="preserve">структурное подразделение или работник (работники с дополнительно возложенными обязанностями по промышленной безопасности, охране труда и окружающей среды) в АО «Востсибнефтегаз», координирующие деятельность структурных подразделений АО «Востсибнефтегаз» </w:t>
      </w:r>
      <w:r w:rsidRPr="00CA3B27">
        <w:rPr>
          <w:szCs w:val="24"/>
        </w:rPr>
        <w:t>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 предупреждения пожароопасных и аварийных ситуаций и реагирования на них</w:t>
      </w:r>
      <w:r w:rsidR="00CA3673">
        <w:rPr>
          <w:szCs w:val="24"/>
        </w:rPr>
        <w:t>.</w:t>
      </w:r>
    </w:p>
    <w:p w14:paraId="4F78AA59" w14:textId="5C13079F" w:rsidR="00DA6635" w:rsidRDefault="00DA6635" w:rsidP="00DA6635">
      <w:pPr>
        <w:rPr>
          <w:szCs w:val="24"/>
        </w:rPr>
        <w:sectPr w:rsidR="00DA6635" w:rsidSect="00F82239">
          <w:headerReference w:type="default" r:id="rId28"/>
          <w:type w:val="nextColumn"/>
          <w:pgSz w:w="11906" w:h="16838"/>
          <w:pgMar w:top="567" w:right="1021" w:bottom="567" w:left="1247" w:header="737" w:footer="680" w:gutter="0"/>
          <w:cols w:space="708"/>
          <w:docGrid w:linePitch="360"/>
        </w:sectPr>
      </w:pPr>
      <w:r w:rsidRPr="00DA6635">
        <w:rPr>
          <w:szCs w:val="24"/>
        </w:rPr>
        <w:t xml:space="preserve"> </w:t>
      </w:r>
    </w:p>
    <w:p w14:paraId="632BEDF9" w14:textId="77777777" w:rsidR="00DA6635" w:rsidRDefault="00DA6635" w:rsidP="00DA6635">
      <w:pPr>
        <w:rPr>
          <w:szCs w:val="24"/>
        </w:rPr>
      </w:pPr>
      <w:r>
        <w:rPr>
          <w:szCs w:val="24"/>
        </w:rPr>
        <w:lastRenderedPageBreak/>
        <w:br w:type="page"/>
      </w:r>
    </w:p>
    <w:p w14:paraId="78CDEC2F" w14:textId="381410BE" w:rsidR="00D702E4" w:rsidRDefault="004B23FB" w:rsidP="007836BF">
      <w:pPr>
        <w:pStyle w:val="1"/>
        <w:keepNext w:val="0"/>
        <w:numPr>
          <w:ilvl w:val="0"/>
          <w:numId w:val="50"/>
        </w:numPr>
        <w:tabs>
          <w:tab w:val="left" w:pos="0"/>
        </w:tabs>
        <w:spacing w:before="0" w:after="0"/>
        <w:ind w:left="0" w:firstLine="0"/>
        <w:jc w:val="both"/>
        <w:rPr>
          <w:caps/>
          <w:kern w:val="0"/>
        </w:rPr>
      </w:pPr>
      <w:bookmarkStart w:id="39" w:name="_Toc518375979"/>
      <w:bookmarkStart w:id="40" w:name="_Toc518376734"/>
      <w:bookmarkStart w:id="41" w:name="_Toc518376764"/>
      <w:bookmarkStart w:id="42" w:name="_Toc287611799"/>
      <w:bookmarkStart w:id="43" w:name="_Toc68624490"/>
      <w:bookmarkStart w:id="44" w:name="_Toc153013094"/>
      <w:bookmarkStart w:id="45" w:name="_Toc156727020"/>
      <w:bookmarkStart w:id="46" w:name="_Toc164238419"/>
      <w:bookmarkEnd w:id="35"/>
      <w:bookmarkEnd w:id="36"/>
      <w:bookmarkEnd w:id="39"/>
      <w:bookmarkEnd w:id="40"/>
      <w:bookmarkEnd w:id="41"/>
      <w:r w:rsidRPr="00EE661B">
        <w:rPr>
          <w:kern w:val="0"/>
        </w:rPr>
        <w:lastRenderedPageBreak/>
        <w:t>ОБОЗНАЧЕНИЯ И СОКРАЩЕНИЯ</w:t>
      </w:r>
      <w:bookmarkEnd w:id="42"/>
      <w:bookmarkEnd w:id="43"/>
      <w:r w:rsidRPr="00EE661B">
        <w:rPr>
          <w:kern w:val="0"/>
        </w:rPr>
        <w:t xml:space="preserve"> </w:t>
      </w:r>
      <w:bookmarkEnd w:id="44"/>
      <w:bookmarkEnd w:id="45"/>
      <w:bookmarkEnd w:id="46"/>
    </w:p>
    <w:p w14:paraId="4020216D" w14:textId="288CFF6F" w:rsidR="0098109E" w:rsidRDefault="0098109E" w:rsidP="00A71F90">
      <w:pPr>
        <w:tabs>
          <w:tab w:val="left" w:pos="540"/>
        </w:tabs>
        <w:spacing w:before="240"/>
        <w:ind w:right="-7"/>
        <w:jc w:val="both"/>
      </w:pPr>
      <w:r>
        <w:rPr>
          <w:rFonts w:ascii="Arial" w:hAnsi="Arial" w:cs="Arial"/>
          <w:b/>
          <w:i/>
          <w:sz w:val="20"/>
          <w:szCs w:val="20"/>
        </w:rPr>
        <w:t>КОМПАНИЯ</w:t>
      </w:r>
      <w:r w:rsidRPr="00EE661B">
        <w:rPr>
          <w:b/>
          <w:i/>
        </w:rPr>
        <w:t xml:space="preserve"> </w:t>
      </w:r>
      <w:r w:rsidRPr="00EE661B">
        <w:t xml:space="preserve">– </w:t>
      </w:r>
      <w:r>
        <w:t>группа юридических лиц различных организационно-правовых форм, включая ПАО «НК «Роснефть», в отношении которых последнее выступает в качестве основного или преобладающего (участвующего) общества.</w:t>
      </w:r>
    </w:p>
    <w:p w14:paraId="2BAF2B77" w14:textId="0245A12C" w:rsidR="0098109E" w:rsidRDefault="0098109E" w:rsidP="0098109E">
      <w:pPr>
        <w:spacing w:before="240"/>
      </w:pPr>
      <w:r w:rsidRPr="00EE661B">
        <w:rPr>
          <w:rFonts w:ascii="Arial" w:eastAsia="Times New Roman" w:hAnsi="Arial" w:cs="Arial"/>
          <w:b/>
          <w:i/>
          <w:color w:val="000000"/>
          <w:sz w:val="20"/>
          <w:szCs w:val="20"/>
          <w:lang w:eastAsia="ru-RU"/>
        </w:rPr>
        <w:t>КПК</w:t>
      </w:r>
      <w:r w:rsidRPr="00EE661B">
        <w:rPr>
          <w:b/>
          <w:i/>
        </w:rPr>
        <w:t xml:space="preserve"> </w:t>
      </w:r>
      <w:r w:rsidRPr="00EE661B">
        <w:t>– комиссия производственного контроля в области промышленной безопасности, охраны труда и окружающей среды.</w:t>
      </w:r>
    </w:p>
    <w:p w14:paraId="3429C03C" w14:textId="0220F43C" w:rsidR="0098109E" w:rsidRDefault="0098109E" w:rsidP="0098109E">
      <w:pPr>
        <w:pStyle w:val="af5"/>
        <w:shd w:val="clear" w:color="auto" w:fill="FFFFFF"/>
        <w:spacing w:before="240" w:beforeAutospacing="0" w:after="0" w:afterAutospacing="0"/>
        <w:jc w:val="both"/>
        <w:rPr>
          <w:rFonts w:ascii="Arial" w:hAnsi="Arial" w:cs="Arial"/>
          <w:b/>
          <w:i/>
          <w:color w:val="000000"/>
          <w:sz w:val="20"/>
        </w:rPr>
      </w:pPr>
      <w:r w:rsidRPr="00EE661B">
        <w:rPr>
          <w:rFonts w:ascii="Arial" w:hAnsi="Arial" w:cs="Arial"/>
          <w:b/>
          <w:i/>
          <w:color w:val="000000"/>
          <w:sz w:val="20"/>
          <w:szCs w:val="20"/>
        </w:rPr>
        <w:t xml:space="preserve">ОБЩЕСТВО </w:t>
      </w:r>
      <w:r w:rsidRPr="00EE661B">
        <w:rPr>
          <w:color w:val="000000"/>
        </w:rPr>
        <w:t>–</w:t>
      </w:r>
      <w:r>
        <w:t xml:space="preserve"> А</w:t>
      </w:r>
      <w:r w:rsidRPr="00EE661B">
        <w:t>кционерное общество «Восточн</w:t>
      </w:r>
      <w:r>
        <w:t>о-</w:t>
      </w:r>
      <w:r w:rsidRPr="00EE661B">
        <w:t>Сибирская нефтегазовая компания»</w:t>
      </w:r>
      <w:r>
        <w:rPr>
          <w:snapToGrid w:val="0"/>
          <w:color w:val="000000"/>
        </w:rPr>
        <w:t xml:space="preserve"> (</w:t>
      </w:r>
      <w:r w:rsidRPr="00EE661B">
        <w:rPr>
          <w:snapToGrid w:val="0"/>
          <w:color w:val="000000"/>
        </w:rPr>
        <w:t>АО «Востсибнефтегаз»).</w:t>
      </w:r>
    </w:p>
    <w:p w14:paraId="350DB657" w14:textId="53D37915" w:rsidR="0098109E" w:rsidRPr="00E65227" w:rsidRDefault="0098109E" w:rsidP="006E2B7A">
      <w:pPr>
        <w:spacing w:before="240"/>
      </w:pPr>
      <w:r w:rsidRPr="00E65227">
        <w:rPr>
          <w:rFonts w:ascii="Arial" w:eastAsia="Times New Roman" w:hAnsi="Arial" w:cs="Arial"/>
          <w:b/>
          <w:i/>
          <w:sz w:val="20"/>
          <w:szCs w:val="20"/>
          <w:lang w:eastAsia="ru-RU"/>
        </w:rPr>
        <w:t>ОПО</w:t>
      </w:r>
      <w:r w:rsidRPr="00EE661B">
        <w:rPr>
          <w:b/>
          <w:i/>
        </w:rPr>
        <w:t xml:space="preserve"> </w:t>
      </w:r>
      <w:r w:rsidRPr="00EE661B">
        <w:t xml:space="preserve">– </w:t>
      </w:r>
      <w:r w:rsidRPr="00E65227">
        <w:t>опасный производственный объект.</w:t>
      </w:r>
    </w:p>
    <w:p w14:paraId="5A2B9D2D" w14:textId="77777777" w:rsidR="0098109E" w:rsidRDefault="0098109E" w:rsidP="000F6A6C">
      <w:pPr>
        <w:spacing w:before="240"/>
      </w:pPr>
      <w:r w:rsidRPr="00EE661B">
        <w:rPr>
          <w:rFonts w:ascii="Arial" w:eastAsia="Times New Roman" w:hAnsi="Arial" w:cs="Arial"/>
          <w:b/>
          <w:i/>
          <w:color w:val="000000"/>
          <w:sz w:val="20"/>
          <w:szCs w:val="20"/>
          <w:lang w:eastAsia="ru-RU"/>
        </w:rPr>
        <w:t>ПДК</w:t>
      </w:r>
      <w:r w:rsidRPr="00EE661B">
        <w:t xml:space="preserve"> – предельно допустимая концентрация.</w:t>
      </w:r>
    </w:p>
    <w:p w14:paraId="56399A98" w14:textId="06AC0257" w:rsidR="0098109E" w:rsidRDefault="0098109E" w:rsidP="000F6A6C">
      <w:pPr>
        <w:spacing w:before="240"/>
      </w:pPr>
      <w:r w:rsidRPr="00EE661B">
        <w:rPr>
          <w:rFonts w:ascii="Arial" w:eastAsia="Times New Roman" w:hAnsi="Arial" w:cs="Arial"/>
          <w:b/>
          <w:i/>
          <w:color w:val="000000"/>
          <w:sz w:val="20"/>
          <w:szCs w:val="20"/>
          <w:lang w:eastAsia="ru-RU"/>
        </w:rPr>
        <w:t>ПТМ</w:t>
      </w:r>
      <w:r w:rsidRPr="00EE661B">
        <w:rPr>
          <w:b/>
          <w:i/>
        </w:rPr>
        <w:t xml:space="preserve"> </w:t>
      </w:r>
      <w:r w:rsidRPr="00EE661B">
        <w:t>– пожарно-технический минимум.</w:t>
      </w:r>
    </w:p>
    <w:p w14:paraId="5FB0252E" w14:textId="77777777" w:rsidR="0098109E" w:rsidRDefault="0098109E" w:rsidP="000D279C">
      <w:pPr>
        <w:spacing w:before="240"/>
      </w:pPr>
      <w:r w:rsidRPr="00EE661B">
        <w:rPr>
          <w:rFonts w:ascii="Arial" w:eastAsia="Times New Roman" w:hAnsi="Arial" w:cs="Arial"/>
          <w:b/>
          <w:i/>
          <w:color w:val="000000"/>
          <w:sz w:val="20"/>
          <w:szCs w:val="20"/>
          <w:lang w:eastAsia="ru-RU"/>
        </w:rPr>
        <w:t xml:space="preserve">СИЗ </w:t>
      </w:r>
      <w:r w:rsidRPr="00EE661B">
        <w:t>– средств</w:t>
      </w:r>
      <w:r>
        <w:t>а</w:t>
      </w:r>
      <w:r w:rsidRPr="00EE661B">
        <w:t xml:space="preserve"> индивидуальной защиты. </w:t>
      </w:r>
    </w:p>
    <w:p w14:paraId="038F4FC6" w14:textId="77777777" w:rsidR="0098109E" w:rsidRDefault="0098109E" w:rsidP="00631643">
      <w:pPr>
        <w:spacing w:before="240"/>
      </w:pPr>
      <w:r w:rsidRPr="00EE661B">
        <w:rPr>
          <w:rFonts w:ascii="Arial" w:eastAsia="Times New Roman" w:hAnsi="Arial" w:cs="Arial"/>
          <w:b/>
          <w:i/>
          <w:color w:val="000000"/>
          <w:sz w:val="20"/>
          <w:szCs w:val="20"/>
          <w:lang w:eastAsia="ru-RU"/>
        </w:rPr>
        <w:t>СИЗОД</w:t>
      </w:r>
      <w:r w:rsidRPr="00EE661B">
        <w:t xml:space="preserve"> – средство индивидуальной защиты органов дыхания. </w:t>
      </w:r>
    </w:p>
    <w:p w14:paraId="2BF40E49" w14:textId="44D4DAAF" w:rsidR="0098109E" w:rsidRDefault="0098109E" w:rsidP="00631643">
      <w:pPr>
        <w:spacing w:before="240"/>
      </w:pPr>
      <w:r w:rsidRPr="00EE661B">
        <w:rPr>
          <w:rFonts w:ascii="Arial" w:eastAsia="Times New Roman" w:hAnsi="Arial" w:cs="Arial"/>
          <w:b/>
          <w:i/>
          <w:color w:val="000000"/>
          <w:sz w:val="20"/>
          <w:szCs w:val="20"/>
          <w:lang w:eastAsia="ru-RU"/>
        </w:rPr>
        <w:t>СНЭ</w:t>
      </w:r>
      <w:r w:rsidRPr="00EE661B">
        <w:t xml:space="preserve"> – сливно</w:t>
      </w:r>
      <w:r w:rsidR="00F35422">
        <w:t>-</w:t>
      </w:r>
      <w:r w:rsidRPr="00EE661B">
        <w:t>наливная эстакада.</w:t>
      </w:r>
    </w:p>
    <w:p w14:paraId="4CD4D891" w14:textId="77777777" w:rsidR="0098109E" w:rsidRDefault="0098109E" w:rsidP="00631643">
      <w:pPr>
        <w:spacing w:before="240"/>
        <w:ind w:right="-7"/>
        <w:jc w:val="both"/>
      </w:pPr>
      <w:r w:rsidRPr="00EE661B">
        <w:rPr>
          <w:rFonts w:ascii="Arial" w:hAnsi="Arial" w:cs="Arial"/>
          <w:b/>
          <w:bCs/>
          <w:i/>
          <w:sz w:val="20"/>
          <w:szCs w:val="20"/>
        </w:rPr>
        <w:t>СТРУКТУРНОЕ ПОДРАЗДЕЛЕНИЕ (СП)</w:t>
      </w:r>
      <w:r w:rsidRPr="00EE661B">
        <w:t xml:space="preserve"> – структурное подразделение </w:t>
      </w:r>
      <w:r w:rsidRPr="00EE661B">
        <w:rPr>
          <w:snapToGrid w:val="0"/>
          <w:color w:val="000000"/>
        </w:rPr>
        <w:t>АО «Востсибнефтегаз»</w:t>
      </w:r>
      <w:r w:rsidRPr="00EE661B">
        <w:t xml:space="preserve"> с самостоятельными функциями, задачами и ответственностью в рамках своих компетенций, определенных положением о структурном подразделении.</w:t>
      </w:r>
    </w:p>
    <w:p w14:paraId="278B4199" w14:textId="77C6ABF4" w:rsidR="007836BF" w:rsidRDefault="0098109E" w:rsidP="00CA3B27">
      <w:pPr>
        <w:spacing w:before="240"/>
        <w:jc w:val="both"/>
      </w:pPr>
      <w:r w:rsidRPr="001175F0">
        <w:rPr>
          <w:rFonts w:ascii="Arial" w:hAnsi="Arial" w:cs="Arial"/>
          <w:b/>
          <w:i/>
          <w:sz w:val="20"/>
          <w:szCs w:val="20"/>
        </w:rPr>
        <w:t>УПБОТ</w:t>
      </w:r>
      <w:r>
        <w:t xml:space="preserve"> – управление промышленной безопасности</w:t>
      </w:r>
      <w:r w:rsidR="00C53FF2">
        <w:t xml:space="preserve"> и</w:t>
      </w:r>
      <w:r>
        <w:t xml:space="preserve"> охраны труда АО «Востсибнефтегаз».</w:t>
      </w:r>
    </w:p>
    <w:p w14:paraId="27C13348" w14:textId="77777777" w:rsidR="007836BF" w:rsidRDefault="007836BF" w:rsidP="00CA3B27">
      <w:pPr>
        <w:spacing w:before="240"/>
        <w:jc w:val="both"/>
      </w:pPr>
    </w:p>
    <w:p w14:paraId="1EC30E63" w14:textId="77777777" w:rsidR="007836BF" w:rsidRPr="007836BF" w:rsidRDefault="007836BF" w:rsidP="007836BF">
      <w:pPr>
        <w:pStyle w:val="aff6"/>
        <w:numPr>
          <w:ilvl w:val="0"/>
          <w:numId w:val="50"/>
        </w:numPr>
        <w:rPr>
          <w:szCs w:val="24"/>
        </w:rPr>
        <w:sectPr w:rsidR="007836BF" w:rsidRPr="007836BF" w:rsidSect="00F82239">
          <w:headerReference w:type="default" r:id="rId29"/>
          <w:type w:val="nextColumn"/>
          <w:pgSz w:w="11906" w:h="16838"/>
          <w:pgMar w:top="567" w:right="1021" w:bottom="567" w:left="1247" w:header="737" w:footer="680" w:gutter="0"/>
          <w:cols w:space="708"/>
          <w:docGrid w:linePitch="360"/>
        </w:sectPr>
      </w:pPr>
    </w:p>
    <w:p w14:paraId="3C0BA536" w14:textId="77777777" w:rsidR="007836BF" w:rsidRPr="007836BF" w:rsidRDefault="007836BF" w:rsidP="007836BF">
      <w:pPr>
        <w:pStyle w:val="aff6"/>
        <w:numPr>
          <w:ilvl w:val="0"/>
          <w:numId w:val="50"/>
        </w:numPr>
        <w:rPr>
          <w:szCs w:val="24"/>
        </w:rPr>
      </w:pPr>
      <w:r w:rsidRPr="007836BF">
        <w:rPr>
          <w:szCs w:val="24"/>
        </w:rPr>
        <w:lastRenderedPageBreak/>
        <w:br w:type="page"/>
      </w:r>
    </w:p>
    <w:p w14:paraId="78CDEC47" w14:textId="76A83794" w:rsidR="00106938" w:rsidRDefault="004B23FB" w:rsidP="00A8082D">
      <w:pPr>
        <w:pStyle w:val="1"/>
        <w:keepNext w:val="0"/>
        <w:numPr>
          <w:ilvl w:val="0"/>
          <w:numId w:val="0"/>
        </w:numPr>
        <w:tabs>
          <w:tab w:val="left" w:pos="0"/>
        </w:tabs>
        <w:spacing w:before="0" w:after="0"/>
        <w:jc w:val="both"/>
        <w:rPr>
          <w:caps/>
          <w:kern w:val="0"/>
        </w:rPr>
      </w:pPr>
      <w:bookmarkStart w:id="47" w:name="_Toc518376766"/>
      <w:bookmarkStart w:id="48" w:name="_Toc68624491"/>
      <w:r>
        <w:lastRenderedPageBreak/>
        <w:t>3.</w:t>
      </w:r>
      <w:bookmarkEnd w:id="47"/>
      <w:r>
        <w:t xml:space="preserve"> </w:t>
      </w:r>
      <w:bookmarkStart w:id="49" w:name="_Toc153013095"/>
      <w:bookmarkStart w:id="50" w:name="_Toc156727021"/>
      <w:bookmarkStart w:id="51" w:name="_Toc164238420"/>
      <w:r w:rsidRPr="00EE661B">
        <w:rPr>
          <w:kern w:val="0"/>
        </w:rPr>
        <w:t>ОБЩИЕ ПОЛОЖЕНИЯ</w:t>
      </w:r>
      <w:bookmarkEnd w:id="48"/>
    </w:p>
    <w:p w14:paraId="00E7200E" w14:textId="5896ED0F" w:rsidR="00B4402B" w:rsidRDefault="000753DD" w:rsidP="0098109E">
      <w:pPr>
        <w:widowControl w:val="0"/>
        <w:shd w:val="clear" w:color="auto" w:fill="FFFFFF"/>
        <w:tabs>
          <w:tab w:val="left" w:pos="720"/>
        </w:tabs>
        <w:autoSpaceDE w:val="0"/>
        <w:autoSpaceDN w:val="0"/>
        <w:adjustRightInd w:val="0"/>
        <w:spacing w:before="240"/>
        <w:jc w:val="both"/>
        <w:rPr>
          <w:szCs w:val="24"/>
        </w:rPr>
      </w:pPr>
      <w:r>
        <w:rPr>
          <w:szCs w:val="24"/>
        </w:rPr>
        <w:t xml:space="preserve">3.1. </w:t>
      </w:r>
      <w:r w:rsidR="00B4402B" w:rsidRPr="00B4402B">
        <w:rPr>
          <w:szCs w:val="24"/>
        </w:rPr>
        <w:t>Настоящая Инструкция устанавливает требования по организации безопасного проведения огневых работ на объектах Общества</w:t>
      </w:r>
      <w:r w:rsidR="00CE20E6">
        <w:rPr>
          <w:szCs w:val="24"/>
        </w:rPr>
        <w:t xml:space="preserve"> в том</w:t>
      </w:r>
      <w:r w:rsidR="00C53FF2">
        <w:rPr>
          <w:szCs w:val="24"/>
        </w:rPr>
        <w:t xml:space="preserve"> </w:t>
      </w:r>
      <w:r w:rsidR="00CE20E6">
        <w:rPr>
          <w:szCs w:val="24"/>
        </w:rPr>
        <w:t xml:space="preserve">числе на </w:t>
      </w:r>
      <w:r w:rsidR="00833DA2">
        <w:rPr>
          <w:szCs w:val="24"/>
        </w:rPr>
        <w:t>опасных производственных объектах</w:t>
      </w:r>
      <w:r w:rsidR="00B4402B" w:rsidRPr="00B4402B">
        <w:rPr>
          <w:szCs w:val="24"/>
        </w:rPr>
        <w:t xml:space="preserve">. </w:t>
      </w:r>
      <w:r w:rsidR="00B4402B" w:rsidRPr="00B4402B">
        <w:t>Ответственность за организацию, разработку и реализацию мер по обеспечению безопасности при выполнении огневых работ на взрывопожароопасных производственных объектах возлагается на Генерального директора и должностных лиц, назначенных приказом</w:t>
      </w:r>
      <w:r w:rsidR="00F35422">
        <w:t>,</w:t>
      </w:r>
      <w:r w:rsidR="00B4402B" w:rsidRPr="00B4402B">
        <w:t xml:space="preserve"> подписанным Генеральным директором Общества или его уполномоченным заместителем, ответственными за обеспечение пожарной безопасности</w:t>
      </w:r>
      <w:r>
        <w:t>.</w:t>
      </w:r>
    </w:p>
    <w:p w14:paraId="78CDEC49" w14:textId="4687B057" w:rsidR="00106938" w:rsidRDefault="000753DD" w:rsidP="006E2B7A">
      <w:pPr>
        <w:widowControl w:val="0"/>
        <w:shd w:val="clear" w:color="auto" w:fill="FFFFFF"/>
        <w:tabs>
          <w:tab w:val="left" w:pos="720"/>
        </w:tabs>
        <w:autoSpaceDE w:val="0"/>
        <w:autoSpaceDN w:val="0"/>
        <w:adjustRightInd w:val="0"/>
        <w:spacing w:before="240"/>
        <w:jc w:val="both"/>
      </w:pPr>
      <w:r>
        <w:t xml:space="preserve">3.2. </w:t>
      </w:r>
      <w:r w:rsidR="00B26F02" w:rsidRPr="00B26F02">
        <w:t>Огневые работы на действующих взрывопожароопасных производственных объектах допускаются в исключительных случаях, когда отсутствует возможность их проведения в специально отведенных для этой цели постоянных местах.</w:t>
      </w:r>
    </w:p>
    <w:p w14:paraId="78CDEC4A" w14:textId="2B8EFC7C" w:rsidR="001F6766" w:rsidRPr="00E31DE0" w:rsidRDefault="000753DD" w:rsidP="006E2B7A">
      <w:pPr>
        <w:shd w:val="clear" w:color="auto" w:fill="FFFFFF"/>
        <w:spacing w:before="240"/>
        <w:jc w:val="both"/>
        <w:rPr>
          <w:szCs w:val="24"/>
        </w:rPr>
      </w:pPr>
      <w:r>
        <w:t xml:space="preserve">3.3. </w:t>
      </w:r>
      <w:r w:rsidR="00E31DE0" w:rsidRPr="00E31DE0">
        <w:rPr>
          <w:szCs w:val="24"/>
        </w:rPr>
        <w:t>Непосредственными исполнителями огневых работ могут быть работники, достигшие 18 лет, прошедшие специальную подготовку, проверку знаний на допуск к самостоятельной работе в установленном порядке, обладающие необходимой квалификацией, имеющие квалификационное удостоверение, навыки применения соответствующих СИЗ, СИЗОД, средств коллективной защиты, оказания первой помощи, прошедшие медосмотр и не имеющие медицинских противопоказаний. Запрещается допускать к участию в огневых работах стажеров, учеников и практикантов.</w:t>
      </w:r>
    </w:p>
    <w:p w14:paraId="0D19B374" w14:textId="77777777" w:rsidR="003A426E" w:rsidRPr="003A426E" w:rsidRDefault="00B26F02" w:rsidP="003A426E">
      <w:pPr>
        <w:autoSpaceDE w:val="0"/>
        <w:autoSpaceDN w:val="0"/>
        <w:adjustRightInd w:val="0"/>
        <w:spacing w:before="240"/>
        <w:jc w:val="both"/>
        <w:rPr>
          <w:color w:val="000000"/>
          <w:szCs w:val="24"/>
        </w:rPr>
      </w:pPr>
      <w:r w:rsidRPr="003A426E">
        <w:rPr>
          <w:szCs w:val="24"/>
        </w:rPr>
        <w:t>3.4.</w:t>
      </w:r>
      <w:r w:rsidR="003A426E" w:rsidRPr="003A426E">
        <w:rPr>
          <w:szCs w:val="24"/>
        </w:rPr>
        <w:t xml:space="preserve"> </w:t>
      </w:r>
      <w:r w:rsidR="003A426E" w:rsidRPr="003A426E">
        <w:rPr>
          <w:color w:val="000000"/>
          <w:szCs w:val="24"/>
        </w:rPr>
        <w:t>Огневые работы должны проводиться только в дневное время (дневную рабочую смену), за исключением случаев ликвидации или локализации возможных аварий в соответствии с планом мероприятий по локализации и ликвидации последствий аварий.</w:t>
      </w:r>
    </w:p>
    <w:p w14:paraId="25D0CBCD" w14:textId="77777777" w:rsidR="00587B71" w:rsidRDefault="00587B71" w:rsidP="003A426E">
      <w:pPr>
        <w:autoSpaceDE w:val="0"/>
        <w:autoSpaceDN w:val="0"/>
        <w:adjustRightInd w:val="0"/>
        <w:spacing w:before="240"/>
        <w:jc w:val="both"/>
        <w:rPr>
          <w:szCs w:val="24"/>
        </w:rPr>
      </w:pPr>
      <w:r w:rsidRPr="002313C1">
        <w:rPr>
          <w:szCs w:val="24"/>
        </w:rPr>
        <w:t>Для выполнения неотложных работ по письменному разрешению лица, утвердившего наряд-допуск на проведение огневых работ, допускается проведение неотложных огневых работ в темное время суток (вечернюю и ночную рабочую смену), а также в выходные и праздничные дни с периодическим контролем представителей организации, оказывающей услуги по договору в области предупреждения и тушения пожаров, с уведомлением лиц, согласовавших наряд-допуск</w:t>
      </w:r>
      <w:r>
        <w:rPr>
          <w:szCs w:val="24"/>
        </w:rPr>
        <w:t>.</w:t>
      </w:r>
    </w:p>
    <w:p w14:paraId="3A6DD79E" w14:textId="562745FF" w:rsidR="003A426E" w:rsidRPr="003A426E" w:rsidRDefault="003A426E" w:rsidP="003A426E">
      <w:pPr>
        <w:autoSpaceDE w:val="0"/>
        <w:autoSpaceDN w:val="0"/>
        <w:adjustRightInd w:val="0"/>
        <w:spacing w:before="240"/>
        <w:jc w:val="both"/>
        <w:rPr>
          <w:color w:val="000000"/>
          <w:szCs w:val="24"/>
        </w:rPr>
      </w:pPr>
      <w:r w:rsidRPr="003A426E">
        <w:rPr>
          <w:color w:val="000000"/>
          <w:szCs w:val="24"/>
        </w:rPr>
        <w:t>В наряде-допуске на проведение огневых работ должны быть предусмотрены дополнительные мероприятия по обеспечению безопасного их проведения, учитывающие условия их выполнения в темное время суток, в том числе:</w:t>
      </w:r>
    </w:p>
    <w:p w14:paraId="22F58B89" w14:textId="77777777" w:rsidR="003A426E" w:rsidRPr="003A426E" w:rsidRDefault="003A426E" w:rsidP="003A426E">
      <w:pPr>
        <w:pStyle w:val="aff6"/>
        <w:numPr>
          <w:ilvl w:val="0"/>
          <w:numId w:val="80"/>
        </w:numPr>
        <w:tabs>
          <w:tab w:val="left" w:pos="851"/>
        </w:tabs>
        <w:autoSpaceDE w:val="0"/>
        <w:autoSpaceDN w:val="0"/>
        <w:adjustRightInd w:val="0"/>
        <w:spacing w:before="120"/>
        <w:ind w:left="851" w:hanging="284"/>
        <w:contextualSpacing w:val="0"/>
        <w:rPr>
          <w:color w:val="000000"/>
          <w:szCs w:val="24"/>
        </w:rPr>
      </w:pPr>
      <w:r w:rsidRPr="003A426E">
        <w:rPr>
          <w:color w:val="000000"/>
          <w:szCs w:val="24"/>
        </w:rPr>
        <w:t>наличие основного и аварийного освещения, установка дополнительного осветительного оборудования (при необходимости), выполненного во взрывозащищенном исполнении;</w:t>
      </w:r>
    </w:p>
    <w:p w14:paraId="40F6D705" w14:textId="77777777" w:rsidR="003A426E" w:rsidRPr="003A426E" w:rsidRDefault="003A426E" w:rsidP="003A426E">
      <w:pPr>
        <w:pStyle w:val="aff6"/>
        <w:numPr>
          <w:ilvl w:val="0"/>
          <w:numId w:val="80"/>
        </w:numPr>
        <w:tabs>
          <w:tab w:val="left" w:pos="851"/>
        </w:tabs>
        <w:autoSpaceDE w:val="0"/>
        <w:autoSpaceDN w:val="0"/>
        <w:adjustRightInd w:val="0"/>
        <w:spacing w:before="120"/>
        <w:ind w:left="851" w:hanging="284"/>
        <w:contextualSpacing w:val="0"/>
        <w:rPr>
          <w:color w:val="000000"/>
          <w:szCs w:val="24"/>
        </w:rPr>
      </w:pPr>
      <w:r w:rsidRPr="003A426E">
        <w:rPr>
          <w:color w:val="000000"/>
          <w:szCs w:val="24"/>
        </w:rPr>
        <w:t>оснащение персонала, занятого в производстве огневых работ в темное время суток, средствами индивидуального освещения во взрывозащищенном исполнении (персональными фонариками или переносными электрическими светильниками с аккумуляторами), а также исправными средствами связи, оборудованием для контроля воздушной среды и средствами индивидуальной защиты, соответствующими характеру возможной опасности;</w:t>
      </w:r>
    </w:p>
    <w:p w14:paraId="58A3A2E5" w14:textId="77777777" w:rsidR="003A426E" w:rsidRPr="003A426E" w:rsidRDefault="003A426E" w:rsidP="003A426E">
      <w:pPr>
        <w:pStyle w:val="aff6"/>
        <w:numPr>
          <w:ilvl w:val="0"/>
          <w:numId w:val="80"/>
        </w:numPr>
        <w:tabs>
          <w:tab w:val="left" w:pos="851"/>
        </w:tabs>
        <w:autoSpaceDE w:val="0"/>
        <w:autoSpaceDN w:val="0"/>
        <w:adjustRightInd w:val="0"/>
        <w:spacing w:before="120"/>
        <w:ind w:left="851" w:hanging="284"/>
        <w:contextualSpacing w:val="0"/>
        <w:rPr>
          <w:color w:val="000000"/>
          <w:szCs w:val="24"/>
        </w:rPr>
      </w:pPr>
      <w:r w:rsidRPr="003A426E">
        <w:rPr>
          <w:color w:val="000000"/>
          <w:szCs w:val="24"/>
        </w:rPr>
        <w:t>ограничение радиуса разлета (падения) искр, окалины и расплавленного металла;</w:t>
      </w:r>
    </w:p>
    <w:p w14:paraId="2444FA64" w14:textId="18AD215B" w:rsidR="00B26F02" w:rsidRPr="003A426E" w:rsidRDefault="003A426E" w:rsidP="003A426E">
      <w:pPr>
        <w:pStyle w:val="aff6"/>
        <w:numPr>
          <w:ilvl w:val="0"/>
          <w:numId w:val="80"/>
        </w:numPr>
        <w:tabs>
          <w:tab w:val="left" w:pos="851"/>
        </w:tabs>
        <w:autoSpaceDE w:val="0"/>
        <w:autoSpaceDN w:val="0"/>
        <w:adjustRightInd w:val="0"/>
        <w:spacing w:before="120"/>
        <w:ind w:left="851" w:hanging="284"/>
        <w:contextualSpacing w:val="0"/>
        <w:rPr>
          <w:color w:val="000000"/>
          <w:szCs w:val="24"/>
        </w:rPr>
      </w:pPr>
      <w:r w:rsidRPr="003A426E">
        <w:rPr>
          <w:color w:val="000000"/>
          <w:szCs w:val="24"/>
        </w:rPr>
        <w:t>проведение работ при постоянном присутствии лица, ответственного за проведение огневых работ.</w:t>
      </w:r>
    </w:p>
    <w:p w14:paraId="05468F4B" w14:textId="77D737BE" w:rsidR="00B26F02" w:rsidRPr="00B26F02" w:rsidRDefault="00B26F02" w:rsidP="000F6A6C">
      <w:pPr>
        <w:widowControl w:val="0"/>
        <w:shd w:val="clear" w:color="auto" w:fill="FFFFFF"/>
        <w:tabs>
          <w:tab w:val="left" w:pos="720"/>
        </w:tabs>
        <w:autoSpaceDE w:val="0"/>
        <w:autoSpaceDN w:val="0"/>
        <w:adjustRightInd w:val="0"/>
        <w:spacing w:before="240"/>
        <w:jc w:val="both"/>
      </w:pPr>
      <w:r>
        <w:lastRenderedPageBreak/>
        <w:t>3.</w:t>
      </w:r>
      <w:r w:rsidRPr="00B26F02">
        <w:t xml:space="preserve">5. </w:t>
      </w:r>
      <w:r w:rsidR="006226D1" w:rsidRPr="006226D1">
        <w:rPr>
          <w:color w:val="000000"/>
          <w:szCs w:val="24"/>
        </w:rPr>
        <w:t>Работы по локализации и ликвидации последствий аварий выполняются без наряда-допуска на проведение огневых работ в соответствии с планом мероприятий по локализации и ликвидации последствий аварий до устранения прямой угрозы причинения вреда жизни, здоровью или имуществу других лиц и окружающей среде</w:t>
      </w:r>
      <w:r w:rsidRPr="006226D1">
        <w:rPr>
          <w:szCs w:val="24"/>
        </w:rPr>
        <w:t>.</w:t>
      </w:r>
    </w:p>
    <w:p w14:paraId="1EE25B56" w14:textId="77777777" w:rsidR="006226D1" w:rsidRPr="006226D1" w:rsidRDefault="00B26F02" w:rsidP="006226D1">
      <w:pPr>
        <w:shd w:val="clear" w:color="auto" w:fill="FFFFFF"/>
        <w:spacing w:before="240"/>
        <w:ind w:left="20"/>
        <w:jc w:val="both"/>
        <w:rPr>
          <w:color w:val="000000"/>
          <w:szCs w:val="24"/>
        </w:rPr>
      </w:pPr>
      <w:r>
        <w:t>3.</w:t>
      </w:r>
      <w:r w:rsidRPr="00B26F02">
        <w:t xml:space="preserve">6. </w:t>
      </w:r>
      <w:r w:rsidR="006226D1" w:rsidRPr="006226D1">
        <w:rPr>
          <w:color w:val="000000"/>
          <w:szCs w:val="24"/>
        </w:rPr>
        <w:t>Места выполнения огневых работ в том числе на территории, на которой находятся взрывопожароопасные производственные объекты, подразделяются на постоянные и временные.</w:t>
      </w:r>
    </w:p>
    <w:p w14:paraId="6CD6B35A" w14:textId="77777777" w:rsidR="006226D1" w:rsidRPr="006226D1" w:rsidRDefault="006226D1" w:rsidP="006226D1">
      <w:pPr>
        <w:shd w:val="clear" w:color="auto" w:fill="FFFFFF"/>
        <w:spacing w:before="240"/>
        <w:ind w:left="20"/>
        <w:jc w:val="both"/>
        <w:rPr>
          <w:color w:val="000000"/>
          <w:szCs w:val="24"/>
        </w:rPr>
      </w:pPr>
      <w:r w:rsidRPr="006226D1">
        <w:rPr>
          <w:color w:val="000000"/>
          <w:szCs w:val="24"/>
        </w:rPr>
        <w:t>К постоянным относятся места в специально оборудованных помещениях или на открытых площадках, на которых исключено образование пожаровзрывоопасных концентраций паров опасных веществ (вне взрывоопасных зон), ежедневно выполняются огневые работы и предусмотрены меры пожарной безопасности на весь период времени их выполнения.</w:t>
      </w:r>
    </w:p>
    <w:p w14:paraId="03AB7DFB" w14:textId="77777777" w:rsidR="006226D1" w:rsidRPr="006226D1" w:rsidRDefault="006226D1" w:rsidP="006226D1">
      <w:pPr>
        <w:shd w:val="clear" w:color="auto" w:fill="FFFFFF"/>
        <w:spacing w:before="240"/>
        <w:ind w:left="20"/>
        <w:jc w:val="both"/>
        <w:rPr>
          <w:color w:val="000000"/>
          <w:szCs w:val="24"/>
        </w:rPr>
      </w:pPr>
      <w:r w:rsidRPr="006226D1">
        <w:rPr>
          <w:color w:val="000000"/>
          <w:szCs w:val="24"/>
        </w:rPr>
        <w:t>Перечень постоянных мест выполнения огневых работ утверждаются распорядительным документом Общества, а после их оборудования принимаются комиссией с привлечением представителя организации, оказывающей услуги по договору в области предупреждения и тушения пожара и оформлением акта в произвольной форме. В перечне постоянных мест выполнения огневых работ указываются привязка каждого постоянного места выполнения огневых работ к территории или помещению объекта, а также виды, количество первичных средств пожаротушения и лица, ответственные за обеспечение пожарной безопасности указанных мест и безопасное проведение огневых работ.</w:t>
      </w:r>
    </w:p>
    <w:p w14:paraId="650CCA71" w14:textId="77777777" w:rsidR="006226D1" w:rsidRPr="006226D1" w:rsidRDefault="006226D1" w:rsidP="006226D1">
      <w:pPr>
        <w:shd w:val="clear" w:color="auto" w:fill="FFFFFF"/>
        <w:spacing w:before="240"/>
        <w:ind w:left="20"/>
        <w:jc w:val="both"/>
        <w:rPr>
          <w:color w:val="000000"/>
          <w:szCs w:val="24"/>
        </w:rPr>
      </w:pPr>
      <w:r w:rsidRPr="006226D1">
        <w:rPr>
          <w:color w:val="000000"/>
          <w:szCs w:val="24"/>
        </w:rPr>
        <w:t>Постоянные места выполнения огневых работ должны быть обозначены надписью: «Граница огневых работ».</w:t>
      </w:r>
    </w:p>
    <w:p w14:paraId="36BF3D19" w14:textId="77777777" w:rsidR="006226D1" w:rsidRPr="006226D1" w:rsidRDefault="006226D1" w:rsidP="006226D1">
      <w:pPr>
        <w:shd w:val="clear" w:color="auto" w:fill="FFFFFF"/>
        <w:spacing w:before="240"/>
        <w:ind w:left="20"/>
        <w:jc w:val="both"/>
        <w:rPr>
          <w:color w:val="000000"/>
          <w:szCs w:val="24"/>
        </w:rPr>
      </w:pPr>
      <w:r w:rsidRPr="006226D1">
        <w:rPr>
          <w:color w:val="000000"/>
          <w:szCs w:val="24"/>
        </w:rPr>
        <w:t>К временным относятся места, на которых огневые работы выполняются периодически и связаны с ремонтом оборудования, трубопроводов, коммуникаций, зданий и сооружений, а также с подключением к действующим коммуникациям законченных строительством объектов.</w:t>
      </w:r>
    </w:p>
    <w:p w14:paraId="7EF3F63A" w14:textId="158A1153" w:rsidR="006226D1" w:rsidRPr="006226D1" w:rsidRDefault="006226D1" w:rsidP="006226D1">
      <w:pPr>
        <w:widowControl w:val="0"/>
        <w:shd w:val="clear" w:color="auto" w:fill="FFFFFF"/>
        <w:tabs>
          <w:tab w:val="left" w:pos="720"/>
        </w:tabs>
        <w:autoSpaceDE w:val="0"/>
        <w:autoSpaceDN w:val="0"/>
        <w:adjustRightInd w:val="0"/>
        <w:spacing w:before="240"/>
        <w:jc w:val="both"/>
        <w:rPr>
          <w:szCs w:val="24"/>
        </w:rPr>
      </w:pPr>
      <w:r w:rsidRPr="006226D1">
        <w:rPr>
          <w:color w:val="000000"/>
          <w:szCs w:val="24"/>
        </w:rPr>
        <w:t xml:space="preserve">На выполнение огневых работ на временных местах должен оформляться наряд-допуск на выполнение огневых работ по форме </w:t>
      </w:r>
      <w:hyperlink w:anchor="Приложение1" w:history="1">
        <w:r w:rsidRPr="006226D1">
          <w:rPr>
            <w:color w:val="000000"/>
            <w:szCs w:val="24"/>
          </w:rPr>
          <w:t>Приложения 1</w:t>
        </w:r>
      </w:hyperlink>
      <w:r w:rsidRPr="006226D1">
        <w:rPr>
          <w:color w:val="000000"/>
          <w:szCs w:val="24"/>
        </w:rPr>
        <w:t xml:space="preserve"> к настоящей Инструкции.</w:t>
      </w:r>
    </w:p>
    <w:p w14:paraId="1F024188" w14:textId="77777777" w:rsidR="007836BF" w:rsidRDefault="007836BF" w:rsidP="007836BF">
      <w:pPr>
        <w:spacing w:before="240"/>
        <w:jc w:val="both"/>
      </w:pPr>
    </w:p>
    <w:p w14:paraId="3498C1FE" w14:textId="77777777" w:rsidR="007836BF" w:rsidRPr="007836BF" w:rsidRDefault="007836BF" w:rsidP="007836BF">
      <w:pPr>
        <w:pStyle w:val="aff6"/>
        <w:numPr>
          <w:ilvl w:val="0"/>
          <w:numId w:val="69"/>
        </w:numPr>
        <w:rPr>
          <w:szCs w:val="24"/>
        </w:rPr>
        <w:sectPr w:rsidR="007836BF" w:rsidRPr="007836BF" w:rsidSect="00F82239">
          <w:headerReference w:type="default" r:id="rId30"/>
          <w:type w:val="nextColumn"/>
          <w:pgSz w:w="11906" w:h="16838"/>
          <w:pgMar w:top="567" w:right="1021" w:bottom="567" w:left="1247" w:header="737" w:footer="680" w:gutter="0"/>
          <w:cols w:space="708"/>
          <w:docGrid w:linePitch="360"/>
        </w:sectPr>
      </w:pPr>
    </w:p>
    <w:p w14:paraId="635700F7" w14:textId="77777777" w:rsidR="007836BF" w:rsidRPr="007836BF" w:rsidRDefault="007836BF" w:rsidP="007836BF">
      <w:pPr>
        <w:pStyle w:val="aff6"/>
        <w:numPr>
          <w:ilvl w:val="0"/>
          <w:numId w:val="69"/>
        </w:numPr>
        <w:rPr>
          <w:szCs w:val="24"/>
        </w:rPr>
      </w:pPr>
      <w:r w:rsidRPr="007836BF">
        <w:rPr>
          <w:szCs w:val="24"/>
        </w:rPr>
        <w:lastRenderedPageBreak/>
        <w:br w:type="page"/>
      </w:r>
    </w:p>
    <w:p w14:paraId="78CDEC5B" w14:textId="77777777" w:rsidR="00106938" w:rsidRDefault="00712EC7" w:rsidP="00A8082D">
      <w:pPr>
        <w:pStyle w:val="1"/>
        <w:keepNext w:val="0"/>
        <w:numPr>
          <w:ilvl w:val="0"/>
          <w:numId w:val="50"/>
        </w:numPr>
        <w:tabs>
          <w:tab w:val="left" w:pos="0"/>
        </w:tabs>
        <w:spacing w:before="0" w:after="0"/>
        <w:ind w:left="0" w:firstLine="0"/>
        <w:jc w:val="both"/>
        <w:rPr>
          <w:rFonts w:eastAsia="Times New Roman"/>
          <w:color w:val="000000"/>
          <w:kern w:val="0"/>
        </w:rPr>
      </w:pPr>
      <w:bookmarkStart w:id="52" w:name="_Toc518375983"/>
      <w:bookmarkStart w:id="53" w:name="_Toc518376738"/>
      <w:bookmarkStart w:id="54" w:name="_Toc518376768"/>
      <w:bookmarkStart w:id="55" w:name="_Toc396380441"/>
      <w:bookmarkStart w:id="56" w:name="_Toc383182589"/>
      <w:bookmarkStart w:id="57" w:name="_Toc68624492"/>
      <w:bookmarkEnd w:id="52"/>
      <w:bookmarkEnd w:id="53"/>
      <w:bookmarkEnd w:id="54"/>
      <w:bookmarkEnd w:id="55"/>
      <w:r w:rsidRPr="00712EC7">
        <w:rPr>
          <w:rFonts w:eastAsia="Times New Roman"/>
          <w:color w:val="000000"/>
          <w:kern w:val="0"/>
        </w:rPr>
        <w:lastRenderedPageBreak/>
        <w:t>ПРОВЕДЕНИЕ ОГНЕВЫХ РАБОТ НА ПОСТОЯННЫХ МЕСТАХ</w:t>
      </w:r>
      <w:bookmarkEnd w:id="56"/>
      <w:bookmarkEnd w:id="57"/>
    </w:p>
    <w:p w14:paraId="78CDEC5D" w14:textId="63D248B3" w:rsidR="00106938" w:rsidRDefault="00E11B14" w:rsidP="0098109E">
      <w:pPr>
        <w:widowControl w:val="0"/>
        <w:shd w:val="clear" w:color="auto" w:fill="FFFFFF"/>
        <w:tabs>
          <w:tab w:val="left" w:pos="619"/>
        </w:tabs>
        <w:autoSpaceDE w:val="0"/>
        <w:autoSpaceDN w:val="0"/>
        <w:adjustRightInd w:val="0"/>
        <w:spacing w:before="240"/>
      </w:pPr>
      <w:r w:rsidRPr="00EE661B">
        <w:t>При проведении огневых работ на специально отведенных для этой цели постоянных местах наряд</w:t>
      </w:r>
      <w:r w:rsidR="00F35422">
        <w:t>-</w:t>
      </w:r>
      <w:r w:rsidRPr="00EE661B">
        <w:t xml:space="preserve">допуск не оформляется. </w:t>
      </w:r>
    </w:p>
    <w:p w14:paraId="78CDEC5E" w14:textId="77777777" w:rsidR="00106938" w:rsidRDefault="00110900" w:rsidP="006E2B7A">
      <w:pPr>
        <w:widowControl w:val="0"/>
        <w:shd w:val="clear" w:color="auto" w:fill="FFFFFF"/>
        <w:tabs>
          <w:tab w:val="left" w:pos="619"/>
        </w:tabs>
        <w:autoSpaceDE w:val="0"/>
        <w:autoSpaceDN w:val="0"/>
        <w:adjustRightInd w:val="0"/>
        <w:spacing w:before="240"/>
      </w:pPr>
      <w:r w:rsidRPr="00EE661B">
        <w:t>Оборудование постоянных мест для проведения огневых работ предусматривает:</w:t>
      </w:r>
    </w:p>
    <w:p w14:paraId="78CDEC5F" w14:textId="77777777" w:rsidR="00106938" w:rsidRDefault="00BE5FA6" w:rsidP="00A71F90">
      <w:pPr>
        <w:pStyle w:val="af5"/>
        <w:numPr>
          <w:ilvl w:val="0"/>
          <w:numId w:val="15"/>
        </w:numPr>
        <w:tabs>
          <w:tab w:val="clear" w:pos="720"/>
          <w:tab w:val="num" w:pos="0"/>
        </w:tabs>
        <w:spacing w:before="120" w:beforeAutospacing="0" w:after="0" w:afterAutospacing="0"/>
        <w:ind w:left="851" w:hanging="284"/>
        <w:jc w:val="both"/>
      </w:pPr>
      <w:r>
        <w:t>о</w:t>
      </w:r>
      <w:r w:rsidR="00110900" w:rsidRPr="00EE661B">
        <w:t>тведение отдельного помещения или выгораживание несгораемыми перегородками высотой не ниже 1,8 м производственной площади цехов или других помещений;</w:t>
      </w:r>
    </w:p>
    <w:p w14:paraId="78CDEC60" w14:textId="77777777" w:rsidR="00106938" w:rsidRDefault="00BE5FA6" w:rsidP="00A71F90">
      <w:pPr>
        <w:pStyle w:val="af5"/>
        <w:numPr>
          <w:ilvl w:val="0"/>
          <w:numId w:val="15"/>
        </w:numPr>
        <w:tabs>
          <w:tab w:val="clear" w:pos="720"/>
          <w:tab w:val="num" w:pos="0"/>
        </w:tabs>
        <w:spacing w:before="120" w:beforeAutospacing="0" w:after="0" w:afterAutospacing="0"/>
        <w:ind w:left="851" w:hanging="284"/>
        <w:jc w:val="both"/>
      </w:pPr>
      <w:r>
        <w:t>у</w:t>
      </w:r>
      <w:r w:rsidR="00110900" w:rsidRPr="00EE661B">
        <w:t>становку сварочной аппаратуры: электросварочного трансформатора; вводного щитка электропитания; рампы или другого устройства для установки газовых баллонов суточного расхода; металлического шкафа или стеллажа для инструмента; пожарного щита с первичными средствами пожаротушения и др.;</w:t>
      </w:r>
    </w:p>
    <w:p w14:paraId="78CDEC61" w14:textId="77777777" w:rsidR="00106938" w:rsidRDefault="00BE5FA6" w:rsidP="00A71F90">
      <w:pPr>
        <w:pStyle w:val="af5"/>
        <w:numPr>
          <w:ilvl w:val="0"/>
          <w:numId w:val="15"/>
        </w:numPr>
        <w:tabs>
          <w:tab w:val="clear" w:pos="720"/>
          <w:tab w:val="num" w:pos="0"/>
        </w:tabs>
        <w:spacing w:before="120" w:beforeAutospacing="0" w:after="0" w:afterAutospacing="0"/>
        <w:ind w:left="851" w:hanging="284"/>
        <w:jc w:val="both"/>
      </w:pPr>
      <w:r>
        <w:t>у</w:t>
      </w:r>
      <w:r w:rsidR="00110900" w:rsidRPr="00EE661B">
        <w:t>становку обменной вентиляции отдельного помещения (при необходимости и выгороженного участка), в том числе местной вытяжной;</w:t>
      </w:r>
    </w:p>
    <w:p w14:paraId="78CDEC62" w14:textId="77777777" w:rsidR="00106938" w:rsidRDefault="00BE5FA6" w:rsidP="00A71F90">
      <w:pPr>
        <w:pStyle w:val="af5"/>
        <w:numPr>
          <w:ilvl w:val="0"/>
          <w:numId w:val="15"/>
        </w:numPr>
        <w:tabs>
          <w:tab w:val="clear" w:pos="720"/>
          <w:tab w:val="num" w:pos="0"/>
        </w:tabs>
        <w:spacing w:before="120" w:beforeAutospacing="0" w:after="0" w:afterAutospacing="0"/>
        <w:ind w:left="851" w:hanging="284"/>
        <w:jc w:val="both"/>
      </w:pPr>
      <w:r>
        <w:t>у</w:t>
      </w:r>
      <w:r w:rsidR="00186F06" w:rsidRPr="00EE661B">
        <w:t>становку н</w:t>
      </w:r>
      <w:r w:rsidR="00110900" w:rsidRPr="00EE661B">
        <w:t xml:space="preserve">ад переносными и передвижными электросварочными установками, находящимися на открытом воздухе, </w:t>
      </w:r>
      <w:r w:rsidR="00186F06" w:rsidRPr="00EE661B">
        <w:t>навесов</w:t>
      </w:r>
      <w:r w:rsidR="00110900" w:rsidRPr="00EE661B">
        <w:t xml:space="preserve"> из негорючих материалов для защиты рабочего места сварщика и электросварочного обор</w:t>
      </w:r>
      <w:r w:rsidR="00186F06" w:rsidRPr="00EE661B">
        <w:t>удования от атмосферных осадков;</w:t>
      </w:r>
    </w:p>
    <w:p w14:paraId="78CDEC63" w14:textId="153BF8C3" w:rsidR="00106938" w:rsidRDefault="00BE5FA6" w:rsidP="00A71F90">
      <w:pPr>
        <w:pStyle w:val="af5"/>
        <w:numPr>
          <w:ilvl w:val="0"/>
          <w:numId w:val="15"/>
        </w:numPr>
        <w:tabs>
          <w:tab w:val="clear" w:pos="720"/>
          <w:tab w:val="num" w:pos="0"/>
        </w:tabs>
        <w:spacing w:before="120" w:beforeAutospacing="0" w:after="0" w:afterAutospacing="0"/>
        <w:ind w:left="851" w:hanging="284"/>
        <w:jc w:val="both"/>
      </w:pPr>
      <w:r>
        <w:t>э</w:t>
      </w:r>
      <w:r w:rsidR="00186F06" w:rsidRPr="00EE661B">
        <w:t>ксплуатацию</w:t>
      </w:r>
      <w:r w:rsidR="00110900" w:rsidRPr="00EE661B">
        <w:t xml:space="preserve"> электро</w:t>
      </w:r>
      <w:r w:rsidR="00F35422">
        <w:t>-</w:t>
      </w:r>
      <w:r w:rsidR="0098109E">
        <w:t xml:space="preserve"> </w:t>
      </w:r>
      <w:r w:rsidR="00110900" w:rsidRPr="00EE661B">
        <w:t xml:space="preserve">и газосварочного оборудования, оборудования с применением жидкого топлива, </w:t>
      </w:r>
      <w:r w:rsidR="00186F06" w:rsidRPr="00EE661B">
        <w:t xml:space="preserve">в соответствии с </w:t>
      </w:r>
      <w:r w:rsidR="00110900" w:rsidRPr="00EE661B">
        <w:t>эксплуатационным</w:t>
      </w:r>
      <w:r w:rsidR="00186F06" w:rsidRPr="00EE661B">
        <w:t>и</w:t>
      </w:r>
      <w:r w:rsidR="006E657C" w:rsidRPr="00EE661B">
        <w:t xml:space="preserve"> паспортам</w:t>
      </w:r>
      <w:r w:rsidR="00186F06" w:rsidRPr="00EE661B">
        <w:t>и</w:t>
      </w:r>
      <w:r w:rsidR="006E657C" w:rsidRPr="00EE661B">
        <w:t xml:space="preserve"> </w:t>
      </w:r>
      <w:r w:rsidR="00186F06" w:rsidRPr="00EE661B">
        <w:t>на данное оборудование;</w:t>
      </w:r>
    </w:p>
    <w:p w14:paraId="78CDEC64" w14:textId="77777777" w:rsidR="00106938" w:rsidRDefault="00BE5FA6" w:rsidP="00A71F90">
      <w:pPr>
        <w:pStyle w:val="af5"/>
        <w:numPr>
          <w:ilvl w:val="0"/>
          <w:numId w:val="15"/>
        </w:numPr>
        <w:tabs>
          <w:tab w:val="clear" w:pos="720"/>
          <w:tab w:val="num" w:pos="0"/>
        </w:tabs>
        <w:spacing w:before="120" w:beforeAutospacing="0" w:after="0" w:afterAutospacing="0"/>
        <w:ind w:left="851" w:hanging="284"/>
        <w:jc w:val="both"/>
      </w:pPr>
      <w:r>
        <w:t>в</w:t>
      </w:r>
      <w:r w:rsidR="00110900" w:rsidRPr="00A11FEB">
        <w:t>ыполнение иных организационных и технических мероприятий по безопасному проведению огневых работ.</w:t>
      </w:r>
    </w:p>
    <w:p w14:paraId="78CDEC65" w14:textId="77777777" w:rsidR="00106938" w:rsidRDefault="00E11B14" w:rsidP="0098109E">
      <w:pPr>
        <w:widowControl w:val="0"/>
        <w:shd w:val="clear" w:color="auto" w:fill="FFFFFF"/>
        <w:tabs>
          <w:tab w:val="left" w:pos="619"/>
        </w:tabs>
        <w:autoSpaceDE w:val="0"/>
        <w:autoSpaceDN w:val="0"/>
        <w:adjustRightInd w:val="0"/>
        <w:spacing w:before="240"/>
        <w:jc w:val="both"/>
        <w:rPr>
          <w:rFonts w:eastAsia="MS Mincho"/>
          <w:szCs w:val="24"/>
          <w:lang w:eastAsia="ru-RU"/>
        </w:rPr>
      </w:pPr>
      <w:r w:rsidRPr="00110900">
        <w:rPr>
          <w:rFonts w:eastAsia="MS Mincho"/>
          <w:szCs w:val="24"/>
          <w:lang w:eastAsia="ru-RU"/>
        </w:rPr>
        <w:t>В помещении или участке, отведенном для проведения постоянных огневых работ, необходимо иметь:</w:t>
      </w:r>
    </w:p>
    <w:p w14:paraId="78CDEC66" w14:textId="77777777" w:rsidR="00106938" w:rsidRDefault="00BE5FA6" w:rsidP="006226D1">
      <w:pPr>
        <w:pStyle w:val="af5"/>
        <w:numPr>
          <w:ilvl w:val="0"/>
          <w:numId w:val="15"/>
        </w:numPr>
        <w:tabs>
          <w:tab w:val="clear" w:pos="720"/>
          <w:tab w:val="num" w:pos="0"/>
        </w:tabs>
        <w:spacing w:before="120" w:beforeAutospacing="0" w:after="0" w:afterAutospacing="0"/>
        <w:ind w:left="851" w:hanging="284"/>
        <w:jc w:val="both"/>
      </w:pPr>
      <w:r>
        <w:t>и</w:t>
      </w:r>
      <w:r w:rsidR="00E11B14" w:rsidRPr="00A11FEB">
        <w:t>нструкцию о мерах пожарной безопасности;</w:t>
      </w:r>
    </w:p>
    <w:p w14:paraId="78CDEC67" w14:textId="77777777" w:rsidR="00106938" w:rsidRDefault="00BE5FA6" w:rsidP="006226D1">
      <w:pPr>
        <w:pStyle w:val="af5"/>
        <w:numPr>
          <w:ilvl w:val="0"/>
          <w:numId w:val="15"/>
        </w:numPr>
        <w:tabs>
          <w:tab w:val="clear" w:pos="720"/>
          <w:tab w:val="num" w:pos="0"/>
        </w:tabs>
        <w:spacing w:before="120" w:beforeAutospacing="0" w:after="0" w:afterAutospacing="0"/>
        <w:ind w:left="851" w:hanging="284"/>
        <w:jc w:val="both"/>
      </w:pPr>
      <w:r>
        <w:t>н</w:t>
      </w:r>
      <w:r w:rsidR="00E11B14" w:rsidRPr="00A11FEB">
        <w:t>еобходимые схемы и плакаты по технологии проведения огневых работ;</w:t>
      </w:r>
    </w:p>
    <w:p w14:paraId="0E357920" w14:textId="0D036641" w:rsidR="00057E0B" w:rsidRPr="006226D1" w:rsidRDefault="006226D1" w:rsidP="006226D1">
      <w:pPr>
        <w:pStyle w:val="af5"/>
        <w:numPr>
          <w:ilvl w:val="0"/>
          <w:numId w:val="15"/>
        </w:numPr>
        <w:tabs>
          <w:tab w:val="clear" w:pos="720"/>
          <w:tab w:val="num" w:pos="0"/>
        </w:tabs>
        <w:spacing w:before="120" w:beforeAutospacing="0" w:after="0" w:afterAutospacing="0"/>
        <w:ind w:left="851" w:hanging="284"/>
        <w:jc w:val="both"/>
      </w:pPr>
      <w:r w:rsidRPr="006226D1">
        <w:rPr>
          <w:color w:val="000000"/>
        </w:rPr>
        <w:t xml:space="preserve">первичные средства пожаротушения в соответствии с </w:t>
      </w:r>
      <w:hyperlink r:id="rId31" w:tooltip="Ссылка на КонсультантПлюс" w:history="1">
        <w:r w:rsidRPr="006226D1">
          <w:rPr>
            <w:color w:val="000000"/>
          </w:rPr>
          <w:t>Постановлением Правительства РФ от 16.09.2020 №1479 «Об утверждении Правил противопожарного режима в Российской Федерации» (вместе с «Правилами противопожарного режима в Российской Федерации»)</w:t>
        </w:r>
      </w:hyperlink>
      <w:r w:rsidRPr="006226D1">
        <w:rPr>
          <w:color w:val="000000"/>
        </w:rPr>
        <w:t>»</w:t>
      </w:r>
      <w:r w:rsidR="00057E0B" w:rsidRPr="006226D1">
        <w:t>.</w:t>
      </w:r>
    </w:p>
    <w:p w14:paraId="78CDEC68" w14:textId="2D09F308" w:rsidR="00106938" w:rsidRDefault="006E657C" w:rsidP="006226D1">
      <w:pPr>
        <w:pStyle w:val="af5"/>
        <w:numPr>
          <w:ilvl w:val="0"/>
          <w:numId w:val="15"/>
        </w:numPr>
        <w:tabs>
          <w:tab w:val="clear" w:pos="720"/>
          <w:tab w:val="num" w:pos="0"/>
        </w:tabs>
        <w:spacing w:before="120" w:beforeAutospacing="0" w:after="0" w:afterAutospacing="0"/>
        <w:ind w:left="851" w:hanging="284"/>
        <w:jc w:val="both"/>
      </w:pPr>
      <w:r w:rsidRPr="00A11FEB">
        <w:t xml:space="preserve"> и</w:t>
      </w:r>
      <w:r w:rsidR="00110900" w:rsidRPr="00A11FEB">
        <w:t xml:space="preserve"> перечень всех видов разрешенных на сварочном посту огневых работ.</w:t>
      </w:r>
    </w:p>
    <w:p w14:paraId="78CDEC69" w14:textId="77777777" w:rsidR="00106938" w:rsidRDefault="006E657C" w:rsidP="0098109E">
      <w:pPr>
        <w:widowControl w:val="0"/>
        <w:shd w:val="clear" w:color="auto" w:fill="FFFFFF"/>
        <w:tabs>
          <w:tab w:val="left" w:pos="0"/>
        </w:tabs>
        <w:autoSpaceDE w:val="0"/>
        <w:autoSpaceDN w:val="0"/>
        <w:adjustRightInd w:val="0"/>
        <w:spacing w:before="240"/>
        <w:jc w:val="both"/>
        <w:rPr>
          <w:rFonts w:eastAsia="MS Mincho"/>
          <w:szCs w:val="24"/>
          <w:lang w:eastAsia="ru-RU"/>
        </w:rPr>
      </w:pPr>
      <w:r w:rsidRPr="00EE661B">
        <w:rPr>
          <w:rFonts w:eastAsia="MS Mincho"/>
          <w:szCs w:val="24"/>
          <w:lang w:eastAsia="ru-RU"/>
        </w:rPr>
        <w:t>Рекомендуется</w:t>
      </w:r>
      <w:r w:rsidR="00BE5FA6">
        <w:rPr>
          <w:rFonts w:eastAsia="MS Mincho"/>
          <w:szCs w:val="24"/>
          <w:lang w:eastAsia="ru-RU"/>
        </w:rPr>
        <w:t xml:space="preserve"> </w:t>
      </w:r>
      <w:r w:rsidRPr="00EE661B">
        <w:rPr>
          <w:rFonts w:eastAsia="MS Mincho"/>
          <w:szCs w:val="24"/>
          <w:lang w:eastAsia="ru-RU"/>
        </w:rPr>
        <w:t>оборудовать постоянные места вблизи кранов противопожарного водопровода объекта.</w:t>
      </w:r>
    </w:p>
    <w:p w14:paraId="78CDEC6A" w14:textId="77777777" w:rsidR="00106938" w:rsidRDefault="006E657C" w:rsidP="006E2B7A">
      <w:pPr>
        <w:widowControl w:val="0"/>
        <w:shd w:val="clear" w:color="auto" w:fill="FFFFFF"/>
        <w:tabs>
          <w:tab w:val="left" w:pos="0"/>
        </w:tabs>
        <w:autoSpaceDE w:val="0"/>
        <w:autoSpaceDN w:val="0"/>
        <w:adjustRightInd w:val="0"/>
        <w:spacing w:before="240"/>
        <w:jc w:val="both"/>
        <w:rPr>
          <w:rFonts w:eastAsia="MS Mincho"/>
          <w:szCs w:val="24"/>
          <w:lang w:eastAsia="ru-RU"/>
        </w:rPr>
      </w:pPr>
      <w:r w:rsidRPr="00EE661B">
        <w:rPr>
          <w:rFonts w:eastAsia="MS Mincho"/>
          <w:szCs w:val="24"/>
          <w:lang w:eastAsia="ru-RU"/>
        </w:rPr>
        <w:t>Не допускается хранение газовых баллонов в местах проведения огневых работ.</w:t>
      </w:r>
    </w:p>
    <w:p w14:paraId="78CDEC6B" w14:textId="2B58B6CF" w:rsidR="00106938" w:rsidRDefault="006E657C" w:rsidP="006E2B7A">
      <w:pPr>
        <w:widowControl w:val="0"/>
        <w:shd w:val="clear" w:color="auto" w:fill="FFFFFF"/>
        <w:tabs>
          <w:tab w:val="left" w:pos="0"/>
        </w:tabs>
        <w:autoSpaceDE w:val="0"/>
        <w:autoSpaceDN w:val="0"/>
        <w:adjustRightInd w:val="0"/>
        <w:spacing w:before="240"/>
        <w:jc w:val="both"/>
        <w:rPr>
          <w:rFonts w:eastAsia="MS Mincho"/>
          <w:szCs w:val="24"/>
          <w:lang w:eastAsia="ru-RU"/>
        </w:rPr>
      </w:pPr>
      <w:r w:rsidRPr="00EE661B">
        <w:rPr>
          <w:rFonts w:eastAsia="MS Mincho"/>
          <w:szCs w:val="24"/>
          <w:lang w:eastAsia="ru-RU"/>
        </w:rPr>
        <w:t>Устанавливаемые в помещении баллоны с газом защищаются от действия солнечных лучей и других источников тепла. Баллоны,</w:t>
      </w:r>
      <w:r w:rsidR="00DA7511">
        <w:rPr>
          <w:rFonts w:eastAsia="MS Mincho"/>
          <w:szCs w:val="24"/>
          <w:lang w:eastAsia="ru-RU"/>
        </w:rPr>
        <w:t xml:space="preserve"> </w:t>
      </w:r>
      <w:r w:rsidRPr="00EE661B">
        <w:rPr>
          <w:rFonts w:eastAsia="MS Mincho"/>
          <w:szCs w:val="24"/>
          <w:lang w:eastAsia="ru-RU"/>
        </w:rPr>
        <w:t>устанавливаемые при проведении огневых работ в помещении, располагаются в стороне от проходов, от отопительных приборов на расстоянии 1 м и 5 м</w:t>
      </w:r>
      <w:r w:rsidR="0098109E">
        <w:rPr>
          <w:rFonts w:eastAsia="MS Mincho"/>
          <w:szCs w:val="24"/>
          <w:lang w:eastAsia="ru-RU"/>
        </w:rPr>
        <w:t xml:space="preserve"> – </w:t>
      </w:r>
      <w:r w:rsidRPr="00EE661B">
        <w:rPr>
          <w:rFonts w:eastAsia="MS Mincho"/>
          <w:szCs w:val="24"/>
          <w:lang w:eastAsia="ru-RU"/>
        </w:rPr>
        <w:t>от источников с открытым огнем (горелок, паяльных ламп и т.п.).</w:t>
      </w:r>
    </w:p>
    <w:p w14:paraId="78CDEC6C" w14:textId="77777777" w:rsidR="00106938" w:rsidRDefault="006E657C" w:rsidP="006E2B7A">
      <w:pPr>
        <w:widowControl w:val="0"/>
        <w:shd w:val="clear" w:color="auto" w:fill="FFFFFF"/>
        <w:tabs>
          <w:tab w:val="left" w:pos="0"/>
        </w:tabs>
        <w:autoSpaceDE w:val="0"/>
        <w:autoSpaceDN w:val="0"/>
        <w:adjustRightInd w:val="0"/>
        <w:spacing w:before="240"/>
        <w:jc w:val="both"/>
        <w:rPr>
          <w:rFonts w:eastAsia="MS Mincho"/>
          <w:szCs w:val="24"/>
          <w:lang w:eastAsia="ru-RU"/>
        </w:rPr>
      </w:pPr>
      <w:r w:rsidRPr="00EE661B">
        <w:rPr>
          <w:rFonts w:eastAsia="MS Mincho"/>
          <w:szCs w:val="24"/>
          <w:lang w:eastAsia="ru-RU"/>
        </w:rPr>
        <w:t xml:space="preserve">Запасные и пустые баллоны должны храниться в несгораемых проветриваемых пристройках </w:t>
      </w:r>
      <w:r w:rsidRPr="00EE661B">
        <w:rPr>
          <w:rFonts w:eastAsia="MS Mincho"/>
          <w:szCs w:val="24"/>
          <w:lang w:eastAsia="ru-RU"/>
        </w:rPr>
        <w:lastRenderedPageBreak/>
        <w:t>у глухих (не имеющих проемов) наружных стен зданий (шкафы, будки) или под специальными навесами с защитой от атмосферных осадков и солнечных лучей. Баллоны с горючим газом должны храниться отдельно от баллонов с кислородом.</w:t>
      </w:r>
    </w:p>
    <w:p w14:paraId="78CDEC6D" w14:textId="77777777" w:rsidR="00106938" w:rsidRDefault="006E657C" w:rsidP="00420D2F">
      <w:pPr>
        <w:widowControl w:val="0"/>
        <w:shd w:val="clear" w:color="auto" w:fill="FFFFFF"/>
        <w:tabs>
          <w:tab w:val="left" w:pos="0"/>
        </w:tabs>
        <w:autoSpaceDE w:val="0"/>
        <w:autoSpaceDN w:val="0"/>
        <w:adjustRightInd w:val="0"/>
        <w:spacing w:before="240"/>
        <w:jc w:val="both"/>
        <w:rPr>
          <w:rFonts w:eastAsia="MS Mincho"/>
          <w:szCs w:val="24"/>
          <w:lang w:eastAsia="ru-RU"/>
        </w:rPr>
      </w:pPr>
      <w:r w:rsidRPr="00EE661B">
        <w:rPr>
          <w:rFonts w:eastAsia="MS Mincho"/>
          <w:szCs w:val="24"/>
          <w:lang w:eastAsia="ru-RU"/>
        </w:rPr>
        <w:t>В местах проведения постоянных огневых работ разрешается иметь в небьющейся емкости и в металлических шкафах суточный запас горючих жидкостей, необходимых для производства паяльных работ. Не</w:t>
      </w:r>
      <w:r w:rsidR="00DA7511">
        <w:rPr>
          <w:rFonts w:eastAsia="MS Mincho"/>
          <w:szCs w:val="24"/>
          <w:lang w:eastAsia="ru-RU"/>
        </w:rPr>
        <w:t xml:space="preserve"> </w:t>
      </w:r>
      <w:r w:rsidRPr="00EE661B">
        <w:rPr>
          <w:rFonts w:eastAsia="MS Mincho"/>
          <w:szCs w:val="24"/>
          <w:lang w:eastAsia="ru-RU"/>
        </w:rPr>
        <w:t>допускается совместное размещение в помещении с кислородными баллонами и баллонами с горючими газами карбида кальция, красок, масел и жиров.</w:t>
      </w:r>
    </w:p>
    <w:p w14:paraId="1FF90DF6" w14:textId="77777777" w:rsidR="00440B35" w:rsidRDefault="006E657C" w:rsidP="00420D2F">
      <w:pPr>
        <w:spacing w:before="240"/>
        <w:jc w:val="both"/>
        <w:rPr>
          <w:rFonts w:eastAsia="MS Mincho"/>
          <w:szCs w:val="24"/>
          <w:lang w:eastAsia="ru-RU"/>
        </w:rPr>
      </w:pPr>
      <w:r w:rsidRPr="00EE661B">
        <w:rPr>
          <w:rFonts w:eastAsia="MS Mincho"/>
          <w:szCs w:val="24"/>
          <w:lang w:eastAsia="ru-RU"/>
        </w:rPr>
        <w:t>После окончания или перерывов при выполнении огневых работ на постоянных местах аппаратура должна отключаться (в том числе от электросети), шланги должны быть отсоединены и освобождены от горючих жидкостей и газов, а в паяльных лампах давление должно быть полностью стравлено</w:t>
      </w:r>
      <w:r w:rsidR="00746A35">
        <w:rPr>
          <w:rFonts w:eastAsia="MS Mincho"/>
          <w:szCs w:val="24"/>
          <w:lang w:eastAsia="ru-RU"/>
        </w:rPr>
        <w:t>.</w:t>
      </w:r>
      <w:bookmarkStart w:id="58" w:name="_Toc396380443"/>
      <w:bookmarkEnd w:id="58"/>
    </w:p>
    <w:p w14:paraId="469942FE" w14:textId="77777777" w:rsidR="003A72A8" w:rsidRDefault="003A72A8" w:rsidP="00A8082D">
      <w:pPr>
        <w:rPr>
          <w:rFonts w:eastAsia="MS Mincho"/>
          <w:szCs w:val="24"/>
          <w:lang w:eastAsia="ru-RU"/>
        </w:rPr>
        <w:sectPr w:rsidR="003A72A8" w:rsidSect="00F82239">
          <w:headerReference w:type="even" r:id="rId32"/>
          <w:headerReference w:type="default" r:id="rId33"/>
          <w:headerReference w:type="first" r:id="rId34"/>
          <w:type w:val="nextColumn"/>
          <w:pgSz w:w="11906" w:h="16838"/>
          <w:pgMar w:top="567" w:right="1021" w:bottom="567" w:left="1247" w:header="737" w:footer="680" w:gutter="0"/>
          <w:cols w:space="708"/>
          <w:docGrid w:linePitch="360"/>
        </w:sectPr>
      </w:pPr>
    </w:p>
    <w:p w14:paraId="78CDEC70" w14:textId="446C9F06" w:rsidR="00106938" w:rsidRPr="006226D1" w:rsidRDefault="003A72A8" w:rsidP="006226D1">
      <w:pPr>
        <w:pStyle w:val="1"/>
        <w:keepNext w:val="0"/>
        <w:numPr>
          <w:ilvl w:val="0"/>
          <w:numId w:val="50"/>
        </w:numPr>
        <w:tabs>
          <w:tab w:val="left" w:pos="0"/>
        </w:tabs>
        <w:spacing w:before="0" w:after="0"/>
        <w:ind w:left="0" w:firstLine="0"/>
        <w:jc w:val="both"/>
        <w:rPr>
          <w:rFonts w:eastAsia="Times New Roman"/>
          <w:color w:val="000000"/>
          <w:kern w:val="0"/>
        </w:rPr>
      </w:pPr>
      <w:bookmarkStart w:id="59" w:name="_Toc68624493"/>
      <w:r w:rsidRPr="006226D1">
        <w:rPr>
          <w:rFonts w:eastAsia="Times New Roman"/>
          <w:color w:val="000000"/>
          <w:kern w:val="0"/>
        </w:rPr>
        <w:lastRenderedPageBreak/>
        <w:t>ПОДГОТОВКА ДОКУМЕНТАЦИИ ДЛЯ ВЫПОЛНЕНИЯ ОГНЕВЫХ РАБОТ НА ВРЕМЕННЫХ МЕСТАХ</w:t>
      </w:r>
      <w:bookmarkEnd w:id="59"/>
    </w:p>
    <w:p w14:paraId="24FE5920" w14:textId="77777777" w:rsidR="006226D1" w:rsidRPr="006226D1" w:rsidRDefault="006226D1" w:rsidP="006226D1">
      <w:pPr>
        <w:pStyle w:val="aff6"/>
        <w:numPr>
          <w:ilvl w:val="1"/>
          <w:numId w:val="50"/>
        </w:numPr>
        <w:tabs>
          <w:tab w:val="left" w:pos="0"/>
        </w:tabs>
        <w:spacing w:before="240"/>
        <w:ind w:left="0" w:firstLine="0"/>
        <w:contextualSpacing w:val="0"/>
        <w:rPr>
          <w:bCs/>
          <w:szCs w:val="24"/>
        </w:rPr>
      </w:pPr>
      <w:r w:rsidRPr="006226D1">
        <w:rPr>
          <w:color w:val="000000"/>
          <w:szCs w:val="24"/>
        </w:rPr>
        <w:t>Наряд-допуск на проведение огневых работ выдается на каждое место и характер работ каждой бригаде, проводящей указанные работы, и действителен в течение одной смены.</w:t>
      </w:r>
    </w:p>
    <w:p w14:paraId="4CADE7A8" w14:textId="77777777" w:rsidR="006226D1" w:rsidRPr="006226D1" w:rsidRDefault="006226D1" w:rsidP="006226D1">
      <w:pPr>
        <w:shd w:val="clear" w:color="auto" w:fill="FFFFFF"/>
        <w:spacing w:before="240"/>
        <w:jc w:val="both"/>
        <w:rPr>
          <w:color w:val="000000"/>
          <w:szCs w:val="24"/>
        </w:rPr>
      </w:pPr>
      <w:r w:rsidRPr="006226D1">
        <w:rPr>
          <w:color w:val="000000"/>
          <w:szCs w:val="24"/>
        </w:rPr>
        <w:t>Состав бригады исполнителей огневых работ должен быть указан в наряде-допуске на выполнение огневых работ.</w:t>
      </w:r>
    </w:p>
    <w:p w14:paraId="469CF95D" w14:textId="77777777" w:rsidR="006226D1" w:rsidRPr="006226D1" w:rsidRDefault="006226D1" w:rsidP="006226D1">
      <w:pPr>
        <w:shd w:val="clear" w:color="auto" w:fill="FFFFFF"/>
        <w:spacing w:before="240"/>
        <w:jc w:val="both"/>
        <w:rPr>
          <w:color w:val="000000"/>
          <w:szCs w:val="24"/>
        </w:rPr>
      </w:pPr>
      <w:r w:rsidRPr="006226D1">
        <w:rPr>
          <w:color w:val="000000"/>
          <w:szCs w:val="24"/>
        </w:rPr>
        <w:t>Если работа не закончена и условия ее проведения не изменились, что должно быть подтверждено результатами анализа воздушной среды, наряд-допуск на выполнение огневых работ может быть продлен руководителем СП, на объекте которого выполняются огневые работы, или лицом, его замещающим, но не более чем на одну дневную смену.</w:t>
      </w:r>
    </w:p>
    <w:p w14:paraId="55348855" w14:textId="0F173CC1" w:rsidR="002404AB" w:rsidRPr="006226D1" w:rsidRDefault="006226D1" w:rsidP="006226D1">
      <w:pPr>
        <w:pStyle w:val="a6"/>
        <w:spacing w:before="240"/>
        <w:jc w:val="both"/>
        <w:rPr>
          <w:bCs/>
          <w:szCs w:val="24"/>
        </w:rPr>
      </w:pPr>
      <w:r w:rsidRPr="006226D1">
        <w:rPr>
          <w:color w:val="000000"/>
          <w:szCs w:val="24"/>
        </w:rPr>
        <w:t>В случае если огневые работы выполняются в составе плановых ремонтных работ объекта, то наряд-допуск на их выполнение выдается на весь период проведения ремонтных работ с ежедневным продлением не более чем на одну рабочую смену.</w:t>
      </w:r>
    </w:p>
    <w:p w14:paraId="5B5F168B" w14:textId="205A8645" w:rsidR="002404AB" w:rsidRDefault="002404AB" w:rsidP="00A8082D">
      <w:pPr>
        <w:pStyle w:val="aff6"/>
        <w:numPr>
          <w:ilvl w:val="1"/>
          <w:numId w:val="50"/>
        </w:numPr>
        <w:tabs>
          <w:tab w:val="left" w:pos="0"/>
        </w:tabs>
        <w:spacing w:before="240"/>
        <w:ind w:left="0" w:firstLine="0"/>
        <w:contextualSpacing w:val="0"/>
        <w:rPr>
          <w:bCs/>
          <w:szCs w:val="24"/>
        </w:rPr>
      </w:pPr>
      <w:r w:rsidRPr="002404AB">
        <w:rPr>
          <w:bCs/>
          <w:szCs w:val="24"/>
        </w:rPr>
        <w:t>Руководитель структурного подразделения Общества, на объекте которого будут проводиться огневые работы, или лицо, его замещающее, назначает ответственных за подготовку и выполнение огневых работ лиц, определяет объем и содержание подготовительных работ и последовательность их выполнения, характер и содержание огневых работ, порядок контроля воздушной среды и средства индивидуальной защиты, меры по обеспечению пожарной безопасности мест проведения работ (организационные и техничес</w:t>
      </w:r>
      <w:r w:rsidR="00AC4F97">
        <w:rPr>
          <w:bCs/>
          <w:szCs w:val="24"/>
        </w:rPr>
        <w:t>кие меры пожарной безопасности)</w:t>
      </w:r>
      <w:r w:rsidR="00AC350F">
        <w:rPr>
          <w:bCs/>
          <w:szCs w:val="24"/>
        </w:rPr>
        <w:t>.</w:t>
      </w:r>
    </w:p>
    <w:p w14:paraId="69F0C163" w14:textId="4BDDC0C9" w:rsidR="002404AB" w:rsidRPr="002404AB" w:rsidRDefault="002404AB" w:rsidP="00A8082D">
      <w:pPr>
        <w:pStyle w:val="aff6"/>
        <w:numPr>
          <w:ilvl w:val="1"/>
          <w:numId w:val="50"/>
        </w:numPr>
        <w:tabs>
          <w:tab w:val="left" w:pos="0"/>
        </w:tabs>
        <w:spacing w:before="240"/>
        <w:ind w:left="0" w:firstLine="0"/>
        <w:contextualSpacing w:val="0"/>
        <w:rPr>
          <w:bCs/>
          <w:szCs w:val="24"/>
        </w:rPr>
      </w:pPr>
      <w:r w:rsidRPr="002404AB">
        <w:rPr>
          <w:bCs/>
          <w:szCs w:val="24"/>
        </w:rPr>
        <w:t xml:space="preserve">Список лиц, ответственных за подготовку места проведения огневых работ, и лиц, ответственных за выполнение огневых работ, должен быть определен распорядительными документами Общества. Ответственность за поддержание вышеуказанных распорядительных документов в актуальном состоянии возлагается на </w:t>
      </w:r>
      <w:r w:rsidR="003F528D">
        <w:rPr>
          <w:bCs/>
          <w:szCs w:val="24"/>
        </w:rPr>
        <w:t>УПБОТ</w:t>
      </w:r>
      <w:r w:rsidRPr="002404AB">
        <w:rPr>
          <w:bCs/>
          <w:szCs w:val="24"/>
        </w:rPr>
        <w:t>.</w:t>
      </w:r>
    </w:p>
    <w:p w14:paraId="5437EC93" w14:textId="2838A4DF" w:rsidR="002404AB" w:rsidRPr="006226D1" w:rsidRDefault="006226D1" w:rsidP="00D47FB9">
      <w:pPr>
        <w:pStyle w:val="a6"/>
        <w:spacing w:before="240"/>
        <w:jc w:val="both"/>
        <w:rPr>
          <w:bCs/>
          <w:szCs w:val="24"/>
        </w:rPr>
      </w:pPr>
      <w:r w:rsidRPr="006226D1">
        <w:rPr>
          <w:color w:val="000000"/>
          <w:szCs w:val="24"/>
        </w:rPr>
        <w:t>Список лиц, ответственных за безопасное выполнение огневых работ подрядной организацией, должен быть утвержден руководителем подрядной организации и направлен в Общество, на объекте которой будут проводиться работы.</w:t>
      </w:r>
    </w:p>
    <w:p w14:paraId="051AD73A" w14:textId="77777777" w:rsidR="0078673F" w:rsidRPr="0078673F" w:rsidRDefault="0078673F" w:rsidP="0078673F">
      <w:pPr>
        <w:pStyle w:val="aff6"/>
        <w:numPr>
          <w:ilvl w:val="1"/>
          <w:numId w:val="50"/>
        </w:numPr>
        <w:tabs>
          <w:tab w:val="left" w:pos="0"/>
        </w:tabs>
        <w:spacing w:before="240"/>
        <w:ind w:left="0" w:firstLine="0"/>
        <w:contextualSpacing w:val="0"/>
        <w:rPr>
          <w:szCs w:val="24"/>
        </w:rPr>
      </w:pPr>
      <w:r w:rsidRPr="0078673F">
        <w:rPr>
          <w:szCs w:val="24"/>
        </w:rPr>
        <w:t>Лицом, ответственным за подготовку места проведения огневых работ, назначается специалист из числа инженерно-технических работников осуществляющие эксплуатацию объекта, в ведении которого находятся работники, осуществляющие эксплуатацию объекта, не занятый на период проведения подготовительных работ ведением технологического процесса и знающий условия подготовки объекта к выполнению огневых работ.</w:t>
      </w:r>
    </w:p>
    <w:p w14:paraId="71BF79B3" w14:textId="77777777" w:rsidR="0078673F" w:rsidRPr="0078673F" w:rsidRDefault="0078673F" w:rsidP="0078673F">
      <w:pPr>
        <w:spacing w:before="240"/>
        <w:jc w:val="both"/>
        <w:rPr>
          <w:szCs w:val="24"/>
        </w:rPr>
      </w:pPr>
      <w:r w:rsidRPr="0078673F">
        <w:rPr>
          <w:szCs w:val="24"/>
        </w:rPr>
        <w:t>Лицом, ответственным за проведение огневых работ (далее - руководитель работ) назначается специалист из числа инженерно-технических работников осуществляющие эксплуатацию объекта, обученный по дополнительным профессиональным программам в области пожарной безопасности, утвержденных Приказом МЧС России от 05.09.2021 № 596 «Об утверждении типовых дополнительных профессиональных программ в области пожарной безопасности», и назначенный распорядительными документами Общества, ответственным за обеспечение пожарной безопасности.</w:t>
      </w:r>
    </w:p>
    <w:p w14:paraId="59ACB99E" w14:textId="77777777" w:rsidR="0078673F" w:rsidRPr="0078673F" w:rsidRDefault="0078673F" w:rsidP="0078673F">
      <w:pPr>
        <w:tabs>
          <w:tab w:val="center" w:pos="4677"/>
          <w:tab w:val="right" w:pos="9355"/>
        </w:tabs>
        <w:spacing w:before="240"/>
        <w:jc w:val="both"/>
        <w:rPr>
          <w:szCs w:val="24"/>
        </w:rPr>
      </w:pPr>
      <w:r w:rsidRPr="0078673F">
        <w:rPr>
          <w:szCs w:val="24"/>
        </w:rPr>
        <w:t xml:space="preserve">При выполнении подрядной организацией огневых работ на действующем взрывопожароопасном объекте (оборудовании, трубопроводах, коммуникациях, зданиях и </w:t>
      </w:r>
      <w:r w:rsidRPr="0078673F">
        <w:rPr>
          <w:szCs w:val="24"/>
        </w:rPr>
        <w:lastRenderedPageBreak/>
        <w:t>сооружениях) руководителем работ должен быть назначен специалист из числа инженерно-технических работников подрядной организации, в ведении которого находятся исполнители огневых работ, с обязательным контролем инженерно-техническим работником СП Общества, где производятся огневые работы.</w:t>
      </w:r>
    </w:p>
    <w:p w14:paraId="2019C2AD" w14:textId="5259CA53" w:rsidR="006226D1" w:rsidRPr="0078673F" w:rsidRDefault="0078673F" w:rsidP="0078673F">
      <w:pPr>
        <w:tabs>
          <w:tab w:val="left" w:pos="0"/>
        </w:tabs>
        <w:spacing w:before="240"/>
        <w:jc w:val="both"/>
        <w:rPr>
          <w:bCs/>
          <w:szCs w:val="24"/>
        </w:rPr>
      </w:pPr>
      <w:r w:rsidRPr="0078673F">
        <w:rPr>
          <w:szCs w:val="24"/>
        </w:rPr>
        <w:t>В случае если проведение огневых работ подрядной организацией предполагается в помещениях, в местах возможного скопления газа вне помещений, проведение работ допускается после выполнения подготовительных работ и мероприятий, предусмотренных нарядом-допуском, контроля воздушной среды газоанализаторами и в присутствии ответственного за подготовку места проведения огневых работ о чем делается запись в п. 13 наряд-допуска (работы допускаю в присутствии ответственного за подготовку места проведения огневых работ)</w:t>
      </w:r>
      <w:r w:rsidR="006226D1" w:rsidRPr="0078673F">
        <w:rPr>
          <w:rFonts w:eastAsiaTheme="minorHAnsi" w:cstheme="minorBidi"/>
          <w:color w:val="000000"/>
          <w:szCs w:val="24"/>
        </w:rPr>
        <w:t>.</w:t>
      </w:r>
    </w:p>
    <w:p w14:paraId="26208269" w14:textId="77777777" w:rsidR="0078673F" w:rsidRPr="0078673F" w:rsidRDefault="0078673F" w:rsidP="0078673F">
      <w:pPr>
        <w:pStyle w:val="aff6"/>
        <w:numPr>
          <w:ilvl w:val="1"/>
          <w:numId w:val="50"/>
        </w:numPr>
        <w:tabs>
          <w:tab w:val="left" w:pos="0"/>
        </w:tabs>
        <w:spacing w:before="240"/>
        <w:ind w:left="0" w:firstLine="0"/>
        <w:contextualSpacing w:val="0"/>
        <w:rPr>
          <w:szCs w:val="24"/>
        </w:rPr>
      </w:pPr>
      <w:r w:rsidRPr="0078673F">
        <w:rPr>
          <w:szCs w:val="24"/>
        </w:rPr>
        <w:t>Перед началом огневых работ руководителем (заместителем) структурного подразделения или лицом, ответственным за проведение огневых работ, с членами бригады (исполнителями) проводится противопожарный инструктаж по соблюдению мер безопасности при выполнении огневых работ на данном объекте. Проведение противопожарного инструктажа фиксируется лицом, ответственным за проведение огневых работ, в наряде-допуске (</w:t>
      </w:r>
      <w:hyperlink w:anchor="наряддопуск4" w:history="1">
        <w:r w:rsidRPr="0078673F">
          <w:rPr>
            <w:szCs w:val="24"/>
          </w:rPr>
          <w:t>п.</w:t>
        </w:r>
      </w:hyperlink>
      <w:r w:rsidRPr="0078673F">
        <w:rPr>
          <w:szCs w:val="24"/>
        </w:rPr>
        <w:t>5 наряда-допуска) и в журнале учета инструктажей по пожарной безопасности.</w:t>
      </w:r>
    </w:p>
    <w:p w14:paraId="4837B2E9" w14:textId="77777777" w:rsidR="0078673F" w:rsidRPr="0078673F" w:rsidRDefault="0078673F" w:rsidP="0078673F">
      <w:pPr>
        <w:pStyle w:val="a6"/>
        <w:spacing w:before="240"/>
        <w:jc w:val="both"/>
        <w:rPr>
          <w:rFonts w:eastAsia="Times New Roman"/>
          <w:szCs w:val="24"/>
          <w:lang w:eastAsia="ru-RU"/>
        </w:rPr>
      </w:pPr>
      <w:r w:rsidRPr="0078673F">
        <w:rPr>
          <w:rFonts w:eastAsia="Times New Roman"/>
          <w:szCs w:val="24"/>
          <w:lang w:eastAsia="ru-RU"/>
        </w:rPr>
        <w:t>В случае назначения лицом, ответственным за проведение огневых работ, работника подрядной организации, руководитель структурного подразделения по месту проведения огневых работ проводит с ним противопожарный инструктаж с отметкой в журнале учета инструктажей по пожарной безопасности. После получения противопожарного инструктажа от руководителя структурного подразделения по месту проведения огневых работ лицо, ответственное за проведение огневых работ, проводит инструктаж с членами бригады (исполнителями) с отметкой в наряде-допуске (</w:t>
      </w:r>
      <w:hyperlink w:anchor="наряддопуск4" w:history="1">
        <w:r w:rsidRPr="0078673F">
          <w:rPr>
            <w:rFonts w:eastAsia="Times New Roman"/>
            <w:szCs w:val="24"/>
            <w:lang w:eastAsia="ru-RU"/>
          </w:rPr>
          <w:t>п.</w:t>
        </w:r>
      </w:hyperlink>
      <w:r w:rsidRPr="0078673F">
        <w:rPr>
          <w:rFonts w:eastAsia="Times New Roman"/>
          <w:szCs w:val="24"/>
          <w:lang w:eastAsia="ru-RU"/>
        </w:rPr>
        <w:t>5 наряда-допуска) и в журнале учета инструктажей по пожарной безопасности СП.</w:t>
      </w:r>
    </w:p>
    <w:p w14:paraId="347CDA40" w14:textId="1BD77A66" w:rsidR="00C06397" w:rsidRPr="0078673F" w:rsidRDefault="0078673F" w:rsidP="0078673F">
      <w:pPr>
        <w:pStyle w:val="a6"/>
        <w:spacing w:before="240"/>
        <w:jc w:val="both"/>
        <w:rPr>
          <w:bCs/>
          <w:szCs w:val="24"/>
        </w:rPr>
      </w:pPr>
      <w:r w:rsidRPr="0078673F">
        <w:rPr>
          <w:rFonts w:eastAsia="Times New Roman"/>
          <w:szCs w:val="24"/>
          <w:lang w:eastAsia="ru-RU"/>
        </w:rPr>
        <w:t>В случае введения в состав бригады в период действия наряда-допуска на проведение огневых работ дополнительных исполнителей им необходимо провести противопожарный инструктаж с отметкой об этом в соответствующем пункте наряда-допуска и в журнале учета инструктажей по пожарной безопасности</w:t>
      </w:r>
      <w:r w:rsidR="00C06397" w:rsidRPr="0078673F">
        <w:rPr>
          <w:bCs/>
          <w:szCs w:val="24"/>
        </w:rPr>
        <w:t>.</w:t>
      </w:r>
    </w:p>
    <w:p w14:paraId="206E24D6" w14:textId="4D1B490F" w:rsidR="002404AB" w:rsidRPr="006226D1" w:rsidRDefault="006226D1" w:rsidP="00A8082D">
      <w:pPr>
        <w:pStyle w:val="aff6"/>
        <w:numPr>
          <w:ilvl w:val="1"/>
          <w:numId w:val="50"/>
        </w:numPr>
        <w:tabs>
          <w:tab w:val="left" w:pos="0"/>
        </w:tabs>
        <w:spacing w:before="240"/>
        <w:ind w:left="0" w:firstLine="0"/>
        <w:contextualSpacing w:val="0"/>
        <w:rPr>
          <w:bCs/>
          <w:szCs w:val="24"/>
        </w:rPr>
      </w:pPr>
      <w:r w:rsidRPr="006226D1">
        <w:rPr>
          <w:color w:val="000000"/>
          <w:szCs w:val="24"/>
        </w:rPr>
        <w:t>Наряд-допуск на выполнение огневых работ оформляется ответственным за пожарную безопасность объекта, на котором планируется выполнение огневых работ, в двух экземплярах и передается лицам, ответственным за подготовку и выполнение огневых работ для проведения указанных в нем мероприятий</w:t>
      </w:r>
      <w:r w:rsidR="002404AB" w:rsidRPr="006226D1">
        <w:rPr>
          <w:bCs/>
          <w:szCs w:val="24"/>
        </w:rPr>
        <w:t>.</w:t>
      </w:r>
    </w:p>
    <w:p w14:paraId="3C87E428" w14:textId="5DD3A526" w:rsidR="002404AB" w:rsidRDefault="0078673F" w:rsidP="0078673F">
      <w:pPr>
        <w:pStyle w:val="aff6"/>
        <w:numPr>
          <w:ilvl w:val="1"/>
          <w:numId w:val="50"/>
        </w:numPr>
        <w:spacing w:before="240"/>
        <w:ind w:left="0" w:firstLine="0"/>
        <w:contextualSpacing w:val="0"/>
        <w:rPr>
          <w:bCs/>
          <w:szCs w:val="24"/>
        </w:rPr>
      </w:pPr>
      <w:r w:rsidRPr="0078673F">
        <w:rPr>
          <w:szCs w:val="24"/>
        </w:rPr>
        <w:t xml:space="preserve">К наряду-допуску на выполнение огневых работ должна быть приложена схема места проведения огневых работ, подписанная руководителем структурного подразделения или лицом, его замещающим, а также бланки оценки риска, утвержденные </w:t>
      </w:r>
      <w:hyperlink r:id="rId35" w:history="1">
        <w:r w:rsidRPr="0078673F">
          <w:rPr>
            <w:rStyle w:val="aa"/>
            <w:szCs w:val="24"/>
          </w:rPr>
          <w:t>Инструкци</w:t>
        </w:r>
        <w:r w:rsidRPr="0078673F">
          <w:rPr>
            <w:rStyle w:val="aa"/>
            <w:szCs w:val="24"/>
          </w:rPr>
          <w:t>й</w:t>
        </w:r>
        <w:r w:rsidRPr="0078673F">
          <w:rPr>
            <w:rStyle w:val="aa"/>
            <w:szCs w:val="24"/>
          </w:rPr>
          <w:t xml:space="preserve"> по безопасности АО «Востсибнефтегаз» </w:t>
        </w:r>
        <w:r w:rsidRPr="0078673F">
          <w:rPr>
            <w:rStyle w:val="aa"/>
            <w:szCs w:val="24"/>
          </w:rPr>
          <w:t xml:space="preserve">№ П3-05 ИБ-0014 ЮЛ-107 </w:t>
        </w:r>
        <w:r w:rsidRPr="0078673F">
          <w:rPr>
            <w:rStyle w:val="aa"/>
            <w:szCs w:val="24"/>
          </w:rPr>
          <w:t>«Организация безопасного производства работ повышенной опасности» версия 2</w:t>
        </w:r>
      </w:hyperlink>
      <w:r w:rsidR="002404AB" w:rsidRPr="002404AB">
        <w:rPr>
          <w:bCs/>
          <w:szCs w:val="24"/>
        </w:rPr>
        <w:t>.</w:t>
      </w:r>
    </w:p>
    <w:p w14:paraId="4448B822" w14:textId="38582B86" w:rsidR="002404AB" w:rsidRDefault="002404AB" w:rsidP="00A8082D">
      <w:pPr>
        <w:pStyle w:val="aff6"/>
        <w:numPr>
          <w:ilvl w:val="1"/>
          <w:numId w:val="50"/>
        </w:numPr>
        <w:tabs>
          <w:tab w:val="left" w:pos="0"/>
        </w:tabs>
        <w:spacing w:before="240"/>
        <w:ind w:left="0" w:firstLine="0"/>
        <w:contextualSpacing w:val="0"/>
        <w:rPr>
          <w:bCs/>
          <w:szCs w:val="24"/>
        </w:rPr>
      </w:pPr>
      <w:r w:rsidRPr="002404AB">
        <w:rPr>
          <w:bCs/>
          <w:szCs w:val="24"/>
        </w:rPr>
        <w:t xml:space="preserve">При выполнении огневых работ на общих коммуникациях или на границах смежных технологических объектов, в местах пересечения коммуникаций и линейных объектов, взаимосвязанных объектов других структурных подразделений, наряд-допуск на выполнение огневых работ согласовывается с руководителями указанных структурных подразделений. </w:t>
      </w:r>
      <w:r w:rsidRPr="002404AB">
        <w:rPr>
          <w:bCs/>
          <w:szCs w:val="24"/>
        </w:rPr>
        <w:lastRenderedPageBreak/>
        <w:t>Копия схемы места выполнения огневых работ передается руководителям смежных технологических объектов.</w:t>
      </w:r>
    </w:p>
    <w:p w14:paraId="34CCD5E1" w14:textId="07BDDE76" w:rsidR="002404AB" w:rsidRDefault="002404AB" w:rsidP="00A8082D">
      <w:pPr>
        <w:pStyle w:val="aff6"/>
        <w:numPr>
          <w:ilvl w:val="1"/>
          <w:numId w:val="50"/>
        </w:numPr>
        <w:tabs>
          <w:tab w:val="left" w:pos="0"/>
        </w:tabs>
        <w:spacing w:before="240"/>
        <w:ind w:left="0" w:firstLine="0"/>
        <w:contextualSpacing w:val="0"/>
        <w:rPr>
          <w:bCs/>
          <w:szCs w:val="24"/>
        </w:rPr>
      </w:pPr>
      <w:r w:rsidRPr="002404AB">
        <w:rPr>
          <w:bCs/>
          <w:szCs w:val="24"/>
        </w:rPr>
        <w:t>На схеме должны быть указаны место выполнения огневых работ и границы опасной зоны, места отбора проб воздуха</w:t>
      </w:r>
      <w:r w:rsidR="00A626DB">
        <w:rPr>
          <w:bCs/>
          <w:szCs w:val="24"/>
        </w:rPr>
        <w:t xml:space="preserve"> в соответствии с </w:t>
      </w:r>
      <w:r w:rsidR="00A626DB" w:rsidRPr="00A626DB">
        <w:rPr>
          <w:rStyle w:val="aa"/>
        </w:rPr>
        <w:t>Приложением 4</w:t>
      </w:r>
      <w:r w:rsidRPr="002404AB">
        <w:rPr>
          <w:bCs/>
          <w:szCs w:val="24"/>
        </w:rPr>
        <w:t>, места расположения запорной арматуры и установки заглушек на технологическом оборудовании и трубопроводах, места размещения сварочного и другого оборудования для проведения огневых работ, места установки предупредительных знаков, месторасположение автомобильной и другой техники, обеспечивающей проведение работ, места размещения средств пожаротушения и пути эвакуации.</w:t>
      </w:r>
    </w:p>
    <w:p w14:paraId="3135F74D" w14:textId="3BF69958" w:rsidR="002404AB" w:rsidRPr="002404AB" w:rsidRDefault="00690B3B" w:rsidP="00D47FB9">
      <w:pPr>
        <w:pStyle w:val="a6"/>
        <w:spacing w:before="240"/>
        <w:jc w:val="both"/>
        <w:rPr>
          <w:bCs/>
          <w:szCs w:val="24"/>
        </w:rPr>
      </w:pPr>
      <w:r>
        <w:rPr>
          <w:bCs/>
          <w:szCs w:val="24"/>
        </w:rPr>
        <w:tab/>
      </w:r>
      <w:r w:rsidR="002404AB" w:rsidRPr="002404AB">
        <w:rPr>
          <w:bCs/>
          <w:szCs w:val="24"/>
        </w:rPr>
        <w:t>Место проведения огневых работ на схеме должно быть указано с привязкой к существующим объектам.</w:t>
      </w:r>
    </w:p>
    <w:p w14:paraId="7E5D0149" w14:textId="77777777" w:rsidR="002404AB" w:rsidRPr="002404AB" w:rsidRDefault="002404AB" w:rsidP="00D47FB9">
      <w:pPr>
        <w:pStyle w:val="a6"/>
        <w:spacing w:before="240"/>
        <w:jc w:val="both"/>
        <w:rPr>
          <w:bCs/>
          <w:szCs w:val="24"/>
        </w:rPr>
      </w:pPr>
      <w:r w:rsidRPr="002404AB">
        <w:rPr>
          <w:bCs/>
          <w:szCs w:val="24"/>
        </w:rPr>
        <w:t>Схема места проведения огневых работ должна быть наглядной и читаемой.</w:t>
      </w:r>
    </w:p>
    <w:p w14:paraId="0423F1E3" w14:textId="77777777" w:rsidR="0078673F" w:rsidRPr="0078673F" w:rsidRDefault="0078673F" w:rsidP="0078673F">
      <w:pPr>
        <w:pStyle w:val="aff6"/>
        <w:numPr>
          <w:ilvl w:val="1"/>
          <w:numId w:val="50"/>
        </w:numPr>
        <w:tabs>
          <w:tab w:val="left" w:pos="0"/>
        </w:tabs>
        <w:spacing w:before="240"/>
        <w:ind w:left="0" w:firstLine="0"/>
        <w:contextualSpacing w:val="0"/>
        <w:rPr>
          <w:rFonts w:eastAsia="Times New Roman"/>
          <w:szCs w:val="24"/>
        </w:rPr>
      </w:pPr>
      <w:r w:rsidRPr="0078673F">
        <w:rPr>
          <w:rFonts w:eastAsia="Times New Roman"/>
          <w:szCs w:val="24"/>
        </w:rPr>
        <w:t>Ответственный за пожарную безопасность объекта, где планируется производство огневых работ, подписывает наряд-допуск на выполнение огневых работ (</w:t>
      </w:r>
      <w:hyperlink w:anchor="наряддопуск7" w:history="1">
        <w:r w:rsidRPr="0078673F">
          <w:rPr>
            <w:rFonts w:eastAsia="Times New Roman"/>
            <w:szCs w:val="24"/>
          </w:rPr>
          <w:t>п. 7</w:t>
        </w:r>
      </w:hyperlink>
      <w:r w:rsidRPr="0078673F">
        <w:rPr>
          <w:rFonts w:eastAsia="Times New Roman"/>
          <w:szCs w:val="24"/>
        </w:rPr>
        <w:t xml:space="preserve"> наряда-допуска) и согласовывает с организацией, оказывающей услуги по договору в области предупреждения и тушения пожаров в части обеспечения мер пожарной безопасности и достаточности на месте проведения огневых работ первичных средств пожаротушения, предусмотренных в наряде-допуске (</w:t>
      </w:r>
      <w:hyperlink w:anchor="наряддопуск6" w:history="1">
        <w:r w:rsidRPr="0078673F">
          <w:rPr>
            <w:rFonts w:eastAsia="Times New Roman"/>
            <w:szCs w:val="24"/>
          </w:rPr>
          <w:t xml:space="preserve">п. </w:t>
        </w:r>
      </w:hyperlink>
      <w:r w:rsidRPr="0078673F">
        <w:rPr>
          <w:rFonts w:eastAsia="Times New Roman"/>
          <w:szCs w:val="24"/>
        </w:rPr>
        <w:t xml:space="preserve">8 наряда-допуска). С представителем ООБПП, в части полноты разработанных мероприятий по безопасному производству огневых работ, а также руководителями СП, технологически связанных с местом проведения огневых работ. </w:t>
      </w:r>
    </w:p>
    <w:p w14:paraId="51075630" w14:textId="4A65FC3C" w:rsidR="002404AB" w:rsidRPr="0078673F" w:rsidRDefault="0078673F" w:rsidP="0078673F">
      <w:pPr>
        <w:pStyle w:val="a6"/>
        <w:spacing w:before="240"/>
        <w:jc w:val="both"/>
        <w:rPr>
          <w:bCs/>
          <w:szCs w:val="24"/>
        </w:rPr>
      </w:pPr>
      <w:r w:rsidRPr="0078673F">
        <w:rPr>
          <w:rFonts w:eastAsia="Times New Roman"/>
          <w:szCs w:val="24"/>
          <w:lang w:eastAsia="ru-RU"/>
        </w:rPr>
        <w:t>После согласования наряда-допуска со всеми необходимыми СП и организацией, оказывающей услуги по договору в области предупреждения и тушения пожаров, руководитель СП передает его на утверждение Генерального директора Общества, заместителю генерального директора по производству - главному инженеру Общества, начальнику укрупненного нефтепромысла Общества или его заместителю.</w:t>
      </w:r>
    </w:p>
    <w:p w14:paraId="0CECD5D7" w14:textId="3BDA38BA" w:rsidR="00292EA0" w:rsidRPr="006226D1" w:rsidRDefault="006226D1" w:rsidP="00D47FB9">
      <w:pPr>
        <w:pStyle w:val="aff6"/>
        <w:numPr>
          <w:ilvl w:val="1"/>
          <w:numId w:val="50"/>
        </w:numPr>
        <w:tabs>
          <w:tab w:val="left" w:pos="0"/>
        </w:tabs>
        <w:spacing w:before="240"/>
        <w:ind w:left="0" w:firstLine="0"/>
        <w:contextualSpacing w:val="0"/>
        <w:rPr>
          <w:bCs/>
          <w:szCs w:val="24"/>
        </w:rPr>
      </w:pPr>
      <w:r w:rsidRPr="006226D1">
        <w:rPr>
          <w:color w:val="000000"/>
          <w:szCs w:val="24"/>
        </w:rPr>
        <w:t xml:space="preserve">Один экземпляр наряда-допуска на выполнение огневых работ остается у руководителя работ, второй –  передается лицом, ответственным за подготовку огневых работ, в организацию, оказывающую услуги по договору в области предупреждения и тушения пожаров для регистрации нарядов-допусков на выполнение огневых работ в журнале, согласно Приложению 6 к </w:t>
      </w:r>
      <w:hyperlink w:anchor="Стандарт_Осущест_пожарн_надзора_на_объек" w:history="1">
        <w:r w:rsidRPr="006226D1">
          <w:rPr>
            <w:color w:val="000000"/>
            <w:szCs w:val="24"/>
          </w:rPr>
          <w:t>Положению Компании «Организация и осуществление пожарного надзора на объектах Компании» №П3-05 С-0102</w:t>
        </w:r>
      </w:hyperlink>
      <w:r w:rsidRPr="006226D1">
        <w:rPr>
          <w:color w:val="000000"/>
          <w:szCs w:val="24"/>
        </w:rPr>
        <w:t>, находящемся в структурном подразделении организации, оказывающей услуги по договору в области предупреждения и тушения пожаров и в СП по месту проведения огневых работ в журнале регистрации нарядов-допусков на выполнение огневых и газоопасных работ с повышенной опасностью (</w:t>
      </w:r>
      <w:hyperlink w:anchor="Приложение2" w:history="1">
        <w:r w:rsidRPr="006226D1">
          <w:rPr>
            <w:color w:val="000000"/>
            <w:szCs w:val="24"/>
          </w:rPr>
          <w:t>Приложение 2</w:t>
        </w:r>
      </w:hyperlink>
      <w:r w:rsidRPr="006226D1">
        <w:rPr>
          <w:color w:val="000000"/>
          <w:szCs w:val="24"/>
        </w:rPr>
        <w:t>).</w:t>
      </w:r>
    </w:p>
    <w:p w14:paraId="01A9D9EC" w14:textId="77777777" w:rsidR="0078673F" w:rsidRPr="0078673F" w:rsidRDefault="0078673F" w:rsidP="00263BD5">
      <w:pPr>
        <w:pStyle w:val="aff6"/>
        <w:numPr>
          <w:ilvl w:val="1"/>
          <w:numId w:val="50"/>
        </w:numPr>
        <w:tabs>
          <w:tab w:val="left" w:pos="0"/>
        </w:tabs>
        <w:spacing w:before="240"/>
        <w:ind w:left="0" w:firstLine="0"/>
        <w:contextualSpacing w:val="0"/>
        <w:rPr>
          <w:rFonts w:eastAsia="Times New Roman"/>
          <w:szCs w:val="24"/>
        </w:rPr>
      </w:pPr>
      <w:r w:rsidRPr="0078673F">
        <w:rPr>
          <w:rFonts w:eastAsia="Times New Roman"/>
          <w:szCs w:val="24"/>
        </w:rPr>
        <w:t>После согласования наряда-допуска на выполнение огневых работ и выполнения всех подготовительных мероприятий лица, выдавший наряд допуск, ответственные за подготовку и проведение огневых работ, должны подписать (</w:t>
      </w:r>
      <w:hyperlink w:anchor="наряддопуск8" w:history="1">
        <w:r w:rsidRPr="0078673F">
          <w:rPr>
            <w:rFonts w:eastAsia="Times New Roman"/>
            <w:szCs w:val="24"/>
          </w:rPr>
          <w:t xml:space="preserve">п. </w:t>
        </w:r>
      </w:hyperlink>
      <w:r w:rsidRPr="0078673F">
        <w:rPr>
          <w:rFonts w:eastAsia="Times New Roman"/>
          <w:szCs w:val="24"/>
        </w:rPr>
        <w:t>9, 13) наряд-допуск на выполнение огневых работ.</w:t>
      </w:r>
    </w:p>
    <w:p w14:paraId="6C19DF64" w14:textId="77777777" w:rsidR="0078673F" w:rsidRPr="0078673F" w:rsidRDefault="0078673F" w:rsidP="00263BD5">
      <w:pPr>
        <w:tabs>
          <w:tab w:val="left" w:pos="0"/>
        </w:tabs>
        <w:spacing w:before="240"/>
        <w:jc w:val="both"/>
        <w:rPr>
          <w:rFonts w:eastAsia="Times New Roman"/>
          <w:szCs w:val="24"/>
        </w:rPr>
      </w:pPr>
      <w:r w:rsidRPr="0078673F">
        <w:rPr>
          <w:rFonts w:eastAsia="Times New Roman"/>
          <w:szCs w:val="24"/>
        </w:rPr>
        <w:t>Возможность проведения работ подтверждается подписью (</w:t>
      </w:r>
      <w:hyperlink w:anchor="наряддопуск9" w:history="1">
        <w:r w:rsidRPr="0078673F">
          <w:rPr>
            <w:rFonts w:eastAsia="Times New Roman"/>
            <w:szCs w:val="24"/>
          </w:rPr>
          <w:t xml:space="preserve">п. </w:t>
        </w:r>
      </w:hyperlink>
      <w:r w:rsidRPr="0078673F">
        <w:rPr>
          <w:rFonts w:eastAsia="Times New Roman"/>
          <w:szCs w:val="24"/>
        </w:rPr>
        <w:t>13) в наряде-допуске на выполнение огневых работ представителя организации, оказывающей услуги по договору в области предупреждения и тушения пожаров после проверки на месте проведения огневых работ принятых мер по обеспечению пожарной безопасности и достаточности первичных средств пожаротушения, предусмотернных в наряде-допуске.</w:t>
      </w:r>
    </w:p>
    <w:p w14:paraId="379BE30F" w14:textId="77777777" w:rsidR="0078673F" w:rsidRPr="0078673F" w:rsidRDefault="0078673F" w:rsidP="00263BD5">
      <w:pPr>
        <w:tabs>
          <w:tab w:val="left" w:pos="0"/>
        </w:tabs>
        <w:spacing w:before="240"/>
        <w:jc w:val="both"/>
        <w:rPr>
          <w:rFonts w:eastAsia="Times New Roman"/>
          <w:szCs w:val="24"/>
        </w:rPr>
      </w:pPr>
      <w:r w:rsidRPr="0078673F">
        <w:rPr>
          <w:rFonts w:eastAsia="Times New Roman"/>
          <w:szCs w:val="24"/>
        </w:rPr>
        <w:lastRenderedPageBreak/>
        <w:t>Руководитель структурного подразделения, на объекте которого проводятся огневые работы, или лицо, его замещающее, после проверки выполнения мероприятий разрешает выполнение огневых работ подписью (</w:t>
      </w:r>
      <w:hyperlink w:anchor="наряддопуск10" w:history="1">
        <w:r w:rsidRPr="0078673F">
          <w:rPr>
            <w:rFonts w:eastAsia="Times New Roman"/>
            <w:szCs w:val="24"/>
          </w:rPr>
          <w:t xml:space="preserve">п. </w:t>
        </w:r>
      </w:hyperlink>
      <w:r w:rsidRPr="0078673F">
        <w:rPr>
          <w:rFonts w:eastAsia="Times New Roman"/>
          <w:szCs w:val="24"/>
        </w:rPr>
        <w:t>13) в наряде-допуске на выполнение огневых работ.</w:t>
      </w:r>
    </w:p>
    <w:p w14:paraId="25F5C0C4" w14:textId="726292D5" w:rsidR="002404AB" w:rsidRPr="0078673F" w:rsidRDefault="0078673F" w:rsidP="00263BD5">
      <w:pPr>
        <w:pStyle w:val="a6"/>
        <w:spacing w:before="240"/>
        <w:jc w:val="both"/>
        <w:rPr>
          <w:bCs/>
          <w:szCs w:val="24"/>
        </w:rPr>
      </w:pPr>
      <w:r w:rsidRPr="0078673F">
        <w:rPr>
          <w:rFonts w:eastAsia="Times New Roman"/>
          <w:szCs w:val="24"/>
        </w:rPr>
        <w:t>Проверка полноты выполнения мероприятий на местах проведения огневых работ, удаленных опасных производственных объектов, устанавливается внутренними документами Общества с использованием электронных средств</w:t>
      </w:r>
      <w:r w:rsidR="002404AB" w:rsidRPr="0078673F">
        <w:rPr>
          <w:bCs/>
          <w:szCs w:val="24"/>
        </w:rPr>
        <w:t>.</w:t>
      </w:r>
    </w:p>
    <w:p w14:paraId="5FF0F8E4" w14:textId="35A05338" w:rsidR="002404AB" w:rsidRPr="002404AB" w:rsidRDefault="002404AB" w:rsidP="00A8082D">
      <w:pPr>
        <w:pStyle w:val="aff6"/>
        <w:numPr>
          <w:ilvl w:val="1"/>
          <w:numId w:val="50"/>
        </w:numPr>
        <w:tabs>
          <w:tab w:val="left" w:pos="0"/>
        </w:tabs>
        <w:spacing w:before="240"/>
        <w:ind w:left="0" w:firstLine="0"/>
        <w:contextualSpacing w:val="0"/>
        <w:rPr>
          <w:bCs/>
          <w:szCs w:val="24"/>
        </w:rPr>
      </w:pPr>
      <w:r w:rsidRPr="002404AB">
        <w:rPr>
          <w:bCs/>
          <w:szCs w:val="24"/>
        </w:rPr>
        <w:t>Записи в наряде-допуске на выполнение огневых работ должны быть четкими и читаемыми. Допускается заполнение наряда-допуска на выполнение огневых работ с использованием персонального компьютера. Не допускается заполнение наряда-допуска карандашом. Исправления в тексте и подписи ответственных лиц с использованием факсимиле и их ксерокопии не допускаются.</w:t>
      </w:r>
    </w:p>
    <w:p w14:paraId="7C4A6F62" w14:textId="37E5B041" w:rsidR="00B7103C" w:rsidRPr="00B7103C" w:rsidRDefault="002404AB" w:rsidP="00A8082D">
      <w:pPr>
        <w:spacing w:before="240"/>
        <w:jc w:val="both"/>
        <w:rPr>
          <w:rStyle w:val="aa"/>
          <w:iCs/>
        </w:rPr>
      </w:pPr>
      <w:r w:rsidRPr="002404AB">
        <w:rPr>
          <w:bCs/>
          <w:szCs w:val="24"/>
        </w:rPr>
        <w:t xml:space="preserve">Возможность использования электронной подписи при согласовании нарядов-допусков на выполнение огневых работ устанавливается внутренними документами Общества в соответствии с требованиями </w:t>
      </w:r>
      <w:hyperlink r:id="rId36" w:tooltip="Ссылка на КонсультантПлюс" w:history="1">
        <w:r w:rsidR="00B7103C" w:rsidRPr="0029159E">
          <w:rPr>
            <w:rStyle w:val="aa"/>
            <w:iCs/>
          </w:rPr>
          <w:t>Федеральн</w:t>
        </w:r>
        <w:r w:rsidR="00B7103C">
          <w:rPr>
            <w:rStyle w:val="aa"/>
            <w:iCs/>
          </w:rPr>
          <w:t>ого</w:t>
        </w:r>
        <w:r w:rsidR="00B7103C" w:rsidRPr="0029159E">
          <w:rPr>
            <w:rStyle w:val="aa"/>
            <w:iCs/>
          </w:rPr>
          <w:t xml:space="preserve"> закон</w:t>
        </w:r>
        <w:r w:rsidR="00B7103C">
          <w:rPr>
            <w:rStyle w:val="aa"/>
            <w:iCs/>
          </w:rPr>
          <w:t>а</w:t>
        </w:r>
        <w:r w:rsidR="00B7103C" w:rsidRPr="0029159E">
          <w:rPr>
            <w:rStyle w:val="aa"/>
            <w:iCs/>
          </w:rPr>
          <w:t xml:space="preserve"> от 06.04.2011 </w:t>
        </w:r>
        <w:r w:rsidR="00B7103C">
          <w:rPr>
            <w:rStyle w:val="aa"/>
            <w:iCs/>
          </w:rPr>
          <w:t>№</w:t>
        </w:r>
        <w:r w:rsidR="00B7103C" w:rsidRPr="0029159E">
          <w:rPr>
            <w:rStyle w:val="aa"/>
            <w:iCs/>
          </w:rPr>
          <w:t xml:space="preserve"> 63-ФЗ</w:t>
        </w:r>
        <w:r w:rsidR="00B7103C">
          <w:rPr>
            <w:rStyle w:val="aa"/>
            <w:iCs/>
          </w:rPr>
          <w:t xml:space="preserve"> «</w:t>
        </w:r>
        <w:r w:rsidR="00B7103C" w:rsidRPr="0029159E">
          <w:rPr>
            <w:rStyle w:val="aa"/>
            <w:iCs/>
          </w:rPr>
          <w:t>Об электронной подписи</w:t>
        </w:r>
        <w:r w:rsidR="00B7103C">
          <w:rPr>
            <w:rStyle w:val="aa"/>
            <w:iCs/>
          </w:rPr>
          <w:t>»</w:t>
        </w:r>
      </w:hyperlink>
      <w:r w:rsidR="00B7103C">
        <w:t>.</w:t>
      </w:r>
    </w:p>
    <w:p w14:paraId="1D3ABAD3" w14:textId="77777777" w:rsidR="00CD5E39" w:rsidRDefault="002404AB" w:rsidP="00D47FB9">
      <w:pPr>
        <w:pStyle w:val="a6"/>
        <w:spacing w:before="240"/>
        <w:jc w:val="both"/>
        <w:rPr>
          <w:bCs/>
          <w:szCs w:val="24"/>
        </w:rPr>
        <w:sectPr w:rsidR="00CD5E39" w:rsidSect="00F82239">
          <w:headerReference w:type="default" r:id="rId37"/>
          <w:type w:val="nextColumn"/>
          <w:pgSz w:w="11906" w:h="16838"/>
          <w:pgMar w:top="567" w:right="1021" w:bottom="567" w:left="1247" w:header="737" w:footer="680" w:gutter="0"/>
          <w:cols w:space="708"/>
          <w:docGrid w:linePitch="360"/>
        </w:sectPr>
      </w:pPr>
      <w:r w:rsidRPr="002404AB">
        <w:rPr>
          <w:bCs/>
          <w:szCs w:val="24"/>
        </w:rPr>
        <w:t xml:space="preserve">Допускается оформление и регистрация наряда-допуска на выполнение огневых работ в электронном виде. Должна быть исключена возможность несанкционированного изменения информации в наряде-допуске на выполнение огневых работ, а также обеспечены условия хранения наряда-допуска на выполнение огневых работ в течение одного года со </w:t>
      </w:r>
      <w:r w:rsidR="009C7B09" w:rsidRPr="002404AB">
        <w:rPr>
          <w:bCs/>
          <w:szCs w:val="24"/>
        </w:rPr>
        <w:t>д</w:t>
      </w:r>
      <w:r w:rsidR="009C7B09">
        <w:rPr>
          <w:bCs/>
          <w:szCs w:val="24"/>
        </w:rPr>
        <w:t>н</w:t>
      </w:r>
      <w:r w:rsidR="009C7B09" w:rsidRPr="002404AB">
        <w:rPr>
          <w:bCs/>
          <w:szCs w:val="24"/>
        </w:rPr>
        <w:t xml:space="preserve">я </w:t>
      </w:r>
      <w:r w:rsidRPr="002404AB">
        <w:rPr>
          <w:bCs/>
          <w:szCs w:val="24"/>
        </w:rPr>
        <w:t>его закрытия.</w:t>
      </w:r>
    </w:p>
    <w:p w14:paraId="78CDEC97" w14:textId="0DBC71E7" w:rsidR="00106938" w:rsidRDefault="004B23FB" w:rsidP="00A8082D">
      <w:pPr>
        <w:pStyle w:val="1"/>
        <w:keepNext w:val="0"/>
        <w:numPr>
          <w:ilvl w:val="0"/>
          <w:numId w:val="50"/>
        </w:numPr>
        <w:tabs>
          <w:tab w:val="left" w:pos="0"/>
        </w:tabs>
        <w:spacing w:before="0" w:after="0"/>
        <w:ind w:left="0" w:firstLine="0"/>
        <w:jc w:val="both"/>
        <w:rPr>
          <w:caps/>
          <w:kern w:val="0"/>
        </w:rPr>
      </w:pPr>
      <w:bookmarkStart w:id="60" w:name="_Toc396380445"/>
      <w:bookmarkStart w:id="61" w:name="_Toc68624494"/>
      <w:bookmarkEnd w:id="60"/>
      <w:r w:rsidRPr="00EE661B">
        <w:rPr>
          <w:kern w:val="0"/>
        </w:rPr>
        <w:lastRenderedPageBreak/>
        <w:t>ПОРЯДОК ПРОВЕДЕНИЯ ОГНЕВЫХ РАБОТ</w:t>
      </w:r>
      <w:bookmarkEnd w:id="61"/>
    </w:p>
    <w:p w14:paraId="78CDEC98" w14:textId="7CE5F573" w:rsidR="00106938" w:rsidRDefault="004B23FB" w:rsidP="00A8082D">
      <w:pPr>
        <w:pStyle w:val="20"/>
        <w:keepNext w:val="0"/>
        <w:numPr>
          <w:ilvl w:val="1"/>
          <w:numId w:val="50"/>
        </w:numPr>
        <w:spacing w:after="0"/>
        <w:ind w:hanging="1080"/>
        <w:rPr>
          <w:i w:val="0"/>
          <w:caps/>
          <w:sz w:val="24"/>
        </w:rPr>
      </w:pPr>
      <w:bookmarkStart w:id="62" w:name="_Toc68624495"/>
      <w:bookmarkStart w:id="63" w:name="_Toc277579515"/>
      <w:bookmarkStart w:id="64" w:name="_Toc299975625"/>
      <w:r w:rsidRPr="00EE661B">
        <w:rPr>
          <w:i w:val="0"/>
          <w:sz w:val="24"/>
        </w:rPr>
        <w:t>ОГНЕВЫЕ РАБОТЫ</w:t>
      </w:r>
      <w:bookmarkEnd w:id="62"/>
      <w:r w:rsidRPr="00EE661B">
        <w:rPr>
          <w:i w:val="0"/>
          <w:sz w:val="24"/>
        </w:rPr>
        <w:t xml:space="preserve"> </w:t>
      </w:r>
    </w:p>
    <w:p w14:paraId="78CDEC99" w14:textId="77777777" w:rsidR="00106938" w:rsidRDefault="00763AB4" w:rsidP="004B23FB">
      <w:pPr>
        <w:spacing w:before="240"/>
        <w:rPr>
          <w:b/>
          <w:i/>
          <w:caps/>
        </w:rPr>
      </w:pPr>
      <w:bookmarkStart w:id="65" w:name="_Toc396380448"/>
      <w:bookmarkStart w:id="66" w:name="_Toc518376772"/>
      <w:bookmarkStart w:id="67" w:name="_Toc518481650"/>
      <w:r>
        <w:t>О</w:t>
      </w:r>
      <w:r w:rsidRPr="00763AB4">
        <w:t>существляются в 2 этапа</w:t>
      </w:r>
      <w:r>
        <w:t>:</w:t>
      </w:r>
      <w:bookmarkEnd w:id="63"/>
      <w:bookmarkEnd w:id="64"/>
      <w:bookmarkEnd w:id="65"/>
      <w:bookmarkEnd w:id="66"/>
      <w:bookmarkEnd w:id="67"/>
    </w:p>
    <w:p w14:paraId="78CDEC9A" w14:textId="77777777" w:rsidR="00106938" w:rsidRDefault="00763AB4" w:rsidP="00A71F90">
      <w:pPr>
        <w:pStyle w:val="af5"/>
        <w:numPr>
          <w:ilvl w:val="0"/>
          <w:numId w:val="15"/>
        </w:numPr>
        <w:tabs>
          <w:tab w:val="clear" w:pos="720"/>
          <w:tab w:val="num" w:pos="0"/>
        </w:tabs>
        <w:spacing w:before="120" w:beforeAutospacing="0" w:after="0" w:afterAutospacing="0"/>
        <w:ind w:left="851" w:hanging="284"/>
        <w:jc w:val="both"/>
      </w:pPr>
      <w:r>
        <w:t>п</w:t>
      </w:r>
      <w:r w:rsidR="00E11B14" w:rsidRPr="00EE661B">
        <w:t>одготовительный;</w:t>
      </w:r>
    </w:p>
    <w:p w14:paraId="78CDEC9B" w14:textId="76B9EF38" w:rsidR="00106938" w:rsidRDefault="00763AB4" w:rsidP="00A71F90">
      <w:pPr>
        <w:pStyle w:val="af5"/>
        <w:numPr>
          <w:ilvl w:val="0"/>
          <w:numId w:val="15"/>
        </w:numPr>
        <w:tabs>
          <w:tab w:val="clear" w:pos="720"/>
          <w:tab w:val="num" w:pos="0"/>
        </w:tabs>
        <w:spacing w:before="120" w:beforeAutospacing="0" w:after="0" w:afterAutospacing="0"/>
        <w:ind w:left="851" w:hanging="284"/>
        <w:jc w:val="both"/>
      </w:pPr>
      <w:r>
        <w:t>н</w:t>
      </w:r>
      <w:r w:rsidR="00E11B14" w:rsidRPr="00EE661B">
        <w:t>епосредственно проведение работ</w:t>
      </w:r>
      <w:r w:rsidR="009C7B09">
        <w:t>.</w:t>
      </w:r>
    </w:p>
    <w:p w14:paraId="78CDEC9C" w14:textId="3B8520BB" w:rsidR="00106938" w:rsidRDefault="00E11B14" w:rsidP="00A8082D">
      <w:pPr>
        <w:pStyle w:val="20"/>
        <w:keepNext w:val="0"/>
        <w:numPr>
          <w:ilvl w:val="1"/>
          <w:numId w:val="50"/>
        </w:numPr>
        <w:spacing w:after="0"/>
        <w:ind w:left="0" w:firstLine="0"/>
        <w:rPr>
          <w:bCs w:val="0"/>
          <w:i w:val="0"/>
          <w:iCs w:val="0"/>
          <w:sz w:val="24"/>
          <w:szCs w:val="24"/>
        </w:rPr>
      </w:pPr>
      <w:bookmarkStart w:id="68" w:name="_Toc277579516"/>
      <w:bookmarkStart w:id="69" w:name="_Toc299975626"/>
      <w:bookmarkStart w:id="70" w:name="_Toc68624496"/>
      <w:r w:rsidRPr="00EE661B">
        <w:rPr>
          <w:bCs w:val="0"/>
          <w:i w:val="0"/>
          <w:iCs w:val="0"/>
          <w:sz w:val="24"/>
          <w:szCs w:val="24"/>
        </w:rPr>
        <w:t>ПОДГОТОВИТЕЛЬНЫЕ РАБОТЫ</w:t>
      </w:r>
      <w:bookmarkEnd w:id="68"/>
      <w:bookmarkEnd w:id="69"/>
      <w:r w:rsidR="004C13CF">
        <w:rPr>
          <w:bCs w:val="0"/>
          <w:i w:val="0"/>
          <w:iCs w:val="0"/>
          <w:sz w:val="24"/>
          <w:szCs w:val="24"/>
        </w:rPr>
        <w:t xml:space="preserve"> К ПРОВЕДЕНИЮ ОГНЕВЫХ РАБОТ</w:t>
      </w:r>
      <w:bookmarkEnd w:id="70"/>
    </w:p>
    <w:p w14:paraId="6C58F513" w14:textId="3AF3252A" w:rsidR="008431F0" w:rsidRPr="007836BF" w:rsidRDefault="008431F0" w:rsidP="00A8082D">
      <w:pPr>
        <w:pStyle w:val="aff6"/>
        <w:numPr>
          <w:ilvl w:val="2"/>
          <w:numId w:val="50"/>
        </w:numPr>
        <w:tabs>
          <w:tab w:val="left" w:pos="0"/>
        </w:tabs>
        <w:spacing w:before="240"/>
        <w:ind w:left="0" w:firstLine="0"/>
        <w:contextualSpacing w:val="0"/>
        <w:rPr>
          <w:szCs w:val="24"/>
        </w:rPr>
      </w:pPr>
      <w:r w:rsidRPr="007836BF">
        <w:rPr>
          <w:szCs w:val="24"/>
        </w:rPr>
        <w:t>К подготовительным работам относятся все виды работ, связанные с подготовкой оборудования, коммуникаций, конструкций к проведению огневых работ.</w:t>
      </w:r>
    </w:p>
    <w:p w14:paraId="2BBEBF95" w14:textId="2F4328AD" w:rsidR="008431F0" w:rsidRPr="008431F0" w:rsidRDefault="008431F0" w:rsidP="00A8082D">
      <w:pPr>
        <w:pStyle w:val="aff6"/>
        <w:numPr>
          <w:ilvl w:val="2"/>
          <w:numId w:val="50"/>
        </w:numPr>
        <w:tabs>
          <w:tab w:val="left" w:pos="0"/>
        </w:tabs>
        <w:spacing w:before="240"/>
        <w:ind w:left="0" w:firstLine="0"/>
        <w:contextualSpacing w:val="0"/>
        <w:rPr>
          <w:szCs w:val="24"/>
        </w:rPr>
      </w:pPr>
      <w:r w:rsidRPr="008431F0">
        <w:rPr>
          <w:szCs w:val="24"/>
        </w:rPr>
        <w:t>Подготовку объекта к проведению на нем огневых работ выполняют работники, осуществляющие эксплуатацию объекта, под руководством лица, ответственного за подготовку, в том числе при выполнении огневых работ подрядными организациями.</w:t>
      </w:r>
    </w:p>
    <w:p w14:paraId="4FC87D56" w14:textId="418A6B9E" w:rsidR="008431F0" w:rsidRPr="008431F0" w:rsidRDefault="008431F0" w:rsidP="00A8082D">
      <w:pPr>
        <w:pStyle w:val="aff6"/>
        <w:numPr>
          <w:ilvl w:val="2"/>
          <w:numId w:val="50"/>
        </w:numPr>
        <w:tabs>
          <w:tab w:val="left" w:pos="0"/>
        </w:tabs>
        <w:spacing w:before="240"/>
        <w:ind w:left="0" w:firstLine="0"/>
        <w:contextualSpacing w:val="0"/>
        <w:rPr>
          <w:szCs w:val="24"/>
        </w:rPr>
      </w:pPr>
      <w:r w:rsidRPr="008431F0">
        <w:rPr>
          <w:szCs w:val="24"/>
        </w:rPr>
        <w:t>При подготовке к огневым работам руководитель структурного подразделения, на объекте которого выполняются огневые работы, или лицо, его замещающее, совместно с ответственными лицами за подготовку и выполнение этих работ определяет опасную зону, границы которой четко обозначаются предупредительными знаками и надписями.</w:t>
      </w:r>
    </w:p>
    <w:p w14:paraId="597D2DA6" w14:textId="72F7BB08" w:rsidR="008431F0" w:rsidRPr="006226D1" w:rsidRDefault="006226D1" w:rsidP="00A8082D">
      <w:pPr>
        <w:pStyle w:val="aff6"/>
        <w:numPr>
          <w:ilvl w:val="2"/>
          <w:numId w:val="50"/>
        </w:numPr>
        <w:tabs>
          <w:tab w:val="left" w:pos="0"/>
        </w:tabs>
        <w:spacing w:before="240"/>
        <w:ind w:left="0" w:firstLine="0"/>
        <w:contextualSpacing w:val="0"/>
        <w:rPr>
          <w:szCs w:val="24"/>
        </w:rPr>
      </w:pPr>
      <w:r w:rsidRPr="006226D1">
        <w:rPr>
          <w:color w:val="000000"/>
          <w:szCs w:val="24"/>
        </w:rPr>
        <w:t>Места сварки, резки, нагревания отмечаются опознавательными знаками</w:t>
      </w:r>
      <w:r w:rsidR="008431F0" w:rsidRPr="006226D1">
        <w:rPr>
          <w:szCs w:val="24"/>
        </w:rPr>
        <w:t>.</w:t>
      </w:r>
    </w:p>
    <w:p w14:paraId="324D183D" w14:textId="05E78087" w:rsidR="008431F0" w:rsidRPr="008431F0" w:rsidRDefault="008431F0" w:rsidP="00A8082D">
      <w:pPr>
        <w:pStyle w:val="aff6"/>
        <w:numPr>
          <w:ilvl w:val="2"/>
          <w:numId w:val="50"/>
        </w:numPr>
        <w:tabs>
          <w:tab w:val="left" w:pos="0"/>
        </w:tabs>
        <w:spacing w:before="240"/>
        <w:ind w:left="0" w:firstLine="0"/>
        <w:contextualSpacing w:val="0"/>
        <w:rPr>
          <w:szCs w:val="24"/>
        </w:rPr>
      </w:pPr>
      <w:r w:rsidRPr="008431F0">
        <w:rPr>
          <w:szCs w:val="24"/>
        </w:rPr>
        <w:t xml:space="preserve">Аппараты, машины, емкости, трубопроводы и другое оборудование, на которых будут проводиться огневые работы, должны быть остановлены, освобождены от опасных веществ, отключены от действующих оборудования, систем трубопроводов и коммуникаций с помощью стандартных заглушек согласно схеме, прилагаемой к наряду-допуску, и подготовлены к </w:t>
      </w:r>
      <w:r w:rsidRPr="007836BF">
        <w:rPr>
          <w:szCs w:val="24"/>
        </w:rPr>
        <w:t>выполнению</w:t>
      </w:r>
      <w:r w:rsidRPr="008431F0">
        <w:rPr>
          <w:szCs w:val="24"/>
        </w:rPr>
        <w:t xml:space="preserve"> огневых работ.</w:t>
      </w:r>
    </w:p>
    <w:p w14:paraId="52A7BB51" w14:textId="7BF61E73" w:rsidR="008431F0" w:rsidRPr="008431F0" w:rsidRDefault="008431F0" w:rsidP="00D47FB9">
      <w:pPr>
        <w:tabs>
          <w:tab w:val="left" w:pos="426"/>
        </w:tabs>
        <w:spacing w:before="240"/>
        <w:jc w:val="both"/>
        <w:rPr>
          <w:szCs w:val="24"/>
        </w:rPr>
      </w:pPr>
      <w:r w:rsidRPr="008431F0">
        <w:rPr>
          <w:szCs w:val="24"/>
        </w:rPr>
        <w:t xml:space="preserve">Установку и снятие заглушек следует регистрировать в журнале учета установки и снятия заглушек </w:t>
      </w:r>
      <w:r w:rsidR="0007431A">
        <w:rPr>
          <w:szCs w:val="24"/>
        </w:rPr>
        <w:t>(</w:t>
      </w:r>
      <w:r w:rsidR="0007431A" w:rsidRPr="0007431A">
        <w:rPr>
          <w:rStyle w:val="aa"/>
          <w:bCs/>
          <w:lang w:eastAsia="ru-RU"/>
        </w:rPr>
        <w:t>При</w:t>
      </w:r>
      <w:r w:rsidR="00A16289">
        <w:rPr>
          <w:rStyle w:val="aa"/>
          <w:bCs/>
          <w:lang w:eastAsia="ru-RU"/>
        </w:rPr>
        <w:t>ло</w:t>
      </w:r>
      <w:r w:rsidR="0007431A" w:rsidRPr="0007431A">
        <w:rPr>
          <w:rStyle w:val="aa"/>
          <w:bCs/>
          <w:lang w:eastAsia="ru-RU"/>
        </w:rPr>
        <w:t>жение 3</w:t>
      </w:r>
      <w:r w:rsidR="0007431A">
        <w:rPr>
          <w:rStyle w:val="aa"/>
          <w:bCs/>
          <w:lang w:eastAsia="ru-RU"/>
        </w:rPr>
        <w:t>)</w:t>
      </w:r>
      <w:r w:rsidR="0007431A">
        <w:rPr>
          <w:szCs w:val="24"/>
        </w:rPr>
        <w:t xml:space="preserve"> </w:t>
      </w:r>
      <w:r w:rsidRPr="008431F0">
        <w:rPr>
          <w:szCs w:val="24"/>
        </w:rPr>
        <w:t>с указанием их номеров и позиций на схеме установки заглушек, прилагаемой к наряду-допуску на выполнение огневых работ.</w:t>
      </w:r>
    </w:p>
    <w:p w14:paraId="07CA067E" w14:textId="414D2A2C" w:rsidR="008431F0" w:rsidRPr="008431F0" w:rsidRDefault="008431F0" w:rsidP="00A8082D">
      <w:pPr>
        <w:pStyle w:val="aff6"/>
        <w:numPr>
          <w:ilvl w:val="2"/>
          <w:numId w:val="50"/>
        </w:numPr>
        <w:tabs>
          <w:tab w:val="left" w:pos="0"/>
        </w:tabs>
        <w:spacing w:before="240"/>
        <w:ind w:left="0" w:firstLine="0"/>
        <w:contextualSpacing w:val="0"/>
        <w:rPr>
          <w:szCs w:val="24"/>
        </w:rPr>
      </w:pPr>
      <w:r w:rsidRPr="008431F0">
        <w:rPr>
          <w:szCs w:val="24"/>
        </w:rPr>
        <w:t xml:space="preserve">Электроприводы движущихся механизмов аппаратов, машины и другого оборудования, а также другие электроприемники, которые находятся в зоне выполнения огневых работ, должны быть отключены от источников питания, отсоединены от этих механизмов видимым разрывом. На пусковых устройствах должны быть вывешены плакаты </w:t>
      </w:r>
      <w:r w:rsidR="009C7B09">
        <w:rPr>
          <w:szCs w:val="24"/>
        </w:rPr>
        <w:t>«</w:t>
      </w:r>
      <w:r w:rsidRPr="008431F0">
        <w:rPr>
          <w:szCs w:val="24"/>
        </w:rPr>
        <w:t>Не включать: работают люди</w:t>
      </w:r>
      <w:r w:rsidR="009C7B09" w:rsidRPr="008431F0">
        <w:rPr>
          <w:szCs w:val="24"/>
        </w:rPr>
        <w:t>!</w:t>
      </w:r>
      <w:r w:rsidR="009C7B09">
        <w:rPr>
          <w:szCs w:val="24"/>
        </w:rPr>
        <w:t>»</w:t>
      </w:r>
      <w:r w:rsidR="009C7B09" w:rsidRPr="008431F0">
        <w:rPr>
          <w:szCs w:val="24"/>
        </w:rPr>
        <w:t xml:space="preserve">, </w:t>
      </w:r>
      <w:r w:rsidRPr="008431F0">
        <w:rPr>
          <w:szCs w:val="24"/>
        </w:rPr>
        <w:t>которые снимаются по окончании работ по указанию лица, ответственного за проведение огневых работ.</w:t>
      </w:r>
    </w:p>
    <w:p w14:paraId="6C67D11C" w14:textId="77777777" w:rsidR="008431F0" w:rsidRPr="008431F0" w:rsidRDefault="008431F0" w:rsidP="00D47FB9">
      <w:pPr>
        <w:tabs>
          <w:tab w:val="left" w:pos="426"/>
        </w:tabs>
        <w:spacing w:before="240"/>
        <w:jc w:val="both"/>
        <w:rPr>
          <w:szCs w:val="24"/>
        </w:rPr>
      </w:pPr>
      <w:r w:rsidRPr="008431F0">
        <w:rPr>
          <w:szCs w:val="24"/>
        </w:rPr>
        <w:t>Отключение (подключение) электропривода от (к) источника(у) питания должно осуществляться электротехническим персоналом.</w:t>
      </w:r>
    </w:p>
    <w:p w14:paraId="578C52B5" w14:textId="77777777" w:rsidR="006226D1" w:rsidRPr="006226D1" w:rsidRDefault="006226D1" w:rsidP="006226D1">
      <w:pPr>
        <w:pStyle w:val="aff6"/>
        <w:numPr>
          <w:ilvl w:val="2"/>
          <w:numId w:val="50"/>
        </w:numPr>
        <w:tabs>
          <w:tab w:val="left" w:pos="0"/>
        </w:tabs>
        <w:spacing w:before="240"/>
        <w:ind w:left="0" w:firstLine="0"/>
        <w:contextualSpacing w:val="0"/>
        <w:rPr>
          <w:szCs w:val="24"/>
        </w:rPr>
      </w:pPr>
      <w:r w:rsidRPr="006226D1">
        <w:rPr>
          <w:color w:val="000000"/>
          <w:szCs w:val="24"/>
        </w:rPr>
        <w:t>Место проведения огневых работ (площадки, металлоконструкции, конструктивные элементы зданий, которые находятся в зоне проведения огневых работ) очищается от горючих и пожаровзрывоопасных веществ.</w:t>
      </w:r>
    </w:p>
    <w:p w14:paraId="2C159FF9" w14:textId="6BBCEB3C" w:rsidR="008431F0" w:rsidRPr="006226D1" w:rsidRDefault="006226D1" w:rsidP="006226D1">
      <w:pPr>
        <w:tabs>
          <w:tab w:val="left" w:pos="426"/>
        </w:tabs>
        <w:spacing w:before="240"/>
        <w:jc w:val="both"/>
        <w:rPr>
          <w:szCs w:val="24"/>
        </w:rPr>
      </w:pPr>
      <w:r w:rsidRPr="006226D1">
        <w:rPr>
          <w:color w:val="000000"/>
          <w:szCs w:val="24"/>
        </w:rPr>
        <w:t>При наличии в указанной зоне сгораемых конструкций, последние должны быть защищены от возгораний металлическим экраном, покрывалами для изоляции очага возгорания или негорючими материалами, а также пролиты водой.</w:t>
      </w:r>
    </w:p>
    <w:p w14:paraId="54A6E13B" w14:textId="1E0AAE7A" w:rsidR="008431F0" w:rsidRPr="008431F0" w:rsidRDefault="008431F0" w:rsidP="00A8082D">
      <w:pPr>
        <w:pStyle w:val="aff6"/>
        <w:numPr>
          <w:ilvl w:val="2"/>
          <w:numId w:val="50"/>
        </w:numPr>
        <w:tabs>
          <w:tab w:val="left" w:pos="0"/>
        </w:tabs>
        <w:spacing w:before="240"/>
        <w:ind w:left="0" w:firstLine="0"/>
        <w:contextualSpacing w:val="0"/>
        <w:rPr>
          <w:szCs w:val="24"/>
        </w:rPr>
      </w:pPr>
      <w:r w:rsidRPr="008431F0">
        <w:rPr>
          <w:szCs w:val="24"/>
        </w:rPr>
        <w:lastRenderedPageBreak/>
        <w:t>В зоне выполнения огневых работ следует проверить плотность закрытия люков колодцев канализации. Крышки колодцев должны быть засыпаны слоем песка не менее 10 см в стальном или железобетонном кольце.</w:t>
      </w:r>
    </w:p>
    <w:p w14:paraId="211B831B" w14:textId="30D5E273" w:rsidR="008431F0" w:rsidRPr="008431F0" w:rsidRDefault="008431F0" w:rsidP="00A8082D">
      <w:pPr>
        <w:pStyle w:val="aff6"/>
        <w:numPr>
          <w:ilvl w:val="2"/>
          <w:numId w:val="50"/>
        </w:numPr>
        <w:tabs>
          <w:tab w:val="left" w:pos="0"/>
        </w:tabs>
        <w:spacing w:before="240"/>
        <w:ind w:left="0" w:firstLine="0"/>
        <w:contextualSpacing w:val="0"/>
        <w:rPr>
          <w:szCs w:val="24"/>
        </w:rPr>
      </w:pPr>
      <w:r w:rsidRPr="008431F0">
        <w:rPr>
          <w:szCs w:val="24"/>
        </w:rPr>
        <w:t>При выполнении огневых работ в помещении следует предусмотреть меры защиты от разлета и попадания искр в проемы межэтажных перекрытий, а также лотков и приямков, в которых могут накапливаться остатки горючих жидкостей, паров и газов.</w:t>
      </w:r>
    </w:p>
    <w:p w14:paraId="37816126" w14:textId="77777777" w:rsidR="008431F0" w:rsidRPr="008431F0" w:rsidRDefault="008431F0" w:rsidP="00D47FB9">
      <w:pPr>
        <w:tabs>
          <w:tab w:val="left" w:pos="426"/>
        </w:tabs>
        <w:spacing w:before="240"/>
        <w:jc w:val="both"/>
        <w:rPr>
          <w:szCs w:val="24"/>
        </w:rPr>
      </w:pPr>
      <w:r w:rsidRPr="008431F0">
        <w:rPr>
          <w:szCs w:val="24"/>
        </w:rPr>
        <w:t>В помещении в зоне выполнения огневых работ следует обеспечить бесперебойную работу вентиляции (приточная и вытяжная) и естественное проветривание открытием фрамуг и окон.</w:t>
      </w:r>
    </w:p>
    <w:p w14:paraId="7978CD70" w14:textId="77777777" w:rsidR="008431F0" w:rsidRPr="008431F0" w:rsidRDefault="008431F0" w:rsidP="00D47FB9">
      <w:pPr>
        <w:tabs>
          <w:tab w:val="left" w:pos="426"/>
        </w:tabs>
        <w:spacing w:before="240"/>
        <w:jc w:val="both"/>
        <w:rPr>
          <w:szCs w:val="24"/>
        </w:rPr>
      </w:pPr>
      <w:r w:rsidRPr="008431F0">
        <w:rPr>
          <w:szCs w:val="24"/>
        </w:rPr>
        <w:t>В помещении в зоне выполнения огневых работ следует обеспечить меры по недопущению попадания искр в системы вытяжной вентиляции.</w:t>
      </w:r>
    </w:p>
    <w:p w14:paraId="2A6E2B57" w14:textId="3239999D" w:rsidR="008431F0" w:rsidRPr="008431F0" w:rsidRDefault="008431F0" w:rsidP="00A8082D">
      <w:pPr>
        <w:pStyle w:val="aff6"/>
        <w:numPr>
          <w:ilvl w:val="2"/>
          <w:numId w:val="50"/>
        </w:numPr>
        <w:tabs>
          <w:tab w:val="left" w:pos="0"/>
        </w:tabs>
        <w:spacing w:before="240"/>
        <w:ind w:left="0" w:firstLine="0"/>
        <w:contextualSpacing w:val="0"/>
        <w:rPr>
          <w:szCs w:val="24"/>
        </w:rPr>
      </w:pPr>
      <w:r w:rsidRPr="008431F0">
        <w:rPr>
          <w:szCs w:val="24"/>
        </w:rPr>
        <w:t>Сливные воронки, выходы из лотков и другие устройства, связанные с канализацией, в которых могут быть горючие газы и пары, должны быть герметизированы.</w:t>
      </w:r>
    </w:p>
    <w:p w14:paraId="1459D002" w14:textId="10ED63BF" w:rsidR="008431F0" w:rsidRDefault="008431F0" w:rsidP="00A8082D">
      <w:pPr>
        <w:pStyle w:val="aff6"/>
        <w:numPr>
          <w:ilvl w:val="2"/>
          <w:numId w:val="50"/>
        </w:numPr>
        <w:tabs>
          <w:tab w:val="left" w:pos="0"/>
        </w:tabs>
        <w:spacing w:before="240"/>
        <w:ind w:left="0" w:firstLine="0"/>
        <w:contextualSpacing w:val="0"/>
        <w:rPr>
          <w:szCs w:val="24"/>
        </w:rPr>
      </w:pPr>
      <w:r w:rsidRPr="008431F0">
        <w:rPr>
          <w:szCs w:val="24"/>
        </w:rPr>
        <w:t>Место выполнения огневых работ должно быть обеспечено огнетушителем и другими первичными средствами пожаротушения, указанными в наряде-допуске на выполнение огневых работ.</w:t>
      </w:r>
    </w:p>
    <w:p w14:paraId="3A93428D" w14:textId="74B6A4D5" w:rsidR="00A6612E" w:rsidRDefault="00A6612E" w:rsidP="00A8082D">
      <w:pPr>
        <w:pStyle w:val="aff6"/>
        <w:numPr>
          <w:ilvl w:val="2"/>
          <w:numId w:val="50"/>
        </w:numPr>
        <w:tabs>
          <w:tab w:val="left" w:pos="0"/>
        </w:tabs>
        <w:spacing w:before="240"/>
        <w:ind w:left="0" w:firstLine="0"/>
        <w:contextualSpacing w:val="0"/>
        <w:rPr>
          <w:szCs w:val="24"/>
        </w:rPr>
      </w:pPr>
      <w:r>
        <w:rPr>
          <w:szCs w:val="24"/>
        </w:rPr>
        <w:t xml:space="preserve">Прекратить огневые </w:t>
      </w:r>
      <w:r w:rsidRPr="00A6612E">
        <w:rPr>
          <w:szCs w:val="24"/>
        </w:rPr>
        <w:t xml:space="preserve">работы в случае повышения содержания горючих веществ или снижения концентрации флегматизатора в опасной зоне или технологическом оборудовании до значений предельно допустимых взрывобезопасных концентраций паров (газов) </w:t>
      </w:r>
      <w:r w:rsidRPr="00A6612E">
        <w:rPr>
          <w:bCs/>
          <w:szCs w:val="24"/>
        </w:rPr>
        <w:t>(</w:t>
      </w:r>
      <w:hyperlink w:anchor="Приложение6" w:history="1">
        <w:r w:rsidRPr="00A6612E">
          <w:rPr>
            <w:rStyle w:val="aa"/>
            <w:bCs/>
            <w:szCs w:val="24"/>
          </w:rPr>
          <w:t>Приложение 6</w:t>
        </w:r>
      </w:hyperlink>
      <w:r w:rsidRPr="00A6612E">
        <w:rPr>
          <w:bCs/>
          <w:szCs w:val="24"/>
        </w:rPr>
        <w:t>).</w:t>
      </w:r>
    </w:p>
    <w:p w14:paraId="78CDECD6" w14:textId="1CD2DD39" w:rsidR="00106938" w:rsidRDefault="004B23FB" w:rsidP="00A8082D">
      <w:pPr>
        <w:pStyle w:val="20"/>
        <w:keepNext w:val="0"/>
        <w:numPr>
          <w:ilvl w:val="1"/>
          <w:numId w:val="50"/>
        </w:numPr>
        <w:spacing w:after="0"/>
        <w:ind w:left="0" w:firstLine="0"/>
        <w:rPr>
          <w:i w:val="0"/>
          <w:caps/>
          <w:sz w:val="24"/>
        </w:rPr>
      </w:pPr>
      <w:bookmarkStart w:id="71" w:name="_Toc277579517"/>
      <w:bookmarkStart w:id="72" w:name="_Toc299975627"/>
      <w:bookmarkStart w:id="73" w:name="_Toc68624497"/>
      <w:r>
        <w:rPr>
          <w:i w:val="0"/>
          <w:sz w:val="24"/>
        </w:rPr>
        <w:t>ОБЕСПЕЧЕНИЕ БЕЗОПАСНОСТИ ПРИ ВЫПОЛНЕНИИ ОГНЕВЫХ РАБОТ</w:t>
      </w:r>
      <w:bookmarkEnd w:id="71"/>
      <w:bookmarkEnd w:id="72"/>
      <w:bookmarkEnd w:id="73"/>
    </w:p>
    <w:p w14:paraId="1BA7AF1D" w14:textId="7E183E9F" w:rsidR="009D35FF" w:rsidRPr="00555FAC" w:rsidRDefault="009D35FF" w:rsidP="00A8082D">
      <w:pPr>
        <w:pStyle w:val="aff6"/>
        <w:numPr>
          <w:ilvl w:val="2"/>
          <w:numId w:val="50"/>
        </w:numPr>
        <w:tabs>
          <w:tab w:val="left" w:pos="0"/>
        </w:tabs>
        <w:spacing w:before="240"/>
        <w:ind w:left="0" w:firstLine="0"/>
        <w:contextualSpacing w:val="0"/>
        <w:rPr>
          <w:bCs/>
          <w:szCs w:val="24"/>
        </w:rPr>
      </w:pPr>
      <w:r w:rsidRPr="00555FAC">
        <w:rPr>
          <w:bCs/>
          <w:szCs w:val="24"/>
        </w:rPr>
        <w:t>Непосредственно перед началом проведения огневых работ лицо, назначенное ответственным за проведение огневых работ</w:t>
      </w:r>
      <w:r w:rsidR="009C7B09" w:rsidRPr="00555FAC">
        <w:rPr>
          <w:bCs/>
          <w:szCs w:val="24"/>
        </w:rPr>
        <w:t>,</w:t>
      </w:r>
      <w:r w:rsidRPr="00555FAC">
        <w:rPr>
          <w:bCs/>
          <w:szCs w:val="24"/>
        </w:rPr>
        <w:t xml:space="preserve"> должно провести самоконтроль по памятке и чек-листу, которые в свою очередь являются неотъемлемой частью наряда-допуска (</w:t>
      </w:r>
      <w:hyperlink w:anchor="Приложение1" w:history="1">
        <w:r w:rsidRPr="00555FAC">
          <w:rPr>
            <w:rStyle w:val="aa"/>
            <w:bCs/>
            <w:szCs w:val="24"/>
          </w:rPr>
          <w:t xml:space="preserve">Приложение </w:t>
        </w:r>
      </w:hyperlink>
      <w:r w:rsidR="004463BE" w:rsidRPr="00555FAC">
        <w:rPr>
          <w:rStyle w:val="aa"/>
          <w:bCs/>
          <w:szCs w:val="24"/>
        </w:rPr>
        <w:t>7</w:t>
      </w:r>
      <w:r w:rsidRPr="00555FAC">
        <w:rPr>
          <w:bCs/>
          <w:szCs w:val="24"/>
        </w:rPr>
        <w:t>).</w:t>
      </w:r>
    </w:p>
    <w:p w14:paraId="7CA7016A" w14:textId="14CB5682" w:rsidR="009F7C59" w:rsidRPr="009F7C59" w:rsidRDefault="009F7C59" w:rsidP="00A8082D">
      <w:pPr>
        <w:pStyle w:val="aff6"/>
        <w:numPr>
          <w:ilvl w:val="2"/>
          <w:numId w:val="50"/>
        </w:numPr>
        <w:tabs>
          <w:tab w:val="left" w:pos="0"/>
        </w:tabs>
        <w:spacing w:before="240"/>
        <w:ind w:left="0" w:firstLine="0"/>
        <w:contextualSpacing w:val="0"/>
        <w:rPr>
          <w:bCs/>
          <w:szCs w:val="24"/>
        </w:rPr>
      </w:pPr>
      <w:r w:rsidRPr="009F7C59">
        <w:rPr>
          <w:bCs/>
          <w:szCs w:val="24"/>
        </w:rPr>
        <w:t>К выполнению огневых работ следует приступать только после окончания всех подготовительных работ и мер по обеспечению пожарной безопасности на месте проведения работ, предусмотренных нарядом-допуском на выполнение огневых работ.</w:t>
      </w:r>
    </w:p>
    <w:p w14:paraId="2DEE3380" w14:textId="77777777" w:rsidR="009F7C59" w:rsidRPr="009F7C59" w:rsidRDefault="009F7C59" w:rsidP="00A71F90">
      <w:pPr>
        <w:pStyle w:val="a6"/>
        <w:spacing w:before="240"/>
        <w:jc w:val="both"/>
        <w:rPr>
          <w:bCs/>
          <w:szCs w:val="24"/>
        </w:rPr>
      </w:pPr>
      <w:r w:rsidRPr="009F7C59">
        <w:rPr>
          <w:bCs/>
          <w:szCs w:val="24"/>
        </w:rPr>
        <w:t>Не допускается изменять характер и содержание огневых работ, предусмотренных нарядом-допуском на выполнение огневых работ.</w:t>
      </w:r>
    </w:p>
    <w:p w14:paraId="263A6FDF" w14:textId="77777777" w:rsidR="009F7C59" w:rsidRPr="009F7C59" w:rsidRDefault="009F7C59" w:rsidP="00A71F90">
      <w:pPr>
        <w:pStyle w:val="a6"/>
        <w:spacing w:before="240"/>
        <w:jc w:val="both"/>
        <w:rPr>
          <w:bCs/>
          <w:szCs w:val="24"/>
        </w:rPr>
      </w:pPr>
      <w:r w:rsidRPr="009F7C59">
        <w:rPr>
          <w:bCs/>
          <w:szCs w:val="24"/>
        </w:rPr>
        <w:t>Не допускается совмещение огневых и газоопасных работ в одном помещении или в непосредственной близости на открытой площадке в случае возможного выделения в зону работ взрывопожароопасных веществ.</w:t>
      </w:r>
    </w:p>
    <w:p w14:paraId="2AE28499" w14:textId="58D3E6EF" w:rsidR="009F7C59" w:rsidRPr="009F7C59" w:rsidRDefault="009F7C59" w:rsidP="00A8082D">
      <w:pPr>
        <w:pStyle w:val="aff6"/>
        <w:numPr>
          <w:ilvl w:val="2"/>
          <w:numId w:val="50"/>
        </w:numPr>
        <w:tabs>
          <w:tab w:val="left" w:pos="0"/>
        </w:tabs>
        <w:spacing w:before="240"/>
        <w:ind w:left="0" w:firstLine="0"/>
        <w:contextualSpacing w:val="0"/>
        <w:rPr>
          <w:bCs/>
          <w:szCs w:val="24"/>
        </w:rPr>
      </w:pPr>
      <w:r w:rsidRPr="009F7C59">
        <w:rPr>
          <w:bCs/>
          <w:szCs w:val="24"/>
        </w:rPr>
        <w:t>Перед началом выполнения огневых работ и при перерывах продолжительностью более одного часа на месте их проведения (в рабочей зоне, аппаратах, трубопроводах, коммуникациях) должен быть отобран анализ воздушной среды на содержание опасных веществ.</w:t>
      </w:r>
    </w:p>
    <w:p w14:paraId="4F05991A" w14:textId="5BA2DBBA" w:rsidR="009F7C59" w:rsidRPr="009F7C59" w:rsidRDefault="009F7C59" w:rsidP="00A71F90">
      <w:pPr>
        <w:pStyle w:val="a6"/>
        <w:spacing w:before="240"/>
        <w:jc w:val="both"/>
        <w:rPr>
          <w:bCs/>
          <w:szCs w:val="24"/>
        </w:rPr>
      </w:pPr>
      <w:r w:rsidRPr="009F7C59">
        <w:rPr>
          <w:bCs/>
          <w:szCs w:val="24"/>
        </w:rPr>
        <w:t>Не допускается проведение огневых работ при наличии взрывопожароопасных веществ выше 20</w:t>
      </w:r>
      <w:r w:rsidR="009C7B09">
        <w:rPr>
          <w:bCs/>
          <w:szCs w:val="24"/>
        </w:rPr>
        <w:t xml:space="preserve"> </w:t>
      </w:r>
      <w:r w:rsidRPr="009F7C59">
        <w:rPr>
          <w:bCs/>
          <w:szCs w:val="24"/>
        </w:rPr>
        <w:t>% объемных от нижнего концентрационного предела распространения пламени в зоне их проведения.</w:t>
      </w:r>
    </w:p>
    <w:p w14:paraId="24CF6B24" w14:textId="7D8E4B51" w:rsidR="009F7C59" w:rsidRPr="009F7C59" w:rsidRDefault="009F7C59" w:rsidP="00A8082D">
      <w:pPr>
        <w:pStyle w:val="aff6"/>
        <w:numPr>
          <w:ilvl w:val="2"/>
          <w:numId w:val="50"/>
        </w:numPr>
        <w:tabs>
          <w:tab w:val="left" w:pos="0"/>
        </w:tabs>
        <w:spacing w:before="240"/>
        <w:ind w:left="0" w:firstLine="0"/>
        <w:contextualSpacing w:val="0"/>
        <w:rPr>
          <w:bCs/>
          <w:szCs w:val="24"/>
        </w:rPr>
      </w:pPr>
      <w:r w:rsidRPr="009F7C59">
        <w:rPr>
          <w:bCs/>
          <w:szCs w:val="24"/>
        </w:rPr>
        <w:lastRenderedPageBreak/>
        <w:t>Во время выполнения огневых работ должен осуществляться периодический контроль за состоянием воздушной среды в аппаратах, коммуникациях, на которых проводятся указанные работы, и в зоне проведения огневых работ.</w:t>
      </w:r>
    </w:p>
    <w:p w14:paraId="444DFEBF" w14:textId="77777777" w:rsidR="009F7C59" w:rsidRPr="009F7C59" w:rsidRDefault="009F7C59" w:rsidP="00A71F90">
      <w:pPr>
        <w:pStyle w:val="a6"/>
        <w:spacing w:before="240"/>
        <w:jc w:val="both"/>
        <w:rPr>
          <w:bCs/>
          <w:szCs w:val="24"/>
        </w:rPr>
      </w:pPr>
      <w:r w:rsidRPr="009F7C59">
        <w:rPr>
          <w:bCs/>
          <w:szCs w:val="24"/>
        </w:rPr>
        <w:t>Периодичность контроля за состоянием воздушной среды должна осуществляться в соответствии с нарядом-допуском на выполнение огневых работ.</w:t>
      </w:r>
    </w:p>
    <w:p w14:paraId="7F32C7D7" w14:textId="42ED0A8D" w:rsidR="009F7C59" w:rsidRPr="009F7C59" w:rsidRDefault="009F7C59" w:rsidP="00A8082D">
      <w:pPr>
        <w:pStyle w:val="aff6"/>
        <w:numPr>
          <w:ilvl w:val="2"/>
          <w:numId w:val="50"/>
        </w:numPr>
        <w:tabs>
          <w:tab w:val="left" w:pos="0"/>
        </w:tabs>
        <w:spacing w:before="240"/>
        <w:ind w:left="0" w:firstLine="0"/>
        <w:contextualSpacing w:val="0"/>
        <w:rPr>
          <w:bCs/>
          <w:szCs w:val="24"/>
        </w:rPr>
      </w:pPr>
      <w:r w:rsidRPr="009F7C59">
        <w:rPr>
          <w:bCs/>
          <w:szCs w:val="24"/>
        </w:rPr>
        <w:t>Во время выполнения огневых работ при превышении содержания опасных веществ в зоне проведения огневых работ выше ПДК (загазованность) огневые работы должны быть немедленно прекращены и возобновлены только после выявления и устранения причин загазованности.</w:t>
      </w:r>
    </w:p>
    <w:p w14:paraId="5A2976DE" w14:textId="77777777" w:rsidR="009F7C59" w:rsidRPr="009F7C59" w:rsidRDefault="009F7C59" w:rsidP="00A71F90">
      <w:pPr>
        <w:pStyle w:val="a6"/>
        <w:spacing w:before="240"/>
        <w:jc w:val="both"/>
        <w:rPr>
          <w:bCs/>
          <w:szCs w:val="24"/>
        </w:rPr>
      </w:pPr>
      <w:r w:rsidRPr="009F7C59">
        <w:rPr>
          <w:bCs/>
          <w:szCs w:val="24"/>
        </w:rPr>
        <w:t>Приступать к выполнению огневых работ следует при отсутствии опасных веществ в зоне проведения огневых работ или их наличии не выше ПДК, что должно быть подтверждено результатами контроля состояния воздушной среды.</w:t>
      </w:r>
    </w:p>
    <w:p w14:paraId="102C06C7" w14:textId="77777777" w:rsidR="007F244B" w:rsidRPr="007F244B" w:rsidRDefault="007F244B" w:rsidP="007F244B">
      <w:pPr>
        <w:pStyle w:val="aff6"/>
        <w:numPr>
          <w:ilvl w:val="2"/>
          <w:numId w:val="50"/>
        </w:numPr>
        <w:tabs>
          <w:tab w:val="left" w:pos="0"/>
        </w:tabs>
        <w:spacing w:before="240"/>
        <w:ind w:left="0" w:firstLine="0"/>
        <w:contextualSpacing w:val="0"/>
        <w:rPr>
          <w:bCs/>
          <w:szCs w:val="24"/>
        </w:rPr>
      </w:pPr>
      <w:r w:rsidRPr="007F244B">
        <w:rPr>
          <w:color w:val="000000"/>
          <w:szCs w:val="24"/>
        </w:rPr>
        <w:t>Для обеспечения безопасного выполнения огневых работ, руководителю СП, на объекте которого выполняются огневые работы, следует предупредить работников, занятых ведением технологического процесса, с записью в журнале ведения технологического процесса (вахтенный журнал, журнал приема-сдачи смен) о проводимых огневых работах.</w:t>
      </w:r>
    </w:p>
    <w:p w14:paraId="040CC049" w14:textId="77777777" w:rsidR="007F244B" w:rsidRPr="007F244B" w:rsidRDefault="007F244B" w:rsidP="007F244B">
      <w:pPr>
        <w:shd w:val="clear" w:color="auto" w:fill="FFFFFF"/>
        <w:spacing w:before="240"/>
        <w:jc w:val="both"/>
        <w:rPr>
          <w:color w:val="000000"/>
          <w:szCs w:val="24"/>
        </w:rPr>
      </w:pPr>
      <w:r w:rsidRPr="007F244B">
        <w:rPr>
          <w:color w:val="000000"/>
          <w:szCs w:val="24"/>
        </w:rPr>
        <w:t>В течение всего времени выполнения огневых работ работниками, занятыми ведением технологического процесса, должны быть приняты меры, исключающие возможность выделения в воздушную среду опасных веществ, включая взрывопожароопасные вещества (пары, газы).</w:t>
      </w:r>
    </w:p>
    <w:p w14:paraId="4079EC60" w14:textId="783968A3" w:rsidR="009F7C59" w:rsidRPr="007F244B" w:rsidRDefault="007F244B" w:rsidP="007F244B">
      <w:pPr>
        <w:pStyle w:val="a6"/>
        <w:spacing w:before="240"/>
        <w:jc w:val="both"/>
        <w:rPr>
          <w:bCs/>
          <w:szCs w:val="24"/>
        </w:rPr>
      </w:pPr>
      <w:r w:rsidRPr="007F244B">
        <w:rPr>
          <w:color w:val="000000"/>
          <w:szCs w:val="24"/>
        </w:rPr>
        <w:t>Не допускается вскрытие люков и крышек аппаратов с опасными веществами, технологические операции, связанные с выгрузкой, перегрузкой и сливом продуктов, а также загрузка через открытые люки продуктов и другие операции, которые могут привести к загазованности и запыленности мест, где проводятся огневые работы.</w:t>
      </w:r>
    </w:p>
    <w:p w14:paraId="148E6626" w14:textId="77777777" w:rsidR="007F244B" w:rsidRPr="007F244B" w:rsidRDefault="007F244B" w:rsidP="007F244B">
      <w:pPr>
        <w:pStyle w:val="aff6"/>
        <w:numPr>
          <w:ilvl w:val="2"/>
          <w:numId w:val="50"/>
        </w:numPr>
        <w:tabs>
          <w:tab w:val="left" w:pos="0"/>
        </w:tabs>
        <w:spacing w:before="240"/>
        <w:ind w:left="0" w:firstLine="0"/>
        <w:contextualSpacing w:val="0"/>
        <w:rPr>
          <w:bCs/>
          <w:szCs w:val="24"/>
        </w:rPr>
      </w:pPr>
      <w:bookmarkStart w:id="74" w:name="пункт537"/>
      <w:bookmarkEnd w:id="74"/>
      <w:r w:rsidRPr="007F244B">
        <w:rPr>
          <w:color w:val="000000"/>
          <w:szCs w:val="24"/>
        </w:rPr>
        <w:t>Перед началом подготовки и выполнения огневых работ руководитель СП или лицо, его замещающее, на объекте которого проводятся огневые работы, проводит инструктаж лица, ответственного за подготовку огневых работ, и руководителя работ о мерах пожарной и промышленной безопасности при их проведении на указанном объекте.</w:t>
      </w:r>
    </w:p>
    <w:p w14:paraId="35F175C1" w14:textId="77777777" w:rsidR="007F244B" w:rsidRPr="007F244B" w:rsidRDefault="007F244B" w:rsidP="007F244B">
      <w:pPr>
        <w:spacing w:before="240"/>
        <w:ind w:right="47"/>
        <w:jc w:val="both"/>
        <w:rPr>
          <w:color w:val="000000"/>
          <w:szCs w:val="24"/>
        </w:rPr>
      </w:pPr>
      <w:r w:rsidRPr="007F244B">
        <w:rPr>
          <w:color w:val="000000"/>
          <w:szCs w:val="24"/>
        </w:rPr>
        <w:t>Руководитель работ проводит инструктаж исполнителей, а также знакомит их с объемом огневых работ на месте.</w:t>
      </w:r>
    </w:p>
    <w:p w14:paraId="0B3F3E90" w14:textId="77777777" w:rsidR="007F244B" w:rsidRPr="007F244B" w:rsidRDefault="007F244B" w:rsidP="007F244B">
      <w:pPr>
        <w:spacing w:before="240"/>
        <w:ind w:right="47"/>
        <w:jc w:val="both"/>
        <w:rPr>
          <w:color w:val="000000"/>
          <w:szCs w:val="24"/>
        </w:rPr>
      </w:pPr>
      <w:r w:rsidRPr="007F244B">
        <w:rPr>
          <w:color w:val="000000"/>
          <w:szCs w:val="24"/>
        </w:rPr>
        <w:t>Проведение инструктажа фиксируется в наряде-допуске на выполнение огневых работ подписями исполнителей и руководителя работ.</w:t>
      </w:r>
    </w:p>
    <w:p w14:paraId="598DB43A" w14:textId="144FDECD" w:rsidR="009F7C59" w:rsidRPr="007F244B" w:rsidRDefault="007F244B" w:rsidP="007F244B">
      <w:pPr>
        <w:pStyle w:val="a6"/>
        <w:spacing w:before="240"/>
        <w:jc w:val="both"/>
        <w:rPr>
          <w:bCs/>
          <w:szCs w:val="24"/>
        </w:rPr>
      </w:pPr>
      <w:r w:rsidRPr="007F244B">
        <w:rPr>
          <w:color w:val="000000"/>
          <w:szCs w:val="24"/>
        </w:rPr>
        <w:t>Перед началом огневых работ проводится опрос каждого исполнителя о самочувствии. Не допускается привлекать к выполнению огневых работ лиц, заявивших о недомогании.</w:t>
      </w:r>
    </w:p>
    <w:p w14:paraId="2C47F2CF" w14:textId="1FE036B0" w:rsidR="009F7C59" w:rsidRPr="009F7C59" w:rsidRDefault="009F7C59" w:rsidP="00A8082D">
      <w:pPr>
        <w:pStyle w:val="aff6"/>
        <w:numPr>
          <w:ilvl w:val="2"/>
          <w:numId w:val="50"/>
        </w:numPr>
        <w:tabs>
          <w:tab w:val="left" w:pos="0"/>
        </w:tabs>
        <w:spacing w:before="240"/>
        <w:ind w:left="0" w:firstLine="0"/>
        <w:contextualSpacing w:val="0"/>
        <w:rPr>
          <w:bCs/>
          <w:szCs w:val="24"/>
        </w:rPr>
      </w:pPr>
      <w:r w:rsidRPr="009F7C59">
        <w:rPr>
          <w:bCs/>
          <w:szCs w:val="24"/>
        </w:rPr>
        <w:t>Изменение в составе бригады исполнителей должно быть отражено записью в наряде-допуске.</w:t>
      </w:r>
    </w:p>
    <w:p w14:paraId="5F3AAB97" w14:textId="770A9716" w:rsidR="009F7C59" w:rsidRPr="009F7C59" w:rsidRDefault="009F7C59" w:rsidP="00A71F90">
      <w:pPr>
        <w:pStyle w:val="a6"/>
        <w:spacing w:before="240"/>
        <w:jc w:val="both"/>
        <w:rPr>
          <w:bCs/>
          <w:szCs w:val="24"/>
        </w:rPr>
      </w:pPr>
      <w:r w:rsidRPr="009F7C59">
        <w:rPr>
          <w:bCs/>
          <w:szCs w:val="24"/>
        </w:rPr>
        <w:t xml:space="preserve">Лицо, ответственное за выполнение огневых работ, должно провести инструктаж вновь введенным в состав бригады исполнителям в соответствии с требованиями, установленными в </w:t>
      </w:r>
      <w:r w:rsidRPr="00A8082D">
        <w:rPr>
          <w:bCs/>
          <w:szCs w:val="24"/>
        </w:rPr>
        <w:t xml:space="preserve">пункте </w:t>
      </w:r>
      <w:hyperlink w:anchor="пункт537" w:history="1">
        <w:r w:rsidR="007F244B">
          <w:rPr>
            <w:rStyle w:val="aa"/>
            <w:bCs/>
            <w:szCs w:val="24"/>
          </w:rPr>
          <w:t>6</w:t>
        </w:r>
        <w:r w:rsidR="00977435" w:rsidRPr="00A8082D">
          <w:rPr>
            <w:rStyle w:val="aa"/>
          </w:rPr>
          <w:t>.3.7.</w:t>
        </w:r>
      </w:hyperlink>
      <w:r w:rsidRPr="00A8082D">
        <w:rPr>
          <w:bCs/>
          <w:szCs w:val="24"/>
        </w:rPr>
        <w:t xml:space="preserve"> настоящ</w:t>
      </w:r>
      <w:r w:rsidR="00B54BFC" w:rsidRPr="00A8082D">
        <w:rPr>
          <w:bCs/>
          <w:szCs w:val="24"/>
        </w:rPr>
        <w:t>ей Инструкции</w:t>
      </w:r>
      <w:r w:rsidRPr="00B15DC9">
        <w:rPr>
          <w:bCs/>
          <w:szCs w:val="24"/>
        </w:rPr>
        <w:t>.</w:t>
      </w:r>
    </w:p>
    <w:p w14:paraId="68D5A921" w14:textId="77777777" w:rsidR="009F7C59" w:rsidRPr="009F7C59" w:rsidRDefault="009F7C59" w:rsidP="00A71F90">
      <w:pPr>
        <w:pStyle w:val="a6"/>
        <w:spacing w:before="240"/>
        <w:jc w:val="both"/>
        <w:rPr>
          <w:bCs/>
          <w:szCs w:val="24"/>
        </w:rPr>
      </w:pPr>
      <w:r w:rsidRPr="009F7C59">
        <w:rPr>
          <w:bCs/>
          <w:szCs w:val="24"/>
        </w:rPr>
        <w:lastRenderedPageBreak/>
        <w:t>В случае замены лица, ответственного за подготовку огневых работ, или лица, ответственного за проведение огневых работ, в наряде-допуске на выполнение огневых работ производится соответствующая отметка.</w:t>
      </w:r>
    </w:p>
    <w:p w14:paraId="67C638B1" w14:textId="1E006192" w:rsidR="009F7C59" w:rsidRPr="009F7C59" w:rsidRDefault="009F7C59" w:rsidP="00A8082D">
      <w:pPr>
        <w:pStyle w:val="aff6"/>
        <w:numPr>
          <w:ilvl w:val="2"/>
          <w:numId w:val="50"/>
        </w:numPr>
        <w:tabs>
          <w:tab w:val="left" w:pos="0"/>
        </w:tabs>
        <w:spacing w:before="240"/>
        <w:ind w:left="0" w:firstLine="0"/>
        <w:contextualSpacing w:val="0"/>
        <w:rPr>
          <w:bCs/>
          <w:szCs w:val="24"/>
        </w:rPr>
      </w:pPr>
      <w:r w:rsidRPr="009F7C59">
        <w:rPr>
          <w:bCs/>
          <w:szCs w:val="24"/>
        </w:rPr>
        <w:t>Ежедневный допуск к выполнению огневых работ осуществляет руководитель структурного подразделения объекта или лицо, его замещающее, подписью в наряде-допуске.</w:t>
      </w:r>
    </w:p>
    <w:p w14:paraId="3A79D91C" w14:textId="4F5D71EF" w:rsidR="009F7C59" w:rsidRPr="009F7C59" w:rsidRDefault="009F7C59" w:rsidP="00A8082D">
      <w:pPr>
        <w:pStyle w:val="aff6"/>
        <w:numPr>
          <w:ilvl w:val="2"/>
          <w:numId w:val="50"/>
        </w:numPr>
        <w:tabs>
          <w:tab w:val="left" w:pos="0"/>
        </w:tabs>
        <w:spacing w:before="240"/>
        <w:ind w:left="0" w:firstLine="0"/>
        <w:contextualSpacing w:val="0"/>
        <w:rPr>
          <w:bCs/>
          <w:szCs w:val="24"/>
        </w:rPr>
      </w:pPr>
      <w:r w:rsidRPr="009F7C59">
        <w:rPr>
          <w:bCs/>
          <w:szCs w:val="24"/>
        </w:rPr>
        <w:t>Для обеспечения безопасного выполнения огневых работ следует проверить:</w:t>
      </w:r>
    </w:p>
    <w:p w14:paraId="6F8AD5D8" w14:textId="77777777" w:rsidR="009F7C59" w:rsidRPr="009F7C59" w:rsidRDefault="009F7C59" w:rsidP="007F244B">
      <w:pPr>
        <w:pStyle w:val="a6"/>
        <w:numPr>
          <w:ilvl w:val="0"/>
          <w:numId w:val="82"/>
        </w:numPr>
        <w:spacing w:before="120"/>
        <w:ind w:left="851" w:hanging="284"/>
        <w:jc w:val="both"/>
        <w:rPr>
          <w:bCs/>
          <w:szCs w:val="24"/>
        </w:rPr>
      </w:pPr>
      <w:r w:rsidRPr="009F7C59">
        <w:rPr>
          <w:bCs/>
          <w:szCs w:val="24"/>
        </w:rPr>
        <w:t>исправность и комплектность сварочного и другого оборудования для проведения огневых работ;</w:t>
      </w:r>
    </w:p>
    <w:p w14:paraId="3C3AB508" w14:textId="77777777" w:rsidR="009F7C59" w:rsidRPr="009F7C59" w:rsidRDefault="009F7C59" w:rsidP="007F244B">
      <w:pPr>
        <w:pStyle w:val="a6"/>
        <w:numPr>
          <w:ilvl w:val="0"/>
          <w:numId w:val="82"/>
        </w:numPr>
        <w:spacing w:before="120"/>
        <w:ind w:left="851" w:hanging="284"/>
        <w:jc w:val="both"/>
        <w:rPr>
          <w:bCs/>
          <w:szCs w:val="24"/>
        </w:rPr>
      </w:pPr>
      <w:r w:rsidRPr="009F7C59">
        <w:rPr>
          <w:bCs/>
          <w:szCs w:val="24"/>
        </w:rPr>
        <w:t>наличие первичных средств пожаротушения;</w:t>
      </w:r>
    </w:p>
    <w:p w14:paraId="333FCD99" w14:textId="77777777" w:rsidR="009F7C59" w:rsidRPr="009F7C59" w:rsidRDefault="009F7C59" w:rsidP="007F244B">
      <w:pPr>
        <w:pStyle w:val="a6"/>
        <w:numPr>
          <w:ilvl w:val="0"/>
          <w:numId w:val="82"/>
        </w:numPr>
        <w:spacing w:before="120"/>
        <w:ind w:left="851" w:hanging="284"/>
        <w:jc w:val="both"/>
        <w:rPr>
          <w:bCs/>
          <w:szCs w:val="24"/>
        </w:rPr>
      </w:pPr>
      <w:r w:rsidRPr="009F7C59">
        <w:rPr>
          <w:bCs/>
          <w:szCs w:val="24"/>
        </w:rPr>
        <w:t>наличие и соответствие условиям проведения работ спецодежды, спецобуви, защитных щитков;</w:t>
      </w:r>
    </w:p>
    <w:p w14:paraId="31BF2A52" w14:textId="77777777" w:rsidR="009F7C59" w:rsidRPr="009F7C59" w:rsidRDefault="009F7C59" w:rsidP="007F244B">
      <w:pPr>
        <w:pStyle w:val="a6"/>
        <w:numPr>
          <w:ilvl w:val="0"/>
          <w:numId w:val="82"/>
        </w:numPr>
        <w:spacing w:before="120"/>
        <w:ind w:left="851" w:hanging="284"/>
        <w:jc w:val="both"/>
        <w:rPr>
          <w:bCs/>
          <w:szCs w:val="24"/>
        </w:rPr>
      </w:pPr>
      <w:r w:rsidRPr="009F7C59">
        <w:rPr>
          <w:bCs/>
          <w:szCs w:val="24"/>
        </w:rPr>
        <w:t>средства индивидуальной защиты, предусмотренные нарядом-допуском на выполнение огневых работ.</w:t>
      </w:r>
    </w:p>
    <w:p w14:paraId="0DC74710" w14:textId="4FB5939F" w:rsidR="009F7C59" w:rsidRPr="009F7C59" w:rsidRDefault="009F7C59" w:rsidP="00A8082D">
      <w:pPr>
        <w:pStyle w:val="aff6"/>
        <w:numPr>
          <w:ilvl w:val="2"/>
          <w:numId w:val="50"/>
        </w:numPr>
        <w:tabs>
          <w:tab w:val="left" w:pos="0"/>
        </w:tabs>
        <w:spacing w:before="240"/>
        <w:ind w:left="0" w:firstLine="0"/>
        <w:contextualSpacing w:val="0"/>
        <w:rPr>
          <w:bCs/>
          <w:szCs w:val="24"/>
        </w:rPr>
      </w:pPr>
      <w:r w:rsidRPr="009F7C59">
        <w:rPr>
          <w:bCs/>
          <w:szCs w:val="24"/>
        </w:rPr>
        <w:t>Начало и проведение огневых работ должны осуществляться в присутствии лица, ответственного за выполнение работ, контролирующего работу исполнителей. В зоне проведения огневых работ не допускается нахождение лиц, не занятых выполнением работ.</w:t>
      </w:r>
    </w:p>
    <w:p w14:paraId="30FDD7ED" w14:textId="071EF7FE" w:rsidR="009F7C59" w:rsidRPr="009F7C59" w:rsidRDefault="00015B77" w:rsidP="00A8082D">
      <w:pPr>
        <w:pStyle w:val="aff6"/>
        <w:numPr>
          <w:ilvl w:val="2"/>
          <w:numId w:val="50"/>
        </w:numPr>
        <w:tabs>
          <w:tab w:val="left" w:pos="0"/>
        </w:tabs>
        <w:spacing w:before="240"/>
        <w:ind w:left="0" w:firstLine="0"/>
        <w:contextualSpacing w:val="0"/>
        <w:rPr>
          <w:bCs/>
          <w:szCs w:val="24"/>
        </w:rPr>
      </w:pPr>
      <w:r>
        <w:rPr>
          <w:bCs/>
          <w:szCs w:val="24"/>
        </w:rPr>
        <w:t>Руководитель</w:t>
      </w:r>
      <w:r w:rsidR="009F7C59" w:rsidRPr="009F7C59">
        <w:rPr>
          <w:bCs/>
          <w:szCs w:val="24"/>
        </w:rPr>
        <w:t xml:space="preserve"> работ, после окончания огневых работ должно проверить выполнение работ в полном объеме, организовать приведение рабочих мест в порядок. С места выполнения огневых работ должны быть убраны инструменты, инвентарь, материалы, а также выведены исполнители, выполнившие огневые работы. Наряд-допуск на выполнение огневых работ должен быть закрыт.</w:t>
      </w:r>
    </w:p>
    <w:p w14:paraId="155171E5" w14:textId="4F5B2BD2" w:rsidR="009F7C59" w:rsidRPr="009F7C59" w:rsidRDefault="009375D2" w:rsidP="00A8082D">
      <w:pPr>
        <w:pStyle w:val="aff6"/>
        <w:numPr>
          <w:ilvl w:val="2"/>
          <w:numId w:val="50"/>
        </w:numPr>
        <w:tabs>
          <w:tab w:val="left" w:pos="0"/>
        </w:tabs>
        <w:spacing w:before="240"/>
        <w:ind w:left="0" w:firstLine="0"/>
        <w:contextualSpacing w:val="0"/>
        <w:rPr>
          <w:bCs/>
          <w:szCs w:val="24"/>
        </w:rPr>
      </w:pPr>
      <w:r>
        <w:rPr>
          <w:bCs/>
          <w:szCs w:val="24"/>
        </w:rPr>
        <w:t>Руководитель</w:t>
      </w:r>
      <w:r w:rsidRPr="009F7C59">
        <w:rPr>
          <w:bCs/>
          <w:szCs w:val="24"/>
        </w:rPr>
        <w:t xml:space="preserve"> работ</w:t>
      </w:r>
      <w:r w:rsidR="009F7C59" w:rsidRPr="009F7C59">
        <w:rPr>
          <w:bCs/>
          <w:szCs w:val="24"/>
        </w:rPr>
        <w:t>, должно поставить в известность работников, занятых ведением технологического процесса, об окончании огневых работ с записью в журнале ведения технологического процесса (вахтенный журнал, журнал приема-сдачи смен).</w:t>
      </w:r>
    </w:p>
    <w:p w14:paraId="6DDEDAE4" w14:textId="77777777" w:rsidR="009375D2" w:rsidRPr="009375D2" w:rsidRDefault="009375D2" w:rsidP="009375D2">
      <w:pPr>
        <w:pStyle w:val="aff6"/>
        <w:numPr>
          <w:ilvl w:val="2"/>
          <w:numId w:val="50"/>
        </w:numPr>
        <w:tabs>
          <w:tab w:val="left" w:pos="0"/>
        </w:tabs>
        <w:spacing w:before="240"/>
        <w:ind w:left="0" w:firstLine="0"/>
        <w:contextualSpacing w:val="0"/>
        <w:rPr>
          <w:bCs/>
          <w:szCs w:val="24"/>
        </w:rPr>
      </w:pPr>
      <w:r w:rsidRPr="009375D2">
        <w:rPr>
          <w:color w:val="000000"/>
          <w:szCs w:val="24"/>
        </w:rPr>
        <w:t>После окончания огневых работ руководитель работ забирает второй экземпляр наряда-допуска, находящийся в организации оказывающей услуги по договору в области предупреждения и тушения пожаров, и совместно с руководителем СП или лицом, его замещающим (лицом, ответственным за безопасное ведение технологического процесса на объекте), проверяют место проведения огневых работ, полноту их выполнения и в целях исключения возможности возникновения возгорания обеспечивают контроль (наблюдение) за местом возможного очага возникновения пожара в течение четырех часов работниками СП, занятыми ведением технологического процесса, после чего ставят свои подписи в двух экземплярах наряда-допуска, подтверждающие завершение огневых работ и закрытие наряда-допуска.</w:t>
      </w:r>
    </w:p>
    <w:p w14:paraId="198056D0" w14:textId="77777777" w:rsidR="009375D2" w:rsidRPr="009375D2" w:rsidRDefault="009375D2" w:rsidP="009375D2">
      <w:pPr>
        <w:shd w:val="clear" w:color="auto" w:fill="FFFFFF"/>
        <w:spacing w:before="240"/>
        <w:jc w:val="both"/>
        <w:rPr>
          <w:color w:val="000000"/>
          <w:szCs w:val="24"/>
        </w:rPr>
      </w:pPr>
      <w:r w:rsidRPr="009375D2">
        <w:rPr>
          <w:color w:val="000000"/>
          <w:szCs w:val="24"/>
        </w:rPr>
        <w:t>После закрытия наряда-допуска на выполнение огневых работ руководитель работ должен передать руководителю СП или лицу, его замещающему, один экземпляр наряда-допуска на выполнение огневых работ, а второй экземпляр возвратить в организацию оказывающей услуги по договору в области предупреждения и тушения пожаров.</w:t>
      </w:r>
    </w:p>
    <w:p w14:paraId="1F0AA54E" w14:textId="6B8F384F" w:rsidR="009F7C59" w:rsidRPr="009375D2" w:rsidRDefault="009375D2" w:rsidP="009375D2">
      <w:pPr>
        <w:pStyle w:val="a6"/>
        <w:spacing w:before="240"/>
        <w:jc w:val="both"/>
        <w:rPr>
          <w:bCs/>
          <w:szCs w:val="24"/>
        </w:rPr>
      </w:pPr>
      <w:r w:rsidRPr="009375D2">
        <w:rPr>
          <w:color w:val="000000"/>
          <w:szCs w:val="24"/>
        </w:rPr>
        <w:t>Оба экземпляра наряда-допуска на выполнение огневых работ хранятся не менее шести месяцев со дня его закрытия.</w:t>
      </w:r>
    </w:p>
    <w:p w14:paraId="40463999" w14:textId="77777777" w:rsidR="009375D2" w:rsidRPr="009375D2" w:rsidRDefault="009375D2" w:rsidP="009375D2">
      <w:pPr>
        <w:pStyle w:val="aff6"/>
        <w:numPr>
          <w:ilvl w:val="2"/>
          <w:numId w:val="50"/>
        </w:numPr>
        <w:tabs>
          <w:tab w:val="left" w:pos="0"/>
        </w:tabs>
        <w:spacing w:before="240"/>
        <w:ind w:left="0" w:firstLine="0"/>
        <w:contextualSpacing w:val="0"/>
      </w:pPr>
      <w:r w:rsidRPr="009375D2">
        <w:rPr>
          <w:color w:val="000000"/>
          <w:szCs w:val="24"/>
        </w:rPr>
        <w:lastRenderedPageBreak/>
        <w:t xml:space="preserve">Для проведения огневых работ внутри емкости (аппарата) к наряду-допуску на выполнение огневых работ следует оформить наряд-допуск на проведение газоопасных работ в соответствии с </w:t>
      </w:r>
      <w:hyperlink r:id="rId38" w:tooltip="Ссылка на КонсультантПлюс" w:history="1">
        <w:r w:rsidRPr="009375D2">
          <w:rPr>
            <w:color w:val="000000"/>
            <w:szCs w:val="24"/>
          </w:rPr>
          <w:t>Приказом Ростехнадзора от 15.12.2020 №528 «Об утверждении Федеральных норм и правил в области промышленной безопасности «Правила безопасного ведения газоопасных, огневых и ремонтных работ»</w:t>
        </w:r>
      </w:hyperlink>
      <w:r w:rsidRPr="009375D2">
        <w:rPr>
          <w:color w:val="000000"/>
          <w:szCs w:val="24"/>
        </w:rPr>
        <w:t xml:space="preserve"> (в нарядах-допусках на проведение огневых и газоопасных работ указываются зарегистрированные номера нарядов-допусков).</w:t>
      </w:r>
    </w:p>
    <w:p w14:paraId="767465D1" w14:textId="611C8257" w:rsidR="009375D2" w:rsidRPr="009375D2" w:rsidRDefault="009375D2" w:rsidP="009375D2">
      <w:pPr>
        <w:pStyle w:val="a6"/>
        <w:spacing w:before="240"/>
        <w:jc w:val="both"/>
        <w:rPr>
          <w:bCs/>
          <w:szCs w:val="24"/>
        </w:rPr>
      </w:pPr>
      <w:r w:rsidRPr="009375D2">
        <w:rPr>
          <w:color w:val="000000"/>
          <w:szCs w:val="24"/>
        </w:rPr>
        <w:t>Огневые работы в емкостях (аппаратах) следует проводить при полностью открытых люках и принудительном воздухообмене, обеспечивающем нормальный воздушный режим в зоне проведения огневых работ.</w:t>
      </w:r>
    </w:p>
    <w:p w14:paraId="78CDECE9" w14:textId="63C5A983" w:rsidR="00106938" w:rsidRDefault="00191F4E" w:rsidP="00A8082D">
      <w:pPr>
        <w:pStyle w:val="aff6"/>
        <w:numPr>
          <w:ilvl w:val="2"/>
          <w:numId w:val="50"/>
        </w:numPr>
        <w:tabs>
          <w:tab w:val="left" w:pos="0"/>
        </w:tabs>
        <w:spacing w:before="240"/>
        <w:ind w:left="0" w:firstLine="0"/>
        <w:contextualSpacing w:val="0"/>
        <w:rPr>
          <w:rFonts w:eastAsia="MS Mincho"/>
          <w:szCs w:val="24"/>
        </w:rPr>
      </w:pPr>
      <w:r w:rsidRPr="00EE661B">
        <w:rPr>
          <w:szCs w:val="24"/>
        </w:rPr>
        <w:t xml:space="preserve">Руководители </w:t>
      </w:r>
      <w:r w:rsidR="00D81FFD" w:rsidRPr="00EE661B">
        <w:rPr>
          <w:szCs w:val="24"/>
        </w:rPr>
        <w:t>Общества</w:t>
      </w:r>
      <w:r w:rsidRPr="00EE661B">
        <w:rPr>
          <w:szCs w:val="24"/>
        </w:rPr>
        <w:t>,</w:t>
      </w:r>
      <w:r w:rsidR="00D81FFD" w:rsidRPr="00EE661B">
        <w:rPr>
          <w:szCs w:val="24"/>
        </w:rPr>
        <w:t xml:space="preserve"> </w:t>
      </w:r>
      <w:r w:rsidR="00241802">
        <w:rPr>
          <w:szCs w:val="24"/>
        </w:rPr>
        <w:t>работники</w:t>
      </w:r>
      <w:r w:rsidR="00D81FFD" w:rsidRPr="00EE661B">
        <w:rPr>
          <w:szCs w:val="24"/>
        </w:rPr>
        <w:t xml:space="preserve"> </w:t>
      </w:r>
      <w:r w:rsidR="00241802">
        <w:rPr>
          <w:szCs w:val="24"/>
        </w:rPr>
        <w:t>У</w:t>
      </w:r>
      <w:r w:rsidR="00D81FFD" w:rsidRPr="00EE661B">
        <w:rPr>
          <w:szCs w:val="24"/>
        </w:rPr>
        <w:t>ПБОТ</w:t>
      </w:r>
      <w:r w:rsidRPr="00EE661B">
        <w:rPr>
          <w:szCs w:val="24"/>
        </w:rPr>
        <w:t>, уполномоченные лица государственных и ведомственных надзорных органов, КПК</w:t>
      </w:r>
      <w:r w:rsidR="00D81FFD" w:rsidRPr="00EE661B">
        <w:rPr>
          <w:szCs w:val="24"/>
        </w:rPr>
        <w:t xml:space="preserve"> организации</w:t>
      </w:r>
      <w:r w:rsidR="00B91FBC">
        <w:rPr>
          <w:szCs w:val="24"/>
        </w:rPr>
        <w:t>,</w:t>
      </w:r>
      <w:r w:rsidR="00D81FFD" w:rsidRPr="00EE661B">
        <w:rPr>
          <w:szCs w:val="24"/>
        </w:rPr>
        <w:t xml:space="preserve"> оказывающей услуги по договору в области предупреждения и тушения пожаров</w:t>
      </w:r>
      <w:r w:rsidR="00B91FBC">
        <w:rPr>
          <w:szCs w:val="24"/>
        </w:rPr>
        <w:t>,</w:t>
      </w:r>
      <w:r w:rsidRPr="00EE661B">
        <w:rPr>
          <w:szCs w:val="24"/>
        </w:rPr>
        <w:t xml:space="preserve"> обязаны немедленно приостановить выполнение огневых работ при обнаружении нарушении требований, указанных выше</w:t>
      </w:r>
      <w:r w:rsidR="00B91FBC">
        <w:rPr>
          <w:szCs w:val="24"/>
        </w:rPr>
        <w:t>,</w:t>
      </w:r>
      <w:r w:rsidRPr="00EE661B">
        <w:rPr>
          <w:szCs w:val="24"/>
        </w:rPr>
        <w:t xml:space="preserve"> и отстранить от работы нарушителя или всю бригаду с отметкой в </w:t>
      </w:r>
      <w:hyperlink w:anchor="пункт13_наряда_допуска" w:history="1">
        <w:r w:rsidRPr="00DA6DBF">
          <w:rPr>
            <w:rStyle w:val="aa"/>
            <w:szCs w:val="24"/>
          </w:rPr>
          <w:t>п.13</w:t>
        </w:r>
      </w:hyperlink>
      <w:r w:rsidRPr="00EE661B">
        <w:rPr>
          <w:szCs w:val="24"/>
        </w:rPr>
        <w:t xml:space="preserve"> наряда-допуска и в журнале регистрации нарядов-допусков на выполнение огневых работ.</w:t>
      </w:r>
    </w:p>
    <w:p w14:paraId="78CDECF7" w14:textId="1E1E317B" w:rsidR="00106938" w:rsidRDefault="00E11B14" w:rsidP="00A8082D">
      <w:pPr>
        <w:pStyle w:val="20"/>
        <w:keepNext w:val="0"/>
        <w:numPr>
          <w:ilvl w:val="1"/>
          <w:numId w:val="50"/>
        </w:numPr>
        <w:spacing w:after="0"/>
        <w:ind w:left="0" w:firstLine="0"/>
        <w:rPr>
          <w:i w:val="0"/>
          <w:caps/>
          <w:sz w:val="24"/>
        </w:rPr>
      </w:pPr>
      <w:bookmarkStart w:id="75" w:name="_Toc277579518"/>
      <w:bookmarkStart w:id="76" w:name="_Toc299975628"/>
      <w:bookmarkStart w:id="77" w:name="_Toc68624498"/>
      <w:r w:rsidRPr="00EE661B">
        <w:rPr>
          <w:i w:val="0"/>
          <w:caps/>
          <w:sz w:val="24"/>
        </w:rPr>
        <w:t>ОГНЕВЫЕ РАБОТЫ В СОСУДАХ, РЕЗЕРВУАРАХ, КОЛОДЦАХ</w:t>
      </w:r>
      <w:bookmarkEnd w:id="75"/>
      <w:bookmarkEnd w:id="76"/>
      <w:bookmarkEnd w:id="77"/>
    </w:p>
    <w:p w14:paraId="78CDECF8" w14:textId="3104F69C" w:rsidR="00106938" w:rsidRDefault="00E11B14" w:rsidP="00A8082D">
      <w:pPr>
        <w:pStyle w:val="aff6"/>
        <w:numPr>
          <w:ilvl w:val="2"/>
          <w:numId w:val="50"/>
        </w:numPr>
        <w:tabs>
          <w:tab w:val="left" w:pos="0"/>
        </w:tabs>
        <w:spacing w:before="240"/>
        <w:ind w:left="0" w:firstLine="0"/>
        <w:contextualSpacing w:val="0"/>
      </w:pPr>
      <w:r w:rsidRPr="00EE661B">
        <w:t>Огневые работы внутри аппаратов, емкостей, колодцев, в котлованах разрешается  начинать после выполнения всех подготовительных мероприятий, указанных в наряде допуске</w:t>
      </w:r>
      <w:r w:rsidR="003217B0" w:rsidRPr="00EE661B">
        <w:t xml:space="preserve"> на проведение</w:t>
      </w:r>
      <w:r w:rsidRPr="00EE661B">
        <w:t xml:space="preserve"> огневых работ, при отсутствии горючих веществ в воздушной среде</w:t>
      </w:r>
      <w:r w:rsidR="003217B0" w:rsidRPr="00EE661B">
        <w:t>.</w:t>
      </w:r>
      <w:r w:rsidRPr="00EE661B">
        <w:t xml:space="preserve"> </w:t>
      </w:r>
    </w:p>
    <w:p w14:paraId="78CDECF9" w14:textId="2675875B" w:rsidR="00106938" w:rsidRDefault="00E11B14" w:rsidP="00A8082D">
      <w:pPr>
        <w:pStyle w:val="aff6"/>
        <w:numPr>
          <w:ilvl w:val="2"/>
          <w:numId w:val="50"/>
        </w:numPr>
        <w:tabs>
          <w:tab w:val="left" w:pos="0"/>
        </w:tabs>
        <w:spacing w:before="240"/>
        <w:ind w:left="0" w:firstLine="0"/>
        <w:contextualSpacing w:val="0"/>
      </w:pPr>
      <w:r w:rsidRPr="00EE661B">
        <w:t>Для безопасного проведения операций дегазации и удаления остатков нефтепродуктов необходимо:</w:t>
      </w:r>
    </w:p>
    <w:p w14:paraId="78CDECFA" w14:textId="7507C82F" w:rsidR="00106938" w:rsidRDefault="00447893" w:rsidP="00A71F90">
      <w:pPr>
        <w:pStyle w:val="af5"/>
        <w:numPr>
          <w:ilvl w:val="0"/>
          <w:numId w:val="15"/>
        </w:numPr>
        <w:tabs>
          <w:tab w:val="clear" w:pos="720"/>
          <w:tab w:val="num" w:pos="0"/>
        </w:tabs>
        <w:spacing w:before="120" w:beforeAutospacing="0" w:after="0" w:afterAutospacing="0"/>
        <w:ind w:left="851" w:hanging="284"/>
        <w:jc w:val="both"/>
      </w:pPr>
      <w:r>
        <w:t>п</w:t>
      </w:r>
      <w:r w:rsidR="00E11B14" w:rsidRPr="00EE661B">
        <w:t>о каждому оборудованию составить схему пропарки (продувки), промывки с указанием мест и способов подачи острого пара (инертного газа), воды, а также путей и мест отвода газовых выбросов и сточных вод. Схема прилагается и утверждается совместно с нарядом</w:t>
      </w:r>
      <w:r w:rsidR="00B91FBC">
        <w:t>-</w:t>
      </w:r>
      <w:r w:rsidR="00E11B14" w:rsidRPr="00EE661B">
        <w:t xml:space="preserve"> допуском</w:t>
      </w:r>
      <w:r>
        <w:t>;</w:t>
      </w:r>
    </w:p>
    <w:p w14:paraId="78CDECFB" w14:textId="77777777" w:rsidR="00106938" w:rsidRDefault="00447893" w:rsidP="00A71F90">
      <w:pPr>
        <w:pStyle w:val="af5"/>
        <w:numPr>
          <w:ilvl w:val="0"/>
          <w:numId w:val="15"/>
        </w:numPr>
        <w:tabs>
          <w:tab w:val="clear" w:pos="720"/>
          <w:tab w:val="num" w:pos="0"/>
        </w:tabs>
        <w:spacing w:before="120" w:beforeAutospacing="0" w:after="0" w:afterAutospacing="0"/>
        <w:ind w:left="851" w:hanging="284"/>
        <w:jc w:val="both"/>
      </w:pPr>
      <w:r>
        <w:t>у</w:t>
      </w:r>
      <w:r w:rsidR="00E11B14" w:rsidRPr="00EE661B">
        <w:t>становить режим пропарки и продувки каждого аппарата (продолжительность, давление, температуру и т.п.)</w:t>
      </w:r>
      <w:r>
        <w:t>;</w:t>
      </w:r>
    </w:p>
    <w:p w14:paraId="78CDECFC" w14:textId="77777777" w:rsidR="00106938" w:rsidRDefault="00447893" w:rsidP="00A71F90">
      <w:pPr>
        <w:pStyle w:val="af5"/>
        <w:numPr>
          <w:ilvl w:val="0"/>
          <w:numId w:val="15"/>
        </w:numPr>
        <w:tabs>
          <w:tab w:val="clear" w:pos="720"/>
          <w:tab w:val="num" w:pos="0"/>
        </w:tabs>
        <w:spacing w:before="120" w:beforeAutospacing="0" w:after="0" w:afterAutospacing="0"/>
        <w:ind w:left="851" w:hanging="284"/>
        <w:jc w:val="both"/>
      </w:pPr>
      <w:r>
        <w:t>о</w:t>
      </w:r>
      <w:r w:rsidR="00E11B14" w:rsidRPr="00EE661B">
        <w:t>знакомить ответственных лиц и проинструктировать непосредственных исполнителей о порядке пропарки и промывки</w:t>
      </w:r>
      <w:r>
        <w:t>;</w:t>
      </w:r>
    </w:p>
    <w:p w14:paraId="78CDECFD" w14:textId="77777777" w:rsidR="00106938" w:rsidRDefault="00447893" w:rsidP="00A71F90">
      <w:pPr>
        <w:pStyle w:val="af5"/>
        <w:numPr>
          <w:ilvl w:val="0"/>
          <w:numId w:val="15"/>
        </w:numPr>
        <w:tabs>
          <w:tab w:val="clear" w:pos="720"/>
          <w:tab w:val="num" w:pos="0"/>
        </w:tabs>
        <w:spacing w:before="120" w:beforeAutospacing="0" w:after="0" w:afterAutospacing="0"/>
        <w:ind w:left="851" w:hanging="284"/>
        <w:jc w:val="both"/>
      </w:pPr>
      <w:r>
        <w:t>з</w:t>
      </w:r>
      <w:r w:rsidR="00E11B14" w:rsidRPr="00EE661B">
        <w:t>аранее подготовить необходимые вспомогательные материалы и оборудование</w:t>
      </w:r>
      <w:r>
        <w:t>;</w:t>
      </w:r>
    </w:p>
    <w:p w14:paraId="78CDECFE" w14:textId="77777777" w:rsidR="00106938" w:rsidRDefault="00447893" w:rsidP="00A71F90">
      <w:pPr>
        <w:pStyle w:val="af5"/>
        <w:numPr>
          <w:ilvl w:val="0"/>
          <w:numId w:val="15"/>
        </w:numPr>
        <w:tabs>
          <w:tab w:val="clear" w:pos="720"/>
          <w:tab w:val="num" w:pos="0"/>
        </w:tabs>
        <w:spacing w:before="120" w:beforeAutospacing="0" w:after="0" w:afterAutospacing="0"/>
        <w:ind w:left="851" w:hanging="284"/>
        <w:jc w:val="both"/>
      </w:pPr>
      <w:r>
        <w:t>д</w:t>
      </w:r>
      <w:r w:rsidR="00E11B14" w:rsidRPr="00EE661B">
        <w:t>ля промывки и продувки технологических аппаратов с взрывопожароопасными продуктами необходимо предусмотреть штуцеры для подвода воды, пара или инертного газа</w:t>
      </w:r>
      <w:r>
        <w:t>;</w:t>
      </w:r>
    </w:p>
    <w:p w14:paraId="78CDECFF" w14:textId="77777777" w:rsidR="00106938" w:rsidRDefault="00447893" w:rsidP="00A71F90">
      <w:pPr>
        <w:pStyle w:val="af5"/>
        <w:numPr>
          <w:ilvl w:val="0"/>
          <w:numId w:val="15"/>
        </w:numPr>
        <w:tabs>
          <w:tab w:val="clear" w:pos="720"/>
          <w:tab w:val="num" w:pos="0"/>
        </w:tabs>
        <w:spacing w:before="120" w:beforeAutospacing="0" w:after="0" w:afterAutospacing="0"/>
        <w:ind w:left="851" w:hanging="284"/>
        <w:jc w:val="both"/>
      </w:pPr>
      <w:r>
        <w:t>о</w:t>
      </w:r>
      <w:r w:rsidR="00E11B14" w:rsidRPr="00EE661B">
        <w:t xml:space="preserve">чистка оборудования от остатков нефтепродукта должна производиться до толщины отложения, </w:t>
      </w:r>
      <w:r w:rsidR="00E11B14" w:rsidRPr="0057081E">
        <w:t>не превышающего 0,2 мм.</w:t>
      </w:r>
    </w:p>
    <w:p w14:paraId="78CDED00" w14:textId="05D668E2" w:rsidR="00106938" w:rsidRDefault="00E11B14" w:rsidP="00A8082D">
      <w:pPr>
        <w:pStyle w:val="aff6"/>
        <w:numPr>
          <w:ilvl w:val="2"/>
          <w:numId w:val="50"/>
        </w:numPr>
        <w:tabs>
          <w:tab w:val="left" w:pos="0"/>
        </w:tabs>
        <w:spacing w:before="240"/>
        <w:ind w:left="0" w:firstLine="0"/>
        <w:contextualSpacing w:val="0"/>
      </w:pPr>
      <w:r w:rsidRPr="00EE661B">
        <w:t>При проведении операции дегазации инертный газ или пар подводить к технологическим трубопроводам по съемным участкам трубопроводов или гибким шлангам, запорная арматура должна быть установлена с обеих сторон съемного участка. После окончания продувки эти участки трубопроводов необходимо демонтировать, а на запорной арматуре установить заглушки с хвостовиками.</w:t>
      </w:r>
    </w:p>
    <w:p w14:paraId="78CDED01" w14:textId="77777777" w:rsidR="00106938" w:rsidRDefault="000B257E" w:rsidP="00AD3187">
      <w:pPr>
        <w:spacing w:before="240"/>
        <w:jc w:val="both"/>
        <w:rPr>
          <w:b/>
        </w:rPr>
      </w:pPr>
      <w:r w:rsidRPr="00A71F90">
        <w:rPr>
          <w:color w:val="000000" w:themeColor="text1"/>
        </w:rPr>
        <w:t>ВНИМАНИЕ!</w:t>
      </w:r>
      <w:r w:rsidR="002D0631" w:rsidRPr="00A71F90">
        <w:rPr>
          <w:b/>
          <w:color w:val="000000" w:themeColor="text1"/>
        </w:rPr>
        <w:t xml:space="preserve"> </w:t>
      </w:r>
      <w:r w:rsidR="009377E5" w:rsidRPr="009377E5">
        <w:t>ПРИМЕНЯТЬ УГЛЕКИСЛЫЙ ГАЗ ДЛЯ ПРОДУВКИ ЗАПРЕЩАЕТСЯ!</w:t>
      </w:r>
    </w:p>
    <w:p w14:paraId="78CDED02" w14:textId="0D8249C5" w:rsidR="00106938" w:rsidRDefault="00E11B14" w:rsidP="00A8082D">
      <w:pPr>
        <w:pStyle w:val="aff6"/>
        <w:numPr>
          <w:ilvl w:val="2"/>
          <w:numId w:val="50"/>
        </w:numPr>
        <w:tabs>
          <w:tab w:val="left" w:pos="0"/>
        </w:tabs>
        <w:spacing w:before="240"/>
        <w:ind w:left="0" w:firstLine="0"/>
        <w:contextualSpacing w:val="0"/>
      </w:pPr>
      <w:r w:rsidRPr="00EE661B">
        <w:lastRenderedPageBreak/>
        <w:t>Во время пропарки технологического оборудования температура подаваемого водяного пара не должна превышать значения, равного 80</w:t>
      </w:r>
      <w:r w:rsidR="004615E1">
        <w:t xml:space="preserve"> </w:t>
      </w:r>
      <w:r w:rsidRPr="00EE661B">
        <w:t>% от температуры самовоспламенения нефтепродукта.</w:t>
      </w:r>
    </w:p>
    <w:p w14:paraId="78CDED03" w14:textId="5A54CFB9" w:rsidR="00106938" w:rsidRDefault="00E11B14" w:rsidP="00A8082D">
      <w:pPr>
        <w:pStyle w:val="aff6"/>
        <w:numPr>
          <w:ilvl w:val="2"/>
          <w:numId w:val="50"/>
        </w:numPr>
        <w:tabs>
          <w:tab w:val="left" w:pos="0"/>
        </w:tabs>
        <w:spacing w:before="240"/>
        <w:ind w:left="0" w:firstLine="0"/>
        <w:contextualSpacing w:val="0"/>
      </w:pPr>
      <w:r w:rsidRPr="00EE661B">
        <w:t>Для приведения резервуара (технологического оборудования) в безопасное состояние при проведении огневых ремонтных работ, его дегазацию необходимо обеспечивать до содержания паров нефтепродуктов не более 20</w:t>
      </w:r>
      <w:r w:rsidR="004615E1">
        <w:t xml:space="preserve"> </w:t>
      </w:r>
      <w:r w:rsidRPr="00EE661B">
        <w:t>% от нижнего концентрационного предела воспламенения, при выполнении любых видов работ с доступом работников в защитных средствах дыхания внутрь резервуара.</w:t>
      </w:r>
    </w:p>
    <w:p w14:paraId="78CDED04" w14:textId="77777777" w:rsidR="00106938" w:rsidRDefault="00E11B14" w:rsidP="006E2B7A">
      <w:pPr>
        <w:spacing w:before="240"/>
        <w:jc w:val="both"/>
      </w:pPr>
      <w:r w:rsidRPr="00EE661B">
        <w:t xml:space="preserve">Естественная вентиляция резервуара при концентрации паров в газовом объеме более 20 г/м должна проводиться только через верхние световые люки с установкой на них дефлекторов. </w:t>
      </w:r>
    </w:p>
    <w:p w14:paraId="78CDED05" w14:textId="4153042B" w:rsidR="00106938" w:rsidRDefault="00E11B14" w:rsidP="000F6A6C">
      <w:pPr>
        <w:spacing w:before="240"/>
        <w:jc w:val="both"/>
      </w:pPr>
      <w:r w:rsidRPr="00EE661B">
        <w:t>Вскрытие люков</w:t>
      </w:r>
      <w:r w:rsidR="00B91FBC">
        <w:t>-</w:t>
      </w:r>
      <w:r w:rsidRPr="00EE661B">
        <w:t xml:space="preserve"> лазов первого пояса для естественной вентиляции (аэрации) допускается при концентрации паров нефтепродукта не более </w:t>
      </w:r>
      <w:r w:rsidR="00F14577">
        <w:t>2</w:t>
      </w:r>
      <w:r w:rsidR="00F14577" w:rsidRPr="00EE661B">
        <w:t xml:space="preserve"> </w:t>
      </w:r>
      <w:r w:rsidRPr="00EE661B">
        <w:t>г/м</w:t>
      </w:r>
      <w:r w:rsidR="00E47730" w:rsidRPr="00EE661B">
        <w:rPr>
          <w:noProof/>
          <w:position w:val="-4"/>
          <w:lang w:eastAsia="ru-RU"/>
        </w:rPr>
        <w:drawing>
          <wp:inline distT="0" distB="0" distL="0" distR="0" wp14:anchorId="78CDF1CD" wp14:editId="78CDF1CE">
            <wp:extent cx="87630" cy="190500"/>
            <wp:effectExtent l="19050" t="0" r="762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cstate="print"/>
                    <a:srcRect/>
                    <a:stretch>
                      <a:fillRect/>
                    </a:stretch>
                  </pic:blipFill>
                  <pic:spPr bwMode="auto">
                    <a:xfrm>
                      <a:off x="0" y="0"/>
                      <a:ext cx="87630" cy="190500"/>
                    </a:xfrm>
                    <a:prstGeom prst="rect">
                      <a:avLst/>
                    </a:prstGeom>
                    <a:noFill/>
                    <a:ln w="9525">
                      <a:noFill/>
                      <a:miter lim="800000"/>
                      <a:headEnd/>
                      <a:tailEnd/>
                    </a:ln>
                  </pic:spPr>
                </pic:pic>
              </a:graphicData>
            </a:graphic>
          </wp:inline>
        </w:drawing>
      </w:r>
      <w:r w:rsidRPr="00EE661B">
        <w:t>.</w:t>
      </w:r>
    </w:p>
    <w:p w14:paraId="78CDED06" w14:textId="77777777" w:rsidR="00106938" w:rsidRDefault="00E11B14" w:rsidP="000F6A6C">
      <w:pPr>
        <w:spacing w:before="240"/>
        <w:jc w:val="both"/>
      </w:pPr>
      <w:r w:rsidRPr="00EE661B">
        <w:t>Запрещается проводить вскрытие люков и дегазацию резервуара (принудительную и естественную) при скорости ветра менее 1 м/с.</w:t>
      </w:r>
    </w:p>
    <w:p w14:paraId="78CDED07" w14:textId="02B1DF27" w:rsidR="00106938" w:rsidRDefault="00E11B14" w:rsidP="00A8082D">
      <w:pPr>
        <w:pStyle w:val="aff6"/>
        <w:numPr>
          <w:ilvl w:val="2"/>
          <w:numId w:val="50"/>
        </w:numPr>
        <w:tabs>
          <w:tab w:val="left" w:pos="0"/>
        </w:tabs>
        <w:spacing w:before="240"/>
        <w:ind w:left="0" w:firstLine="0"/>
        <w:contextualSpacing w:val="0"/>
      </w:pPr>
      <w:r w:rsidRPr="00EE661B">
        <w:t>При достижении концентрации паров соответствующей ПДК, делается не менее 2 замеров</w:t>
      </w:r>
      <w:r w:rsidR="00B91FBC">
        <w:t>,</w:t>
      </w:r>
      <w:r w:rsidRPr="00EE661B">
        <w:t xml:space="preserve"> и если между двумя последними замерами расхождения не превышают погрешность измерения прибора, то подача острого пара (инертного газа) в резервуар прекращается. Резервуар остается под наблюдением в течение двух часов. Если по истечении двух часов замеренная концентрация паров нефтепродукта в резервуаре не превышает указанных значений, то процесс дегазации можно считать законченным.</w:t>
      </w:r>
      <w:r w:rsidRPr="00EE661B">
        <w:rPr>
          <w:color w:val="FF0000"/>
        </w:rPr>
        <w:t xml:space="preserve"> </w:t>
      </w:r>
    </w:p>
    <w:p w14:paraId="78CDED08" w14:textId="7CCA80B4" w:rsidR="00106938" w:rsidRDefault="00E11B14" w:rsidP="00A8082D">
      <w:pPr>
        <w:pStyle w:val="aff6"/>
        <w:numPr>
          <w:ilvl w:val="2"/>
          <w:numId w:val="50"/>
        </w:numPr>
        <w:tabs>
          <w:tab w:val="left" w:pos="0"/>
        </w:tabs>
        <w:spacing w:before="240"/>
        <w:ind w:left="0" w:firstLine="0"/>
        <w:contextualSpacing w:val="0"/>
      </w:pPr>
      <w:r w:rsidRPr="00EE661B">
        <w:rPr>
          <w:color w:val="000000"/>
        </w:rPr>
        <w:t>Замеры проводятся газоанализатором не менее</w:t>
      </w:r>
      <w:r w:rsidR="00B91FBC">
        <w:rPr>
          <w:color w:val="000000"/>
        </w:rPr>
        <w:t>,</w:t>
      </w:r>
      <w:r w:rsidRPr="00EE661B">
        <w:rPr>
          <w:color w:val="000000"/>
        </w:rPr>
        <w:t xml:space="preserve"> чем в трех точках, начиная от входа (у люка). </w:t>
      </w:r>
      <w:r w:rsidRPr="00EE661B">
        <w:t>Последний  анализ следует отбирать из нижней части резервуара на расстоянии 2 м от стенки резервуара и на высоте 0,1 м от днища.</w:t>
      </w:r>
    </w:p>
    <w:p w14:paraId="78CDED09" w14:textId="7FB879AB" w:rsidR="00106938" w:rsidRDefault="00E11B14" w:rsidP="00A8082D">
      <w:pPr>
        <w:pStyle w:val="aff6"/>
        <w:numPr>
          <w:ilvl w:val="2"/>
          <w:numId w:val="50"/>
        </w:numPr>
        <w:tabs>
          <w:tab w:val="left" w:pos="0"/>
        </w:tabs>
        <w:spacing w:before="240"/>
        <w:ind w:left="0" w:firstLine="0"/>
        <w:contextualSpacing w:val="0"/>
      </w:pPr>
      <w:r w:rsidRPr="00EE661B">
        <w:t>Огневые работы в емкостях, аппаратах проводятся при полностью открытых люках и принудительном воздухообмене, обеспечивающем нормальный воздушный режим в зоне работы</w:t>
      </w:r>
      <w:r w:rsidR="00B91FBC">
        <w:t>,</w:t>
      </w:r>
      <w:r w:rsidRPr="00EE661B">
        <w:t xml:space="preserve"> в том числе содержании взрывоопасных и пожаровзрывоопасных веществ (паров, газов и т.д.) не выше 5</w:t>
      </w:r>
      <w:r w:rsidR="004615E1">
        <w:t xml:space="preserve"> </w:t>
      </w:r>
      <w:r w:rsidRPr="00EE661B">
        <w:t xml:space="preserve">% от нижнего концентрационного предела воспламенения. </w:t>
      </w:r>
    </w:p>
    <w:p w14:paraId="78CDED0A" w14:textId="632084D6" w:rsidR="00106938" w:rsidRDefault="00E11B14" w:rsidP="00A8082D">
      <w:pPr>
        <w:pStyle w:val="aff6"/>
        <w:numPr>
          <w:ilvl w:val="2"/>
          <w:numId w:val="50"/>
        </w:numPr>
        <w:tabs>
          <w:tab w:val="left" w:pos="0"/>
        </w:tabs>
        <w:spacing w:before="240"/>
        <w:ind w:left="0" w:firstLine="0"/>
        <w:contextualSpacing w:val="0"/>
      </w:pPr>
      <w:r w:rsidRPr="00EE661B">
        <w:rPr>
          <w:color w:val="000000"/>
        </w:rPr>
        <w:t>Для работ внутри сосуда (резервуара) или колодца должна быть назначена бригада в составе не менее трех человек: работающий в сосуде, резервуаре (колодце) и два дублера (наблюдающих) снаружи.</w:t>
      </w:r>
    </w:p>
    <w:p w14:paraId="78CDED0B" w14:textId="7194FF59" w:rsidR="00106938" w:rsidRDefault="00E11B14" w:rsidP="00A8082D">
      <w:pPr>
        <w:pStyle w:val="aff6"/>
        <w:numPr>
          <w:ilvl w:val="2"/>
          <w:numId w:val="50"/>
        </w:numPr>
        <w:tabs>
          <w:tab w:val="left" w:pos="0"/>
        </w:tabs>
        <w:spacing w:before="240"/>
        <w:ind w:left="0" w:firstLine="0"/>
        <w:contextualSpacing w:val="0"/>
        <w:rPr>
          <w:color w:val="000000"/>
        </w:rPr>
      </w:pPr>
      <w:r w:rsidRPr="00EE661B">
        <w:rPr>
          <w:color w:val="000000"/>
        </w:rPr>
        <w:t>Спуск работника в сосуд, резервуар (колодец) и подъем из него разрешаются по переносной лестнице (имеющей инвентарный номер, отметку об испытании). При этом должно быть предусмотрено применение фала (веревки) и специального пояса для страховки и вынужденного подъема из сосуда (колодца).</w:t>
      </w:r>
    </w:p>
    <w:p w14:paraId="78CDED0C" w14:textId="7C14F1F7" w:rsidR="00106938" w:rsidRDefault="00E11B14" w:rsidP="00A8082D">
      <w:pPr>
        <w:pStyle w:val="aff6"/>
        <w:numPr>
          <w:ilvl w:val="2"/>
          <w:numId w:val="50"/>
        </w:numPr>
        <w:tabs>
          <w:tab w:val="left" w:pos="0"/>
        </w:tabs>
        <w:spacing w:before="240"/>
        <w:ind w:left="0" w:firstLine="0"/>
        <w:contextualSpacing w:val="0"/>
        <w:rPr>
          <w:color w:val="000000"/>
        </w:rPr>
      </w:pPr>
      <w:r w:rsidRPr="00EE661B">
        <w:rPr>
          <w:color w:val="000000"/>
        </w:rPr>
        <w:t>Перед каждым спуском работника в сосуд или колодец ответственный за проведение огневых работ справляется о его самочувствии, проверяет экипировку, уточняет переговорный код. Продолжительность одного рабочего цикла пребывания в сосуде (колодце) не должна превышать 30 мин</w:t>
      </w:r>
      <w:r w:rsidR="00AD0F47">
        <w:rPr>
          <w:color w:val="000000"/>
        </w:rPr>
        <w:t>ут</w:t>
      </w:r>
      <w:r w:rsidRPr="00EE661B">
        <w:rPr>
          <w:color w:val="000000"/>
        </w:rPr>
        <w:t>.</w:t>
      </w:r>
    </w:p>
    <w:p w14:paraId="78CDED0D" w14:textId="2E14D576" w:rsidR="00106938" w:rsidRDefault="00E11B14" w:rsidP="009C7B09">
      <w:pPr>
        <w:shd w:val="clear" w:color="auto" w:fill="FFFFFF"/>
        <w:spacing w:before="240"/>
        <w:jc w:val="both"/>
        <w:rPr>
          <w:color w:val="000000"/>
        </w:rPr>
      </w:pPr>
      <w:r w:rsidRPr="00EE661B">
        <w:rPr>
          <w:color w:val="000000"/>
        </w:rPr>
        <w:t>В процессе работы через 2</w:t>
      </w:r>
      <w:r w:rsidR="00094F93" w:rsidRPr="00EE661B">
        <w:rPr>
          <w:color w:val="000000"/>
        </w:rPr>
        <w:t>-</w:t>
      </w:r>
      <w:r w:rsidRPr="00EE661B">
        <w:rPr>
          <w:color w:val="000000"/>
        </w:rPr>
        <w:t>3 мин</w:t>
      </w:r>
      <w:r w:rsidR="00AD0F47">
        <w:rPr>
          <w:color w:val="000000"/>
        </w:rPr>
        <w:t>ут</w:t>
      </w:r>
      <w:r w:rsidRPr="00EE661B">
        <w:rPr>
          <w:color w:val="000000"/>
        </w:rPr>
        <w:t xml:space="preserve"> следует справляться (в том числе с помощью кода) о самочувствии работника, находящегося в сосуде (колодце).</w:t>
      </w:r>
    </w:p>
    <w:p w14:paraId="78CDED0E" w14:textId="77777777" w:rsidR="00106938" w:rsidRDefault="00E11B14" w:rsidP="009C7B09">
      <w:pPr>
        <w:shd w:val="clear" w:color="auto" w:fill="FFFFFF"/>
        <w:spacing w:before="240"/>
        <w:jc w:val="both"/>
        <w:rPr>
          <w:color w:val="000000"/>
        </w:rPr>
      </w:pPr>
      <w:r w:rsidRPr="00EE661B">
        <w:rPr>
          <w:color w:val="000000"/>
        </w:rPr>
        <w:lastRenderedPageBreak/>
        <w:t>Если работающий в сосуде, резервуаре (колодце) почувствовал недомогание (подал сигнал, не отвечает на сигнал, снял шлем-маску и т.п.), дублеры обязаны извлечь его и оказать доврачебную помощь.</w:t>
      </w:r>
    </w:p>
    <w:p w14:paraId="78CDED0F" w14:textId="7C0BA6C3" w:rsidR="00106938" w:rsidRDefault="00E11B14" w:rsidP="00A8082D">
      <w:pPr>
        <w:pStyle w:val="aff6"/>
        <w:numPr>
          <w:ilvl w:val="2"/>
          <w:numId w:val="50"/>
        </w:numPr>
        <w:tabs>
          <w:tab w:val="left" w:pos="0"/>
        </w:tabs>
        <w:spacing w:before="240"/>
        <w:ind w:left="0" w:firstLine="0"/>
        <w:contextualSpacing w:val="0"/>
      </w:pPr>
      <w:r w:rsidRPr="00EE661B">
        <w:t>В случае повышения содержания горючих веществ в опасной зоне внутри аппарата,  емкости огневые работы должны быть немедленно прекращены. Эти работы можно возобновить только после устранения причин утечки газа или паров (их содержание не должно превышать предельно допустимые концентрации</w:t>
      </w:r>
      <w:r w:rsidR="004157D3">
        <w:t>).</w:t>
      </w:r>
    </w:p>
    <w:p w14:paraId="78CDED10" w14:textId="16FB974D" w:rsidR="00106938" w:rsidRDefault="00E11B14" w:rsidP="00A8082D">
      <w:pPr>
        <w:pStyle w:val="aff6"/>
        <w:numPr>
          <w:ilvl w:val="2"/>
          <w:numId w:val="50"/>
        </w:numPr>
        <w:tabs>
          <w:tab w:val="left" w:pos="0"/>
        </w:tabs>
        <w:spacing w:before="240"/>
        <w:ind w:left="0" w:firstLine="0"/>
        <w:contextualSpacing w:val="0"/>
      </w:pPr>
      <w:r w:rsidRPr="00EE661B">
        <w:rPr>
          <w:color w:val="000000"/>
        </w:rPr>
        <w:t>Проведение огневых работ в колодце, в том числе канализационном, тоннеле и подобных сооружениях, необходимо согласовать с руководителями участков (подразделений)</w:t>
      </w:r>
      <w:r w:rsidR="0057747B">
        <w:rPr>
          <w:color w:val="000000"/>
        </w:rPr>
        <w:t>,</w:t>
      </w:r>
      <w:r w:rsidRPr="00EE661B">
        <w:rPr>
          <w:color w:val="000000"/>
        </w:rPr>
        <w:t xml:space="preserve"> технологически связанных с этими объектами.</w:t>
      </w:r>
    </w:p>
    <w:p w14:paraId="78CDED11" w14:textId="4CE83273" w:rsidR="00106938" w:rsidRDefault="00E11B14" w:rsidP="00A8082D">
      <w:pPr>
        <w:pStyle w:val="aff6"/>
        <w:numPr>
          <w:ilvl w:val="2"/>
          <w:numId w:val="50"/>
        </w:numPr>
        <w:tabs>
          <w:tab w:val="left" w:pos="0"/>
        </w:tabs>
        <w:spacing w:before="240"/>
        <w:ind w:left="0" w:firstLine="0"/>
        <w:contextualSpacing w:val="0"/>
      </w:pPr>
      <w:r w:rsidRPr="00EE661B">
        <w:rPr>
          <w:color w:val="000000"/>
        </w:rPr>
        <w:t>Работа внутри сосуда, резервуара (колодца) без СИЗОД или принудительной вентиляции рабочей зоны запрещается.</w:t>
      </w:r>
    </w:p>
    <w:p w14:paraId="0E0E1B56" w14:textId="085B2E3B" w:rsidR="001B20A4" w:rsidRPr="00D47FB9" w:rsidRDefault="00E11B14" w:rsidP="00A8082D">
      <w:pPr>
        <w:pStyle w:val="aff6"/>
        <w:widowControl w:val="0"/>
        <w:numPr>
          <w:ilvl w:val="2"/>
          <w:numId w:val="50"/>
        </w:numPr>
        <w:shd w:val="clear" w:color="auto" w:fill="FFFFFF"/>
        <w:tabs>
          <w:tab w:val="left" w:pos="0"/>
          <w:tab w:val="left" w:pos="264"/>
        </w:tabs>
        <w:autoSpaceDE w:val="0"/>
        <w:autoSpaceDN w:val="0"/>
        <w:adjustRightInd w:val="0"/>
        <w:spacing w:before="240"/>
        <w:ind w:left="0" w:firstLine="0"/>
        <w:contextualSpacing w:val="0"/>
        <w:rPr>
          <w:spacing w:val="-1"/>
        </w:rPr>
      </w:pPr>
      <w:r w:rsidRPr="00D47FB9">
        <w:rPr>
          <w:color w:val="000000"/>
        </w:rPr>
        <w:t>После окончания огневых работ перед закрытием люков руководитель работ должен лично убедиться в том, что в сосуде (колодце) не остался работник, убраны механизмы, инструменты, СИЗ, СИЗОД</w:t>
      </w:r>
      <w:r w:rsidR="0057747B" w:rsidRPr="00D47FB9">
        <w:rPr>
          <w:color w:val="000000"/>
        </w:rPr>
        <w:t>,</w:t>
      </w:r>
      <w:r w:rsidRPr="00D47FB9">
        <w:rPr>
          <w:color w:val="000000"/>
        </w:rPr>
        <w:t xml:space="preserve"> приборы и материалы.</w:t>
      </w:r>
    </w:p>
    <w:p w14:paraId="4E3B7D2C" w14:textId="77777777" w:rsidR="001B20A4" w:rsidRDefault="001B20A4">
      <w:pPr>
        <w:widowControl w:val="0"/>
        <w:shd w:val="clear" w:color="auto" w:fill="FFFFFF"/>
        <w:tabs>
          <w:tab w:val="left" w:pos="264"/>
        </w:tabs>
        <w:autoSpaceDE w:val="0"/>
        <w:autoSpaceDN w:val="0"/>
        <w:adjustRightInd w:val="0"/>
        <w:spacing w:before="240"/>
        <w:jc w:val="both"/>
        <w:rPr>
          <w:spacing w:val="-1"/>
        </w:rPr>
        <w:sectPr w:rsidR="001B20A4" w:rsidSect="00F82239">
          <w:headerReference w:type="default" r:id="rId40"/>
          <w:type w:val="nextColumn"/>
          <w:pgSz w:w="11906" w:h="16838"/>
          <w:pgMar w:top="567" w:right="1021" w:bottom="567" w:left="1247" w:header="737" w:footer="680" w:gutter="0"/>
          <w:cols w:space="708"/>
          <w:docGrid w:linePitch="360"/>
        </w:sectPr>
      </w:pPr>
    </w:p>
    <w:p w14:paraId="78CDEE15" w14:textId="4DC11EF7" w:rsidR="00106938" w:rsidRDefault="004B23FB" w:rsidP="00A8082D">
      <w:pPr>
        <w:pStyle w:val="1"/>
        <w:keepNext w:val="0"/>
        <w:numPr>
          <w:ilvl w:val="0"/>
          <w:numId w:val="50"/>
        </w:numPr>
        <w:tabs>
          <w:tab w:val="left" w:pos="0"/>
        </w:tabs>
        <w:spacing w:before="0" w:after="0"/>
        <w:ind w:left="0" w:firstLine="0"/>
        <w:jc w:val="both"/>
        <w:rPr>
          <w:caps/>
          <w:kern w:val="0"/>
        </w:rPr>
      </w:pPr>
      <w:bookmarkStart w:id="78" w:name="_Toc68624499"/>
      <w:r w:rsidRPr="00CF5417">
        <w:rPr>
          <w:kern w:val="0"/>
        </w:rPr>
        <w:lastRenderedPageBreak/>
        <w:t>ССЫЛКИ</w:t>
      </w:r>
      <w:bookmarkEnd w:id="78"/>
    </w:p>
    <w:bookmarkStart w:id="79" w:name="ФЗ_69_О_пожбезопасности"/>
    <w:bookmarkStart w:id="80" w:name="_Toc287611803"/>
    <w:p w14:paraId="78CDEE17" w14:textId="1FA7753C" w:rsidR="00106938" w:rsidRPr="00CB22CF" w:rsidRDefault="000E4F62" w:rsidP="001F4B0C">
      <w:pPr>
        <w:numPr>
          <w:ilvl w:val="0"/>
          <w:numId w:val="23"/>
        </w:numPr>
        <w:tabs>
          <w:tab w:val="num" w:pos="0"/>
        </w:tabs>
        <w:spacing w:before="240"/>
        <w:ind w:left="0" w:firstLine="0"/>
        <w:jc w:val="both"/>
        <w:rPr>
          <w:szCs w:val="24"/>
          <w:u w:val="single"/>
        </w:rPr>
      </w:pPr>
      <w:r w:rsidRPr="00CB22CF">
        <w:rPr>
          <w:szCs w:val="24"/>
        </w:rPr>
        <w:fldChar w:fldCharType="begin"/>
      </w:r>
      <w:r w:rsidRPr="00CB22CF">
        <w:rPr>
          <w:szCs w:val="24"/>
        </w:rPr>
        <w:instrText xml:space="preserve"> HYPERLINK "consultantplus://offline/ref=56CE953CF865DBA9FE1B0F41D19A951E2EC7E4A968593FCCF9563409CA100403B984BC6B003FCD838771E2B8T7b1B" \o "Ссылка на КонсультантПлюс" </w:instrText>
      </w:r>
      <w:r w:rsidRPr="00CB22CF">
        <w:rPr>
          <w:szCs w:val="24"/>
        </w:rPr>
        <w:fldChar w:fldCharType="separate"/>
      </w:r>
      <w:r w:rsidRPr="00CB22CF">
        <w:rPr>
          <w:rStyle w:val="aa"/>
          <w:iCs/>
          <w:szCs w:val="24"/>
        </w:rPr>
        <w:t>Федеральный закон от 21.12.1994 № 69-ФЗ «О пожарной безопасности»</w:t>
      </w:r>
      <w:r w:rsidRPr="00CB22CF">
        <w:rPr>
          <w:szCs w:val="24"/>
        </w:rPr>
        <w:fldChar w:fldCharType="end"/>
      </w:r>
      <w:r w:rsidRPr="00CB22CF">
        <w:rPr>
          <w:szCs w:val="24"/>
        </w:rPr>
        <w:t>.</w:t>
      </w:r>
    </w:p>
    <w:bookmarkStart w:id="81" w:name="ФЗ_116_О_промбезопасности_ОПО"/>
    <w:bookmarkEnd w:id="79"/>
    <w:p w14:paraId="78CDEE18" w14:textId="1E928837" w:rsidR="00106938" w:rsidRPr="00CB22CF" w:rsidRDefault="000E4F62" w:rsidP="001F4B0C">
      <w:pPr>
        <w:numPr>
          <w:ilvl w:val="0"/>
          <w:numId w:val="23"/>
        </w:numPr>
        <w:tabs>
          <w:tab w:val="num" w:pos="0"/>
        </w:tabs>
        <w:spacing w:before="240"/>
        <w:ind w:left="0" w:firstLine="0"/>
        <w:jc w:val="both"/>
        <w:rPr>
          <w:iCs/>
          <w:color w:val="0000FF"/>
          <w:szCs w:val="24"/>
          <w:u w:val="single"/>
        </w:rPr>
      </w:pPr>
      <w:r w:rsidRPr="00CB22CF">
        <w:rPr>
          <w:szCs w:val="24"/>
        </w:rPr>
        <w:fldChar w:fldCharType="begin"/>
      </w:r>
      <w:r w:rsidRPr="00CB22CF">
        <w:rPr>
          <w:szCs w:val="24"/>
        </w:rPr>
        <w:instrText xml:space="preserve"> HYPERLINK "consultantplus://offline/ref=A3F97EA3D4144522DE56B7F3D628C7CAC4CA0E2805F7C7FACB73271F499CDA70245ACA3FAA7952F3D1B69A9B35eBB" \o "Ссылка на КонсультантПлюс" </w:instrText>
      </w:r>
      <w:r w:rsidRPr="00CB22CF">
        <w:rPr>
          <w:szCs w:val="24"/>
        </w:rPr>
        <w:fldChar w:fldCharType="separate"/>
      </w:r>
      <w:r w:rsidRPr="00CB22CF">
        <w:rPr>
          <w:rStyle w:val="aa"/>
          <w:iCs/>
          <w:szCs w:val="24"/>
        </w:rPr>
        <w:t>Федеральный закон от 21.07.1997 № 116-ФЗ «О промышленной безопасности опасных производственных объектов»</w:t>
      </w:r>
      <w:r w:rsidRPr="00CB22CF">
        <w:rPr>
          <w:szCs w:val="24"/>
        </w:rPr>
        <w:fldChar w:fldCharType="end"/>
      </w:r>
      <w:r w:rsidRPr="00CB22CF">
        <w:rPr>
          <w:szCs w:val="24"/>
        </w:rPr>
        <w:t>.</w:t>
      </w:r>
    </w:p>
    <w:p w14:paraId="277121FA" w14:textId="36934FFC" w:rsidR="00B7103C" w:rsidRPr="00CB22CF" w:rsidRDefault="00E31DE0" w:rsidP="001F4B0C">
      <w:pPr>
        <w:numPr>
          <w:ilvl w:val="0"/>
          <w:numId w:val="23"/>
        </w:numPr>
        <w:tabs>
          <w:tab w:val="num" w:pos="0"/>
        </w:tabs>
        <w:spacing w:before="240"/>
        <w:ind w:left="0" w:firstLine="0"/>
        <w:jc w:val="both"/>
        <w:rPr>
          <w:rStyle w:val="aa"/>
          <w:iCs/>
          <w:szCs w:val="24"/>
        </w:rPr>
      </w:pPr>
      <w:hyperlink r:id="rId41" w:tooltip="Ссылка на КонсультантПлюс" w:history="1">
        <w:r w:rsidR="00B7103C" w:rsidRPr="00CB22CF">
          <w:rPr>
            <w:rStyle w:val="aa"/>
            <w:iCs/>
            <w:szCs w:val="24"/>
          </w:rPr>
          <w:t>Федеральный закон от 06.04.2011 № 63-ФЗ «Об электронной подписи»</w:t>
        </w:r>
      </w:hyperlink>
      <w:r w:rsidR="00B7103C" w:rsidRPr="00CB22CF">
        <w:rPr>
          <w:szCs w:val="24"/>
        </w:rPr>
        <w:t>.</w:t>
      </w:r>
    </w:p>
    <w:bookmarkStart w:id="82" w:name="Постановление_Госгортехнадзора_91"/>
    <w:bookmarkEnd w:id="81"/>
    <w:p w14:paraId="5E71867B" w14:textId="6BB16BDD" w:rsidR="003B6B08" w:rsidRPr="00CB22CF" w:rsidRDefault="001F4B0C" w:rsidP="001F4B0C">
      <w:pPr>
        <w:pStyle w:val="aff6"/>
        <w:numPr>
          <w:ilvl w:val="0"/>
          <w:numId w:val="23"/>
        </w:numPr>
        <w:tabs>
          <w:tab w:val="num" w:pos="0"/>
        </w:tabs>
        <w:spacing w:before="240"/>
        <w:ind w:left="0" w:firstLine="0"/>
        <w:contextualSpacing w:val="0"/>
        <w:rPr>
          <w:szCs w:val="24"/>
        </w:rPr>
      </w:pPr>
      <w:r w:rsidRPr="00CB22CF">
        <w:rPr>
          <w:szCs w:val="24"/>
        </w:rPr>
        <w:fldChar w:fldCharType="begin"/>
      </w:r>
      <w:r w:rsidRPr="00CB22CF">
        <w:rPr>
          <w:szCs w:val="24"/>
        </w:rPr>
        <w:instrText xml:space="preserve"> HYPERLINK "consultantplus://offline/ref=025656AED858CBA4A5D2D9696DC5B030ABADC525463DC765D7F44AAB872F3D43120238E14602E626F4096CCAE194D10AEA9295FF49DEE4FB2CFBC5A9D267K" \o "Ссылка на КонсультантПлюс" </w:instrText>
      </w:r>
      <w:r w:rsidRPr="00CB22CF">
        <w:rPr>
          <w:szCs w:val="24"/>
        </w:rPr>
        <w:fldChar w:fldCharType="separate"/>
      </w:r>
      <w:r w:rsidRPr="00CB22CF">
        <w:rPr>
          <w:rStyle w:val="aa"/>
          <w:iCs/>
          <w:szCs w:val="24"/>
        </w:rPr>
        <w:t>Постановление Правительства РФ от 16.09.2020 №1479 «Об утверждении Правил противопожарного режима в Российской Федерации»</w:t>
      </w:r>
      <w:r w:rsidRPr="00CB22CF">
        <w:rPr>
          <w:szCs w:val="24"/>
        </w:rPr>
        <w:fldChar w:fldCharType="end"/>
      </w:r>
      <w:r w:rsidR="006A62C1" w:rsidRPr="00CB22CF">
        <w:rPr>
          <w:color w:val="000000"/>
          <w:szCs w:val="24"/>
        </w:rPr>
        <w:t>.</w:t>
      </w:r>
    </w:p>
    <w:p w14:paraId="6FE836BF" w14:textId="48D8DC9F" w:rsidR="00CE45F4" w:rsidRPr="00CB22CF" w:rsidRDefault="00E31DE0" w:rsidP="001F4B0C">
      <w:pPr>
        <w:pStyle w:val="aff6"/>
        <w:numPr>
          <w:ilvl w:val="0"/>
          <w:numId w:val="23"/>
        </w:numPr>
        <w:tabs>
          <w:tab w:val="num" w:pos="0"/>
        </w:tabs>
        <w:spacing w:before="240"/>
        <w:ind w:left="0" w:firstLine="0"/>
        <w:contextualSpacing w:val="0"/>
        <w:rPr>
          <w:szCs w:val="24"/>
        </w:rPr>
      </w:pPr>
      <w:hyperlink r:id="rId42" w:tooltip="Ссылка на КонсультантПлюс" w:history="1">
        <w:hyperlink r:id="rId43" w:tooltip="Ссылка на КонсультантПлюс" w:history="1">
          <w:r w:rsidR="001F4B0C" w:rsidRPr="00CB22CF">
            <w:rPr>
              <w:rStyle w:val="aa"/>
              <w:iCs/>
              <w:szCs w:val="24"/>
            </w:rPr>
            <w:t>Приказ Ростехнадзора от 15.12.2020 №528 «Об утверждении федеральных норм и правил в области промышленной безопасности «Правила безопасного ведения газоопасных, огневых и ремонтных работ»</w:t>
          </w:r>
        </w:hyperlink>
        <w:r w:rsidR="006A62C1" w:rsidRPr="00CB22CF">
          <w:rPr>
            <w:color w:val="000000"/>
            <w:szCs w:val="24"/>
          </w:rPr>
          <w:t>.</w:t>
        </w:r>
      </w:hyperlink>
    </w:p>
    <w:bookmarkStart w:id="83" w:name="Политика_в_области_промбезопасности"/>
    <w:bookmarkStart w:id="84" w:name="Политика_ПБОТОС"/>
    <w:p w14:paraId="4785F55C" w14:textId="7C0BD39E" w:rsidR="00C53FF2" w:rsidRPr="00CB22CF" w:rsidRDefault="00CB22CF" w:rsidP="00CB22CF">
      <w:pPr>
        <w:pStyle w:val="aff6"/>
        <w:numPr>
          <w:ilvl w:val="0"/>
          <w:numId w:val="23"/>
        </w:numPr>
        <w:tabs>
          <w:tab w:val="num" w:pos="0"/>
        </w:tabs>
        <w:spacing w:before="240"/>
        <w:ind w:left="0" w:firstLine="0"/>
        <w:contextualSpacing w:val="0"/>
        <w:rPr>
          <w:rStyle w:val="aa"/>
          <w:iCs/>
          <w:color w:val="auto"/>
          <w:szCs w:val="24"/>
          <w:u w:val="none"/>
        </w:rPr>
      </w:pPr>
      <w:r w:rsidRPr="00CB22CF">
        <w:rPr>
          <w:szCs w:val="24"/>
        </w:rPr>
        <w:fldChar w:fldCharType="begin"/>
      </w:r>
      <w:r w:rsidRPr="00CB22CF">
        <w:rPr>
          <w:szCs w:val="24"/>
        </w:rPr>
        <w:instrText xml:space="preserve"> HYPERLINK "http://KRS-VSNK-AS08/reference.asp?sys=DIRECTUM&amp;compcode=ReestrLND&amp;id=2179799" </w:instrText>
      </w:r>
      <w:r w:rsidRPr="00CB22CF">
        <w:rPr>
          <w:szCs w:val="24"/>
        </w:rPr>
        <w:fldChar w:fldCharType="separate"/>
      </w:r>
      <w:r w:rsidRPr="00CB22CF">
        <w:rPr>
          <w:rStyle w:val="aa"/>
          <w:szCs w:val="24"/>
        </w:rPr>
        <w:t xml:space="preserve">Политика Компании </w:t>
      </w:r>
      <w:r w:rsidRPr="00CB22CF">
        <w:rPr>
          <w:rStyle w:val="aa"/>
          <w:szCs w:val="24"/>
        </w:rPr>
        <w:t xml:space="preserve">№П3-05 П-11 </w:t>
      </w:r>
      <w:r w:rsidRPr="00CB22CF">
        <w:rPr>
          <w:rStyle w:val="aa"/>
          <w:szCs w:val="24"/>
        </w:rPr>
        <w:t>«В области промышленной безопасности, охраны труда и окружающей среды»</w:t>
      </w:r>
      <w:r w:rsidRPr="00CB22CF">
        <w:rPr>
          <w:szCs w:val="24"/>
        </w:rPr>
        <w:fldChar w:fldCharType="end"/>
      </w:r>
      <w:r w:rsidR="006C31E5" w:rsidRPr="00CB22CF">
        <w:rPr>
          <w:color w:val="000000"/>
          <w:szCs w:val="24"/>
        </w:rPr>
        <w:t>.</w:t>
      </w:r>
    </w:p>
    <w:bookmarkStart w:id="85" w:name="Стандарт_Осущест_пожарн_надзора_на_объек"/>
    <w:bookmarkEnd w:id="83"/>
    <w:bookmarkEnd w:id="84"/>
    <w:p w14:paraId="27DDC337" w14:textId="77777777" w:rsidR="00CB22CF" w:rsidRPr="00CB22CF" w:rsidRDefault="00CB22CF" w:rsidP="00CB22CF">
      <w:pPr>
        <w:pStyle w:val="aff6"/>
        <w:numPr>
          <w:ilvl w:val="0"/>
          <w:numId w:val="23"/>
        </w:numPr>
        <w:tabs>
          <w:tab w:val="num" w:pos="0"/>
        </w:tabs>
        <w:spacing w:before="240"/>
        <w:ind w:left="0" w:firstLine="0"/>
        <w:contextualSpacing w:val="0"/>
        <w:rPr>
          <w:rStyle w:val="aa"/>
          <w:szCs w:val="24"/>
        </w:rPr>
      </w:pPr>
      <w:r w:rsidRPr="00CB22CF">
        <w:rPr>
          <w:rStyle w:val="aa"/>
          <w:szCs w:val="24"/>
        </w:rPr>
        <w:fldChar w:fldCharType="begin"/>
      </w:r>
      <w:r w:rsidRPr="00CB22CF">
        <w:rPr>
          <w:rStyle w:val="aa"/>
          <w:szCs w:val="24"/>
        </w:rPr>
        <w:instrText xml:space="preserve"> HYPERLINK "http://KRS-VSNK-AS08/reference.asp?sys=DIRECTUM&amp;compcode=ReestrLND&amp;id=2022793" </w:instrText>
      </w:r>
      <w:r w:rsidRPr="00CB22CF">
        <w:rPr>
          <w:rStyle w:val="aa"/>
          <w:szCs w:val="24"/>
        </w:rPr>
        <w:fldChar w:fldCharType="separate"/>
      </w:r>
      <w:r w:rsidRPr="00CB22CF">
        <w:rPr>
          <w:rStyle w:val="aa"/>
          <w:szCs w:val="24"/>
        </w:rPr>
        <w:t>Положение Компании № П3-05 С-0102 «Организация и осуществление пожарного надзора на объектах Компании»</w:t>
      </w:r>
      <w:r w:rsidRPr="00CB22CF">
        <w:rPr>
          <w:rStyle w:val="aa"/>
          <w:szCs w:val="24"/>
        </w:rPr>
        <w:fldChar w:fldCharType="end"/>
      </w:r>
      <w:r w:rsidRPr="00CB22CF">
        <w:rPr>
          <w:rStyle w:val="aa"/>
          <w:szCs w:val="24"/>
        </w:rPr>
        <w:t>.</w:t>
      </w:r>
    </w:p>
    <w:bookmarkEnd w:id="85"/>
    <w:p w14:paraId="4F9568C2" w14:textId="1B9A70EB" w:rsidR="006952F5" w:rsidRPr="00CB22CF" w:rsidRDefault="00CB22CF" w:rsidP="00CB22CF">
      <w:pPr>
        <w:pStyle w:val="aff6"/>
        <w:numPr>
          <w:ilvl w:val="0"/>
          <w:numId w:val="23"/>
        </w:numPr>
        <w:tabs>
          <w:tab w:val="num" w:pos="0"/>
        </w:tabs>
        <w:spacing w:before="240"/>
        <w:ind w:left="0" w:firstLine="0"/>
        <w:contextualSpacing w:val="0"/>
        <w:rPr>
          <w:szCs w:val="24"/>
        </w:rPr>
      </w:pPr>
      <w:r w:rsidRPr="00CB22CF">
        <w:rPr>
          <w:rStyle w:val="aa"/>
          <w:szCs w:val="24"/>
        </w:rPr>
        <w:fldChar w:fldCharType="begin"/>
      </w:r>
      <w:r w:rsidRPr="00CB22CF">
        <w:rPr>
          <w:rStyle w:val="aa"/>
          <w:szCs w:val="24"/>
        </w:rPr>
        <w:instrText xml:space="preserve"> HYPERLINK "http://KRS-VSNK-AS08/reference.asp?sys=DIRECTUM&amp;compcode=ReestrLND&amp;id=3248659" </w:instrText>
      </w:r>
      <w:r w:rsidRPr="00CB22CF">
        <w:rPr>
          <w:rStyle w:val="aa"/>
          <w:szCs w:val="24"/>
        </w:rPr>
        <w:fldChar w:fldCharType="separate"/>
      </w:r>
      <w:r w:rsidRPr="00CB22CF">
        <w:rPr>
          <w:rStyle w:val="aa"/>
          <w:szCs w:val="24"/>
        </w:rPr>
        <w:t>Положение Компании № П3-05 Р-9399 «Организация и осуществление контроля в области промышленной безопасности, охраны труда и окружающей среды»</w:t>
      </w:r>
      <w:r w:rsidRPr="00CB22CF">
        <w:rPr>
          <w:rStyle w:val="aa"/>
          <w:szCs w:val="24"/>
        </w:rPr>
        <w:fldChar w:fldCharType="end"/>
      </w:r>
      <w:r w:rsidRPr="00CB22CF">
        <w:rPr>
          <w:rStyle w:val="aa"/>
          <w:szCs w:val="24"/>
        </w:rPr>
        <w:t>.</w:t>
      </w:r>
    </w:p>
    <w:bookmarkEnd w:id="82"/>
    <w:p w14:paraId="12531670" w14:textId="77777777" w:rsidR="00CB22CF" w:rsidRPr="00CB22CF" w:rsidRDefault="00CB22CF" w:rsidP="00CB22CF">
      <w:pPr>
        <w:pStyle w:val="aff6"/>
        <w:numPr>
          <w:ilvl w:val="0"/>
          <w:numId w:val="23"/>
        </w:numPr>
        <w:tabs>
          <w:tab w:val="num" w:pos="0"/>
        </w:tabs>
        <w:spacing w:before="240"/>
        <w:ind w:left="0" w:firstLine="0"/>
        <w:contextualSpacing w:val="0"/>
        <w:rPr>
          <w:rStyle w:val="aa"/>
          <w:szCs w:val="24"/>
        </w:rPr>
      </w:pPr>
      <w:r w:rsidRPr="00CB22CF">
        <w:rPr>
          <w:rStyle w:val="aa"/>
          <w:szCs w:val="24"/>
        </w:rPr>
        <w:fldChar w:fldCharType="begin"/>
      </w:r>
      <w:r w:rsidRPr="00CB22CF">
        <w:rPr>
          <w:rStyle w:val="aa"/>
          <w:szCs w:val="24"/>
        </w:rPr>
        <w:instrText xml:space="preserve"> HYPERLINK "http://KRS-VSNK-AS08/reference.asp?sys=DIRECTUM&amp;compcode=ReestrLND&amp;id=3136194" </w:instrText>
      </w:r>
      <w:r w:rsidRPr="00CB22CF">
        <w:rPr>
          <w:rStyle w:val="aa"/>
          <w:szCs w:val="24"/>
        </w:rPr>
        <w:fldChar w:fldCharType="separate"/>
      </w:r>
      <w:r w:rsidRPr="00CB22CF">
        <w:rPr>
          <w:rStyle w:val="aa"/>
          <w:szCs w:val="24"/>
        </w:rPr>
        <w:t>Положение Компании № П3-05 Р-0061 «Порядок обучения мерам пожарной безопасности работников Компании»</w:t>
      </w:r>
      <w:r w:rsidRPr="00CB22CF">
        <w:rPr>
          <w:rStyle w:val="aa"/>
          <w:szCs w:val="24"/>
        </w:rPr>
        <w:fldChar w:fldCharType="end"/>
      </w:r>
      <w:r w:rsidRPr="00CB22CF">
        <w:rPr>
          <w:rStyle w:val="aa"/>
          <w:szCs w:val="24"/>
        </w:rPr>
        <w:t>.</w:t>
      </w:r>
    </w:p>
    <w:p w14:paraId="1F5CEAFA" w14:textId="53E123C6" w:rsidR="0078673F" w:rsidRPr="00CB22CF" w:rsidRDefault="0078673F" w:rsidP="001F4B0C">
      <w:pPr>
        <w:numPr>
          <w:ilvl w:val="0"/>
          <w:numId w:val="23"/>
        </w:numPr>
        <w:tabs>
          <w:tab w:val="num" w:pos="0"/>
        </w:tabs>
        <w:spacing w:before="240"/>
        <w:ind w:left="0" w:firstLine="0"/>
        <w:jc w:val="both"/>
        <w:rPr>
          <w:rStyle w:val="aa"/>
          <w:color w:val="auto"/>
          <w:szCs w:val="24"/>
          <w:u w:val="none"/>
        </w:rPr>
      </w:pPr>
      <w:hyperlink r:id="rId44" w:history="1">
        <w:r w:rsidRPr="00CB22CF">
          <w:rPr>
            <w:rStyle w:val="aa"/>
            <w:szCs w:val="24"/>
          </w:rPr>
          <w:t>Инструкци</w:t>
        </w:r>
        <w:r w:rsidRPr="00CB22CF">
          <w:rPr>
            <w:rStyle w:val="aa"/>
            <w:szCs w:val="24"/>
          </w:rPr>
          <w:t>я</w:t>
        </w:r>
        <w:r w:rsidRPr="00CB22CF">
          <w:rPr>
            <w:rStyle w:val="aa"/>
            <w:szCs w:val="24"/>
          </w:rPr>
          <w:t xml:space="preserve"> по безопасности АО «Востсибнефтегаз» № П3-05 ИБ-0014 ЮЛ-107 «Организация безопасного производства работ повышенной опасности»</w:t>
        </w:r>
      </w:hyperlink>
      <w:r w:rsidRPr="00CB22CF">
        <w:rPr>
          <w:bCs/>
          <w:szCs w:val="24"/>
        </w:rPr>
        <w:t>.</w:t>
      </w:r>
    </w:p>
    <w:p w14:paraId="0F1558B6" w14:textId="77777777" w:rsidR="00057E0B" w:rsidRPr="00CB22CF" w:rsidRDefault="00057E0B" w:rsidP="00A8082D">
      <w:pPr>
        <w:spacing w:before="120"/>
        <w:jc w:val="both"/>
        <w:rPr>
          <w:szCs w:val="24"/>
        </w:rPr>
      </w:pPr>
      <w:bookmarkStart w:id="86" w:name="Положение_порядок_проведения_произв_конт"/>
    </w:p>
    <w:bookmarkEnd w:id="86"/>
    <w:p w14:paraId="78CDEE2C" w14:textId="77777777" w:rsidR="006D13A0" w:rsidRPr="00CB22CF" w:rsidRDefault="006D13A0" w:rsidP="006D13A0">
      <w:pPr>
        <w:rPr>
          <w:szCs w:val="24"/>
        </w:rPr>
        <w:sectPr w:rsidR="006D13A0" w:rsidRPr="00CB22CF" w:rsidSect="00F82239">
          <w:headerReference w:type="default" r:id="rId45"/>
          <w:type w:val="nextColumn"/>
          <w:pgSz w:w="11906" w:h="16838"/>
          <w:pgMar w:top="567" w:right="1021" w:bottom="567" w:left="1247" w:header="737" w:footer="680" w:gutter="0"/>
          <w:cols w:space="708"/>
          <w:docGrid w:linePitch="360"/>
        </w:sectPr>
      </w:pPr>
    </w:p>
    <w:p w14:paraId="78CDEE2D" w14:textId="2F8434ED" w:rsidR="00106938" w:rsidRDefault="004B23FB" w:rsidP="00A8082D">
      <w:pPr>
        <w:pStyle w:val="1"/>
        <w:keepNext w:val="0"/>
        <w:numPr>
          <w:ilvl w:val="0"/>
          <w:numId w:val="50"/>
        </w:numPr>
        <w:tabs>
          <w:tab w:val="left" w:pos="0"/>
        </w:tabs>
        <w:spacing w:before="0" w:after="0"/>
        <w:ind w:left="0" w:firstLine="0"/>
        <w:jc w:val="both"/>
        <w:rPr>
          <w:caps/>
          <w:kern w:val="0"/>
        </w:rPr>
      </w:pPr>
      <w:bookmarkStart w:id="87" w:name="_Toc68624500"/>
      <w:r w:rsidRPr="00540007">
        <w:rPr>
          <w:kern w:val="0"/>
        </w:rPr>
        <w:lastRenderedPageBreak/>
        <w:t>РЕГИСТРАЦИЯ ИЗМЕНЕНИЙ ЛОКАЛЬНОГО НОРМАТИВНОГО ДОКУМЕНТА</w:t>
      </w:r>
      <w:bookmarkEnd w:id="80"/>
      <w:bookmarkEnd w:id="87"/>
    </w:p>
    <w:p w14:paraId="78CDEE2E" w14:textId="3E812C91" w:rsidR="00106938" w:rsidRDefault="00E334F9">
      <w:pPr>
        <w:pStyle w:val="aff6"/>
        <w:ind w:left="1770"/>
        <w:contextualSpacing w:val="0"/>
        <w:jc w:val="right"/>
        <w:rPr>
          <w:rFonts w:ascii="Arial" w:hAnsi="Arial" w:cs="Arial"/>
          <w:b/>
          <w:sz w:val="20"/>
          <w:szCs w:val="20"/>
        </w:rPr>
      </w:pPr>
      <w:r w:rsidRPr="00E334F9">
        <w:rPr>
          <w:rFonts w:ascii="Arial" w:hAnsi="Arial" w:cs="Arial"/>
          <w:b/>
          <w:sz w:val="20"/>
          <w:szCs w:val="20"/>
        </w:rPr>
        <w:t xml:space="preserve">Таблица </w:t>
      </w:r>
      <w:r w:rsidR="0027742E">
        <w:rPr>
          <w:rFonts w:ascii="Arial" w:hAnsi="Arial" w:cs="Arial"/>
          <w:b/>
          <w:sz w:val="20"/>
          <w:szCs w:val="20"/>
        </w:rPr>
        <w:t>1</w:t>
      </w:r>
    </w:p>
    <w:p w14:paraId="78CDEE2F" w14:textId="3299D7A6" w:rsidR="00106938" w:rsidRDefault="00A2586F">
      <w:pPr>
        <w:pStyle w:val="a9"/>
        <w:spacing w:before="0" w:beforeAutospacing="0" w:after="0" w:afterAutospacing="0"/>
        <w:jc w:val="right"/>
        <w:rPr>
          <w:rFonts w:ascii="Arial" w:hAnsi="Arial" w:cs="Arial"/>
          <w:b/>
          <w:sz w:val="20"/>
          <w:szCs w:val="20"/>
        </w:rPr>
      </w:pPr>
      <w:r w:rsidRPr="005C6062">
        <w:rPr>
          <w:rFonts w:ascii="Arial" w:hAnsi="Arial" w:cs="Arial"/>
          <w:b/>
          <w:sz w:val="20"/>
          <w:szCs w:val="20"/>
        </w:rPr>
        <w:t xml:space="preserve">Перечень изменений </w:t>
      </w:r>
      <w:r w:rsidR="0037778C">
        <w:rPr>
          <w:rFonts w:ascii="Arial" w:hAnsi="Arial" w:cs="Arial"/>
          <w:b/>
          <w:sz w:val="20"/>
          <w:szCs w:val="20"/>
        </w:rPr>
        <w:t xml:space="preserve">Инструкции </w:t>
      </w:r>
      <w:r w:rsidR="005B3A85">
        <w:rPr>
          <w:rFonts w:ascii="Arial" w:hAnsi="Arial" w:cs="Arial"/>
          <w:b/>
          <w:sz w:val="20"/>
          <w:szCs w:val="20"/>
        </w:rPr>
        <w:t>АО «Востсибнефтегаз»</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79"/>
        <w:gridCol w:w="2639"/>
        <w:gridCol w:w="1373"/>
        <w:gridCol w:w="1432"/>
        <w:gridCol w:w="1410"/>
        <w:gridCol w:w="1875"/>
      </w:tblGrid>
      <w:tr w:rsidR="005B3A85" w:rsidRPr="005C6062" w14:paraId="78CDEE37" w14:textId="77777777" w:rsidTr="00100EB5">
        <w:tc>
          <w:tcPr>
            <w:tcW w:w="486" w:type="pct"/>
            <w:tcBorders>
              <w:top w:val="single" w:sz="12" w:space="0" w:color="auto"/>
              <w:bottom w:val="single" w:sz="4" w:space="0" w:color="auto"/>
              <w:right w:val="single" w:sz="4" w:space="0" w:color="auto"/>
            </w:tcBorders>
            <w:shd w:val="clear" w:color="auto" w:fill="FFD200"/>
            <w:vAlign w:val="center"/>
          </w:tcPr>
          <w:p w14:paraId="78CDEE30" w14:textId="77777777" w:rsidR="005B3A85" w:rsidRPr="005C6062" w:rsidRDefault="005B3A85" w:rsidP="004A3BA5">
            <w:pPr>
              <w:jc w:val="center"/>
              <w:rPr>
                <w:rFonts w:ascii="Arial" w:hAnsi="Arial" w:cs="Arial"/>
                <w:b/>
                <w:caps/>
                <w:spacing w:val="-2"/>
                <w:sz w:val="16"/>
              </w:rPr>
            </w:pPr>
            <w:r w:rsidRPr="005C6062">
              <w:rPr>
                <w:rFonts w:ascii="Arial" w:hAnsi="Arial" w:cs="Arial"/>
                <w:b/>
                <w:caps/>
                <w:spacing w:val="-2"/>
                <w:sz w:val="16"/>
              </w:rPr>
              <w:t>Версия</w:t>
            </w:r>
          </w:p>
        </w:tc>
        <w:tc>
          <w:tcPr>
            <w:tcW w:w="1405" w:type="pct"/>
            <w:tcBorders>
              <w:top w:val="single" w:sz="12" w:space="0" w:color="auto"/>
              <w:left w:val="single" w:sz="4" w:space="0" w:color="auto"/>
              <w:bottom w:val="single" w:sz="4" w:space="0" w:color="auto"/>
              <w:right w:val="single" w:sz="4" w:space="0" w:color="auto"/>
            </w:tcBorders>
            <w:shd w:val="clear" w:color="auto" w:fill="FFD200"/>
            <w:vAlign w:val="center"/>
          </w:tcPr>
          <w:p w14:paraId="78CDEE31" w14:textId="77777777" w:rsidR="005B3A85" w:rsidRDefault="005B3A85" w:rsidP="004A3BA5">
            <w:pPr>
              <w:jc w:val="center"/>
              <w:rPr>
                <w:rFonts w:ascii="Arial" w:hAnsi="Arial" w:cs="Arial"/>
                <w:b/>
                <w:caps/>
                <w:sz w:val="16"/>
              </w:rPr>
            </w:pPr>
            <w:r>
              <w:rPr>
                <w:rFonts w:ascii="Arial" w:hAnsi="Arial" w:cs="Arial"/>
                <w:b/>
                <w:caps/>
                <w:sz w:val="16"/>
              </w:rPr>
              <w:t xml:space="preserve">Вид и </w:t>
            </w:r>
          </w:p>
          <w:p w14:paraId="78CDEE32" w14:textId="77777777" w:rsidR="005B3A85" w:rsidRPr="00DC195F" w:rsidRDefault="005B3A85" w:rsidP="004A3BA5">
            <w:pPr>
              <w:jc w:val="center"/>
              <w:rPr>
                <w:rFonts w:ascii="Arial" w:hAnsi="Arial" w:cs="Arial"/>
                <w:b/>
                <w:caps/>
                <w:sz w:val="16"/>
              </w:rPr>
            </w:pPr>
            <w:r w:rsidRPr="005C6062">
              <w:rPr>
                <w:rFonts w:ascii="Arial" w:hAnsi="Arial" w:cs="Arial"/>
                <w:b/>
                <w:caps/>
                <w:sz w:val="16"/>
              </w:rPr>
              <w:t>наименование документа</w:t>
            </w:r>
          </w:p>
        </w:tc>
        <w:tc>
          <w:tcPr>
            <w:tcW w:w="744" w:type="pct"/>
            <w:tcBorders>
              <w:top w:val="single" w:sz="12" w:space="0" w:color="auto"/>
              <w:left w:val="single" w:sz="4" w:space="0" w:color="auto"/>
              <w:bottom w:val="single" w:sz="4" w:space="0" w:color="auto"/>
              <w:right w:val="single" w:sz="4" w:space="0" w:color="auto"/>
            </w:tcBorders>
            <w:shd w:val="clear" w:color="auto" w:fill="FFD200"/>
            <w:vAlign w:val="center"/>
          </w:tcPr>
          <w:p w14:paraId="78CDEE33" w14:textId="77777777" w:rsidR="005B3A85" w:rsidRPr="005C6062" w:rsidRDefault="005B3A85" w:rsidP="004A3BA5">
            <w:pPr>
              <w:jc w:val="center"/>
              <w:rPr>
                <w:rFonts w:ascii="Arial" w:hAnsi="Arial" w:cs="Arial"/>
                <w:b/>
                <w:caps/>
                <w:spacing w:val="-2"/>
                <w:sz w:val="16"/>
              </w:rPr>
            </w:pPr>
            <w:r w:rsidRPr="005C6062">
              <w:rPr>
                <w:rFonts w:ascii="Arial" w:hAnsi="Arial" w:cs="Arial"/>
                <w:b/>
                <w:caps/>
                <w:sz w:val="16"/>
              </w:rPr>
              <w:t>номер документа</w:t>
            </w:r>
          </w:p>
        </w:tc>
        <w:tc>
          <w:tcPr>
            <w:tcW w:w="769" w:type="pct"/>
            <w:tcBorders>
              <w:top w:val="single" w:sz="12" w:space="0" w:color="auto"/>
              <w:left w:val="single" w:sz="4" w:space="0" w:color="auto"/>
              <w:bottom w:val="single" w:sz="4" w:space="0" w:color="auto"/>
              <w:right w:val="single" w:sz="4" w:space="0" w:color="auto"/>
            </w:tcBorders>
            <w:shd w:val="clear" w:color="auto" w:fill="FFD200"/>
            <w:vAlign w:val="center"/>
          </w:tcPr>
          <w:p w14:paraId="78CDEE34" w14:textId="77777777" w:rsidR="005B3A85" w:rsidRPr="005C6062" w:rsidRDefault="005B3A85" w:rsidP="004A3BA5">
            <w:pPr>
              <w:jc w:val="center"/>
              <w:rPr>
                <w:rFonts w:ascii="Arial" w:hAnsi="Arial" w:cs="Arial"/>
                <w:b/>
                <w:caps/>
                <w:spacing w:val="-2"/>
                <w:sz w:val="16"/>
              </w:rPr>
            </w:pPr>
            <w:r w:rsidRPr="005C6062">
              <w:rPr>
                <w:rFonts w:ascii="Arial" w:hAnsi="Arial" w:cs="Arial"/>
                <w:b/>
                <w:caps/>
                <w:spacing w:val="-2"/>
                <w:sz w:val="16"/>
              </w:rPr>
              <w:t>Дата утверждения</w:t>
            </w:r>
          </w:p>
        </w:tc>
        <w:tc>
          <w:tcPr>
            <w:tcW w:w="769" w:type="pct"/>
            <w:tcBorders>
              <w:top w:val="single" w:sz="12" w:space="0" w:color="auto"/>
              <w:left w:val="single" w:sz="4" w:space="0" w:color="auto"/>
              <w:bottom w:val="single" w:sz="4" w:space="0" w:color="auto"/>
              <w:right w:val="single" w:sz="4" w:space="0" w:color="auto"/>
            </w:tcBorders>
            <w:shd w:val="clear" w:color="auto" w:fill="FFD200"/>
            <w:vAlign w:val="center"/>
          </w:tcPr>
          <w:p w14:paraId="78CDEE35" w14:textId="77777777" w:rsidR="005B3A85" w:rsidRPr="005C6062" w:rsidRDefault="005B3A85" w:rsidP="004A3BA5">
            <w:pPr>
              <w:jc w:val="center"/>
              <w:rPr>
                <w:rFonts w:ascii="Arial" w:hAnsi="Arial" w:cs="Arial"/>
                <w:b/>
                <w:caps/>
                <w:spacing w:val="-2"/>
                <w:sz w:val="16"/>
              </w:rPr>
            </w:pPr>
            <w:r w:rsidRPr="005C6062">
              <w:rPr>
                <w:rFonts w:ascii="Arial" w:hAnsi="Arial" w:cs="Arial"/>
                <w:b/>
                <w:caps/>
                <w:spacing w:val="-2"/>
                <w:sz w:val="16"/>
              </w:rPr>
              <w:t xml:space="preserve">Дата </w:t>
            </w:r>
            <w:r>
              <w:rPr>
                <w:rFonts w:ascii="Arial" w:hAnsi="Arial" w:cs="Arial"/>
                <w:b/>
                <w:caps/>
                <w:spacing w:val="-2"/>
                <w:sz w:val="16"/>
              </w:rPr>
              <w:t>введения</w:t>
            </w:r>
            <w:r w:rsidRPr="005C6062">
              <w:rPr>
                <w:rFonts w:ascii="Arial" w:hAnsi="Arial" w:cs="Arial"/>
                <w:b/>
                <w:caps/>
                <w:spacing w:val="-2"/>
                <w:sz w:val="16"/>
              </w:rPr>
              <w:t xml:space="preserve"> в действие</w:t>
            </w:r>
          </w:p>
        </w:tc>
        <w:tc>
          <w:tcPr>
            <w:tcW w:w="827" w:type="pct"/>
            <w:tcBorders>
              <w:top w:val="single" w:sz="12" w:space="0" w:color="auto"/>
              <w:left w:val="single" w:sz="4" w:space="0" w:color="auto"/>
              <w:bottom w:val="single" w:sz="4" w:space="0" w:color="auto"/>
            </w:tcBorders>
            <w:shd w:val="clear" w:color="auto" w:fill="FFD200"/>
            <w:vAlign w:val="center"/>
          </w:tcPr>
          <w:p w14:paraId="78CDEE36" w14:textId="77777777" w:rsidR="005B3A85" w:rsidRPr="005C6062" w:rsidRDefault="005B3A85" w:rsidP="004A3BA5">
            <w:pPr>
              <w:jc w:val="center"/>
              <w:rPr>
                <w:rFonts w:ascii="Arial" w:hAnsi="Arial" w:cs="Arial"/>
                <w:b/>
                <w:caps/>
                <w:spacing w:val="-2"/>
                <w:sz w:val="16"/>
              </w:rPr>
            </w:pPr>
            <w:r w:rsidRPr="005C6062">
              <w:rPr>
                <w:rFonts w:ascii="Arial" w:hAnsi="Arial" w:cs="Arial"/>
                <w:b/>
                <w:caps/>
                <w:spacing w:val="-2"/>
                <w:sz w:val="16"/>
              </w:rPr>
              <w:t xml:space="preserve">Реквизиты </w:t>
            </w:r>
            <w:r>
              <w:rPr>
                <w:rFonts w:ascii="Arial" w:hAnsi="Arial" w:cs="Arial"/>
                <w:b/>
                <w:caps/>
                <w:spacing w:val="-2"/>
                <w:sz w:val="16"/>
              </w:rPr>
              <w:t>РД</w:t>
            </w:r>
          </w:p>
        </w:tc>
      </w:tr>
      <w:tr w:rsidR="005B3A85" w:rsidRPr="005C6062" w14:paraId="78CDEE3E" w14:textId="77777777" w:rsidTr="00100EB5">
        <w:tc>
          <w:tcPr>
            <w:tcW w:w="486" w:type="pct"/>
            <w:tcBorders>
              <w:top w:val="single" w:sz="4" w:space="0" w:color="auto"/>
              <w:bottom w:val="single" w:sz="12" w:space="0" w:color="auto"/>
              <w:right w:val="single" w:sz="4" w:space="0" w:color="auto"/>
            </w:tcBorders>
            <w:shd w:val="clear" w:color="auto" w:fill="FFD200"/>
            <w:vAlign w:val="center"/>
          </w:tcPr>
          <w:p w14:paraId="78CDEE38" w14:textId="77777777" w:rsidR="005B3A85" w:rsidRPr="002E4E7F" w:rsidRDefault="00712EC7" w:rsidP="004A3BA5">
            <w:pPr>
              <w:jc w:val="center"/>
              <w:rPr>
                <w:rFonts w:ascii="Arial" w:hAnsi="Arial" w:cs="Arial"/>
                <w:b/>
                <w:caps/>
                <w:spacing w:val="-2"/>
                <w:sz w:val="14"/>
              </w:rPr>
            </w:pPr>
            <w:r w:rsidRPr="00712EC7">
              <w:rPr>
                <w:rFonts w:ascii="Arial" w:hAnsi="Arial" w:cs="Arial"/>
                <w:b/>
                <w:caps/>
                <w:spacing w:val="-2"/>
                <w:sz w:val="14"/>
              </w:rPr>
              <w:t>1</w:t>
            </w:r>
          </w:p>
        </w:tc>
        <w:tc>
          <w:tcPr>
            <w:tcW w:w="1405" w:type="pct"/>
            <w:tcBorders>
              <w:top w:val="single" w:sz="4" w:space="0" w:color="auto"/>
              <w:left w:val="single" w:sz="4" w:space="0" w:color="auto"/>
              <w:bottom w:val="single" w:sz="12" w:space="0" w:color="auto"/>
              <w:right w:val="single" w:sz="4" w:space="0" w:color="auto"/>
            </w:tcBorders>
            <w:shd w:val="clear" w:color="auto" w:fill="FFD200"/>
            <w:vAlign w:val="center"/>
          </w:tcPr>
          <w:p w14:paraId="78CDEE39" w14:textId="77777777" w:rsidR="005B3A85" w:rsidRPr="002E4E7F" w:rsidRDefault="00712EC7" w:rsidP="004A3BA5">
            <w:pPr>
              <w:jc w:val="center"/>
              <w:rPr>
                <w:rFonts w:ascii="Arial" w:hAnsi="Arial" w:cs="Arial"/>
                <w:b/>
                <w:caps/>
                <w:sz w:val="14"/>
              </w:rPr>
            </w:pPr>
            <w:r w:rsidRPr="00712EC7">
              <w:rPr>
                <w:rFonts w:ascii="Arial" w:hAnsi="Arial" w:cs="Arial"/>
                <w:b/>
                <w:caps/>
                <w:sz w:val="14"/>
              </w:rPr>
              <w:t>2</w:t>
            </w:r>
          </w:p>
        </w:tc>
        <w:tc>
          <w:tcPr>
            <w:tcW w:w="744" w:type="pct"/>
            <w:tcBorders>
              <w:top w:val="single" w:sz="4" w:space="0" w:color="auto"/>
              <w:left w:val="single" w:sz="4" w:space="0" w:color="auto"/>
              <w:bottom w:val="single" w:sz="12" w:space="0" w:color="auto"/>
              <w:right w:val="single" w:sz="4" w:space="0" w:color="auto"/>
            </w:tcBorders>
            <w:shd w:val="clear" w:color="auto" w:fill="FFD200"/>
            <w:vAlign w:val="center"/>
          </w:tcPr>
          <w:p w14:paraId="78CDEE3A" w14:textId="77777777" w:rsidR="005B3A85" w:rsidRPr="002E4E7F" w:rsidRDefault="00712EC7" w:rsidP="004A3BA5">
            <w:pPr>
              <w:jc w:val="center"/>
              <w:rPr>
                <w:rFonts w:ascii="Arial" w:hAnsi="Arial" w:cs="Arial"/>
                <w:b/>
                <w:caps/>
                <w:sz w:val="14"/>
              </w:rPr>
            </w:pPr>
            <w:r w:rsidRPr="00712EC7">
              <w:rPr>
                <w:rFonts w:ascii="Arial" w:hAnsi="Arial" w:cs="Arial"/>
                <w:b/>
                <w:caps/>
                <w:sz w:val="14"/>
              </w:rPr>
              <w:t>3</w:t>
            </w:r>
          </w:p>
        </w:tc>
        <w:tc>
          <w:tcPr>
            <w:tcW w:w="769" w:type="pct"/>
            <w:tcBorders>
              <w:top w:val="single" w:sz="4" w:space="0" w:color="auto"/>
              <w:left w:val="single" w:sz="4" w:space="0" w:color="auto"/>
              <w:bottom w:val="single" w:sz="12" w:space="0" w:color="auto"/>
              <w:right w:val="single" w:sz="4" w:space="0" w:color="auto"/>
            </w:tcBorders>
            <w:shd w:val="clear" w:color="auto" w:fill="FFD200"/>
            <w:vAlign w:val="center"/>
          </w:tcPr>
          <w:p w14:paraId="78CDEE3B" w14:textId="77777777" w:rsidR="005B3A85" w:rsidRPr="002E4E7F" w:rsidRDefault="00712EC7" w:rsidP="004A3BA5">
            <w:pPr>
              <w:jc w:val="center"/>
              <w:rPr>
                <w:rFonts w:ascii="Arial" w:hAnsi="Arial" w:cs="Arial"/>
                <w:b/>
                <w:caps/>
                <w:spacing w:val="-2"/>
                <w:sz w:val="14"/>
              </w:rPr>
            </w:pPr>
            <w:r w:rsidRPr="00712EC7">
              <w:rPr>
                <w:rFonts w:ascii="Arial" w:hAnsi="Arial" w:cs="Arial"/>
                <w:b/>
                <w:caps/>
                <w:spacing w:val="-2"/>
                <w:sz w:val="14"/>
              </w:rPr>
              <w:t>4</w:t>
            </w:r>
          </w:p>
        </w:tc>
        <w:tc>
          <w:tcPr>
            <w:tcW w:w="769" w:type="pct"/>
            <w:tcBorders>
              <w:top w:val="single" w:sz="4" w:space="0" w:color="auto"/>
              <w:left w:val="single" w:sz="4" w:space="0" w:color="auto"/>
              <w:bottom w:val="single" w:sz="12" w:space="0" w:color="auto"/>
              <w:right w:val="single" w:sz="4" w:space="0" w:color="auto"/>
            </w:tcBorders>
            <w:shd w:val="clear" w:color="auto" w:fill="FFD200"/>
            <w:vAlign w:val="center"/>
          </w:tcPr>
          <w:p w14:paraId="78CDEE3C" w14:textId="77777777" w:rsidR="005B3A85" w:rsidRPr="002E4E7F" w:rsidRDefault="00712EC7" w:rsidP="004A3BA5">
            <w:pPr>
              <w:jc w:val="center"/>
              <w:rPr>
                <w:rFonts w:ascii="Arial" w:hAnsi="Arial" w:cs="Arial"/>
                <w:b/>
                <w:caps/>
                <w:spacing w:val="-2"/>
                <w:sz w:val="14"/>
              </w:rPr>
            </w:pPr>
            <w:r w:rsidRPr="00712EC7">
              <w:rPr>
                <w:rFonts w:ascii="Arial" w:hAnsi="Arial" w:cs="Arial"/>
                <w:b/>
                <w:caps/>
                <w:spacing w:val="-2"/>
                <w:sz w:val="14"/>
              </w:rPr>
              <w:t>5</w:t>
            </w:r>
          </w:p>
        </w:tc>
        <w:tc>
          <w:tcPr>
            <w:tcW w:w="827" w:type="pct"/>
            <w:tcBorders>
              <w:top w:val="single" w:sz="4" w:space="0" w:color="auto"/>
              <w:left w:val="single" w:sz="4" w:space="0" w:color="auto"/>
              <w:bottom w:val="single" w:sz="12" w:space="0" w:color="auto"/>
            </w:tcBorders>
            <w:shd w:val="clear" w:color="auto" w:fill="FFD200"/>
            <w:vAlign w:val="center"/>
          </w:tcPr>
          <w:p w14:paraId="78CDEE3D" w14:textId="77777777" w:rsidR="005B3A85" w:rsidRPr="002E4E7F" w:rsidRDefault="00712EC7" w:rsidP="004A3BA5">
            <w:pPr>
              <w:jc w:val="center"/>
              <w:rPr>
                <w:rFonts w:ascii="Arial" w:hAnsi="Arial" w:cs="Arial"/>
                <w:b/>
                <w:caps/>
                <w:spacing w:val="-2"/>
                <w:sz w:val="14"/>
              </w:rPr>
            </w:pPr>
            <w:r w:rsidRPr="00712EC7">
              <w:rPr>
                <w:rFonts w:ascii="Arial" w:hAnsi="Arial" w:cs="Arial"/>
                <w:b/>
                <w:caps/>
                <w:spacing w:val="-2"/>
                <w:sz w:val="14"/>
              </w:rPr>
              <w:t>6</w:t>
            </w:r>
          </w:p>
        </w:tc>
      </w:tr>
      <w:tr w:rsidR="009563F7" w:rsidRPr="005C6062" w14:paraId="78CDEE45" w14:textId="77777777" w:rsidTr="002E4E7F">
        <w:tc>
          <w:tcPr>
            <w:tcW w:w="486" w:type="pct"/>
            <w:tcBorders>
              <w:top w:val="single" w:sz="12" w:space="0" w:color="auto"/>
            </w:tcBorders>
            <w:shd w:val="clear" w:color="auto" w:fill="auto"/>
          </w:tcPr>
          <w:p w14:paraId="78CDEE3F" w14:textId="77777777" w:rsidR="009563F7" w:rsidRPr="00825152" w:rsidRDefault="009563F7" w:rsidP="004A3BA5">
            <w:pPr>
              <w:spacing w:before="60"/>
              <w:jc w:val="center"/>
              <w:rPr>
                <w:sz w:val="20"/>
                <w:szCs w:val="20"/>
              </w:rPr>
            </w:pPr>
            <w:r w:rsidRPr="00825152">
              <w:rPr>
                <w:sz w:val="20"/>
                <w:szCs w:val="20"/>
              </w:rPr>
              <w:t>1.00</w:t>
            </w:r>
          </w:p>
        </w:tc>
        <w:tc>
          <w:tcPr>
            <w:tcW w:w="1405" w:type="pct"/>
            <w:tcBorders>
              <w:top w:val="single" w:sz="12" w:space="0" w:color="auto"/>
            </w:tcBorders>
            <w:shd w:val="clear" w:color="auto" w:fill="auto"/>
          </w:tcPr>
          <w:p w14:paraId="78CDEE40" w14:textId="77777777" w:rsidR="009563F7" w:rsidRPr="00825152" w:rsidRDefault="009563F7" w:rsidP="004A3BA5">
            <w:pPr>
              <w:spacing w:before="60"/>
              <w:rPr>
                <w:sz w:val="20"/>
                <w:szCs w:val="20"/>
              </w:rPr>
            </w:pPr>
            <w:r w:rsidRPr="00825152">
              <w:rPr>
                <w:sz w:val="20"/>
                <w:szCs w:val="20"/>
              </w:rPr>
              <w:t>Инструкция ОАО «Востсибнефтегаз» «По организации безопасного проведения огневых работ»</w:t>
            </w:r>
          </w:p>
        </w:tc>
        <w:tc>
          <w:tcPr>
            <w:tcW w:w="744" w:type="pct"/>
            <w:tcBorders>
              <w:top w:val="single" w:sz="12" w:space="0" w:color="auto"/>
            </w:tcBorders>
            <w:shd w:val="clear" w:color="auto" w:fill="auto"/>
          </w:tcPr>
          <w:p w14:paraId="78CDEE41" w14:textId="77777777" w:rsidR="009563F7" w:rsidRPr="00825152" w:rsidRDefault="009563F7" w:rsidP="004A3BA5">
            <w:pPr>
              <w:spacing w:before="60"/>
              <w:rPr>
                <w:sz w:val="20"/>
                <w:szCs w:val="20"/>
              </w:rPr>
            </w:pPr>
            <w:r w:rsidRPr="00825152">
              <w:rPr>
                <w:sz w:val="20"/>
                <w:szCs w:val="20"/>
              </w:rPr>
              <w:t>2.5.2010  </w:t>
            </w:r>
          </w:p>
        </w:tc>
        <w:tc>
          <w:tcPr>
            <w:tcW w:w="769" w:type="pct"/>
            <w:tcBorders>
              <w:top w:val="single" w:sz="12" w:space="0" w:color="auto"/>
            </w:tcBorders>
            <w:shd w:val="clear" w:color="auto" w:fill="auto"/>
          </w:tcPr>
          <w:p w14:paraId="78CDEE42" w14:textId="77777777" w:rsidR="009563F7" w:rsidRPr="00825152" w:rsidRDefault="009563F7" w:rsidP="004A3BA5">
            <w:pPr>
              <w:spacing w:before="60"/>
              <w:rPr>
                <w:sz w:val="20"/>
                <w:szCs w:val="20"/>
              </w:rPr>
            </w:pPr>
            <w:r w:rsidRPr="00825152">
              <w:rPr>
                <w:sz w:val="20"/>
                <w:szCs w:val="20"/>
              </w:rPr>
              <w:t>11.01.2010 г.</w:t>
            </w:r>
          </w:p>
        </w:tc>
        <w:tc>
          <w:tcPr>
            <w:tcW w:w="769" w:type="pct"/>
            <w:tcBorders>
              <w:top w:val="single" w:sz="12" w:space="0" w:color="auto"/>
            </w:tcBorders>
            <w:shd w:val="clear" w:color="auto" w:fill="auto"/>
          </w:tcPr>
          <w:p w14:paraId="78CDEE43" w14:textId="77777777" w:rsidR="009563F7" w:rsidRPr="00825152" w:rsidRDefault="009563F7" w:rsidP="004A3BA5">
            <w:pPr>
              <w:spacing w:before="60"/>
              <w:rPr>
                <w:sz w:val="20"/>
                <w:szCs w:val="20"/>
              </w:rPr>
            </w:pPr>
            <w:r w:rsidRPr="00825152">
              <w:rPr>
                <w:sz w:val="20"/>
                <w:szCs w:val="20"/>
              </w:rPr>
              <w:t>11.01.2010 г.</w:t>
            </w:r>
          </w:p>
        </w:tc>
        <w:tc>
          <w:tcPr>
            <w:tcW w:w="827" w:type="pct"/>
            <w:tcBorders>
              <w:top w:val="single" w:sz="12" w:space="0" w:color="auto"/>
            </w:tcBorders>
            <w:shd w:val="clear" w:color="auto" w:fill="auto"/>
          </w:tcPr>
          <w:p w14:paraId="78CDEE44" w14:textId="77777777" w:rsidR="009563F7" w:rsidRPr="00825152" w:rsidRDefault="00E31DE0" w:rsidP="004A3BA5">
            <w:pPr>
              <w:spacing w:before="60"/>
              <w:rPr>
                <w:sz w:val="20"/>
                <w:szCs w:val="20"/>
              </w:rPr>
            </w:pPr>
            <w:hyperlink r:id="rId46" w:history="1">
              <w:r w:rsidR="009563F7" w:rsidRPr="00825152">
                <w:rPr>
                  <w:sz w:val="20"/>
                  <w:szCs w:val="20"/>
                </w:rPr>
                <w:t>Гриф утверждения от 11.01.2010 № не определено</w:t>
              </w:r>
            </w:hyperlink>
          </w:p>
        </w:tc>
      </w:tr>
      <w:tr w:rsidR="00967912" w:rsidRPr="005C6062" w14:paraId="78CDEE4C" w14:textId="77777777" w:rsidTr="005B3A85">
        <w:tc>
          <w:tcPr>
            <w:tcW w:w="486" w:type="pct"/>
            <w:shd w:val="clear" w:color="auto" w:fill="auto"/>
          </w:tcPr>
          <w:p w14:paraId="78CDEE46" w14:textId="77777777" w:rsidR="00967912" w:rsidRPr="00825152" w:rsidRDefault="00967912" w:rsidP="004A3BA5">
            <w:pPr>
              <w:spacing w:before="60"/>
              <w:jc w:val="center"/>
              <w:rPr>
                <w:sz w:val="20"/>
                <w:szCs w:val="20"/>
              </w:rPr>
            </w:pPr>
            <w:r w:rsidRPr="00825152">
              <w:rPr>
                <w:sz w:val="20"/>
                <w:szCs w:val="20"/>
              </w:rPr>
              <w:t>2.00</w:t>
            </w:r>
          </w:p>
        </w:tc>
        <w:tc>
          <w:tcPr>
            <w:tcW w:w="1405" w:type="pct"/>
            <w:shd w:val="clear" w:color="auto" w:fill="auto"/>
          </w:tcPr>
          <w:p w14:paraId="78CDEE47" w14:textId="77777777" w:rsidR="00967912" w:rsidRPr="00825152" w:rsidRDefault="00967912" w:rsidP="009563F7">
            <w:pPr>
              <w:spacing w:before="60"/>
              <w:rPr>
                <w:sz w:val="20"/>
                <w:szCs w:val="20"/>
              </w:rPr>
            </w:pPr>
            <w:r w:rsidRPr="00825152">
              <w:rPr>
                <w:sz w:val="20"/>
                <w:szCs w:val="20"/>
              </w:rPr>
              <w:t>Инструкция ОАО «Востсибнефтегаз» «По безопасно</w:t>
            </w:r>
            <w:r w:rsidR="009563F7" w:rsidRPr="00825152">
              <w:rPr>
                <w:sz w:val="20"/>
                <w:szCs w:val="20"/>
              </w:rPr>
              <w:t>му</w:t>
            </w:r>
            <w:r w:rsidRPr="00825152">
              <w:rPr>
                <w:sz w:val="20"/>
                <w:szCs w:val="20"/>
              </w:rPr>
              <w:t xml:space="preserve"> проведени</w:t>
            </w:r>
            <w:r w:rsidR="009563F7" w:rsidRPr="00825152">
              <w:rPr>
                <w:sz w:val="20"/>
                <w:szCs w:val="20"/>
              </w:rPr>
              <w:t>ю</w:t>
            </w:r>
            <w:r w:rsidRPr="00825152">
              <w:rPr>
                <w:sz w:val="20"/>
                <w:szCs w:val="20"/>
              </w:rPr>
              <w:t xml:space="preserve"> огневых работ»</w:t>
            </w:r>
          </w:p>
        </w:tc>
        <w:tc>
          <w:tcPr>
            <w:tcW w:w="744" w:type="pct"/>
            <w:shd w:val="clear" w:color="auto" w:fill="auto"/>
          </w:tcPr>
          <w:p w14:paraId="78CDEE48" w14:textId="77777777" w:rsidR="00967912" w:rsidRPr="00825152" w:rsidRDefault="00712EC7" w:rsidP="009563F7">
            <w:pPr>
              <w:spacing w:before="60"/>
              <w:rPr>
                <w:sz w:val="20"/>
                <w:szCs w:val="20"/>
              </w:rPr>
            </w:pPr>
            <w:r w:rsidRPr="00825152">
              <w:rPr>
                <w:sz w:val="20"/>
                <w:szCs w:val="20"/>
              </w:rPr>
              <w:t>П3-05 И-6036 ЮЛ-107</w:t>
            </w:r>
          </w:p>
        </w:tc>
        <w:tc>
          <w:tcPr>
            <w:tcW w:w="769" w:type="pct"/>
            <w:shd w:val="clear" w:color="auto" w:fill="auto"/>
          </w:tcPr>
          <w:p w14:paraId="78CDEE49" w14:textId="77777777" w:rsidR="00967912" w:rsidRPr="00825152" w:rsidRDefault="009563F7" w:rsidP="004A3BA5">
            <w:pPr>
              <w:spacing w:before="60"/>
              <w:rPr>
                <w:sz w:val="20"/>
                <w:szCs w:val="20"/>
              </w:rPr>
            </w:pPr>
            <w:r w:rsidRPr="00825152">
              <w:rPr>
                <w:sz w:val="20"/>
                <w:szCs w:val="20"/>
              </w:rPr>
              <w:t>18.07.2013</w:t>
            </w:r>
          </w:p>
        </w:tc>
        <w:tc>
          <w:tcPr>
            <w:tcW w:w="769" w:type="pct"/>
            <w:shd w:val="clear" w:color="auto" w:fill="auto"/>
          </w:tcPr>
          <w:p w14:paraId="78CDEE4A" w14:textId="77777777" w:rsidR="00967912" w:rsidRPr="00825152" w:rsidRDefault="009563F7" w:rsidP="004A3BA5">
            <w:pPr>
              <w:spacing w:before="60"/>
              <w:rPr>
                <w:sz w:val="20"/>
                <w:szCs w:val="20"/>
              </w:rPr>
            </w:pPr>
            <w:r w:rsidRPr="00825152">
              <w:rPr>
                <w:sz w:val="20"/>
                <w:szCs w:val="20"/>
              </w:rPr>
              <w:t>18.07.2013</w:t>
            </w:r>
          </w:p>
        </w:tc>
        <w:tc>
          <w:tcPr>
            <w:tcW w:w="827" w:type="pct"/>
            <w:shd w:val="clear" w:color="auto" w:fill="auto"/>
          </w:tcPr>
          <w:p w14:paraId="78CDEE4B" w14:textId="77777777" w:rsidR="00967912" w:rsidRPr="00825152" w:rsidRDefault="00712EC7" w:rsidP="004A3BA5">
            <w:pPr>
              <w:spacing w:before="60"/>
              <w:rPr>
                <w:sz w:val="20"/>
                <w:szCs w:val="20"/>
              </w:rPr>
            </w:pPr>
            <w:r w:rsidRPr="00825152">
              <w:rPr>
                <w:sz w:val="20"/>
                <w:szCs w:val="20"/>
              </w:rPr>
              <w:t>Приказ ОАО «Востсибнефтегаз»</w:t>
            </w:r>
            <w:r w:rsidR="009563F7" w:rsidRPr="00825152">
              <w:rPr>
                <w:sz w:val="20"/>
                <w:szCs w:val="20"/>
              </w:rPr>
              <w:t xml:space="preserve"> от 18.07.2013 №296</w:t>
            </w:r>
          </w:p>
        </w:tc>
      </w:tr>
      <w:tr w:rsidR="00037663" w:rsidRPr="005C6062" w14:paraId="1B76CD1E" w14:textId="77777777" w:rsidTr="005B3A85">
        <w:tc>
          <w:tcPr>
            <w:tcW w:w="486" w:type="pct"/>
            <w:shd w:val="clear" w:color="auto" w:fill="auto"/>
          </w:tcPr>
          <w:p w14:paraId="2FD3C433" w14:textId="37A7B3EB" w:rsidR="00037663" w:rsidRPr="00825152" w:rsidRDefault="00037663" w:rsidP="004A3BA5">
            <w:pPr>
              <w:spacing w:before="60"/>
              <w:jc w:val="center"/>
              <w:rPr>
                <w:sz w:val="20"/>
                <w:szCs w:val="20"/>
              </w:rPr>
            </w:pPr>
            <w:r>
              <w:rPr>
                <w:sz w:val="20"/>
                <w:szCs w:val="20"/>
              </w:rPr>
              <w:t>3.00</w:t>
            </w:r>
          </w:p>
        </w:tc>
        <w:tc>
          <w:tcPr>
            <w:tcW w:w="1405" w:type="pct"/>
            <w:shd w:val="clear" w:color="auto" w:fill="auto"/>
          </w:tcPr>
          <w:p w14:paraId="61A4199D" w14:textId="14BC0C92" w:rsidR="00037663" w:rsidRPr="00A71F90" w:rsidRDefault="00037663" w:rsidP="00A71F90">
            <w:pPr>
              <w:spacing w:before="60"/>
              <w:rPr>
                <w:caps/>
                <w:sz w:val="20"/>
                <w:szCs w:val="20"/>
              </w:rPr>
            </w:pPr>
            <w:r w:rsidRPr="00037663">
              <w:rPr>
                <w:sz w:val="20"/>
                <w:szCs w:val="20"/>
              </w:rPr>
              <w:t>Инструкция ОАО «Востсибнефтегаз»  «</w:t>
            </w:r>
            <w:r w:rsidRPr="00A71F90">
              <w:rPr>
                <w:caps/>
                <w:sz w:val="20"/>
                <w:szCs w:val="20"/>
              </w:rPr>
              <w:t>О</w:t>
            </w:r>
            <w:r w:rsidRPr="00A71F90">
              <w:rPr>
                <w:sz w:val="20"/>
                <w:szCs w:val="20"/>
              </w:rPr>
              <w:t>рганизация безопасного проведения огневых работ</w:t>
            </w:r>
          </w:p>
          <w:p w14:paraId="6A1AA314" w14:textId="40E8E014" w:rsidR="00037663" w:rsidRPr="00825152" w:rsidRDefault="00037663" w:rsidP="00037663">
            <w:pPr>
              <w:spacing w:before="60"/>
              <w:rPr>
                <w:sz w:val="20"/>
                <w:szCs w:val="20"/>
              </w:rPr>
            </w:pPr>
            <w:r w:rsidRPr="00A71F90">
              <w:rPr>
                <w:sz w:val="20"/>
                <w:szCs w:val="20"/>
              </w:rPr>
              <w:t>на объектах общества</w:t>
            </w:r>
            <w:r w:rsidRPr="00037663">
              <w:rPr>
                <w:sz w:val="20"/>
                <w:szCs w:val="20"/>
              </w:rPr>
              <w:t>»</w:t>
            </w:r>
          </w:p>
        </w:tc>
        <w:tc>
          <w:tcPr>
            <w:tcW w:w="744" w:type="pct"/>
            <w:shd w:val="clear" w:color="auto" w:fill="auto"/>
          </w:tcPr>
          <w:p w14:paraId="1AEF2C35" w14:textId="73372CDA" w:rsidR="00037663" w:rsidRPr="00825152" w:rsidRDefault="00037663" w:rsidP="009563F7">
            <w:pPr>
              <w:spacing w:before="60"/>
              <w:rPr>
                <w:sz w:val="20"/>
                <w:szCs w:val="20"/>
              </w:rPr>
            </w:pPr>
            <w:r w:rsidRPr="00825152">
              <w:rPr>
                <w:sz w:val="20"/>
                <w:szCs w:val="20"/>
              </w:rPr>
              <w:t>П3-05 И-6036 ЮЛ-107</w:t>
            </w:r>
          </w:p>
        </w:tc>
        <w:tc>
          <w:tcPr>
            <w:tcW w:w="769" w:type="pct"/>
            <w:shd w:val="clear" w:color="auto" w:fill="auto"/>
          </w:tcPr>
          <w:p w14:paraId="647F9CFB" w14:textId="26C08E60" w:rsidR="00037663" w:rsidRPr="00825152" w:rsidRDefault="00037663" w:rsidP="004A3BA5">
            <w:pPr>
              <w:spacing w:before="60"/>
              <w:rPr>
                <w:sz w:val="20"/>
                <w:szCs w:val="20"/>
              </w:rPr>
            </w:pPr>
            <w:r>
              <w:rPr>
                <w:sz w:val="20"/>
                <w:szCs w:val="20"/>
              </w:rPr>
              <w:t>04.09.2014</w:t>
            </w:r>
          </w:p>
        </w:tc>
        <w:tc>
          <w:tcPr>
            <w:tcW w:w="769" w:type="pct"/>
            <w:shd w:val="clear" w:color="auto" w:fill="auto"/>
          </w:tcPr>
          <w:p w14:paraId="0EB63E13" w14:textId="7C7FF6C1" w:rsidR="00037663" w:rsidRPr="00825152" w:rsidRDefault="00037663" w:rsidP="004A3BA5">
            <w:pPr>
              <w:spacing w:before="60"/>
              <w:rPr>
                <w:sz w:val="20"/>
                <w:szCs w:val="20"/>
              </w:rPr>
            </w:pPr>
            <w:r>
              <w:rPr>
                <w:sz w:val="20"/>
                <w:szCs w:val="20"/>
              </w:rPr>
              <w:t>04.09.2014</w:t>
            </w:r>
          </w:p>
        </w:tc>
        <w:tc>
          <w:tcPr>
            <w:tcW w:w="827" w:type="pct"/>
            <w:shd w:val="clear" w:color="auto" w:fill="auto"/>
          </w:tcPr>
          <w:p w14:paraId="0FF07731" w14:textId="77777777" w:rsidR="00037663" w:rsidRDefault="00037663" w:rsidP="004A3BA5">
            <w:pPr>
              <w:spacing w:before="60"/>
              <w:rPr>
                <w:sz w:val="20"/>
                <w:szCs w:val="20"/>
              </w:rPr>
            </w:pPr>
            <w:r w:rsidRPr="00825152">
              <w:rPr>
                <w:sz w:val="20"/>
                <w:szCs w:val="20"/>
              </w:rPr>
              <w:t>Приказ ОАО «Востсибнефтегаз»</w:t>
            </w:r>
            <w:r>
              <w:rPr>
                <w:sz w:val="20"/>
                <w:szCs w:val="20"/>
              </w:rPr>
              <w:t xml:space="preserve"> от 04.09.2014 </w:t>
            </w:r>
          </w:p>
          <w:p w14:paraId="0078202B" w14:textId="17195EEE" w:rsidR="00037663" w:rsidRPr="00825152" w:rsidRDefault="00037663" w:rsidP="004A3BA5">
            <w:pPr>
              <w:spacing w:before="60"/>
              <w:rPr>
                <w:sz w:val="20"/>
                <w:szCs w:val="20"/>
              </w:rPr>
            </w:pPr>
            <w:r>
              <w:rPr>
                <w:sz w:val="20"/>
                <w:szCs w:val="20"/>
              </w:rPr>
              <w:t>№ 522</w:t>
            </w:r>
          </w:p>
        </w:tc>
      </w:tr>
    </w:tbl>
    <w:p w14:paraId="78CDEE4D" w14:textId="77777777" w:rsidR="005B3A85" w:rsidRDefault="005B3A85" w:rsidP="005B3A85">
      <w:pPr>
        <w:jc w:val="center"/>
        <w:rPr>
          <w:rFonts w:ascii="Arial" w:hAnsi="Arial" w:cs="Arial"/>
          <w:sz w:val="18"/>
          <w:szCs w:val="18"/>
        </w:rPr>
        <w:sectPr w:rsidR="005B3A85" w:rsidSect="00F82239">
          <w:headerReference w:type="even" r:id="rId47"/>
          <w:headerReference w:type="default" r:id="rId48"/>
          <w:headerReference w:type="first" r:id="rId49"/>
          <w:type w:val="nextColumn"/>
          <w:pgSz w:w="11906" w:h="16838"/>
          <w:pgMar w:top="567" w:right="1021" w:bottom="567" w:left="1247" w:header="737" w:footer="680" w:gutter="0"/>
          <w:cols w:space="708"/>
          <w:docGrid w:linePitch="360"/>
        </w:sectPr>
      </w:pPr>
    </w:p>
    <w:p w14:paraId="78CDEE4E" w14:textId="22320023" w:rsidR="00106938" w:rsidRDefault="004B23FB" w:rsidP="00AD3187">
      <w:pPr>
        <w:pStyle w:val="1"/>
        <w:keepNext w:val="0"/>
        <w:numPr>
          <w:ilvl w:val="0"/>
          <w:numId w:val="0"/>
        </w:numPr>
        <w:tabs>
          <w:tab w:val="left" w:pos="0"/>
        </w:tabs>
        <w:spacing w:before="0" w:after="0"/>
        <w:jc w:val="both"/>
        <w:rPr>
          <w:caps/>
          <w:kern w:val="0"/>
        </w:rPr>
      </w:pPr>
      <w:bookmarkStart w:id="88" w:name="_Toc68624501"/>
      <w:r w:rsidRPr="00CF5417">
        <w:rPr>
          <w:kern w:val="0"/>
        </w:rPr>
        <w:lastRenderedPageBreak/>
        <w:t>ПРИЛОЖЕНИЯ</w:t>
      </w:r>
      <w:bookmarkEnd w:id="88"/>
    </w:p>
    <w:p w14:paraId="78CDEE4F" w14:textId="7C97893F" w:rsidR="001C2407" w:rsidRPr="0099194A" w:rsidRDefault="001C2407" w:rsidP="002E4E7F">
      <w:pPr>
        <w:jc w:val="right"/>
        <w:rPr>
          <w:rFonts w:ascii="Arial" w:hAnsi="Arial" w:cs="Arial"/>
          <w:b/>
          <w:sz w:val="20"/>
          <w:szCs w:val="20"/>
        </w:rPr>
      </w:pPr>
      <w:r w:rsidRPr="005C6062">
        <w:rPr>
          <w:rFonts w:ascii="Arial" w:hAnsi="Arial" w:cs="Arial"/>
          <w:b/>
          <w:sz w:val="20"/>
          <w:szCs w:val="20"/>
        </w:rPr>
        <w:t xml:space="preserve">Таблица </w:t>
      </w:r>
      <w:r w:rsidR="0027742E">
        <w:rPr>
          <w:rFonts w:ascii="Arial" w:hAnsi="Arial" w:cs="Arial"/>
          <w:b/>
          <w:sz w:val="20"/>
          <w:szCs w:val="20"/>
        </w:rPr>
        <w:t>2</w:t>
      </w:r>
    </w:p>
    <w:p w14:paraId="78CDEE50" w14:textId="02331E8F" w:rsidR="00106938" w:rsidRDefault="001C2407">
      <w:pPr>
        <w:jc w:val="right"/>
      </w:pPr>
      <w:r w:rsidRPr="0019232A">
        <w:rPr>
          <w:rFonts w:ascii="Arial" w:hAnsi="Arial" w:cs="Arial"/>
          <w:b/>
          <w:sz w:val="20"/>
          <w:szCs w:val="20"/>
        </w:rPr>
        <w:t xml:space="preserve">Перечень Приложений к </w:t>
      </w:r>
      <w:r w:rsidR="00C507C2">
        <w:rPr>
          <w:rFonts w:ascii="Arial" w:hAnsi="Arial" w:cs="Arial"/>
          <w:b/>
          <w:sz w:val="20"/>
          <w:szCs w:val="20"/>
        </w:rPr>
        <w:t>Инструкции</w:t>
      </w:r>
      <w:r w:rsidR="0037778C">
        <w:rPr>
          <w:rFonts w:ascii="Arial" w:hAnsi="Arial" w:cs="Arial"/>
          <w:b/>
          <w:sz w:val="20"/>
          <w:szCs w:val="20"/>
        </w:rPr>
        <w:t xml:space="preserve"> </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968"/>
        <w:gridCol w:w="4973"/>
        <w:gridCol w:w="2667"/>
      </w:tblGrid>
      <w:tr w:rsidR="00AD0622" w:rsidRPr="007561AF" w14:paraId="78CDEE54" w14:textId="77777777" w:rsidTr="00100EB5">
        <w:trPr>
          <w:trHeight w:val="522"/>
        </w:trPr>
        <w:tc>
          <w:tcPr>
            <w:tcW w:w="1024" w:type="pct"/>
            <w:tcBorders>
              <w:top w:val="single" w:sz="12" w:space="0" w:color="auto"/>
              <w:bottom w:val="single" w:sz="4" w:space="0" w:color="auto"/>
              <w:right w:val="single" w:sz="4" w:space="0" w:color="auto"/>
            </w:tcBorders>
            <w:shd w:val="clear" w:color="auto" w:fill="FFD200"/>
            <w:vAlign w:val="center"/>
          </w:tcPr>
          <w:p w14:paraId="78CDEE51" w14:textId="77777777" w:rsidR="00AD0622" w:rsidRPr="007561AF" w:rsidRDefault="00AD0622" w:rsidP="00FE0999">
            <w:pPr>
              <w:spacing w:before="60" w:after="60"/>
              <w:jc w:val="center"/>
              <w:rPr>
                <w:rFonts w:ascii="Arial" w:hAnsi="Arial" w:cs="Arial"/>
                <w:b/>
                <w:bCs/>
                <w:sz w:val="16"/>
                <w:szCs w:val="16"/>
              </w:rPr>
            </w:pPr>
            <w:r w:rsidRPr="007561AF">
              <w:rPr>
                <w:rFonts w:ascii="Arial" w:hAnsi="Arial" w:cs="Arial"/>
                <w:b/>
                <w:bCs/>
                <w:sz w:val="16"/>
                <w:szCs w:val="16"/>
              </w:rPr>
              <w:t>НОМЕР ПРИЛОЖЕНИЯ</w:t>
            </w:r>
          </w:p>
        </w:tc>
        <w:tc>
          <w:tcPr>
            <w:tcW w:w="2588" w:type="pct"/>
            <w:tcBorders>
              <w:top w:val="single" w:sz="12" w:space="0" w:color="auto"/>
              <w:left w:val="single" w:sz="4" w:space="0" w:color="auto"/>
              <w:bottom w:val="single" w:sz="4" w:space="0" w:color="auto"/>
              <w:right w:val="single" w:sz="4" w:space="0" w:color="auto"/>
            </w:tcBorders>
            <w:shd w:val="clear" w:color="auto" w:fill="FFD200"/>
            <w:vAlign w:val="center"/>
          </w:tcPr>
          <w:p w14:paraId="78CDEE52" w14:textId="77777777" w:rsidR="00AD0622" w:rsidRPr="007561AF" w:rsidRDefault="00AD0622" w:rsidP="00FE0999">
            <w:pPr>
              <w:spacing w:before="60" w:after="60"/>
              <w:jc w:val="center"/>
              <w:rPr>
                <w:rFonts w:ascii="Arial" w:hAnsi="Arial" w:cs="Arial"/>
                <w:b/>
                <w:bCs/>
                <w:sz w:val="16"/>
                <w:szCs w:val="16"/>
              </w:rPr>
            </w:pPr>
            <w:r w:rsidRPr="007561AF">
              <w:rPr>
                <w:rFonts w:ascii="Arial" w:hAnsi="Arial" w:cs="Arial"/>
                <w:b/>
                <w:bCs/>
                <w:sz w:val="16"/>
                <w:szCs w:val="16"/>
              </w:rPr>
              <w:t>НАИМЕНОВАНИЕ ПРИЛОЖЕНИЯ</w:t>
            </w:r>
          </w:p>
        </w:tc>
        <w:tc>
          <w:tcPr>
            <w:tcW w:w="1388" w:type="pct"/>
            <w:tcBorders>
              <w:top w:val="single" w:sz="12" w:space="0" w:color="auto"/>
              <w:left w:val="single" w:sz="4" w:space="0" w:color="auto"/>
              <w:bottom w:val="single" w:sz="4" w:space="0" w:color="auto"/>
            </w:tcBorders>
            <w:shd w:val="clear" w:color="auto" w:fill="FFD200"/>
            <w:vAlign w:val="center"/>
          </w:tcPr>
          <w:p w14:paraId="78CDEE53" w14:textId="77777777" w:rsidR="00AD0622" w:rsidRPr="007561AF" w:rsidRDefault="00AD0622" w:rsidP="00FE0999">
            <w:pPr>
              <w:spacing w:before="60" w:after="60"/>
              <w:jc w:val="center"/>
              <w:rPr>
                <w:rFonts w:ascii="Arial" w:hAnsi="Arial" w:cs="Arial"/>
                <w:b/>
                <w:bCs/>
                <w:sz w:val="16"/>
                <w:szCs w:val="16"/>
              </w:rPr>
            </w:pPr>
            <w:r w:rsidRPr="007561AF">
              <w:rPr>
                <w:rFonts w:ascii="Arial" w:hAnsi="Arial" w:cs="Arial"/>
                <w:b/>
                <w:bCs/>
                <w:sz w:val="16"/>
                <w:szCs w:val="16"/>
              </w:rPr>
              <w:t>ПРИМЕЧАНИЕ</w:t>
            </w:r>
          </w:p>
        </w:tc>
      </w:tr>
      <w:tr w:rsidR="002E4E7F" w:rsidRPr="007561AF" w14:paraId="78CDEE58" w14:textId="77777777" w:rsidTr="00100EB5">
        <w:trPr>
          <w:trHeight w:val="249"/>
        </w:trPr>
        <w:tc>
          <w:tcPr>
            <w:tcW w:w="1024" w:type="pct"/>
            <w:tcBorders>
              <w:top w:val="single" w:sz="4" w:space="0" w:color="auto"/>
              <w:bottom w:val="single" w:sz="12" w:space="0" w:color="auto"/>
              <w:right w:val="single" w:sz="4" w:space="0" w:color="auto"/>
            </w:tcBorders>
            <w:shd w:val="clear" w:color="auto" w:fill="FFD200"/>
            <w:vAlign w:val="center"/>
          </w:tcPr>
          <w:p w14:paraId="78CDEE55" w14:textId="77777777" w:rsidR="002E4E7F" w:rsidRPr="002E4E7F" w:rsidRDefault="00712EC7" w:rsidP="00FE0999">
            <w:pPr>
              <w:spacing w:before="60" w:after="60"/>
              <w:jc w:val="center"/>
              <w:rPr>
                <w:rFonts w:ascii="Arial" w:hAnsi="Arial" w:cs="Arial"/>
                <w:b/>
                <w:bCs/>
                <w:sz w:val="14"/>
                <w:szCs w:val="16"/>
              </w:rPr>
            </w:pPr>
            <w:r w:rsidRPr="00712EC7">
              <w:rPr>
                <w:rFonts w:ascii="Arial" w:hAnsi="Arial" w:cs="Arial"/>
                <w:b/>
                <w:bCs/>
                <w:sz w:val="14"/>
                <w:szCs w:val="16"/>
              </w:rPr>
              <w:t>1</w:t>
            </w:r>
          </w:p>
        </w:tc>
        <w:tc>
          <w:tcPr>
            <w:tcW w:w="2588" w:type="pct"/>
            <w:tcBorders>
              <w:top w:val="single" w:sz="4" w:space="0" w:color="auto"/>
              <w:left w:val="single" w:sz="4" w:space="0" w:color="auto"/>
              <w:bottom w:val="single" w:sz="12" w:space="0" w:color="auto"/>
              <w:right w:val="single" w:sz="4" w:space="0" w:color="auto"/>
            </w:tcBorders>
            <w:shd w:val="clear" w:color="auto" w:fill="FFD200"/>
            <w:vAlign w:val="center"/>
          </w:tcPr>
          <w:p w14:paraId="78CDEE56" w14:textId="77777777" w:rsidR="002E4E7F" w:rsidRPr="002E4E7F" w:rsidRDefault="00712EC7" w:rsidP="00FE0999">
            <w:pPr>
              <w:spacing w:before="60" w:after="60"/>
              <w:jc w:val="center"/>
              <w:rPr>
                <w:rFonts w:ascii="Arial" w:hAnsi="Arial" w:cs="Arial"/>
                <w:b/>
                <w:bCs/>
                <w:sz w:val="14"/>
                <w:szCs w:val="16"/>
              </w:rPr>
            </w:pPr>
            <w:r w:rsidRPr="00712EC7">
              <w:rPr>
                <w:rFonts w:ascii="Arial" w:hAnsi="Arial" w:cs="Arial"/>
                <w:b/>
                <w:bCs/>
                <w:sz w:val="14"/>
                <w:szCs w:val="16"/>
              </w:rPr>
              <w:t>2</w:t>
            </w:r>
          </w:p>
        </w:tc>
        <w:tc>
          <w:tcPr>
            <w:tcW w:w="1388" w:type="pct"/>
            <w:tcBorders>
              <w:top w:val="single" w:sz="4" w:space="0" w:color="auto"/>
              <w:left w:val="single" w:sz="4" w:space="0" w:color="auto"/>
              <w:bottom w:val="single" w:sz="12" w:space="0" w:color="auto"/>
            </w:tcBorders>
            <w:shd w:val="clear" w:color="auto" w:fill="FFD200"/>
            <w:vAlign w:val="center"/>
          </w:tcPr>
          <w:p w14:paraId="78CDEE57" w14:textId="77777777" w:rsidR="002E4E7F" w:rsidRPr="002E4E7F" w:rsidRDefault="00712EC7" w:rsidP="00FE0999">
            <w:pPr>
              <w:spacing w:before="60" w:after="60"/>
              <w:jc w:val="center"/>
              <w:rPr>
                <w:rFonts w:ascii="Arial" w:hAnsi="Arial" w:cs="Arial"/>
                <w:b/>
                <w:bCs/>
                <w:sz w:val="14"/>
                <w:szCs w:val="16"/>
              </w:rPr>
            </w:pPr>
            <w:r w:rsidRPr="00712EC7">
              <w:rPr>
                <w:rFonts w:ascii="Arial" w:hAnsi="Arial" w:cs="Arial"/>
                <w:b/>
                <w:bCs/>
                <w:sz w:val="14"/>
                <w:szCs w:val="16"/>
              </w:rPr>
              <w:t>3</w:t>
            </w:r>
          </w:p>
        </w:tc>
      </w:tr>
      <w:tr w:rsidR="00AD0622" w:rsidRPr="007561AF" w14:paraId="78CDEE5C" w14:textId="77777777" w:rsidTr="002E4E7F">
        <w:trPr>
          <w:trHeight w:val="520"/>
        </w:trPr>
        <w:tc>
          <w:tcPr>
            <w:tcW w:w="1024" w:type="pct"/>
            <w:tcBorders>
              <w:top w:val="single" w:sz="12" w:space="0" w:color="auto"/>
            </w:tcBorders>
          </w:tcPr>
          <w:p w14:paraId="78CDEE59" w14:textId="77777777" w:rsidR="00AD0622" w:rsidRPr="000B08FB" w:rsidRDefault="00AD0622" w:rsidP="00AD0622">
            <w:pPr>
              <w:jc w:val="center"/>
              <w:rPr>
                <w:szCs w:val="24"/>
              </w:rPr>
            </w:pPr>
            <w:r w:rsidRPr="000B08FB">
              <w:rPr>
                <w:szCs w:val="24"/>
              </w:rPr>
              <w:t>1</w:t>
            </w:r>
          </w:p>
        </w:tc>
        <w:tc>
          <w:tcPr>
            <w:tcW w:w="2588" w:type="pct"/>
            <w:tcBorders>
              <w:top w:val="single" w:sz="12" w:space="0" w:color="auto"/>
            </w:tcBorders>
          </w:tcPr>
          <w:p w14:paraId="78CDEE5A" w14:textId="77777777" w:rsidR="00AD0622" w:rsidRPr="000B08FB" w:rsidRDefault="00E31DE0" w:rsidP="00FE0999">
            <w:pPr>
              <w:rPr>
                <w:szCs w:val="24"/>
              </w:rPr>
            </w:pPr>
            <w:hyperlink w:anchor="Приложение1" w:history="1">
              <w:r w:rsidR="00AD0622" w:rsidRPr="000B08FB">
                <w:rPr>
                  <w:rStyle w:val="aa"/>
                  <w:szCs w:val="24"/>
                </w:rPr>
                <w:t>Наряд-допуск на выполнение огневых работ на взрывоопасных и взрывопожароопасных объектах</w:t>
              </w:r>
            </w:hyperlink>
          </w:p>
        </w:tc>
        <w:tc>
          <w:tcPr>
            <w:tcW w:w="1388" w:type="pct"/>
            <w:tcBorders>
              <w:top w:val="single" w:sz="12" w:space="0" w:color="auto"/>
            </w:tcBorders>
          </w:tcPr>
          <w:p w14:paraId="78CDEE5B" w14:textId="77777777" w:rsidR="00AD0622" w:rsidRPr="000B08FB" w:rsidRDefault="00AD0622" w:rsidP="00FE0999">
            <w:pPr>
              <w:rPr>
                <w:bCs/>
                <w:szCs w:val="24"/>
              </w:rPr>
            </w:pPr>
            <w:r w:rsidRPr="000B08FB">
              <w:rPr>
                <w:bCs/>
                <w:szCs w:val="24"/>
              </w:rPr>
              <w:t>Включено в настоящий файл.</w:t>
            </w:r>
          </w:p>
        </w:tc>
      </w:tr>
      <w:tr w:rsidR="00AD0622" w:rsidRPr="007561AF" w14:paraId="78CDEE60" w14:textId="77777777" w:rsidTr="0069479A">
        <w:trPr>
          <w:trHeight w:val="745"/>
        </w:trPr>
        <w:tc>
          <w:tcPr>
            <w:tcW w:w="1024" w:type="pct"/>
          </w:tcPr>
          <w:p w14:paraId="78CDEE5D" w14:textId="77777777" w:rsidR="00AD0622" w:rsidRPr="000B08FB" w:rsidRDefault="0069479A" w:rsidP="00AD0622">
            <w:pPr>
              <w:jc w:val="center"/>
              <w:rPr>
                <w:szCs w:val="24"/>
              </w:rPr>
            </w:pPr>
            <w:r w:rsidRPr="000B08FB">
              <w:rPr>
                <w:szCs w:val="24"/>
              </w:rPr>
              <w:t>2</w:t>
            </w:r>
          </w:p>
        </w:tc>
        <w:tc>
          <w:tcPr>
            <w:tcW w:w="2588" w:type="pct"/>
          </w:tcPr>
          <w:p w14:paraId="78CDEE5E" w14:textId="77777777" w:rsidR="00AD0622" w:rsidRPr="000B08FB" w:rsidRDefault="00E31DE0" w:rsidP="00FE0999">
            <w:pPr>
              <w:rPr>
                <w:szCs w:val="24"/>
              </w:rPr>
            </w:pPr>
            <w:hyperlink w:anchor="Приложение2" w:history="1">
              <w:r w:rsidR="00AD0622" w:rsidRPr="000B08FB">
                <w:rPr>
                  <w:rStyle w:val="aa"/>
                  <w:szCs w:val="24"/>
                </w:rPr>
                <w:t>Журнал регистрации нарядов-допусков на выполнение огневых и газоопасных работ</w:t>
              </w:r>
              <w:r w:rsidR="006C1BD0" w:rsidRPr="000B08FB">
                <w:rPr>
                  <w:rStyle w:val="aa"/>
                  <w:szCs w:val="24"/>
                </w:rPr>
                <w:t xml:space="preserve"> с повышенной опасностью</w:t>
              </w:r>
            </w:hyperlink>
          </w:p>
        </w:tc>
        <w:tc>
          <w:tcPr>
            <w:tcW w:w="1388" w:type="pct"/>
          </w:tcPr>
          <w:p w14:paraId="78CDEE5F" w14:textId="77777777" w:rsidR="00AD0622" w:rsidRPr="000B08FB" w:rsidRDefault="00AD0622" w:rsidP="00FE0999">
            <w:pPr>
              <w:rPr>
                <w:szCs w:val="24"/>
              </w:rPr>
            </w:pPr>
            <w:r w:rsidRPr="000B08FB">
              <w:rPr>
                <w:bCs/>
                <w:szCs w:val="24"/>
              </w:rPr>
              <w:t>Включено в настоящий файл.</w:t>
            </w:r>
          </w:p>
        </w:tc>
      </w:tr>
      <w:tr w:rsidR="00AD0622" w:rsidRPr="007561AF" w14:paraId="78CDEE64" w14:textId="77777777" w:rsidTr="0069479A">
        <w:trPr>
          <w:trHeight w:val="497"/>
        </w:trPr>
        <w:tc>
          <w:tcPr>
            <w:tcW w:w="1024" w:type="pct"/>
          </w:tcPr>
          <w:p w14:paraId="78CDEE61" w14:textId="77777777" w:rsidR="00AD0622" w:rsidRPr="000B08FB" w:rsidRDefault="0069479A" w:rsidP="00AD0622">
            <w:pPr>
              <w:jc w:val="center"/>
              <w:rPr>
                <w:szCs w:val="24"/>
              </w:rPr>
            </w:pPr>
            <w:r w:rsidRPr="000B08FB">
              <w:rPr>
                <w:szCs w:val="24"/>
              </w:rPr>
              <w:t>3</w:t>
            </w:r>
          </w:p>
        </w:tc>
        <w:tc>
          <w:tcPr>
            <w:tcW w:w="2588" w:type="pct"/>
          </w:tcPr>
          <w:p w14:paraId="78CDEE62" w14:textId="5C792D2C" w:rsidR="00AD0622" w:rsidRPr="000B08FB" w:rsidRDefault="00E31DE0" w:rsidP="00FE0999">
            <w:pPr>
              <w:rPr>
                <w:szCs w:val="24"/>
              </w:rPr>
            </w:pPr>
            <w:hyperlink w:anchor="Приложение3" w:history="1">
              <w:r w:rsidR="00AD0622" w:rsidRPr="000B08FB">
                <w:rPr>
                  <w:rStyle w:val="aa"/>
                  <w:szCs w:val="24"/>
                </w:rPr>
                <w:t>Журнал учета установки</w:t>
              </w:r>
              <w:r w:rsidR="0098109E">
                <w:rPr>
                  <w:rStyle w:val="aa"/>
                  <w:szCs w:val="24"/>
                </w:rPr>
                <w:t xml:space="preserve"> – </w:t>
              </w:r>
              <w:r w:rsidR="006C1BD0" w:rsidRPr="000B08FB">
                <w:rPr>
                  <w:rStyle w:val="aa"/>
                  <w:szCs w:val="24"/>
                </w:rPr>
                <w:t>снятия</w:t>
              </w:r>
              <w:r w:rsidR="00AD0622" w:rsidRPr="000B08FB">
                <w:rPr>
                  <w:rStyle w:val="aa"/>
                  <w:szCs w:val="24"/>
                </w:rPr>
                <w:t xml:space="preserve"> заглушек</w:t>
              </w:r>
            </w:hyperlink>
          </w:p>
        </w:tc>
        <w:tc>
          <w:tcPr>
            <w:tcW w:w="1388" w:type="pct"/>
          </w:tcPr>
          <w:p w14:paraId="78CDEE63" w14:textId="77777777" w:rsidR="00AD0622" w:rsidRPr="000B08FB" w:rsidRDefault="00AD0622" w:rsidP="00FE0999">
            <w:pPr>
              <w:rPr>
                <w:szCs w:val="24"/>
              </w:rPr>
            </w:pPr>
            <w:r w:rsidRPr="000B08FB">
              <w:rPr>
                <w:bCs/>
                <w:szCs w:val="24"/>
              </w:rPr>
              <w:t>Включено в настоящий файл.</w:t>
            </w:r>
          </w:p>
        </w:tc>
      </w:tr>
      <w:tr w:rsidR="00AD0622" w:rsidRPr="007561AF" w14:paraId="78CDEE68" w14:textId="77777777" w:rsidTr="0069479A">
        <w:trPr>
          <w:trHeight w:val="758"/>
        </w:trPr>
        <w:tc>
          <w:tcPr>
            <w:tcW w:w="1024" w:type="pct"/>
          </w:tcPr>
          <w:p w14:paraId="78CDEE65" w14:textId="77777777" w:rsidR="00AD0622" w:rsidRPr="000B08FB" w:rsidRDefault="0069479A" w:rsidP="00AD0622">
            <w:pPr>
              <w:jc w:val="center"/>
              <w:rPr>
                <w:szCs w:val="24"/>
              </w:rPr>
            </w:pPr>
            <w:r w:rsidRPr="000B08FB">
              <w:rPr>
                <w:szCs w:val="24"/>
              </w:rPr>
              <w:t>4</w:t>
            </w:r>
          </w:p>
        </w:tc>
        <w:tc>
          <w:tcPr>
            <w:tcW w:w="2588" w:type="pct"/>
          </w:tcPr>
          <w:p w14:paraId="78CDEE66" w14:textId="77777777" w:rsidR="00AD0622" w:rsidRPr="000B08FB" w:rsidRDefault="00E31DE0" w:rsidP="00FE0999">
            <w:pPr>
              <w:rPr>
                <w:szCs w:val="24"/>
              </w:rPr>
            </w:pPr>
            <w:hyperlink w:anchor="Приложение4" w:history="1">
              <w:r w:rsidR="00AD0622" w:rsidRPr="000B08FB">
                <w:rPr>
                  <w:rStyle w:val="aa"/>
                  <w:szCs w:val="24"/>
                </w:rPr>
                <w:t xml:space="preserve">Порядок отбора </w:t>
              </w:r>
              <w:r w:rsidR="006C1BD0" w:rsidRPr="000B08FB">
                <w:rPr>
                  <w:rStyle w:val="aa"/>
                  <w:szCs w:val="24"/>
                </w:rPr>
                <w:t xml:space="preserve">проб и анализов </w:t>
              </w:r>
              <w:r w:rsidR="00AD0622" w:rsidRPr="000B08FB">
                <w:rPr>
                  <w:rStyle w:val="aa"/>
                  <w:szCs w:val="24"/>
                </w:rPr>
                <w:t>воздушной среды в местах проведения огневых работ</w:t>
              </w:r>
            </w:hyperlink>
          </w:p>
        </w:tc>
        <w:tc>
          <w:tcPr>
            <w:tcW w:w="1388" w:type="pct"/>
          </w:tcPr>
          <w:p w14:paraId="78CDEE67" w14:textId="77777777" w:rsidR="00AD0622" w:rsidRPr="000B08FB" w:rsidRDefault="00AD0622" w:rsidP="00FE0999">
            <w:pPr>
              <w:rPr>
                <w:szCs w:val="24"/>
              </w:rPr>
            </w:pPr>
            <w:r w:rsidRPr="000B08FB">
              <w:rPr>
                <w:bCs/>
                <w:szCs w:val="24"/>
              </w:rPr>
              <w:t>Включено в настоящий файл.</w:t>
            </w:r>
          </w:p>
        </w:tc>
      </w:tr>
      <w:tr w:rsidR="00AD0622" w:rsidRPr="007561AF" w14:paraId="78CDEE6C" w14:textId="77777777" w:rsidTr="0069479A">
        <w:trPr>
          <w:trHeight w:val="497"/>
        </w:trPr>
        <w:tc>
          <w:tcPr>
            <w:tcW w:w="1024" w:type="pct"/>
          </w:tcPr>
          <w:p w14:paraId="78CDEE69" w14:textId="77777777" w:rsidR="00AD0622" w:rsidRPr="000B08FB" w:rsidRDefault="0069479A" w:rsidP="00AD0622">
            <w:pPr>
              <w:jc w:val="center"/>
              <w:rPr>
                <w:szCs w:val="24"/>
              </w:rPr>
            </w:pPr>
            <w:r w:rsidRPr="000B08FB">
              <w:rPr>
                <w:szCs w:val="24"/>
              </w:rPr>
              <w:t>5</w:t>
            </w:r>
          </w:p>
        </w:tc>
        <w:bookmarkStart w:id="89" w:name="_Toc277579529"/>
        <w:bookmarkStart w:id="90" w:name="_Toc299975641"/>
        <w:bookmarkStart w:id="91" w:name="_Toc360441067"/>
        <w:bookmarkStart w:id="92" w:name="_Toc362865352"/>
        <w:bookmarkStart w:id="93" w:name="_Toc362875291"/>
        <w:bookmarkStart w:id="94" w:name="_Toc395793089"/>
        <w:bookmarkStart w:id="95" w:name="_Toc395798844"/>
        <w:bookmarkStart w:id="96" w:name="_Toc395799077"/>
        <w:bookmarkStart w:id="97" w:name="_Toc396380469"/>
        <w:tc>
          <w:tcPr>
            <w:tcW w:w="2588" w:type="pct"/>
          </w:tcPr>
          <w:p w14:paraId="78CDEE6A" w14:textId="77777777" w:rsidR="00AD0622" w:rsidRPr="000B08FB" w:rsidRDefault="00A861E1" w:rsidP="00FE0999">
            <w:pPr>
              <w:widowControl w:val="0"/>
              <w:autoSpaceDE w:val="0"/>
              <w:autoSpaceDN w:val="0"/>
              <w:adjustRightInd w:val="0"/>
              <w:jc w:val="both"/>
              <w:outlineLvl w:val="0"/>
              <w:rPr>
                <w:szCs w:val="24"/>
              </w:rPr>
            </w:pPr>
            <w:r w:rsidRPr="000B08FB">
              <w:rPr>
                <w:szCs w:val="24"/>
              </w:rPr>
              <w:fldChar w:fldCharType="begin"/>
            </w:r>
            <w:r w:rsidR="00E334F9" w:rsidRPr="000B08FB">
              <w:rPr>
                <w:szCs w:val="24"/>
              </w:rPr>
              <w:instrText xml:space="preserve"> HYPERLINK  \l "Приложение5" </w:instrText>
            </w:r>
            <w:r w:rsidRPr="000B08FB">
              <w:rPr>
                <w:szCs w:val="24"/>
              </w:rPr>
              <w:fldChar w:fldCharType="separate"/>
            </w:r>
            <w:bookmarkStart w:id="98" w:name="_Toc518481657"/>
            <w:bookmarkStart w:id="99" w:name="_Toc518376779"/>
            <w:bookmarkStart w:id="100" w:name="_Toc68624502"/>
            <w:r w:rsidR="00AD0622" w:rsidRPr="000B08FB">
              <w:rPr>
                <w:rStyle w:val="aa"/>
                <w:szCs w:val="24"/>
              </w:rPr>
              <w:t xml:space="preserve">Журнал анализа воздушной среды при проведении огневых </w:t>
            </w:r>
            <w:r w:rsidR="006C1BD0" w:rsidRPr="000B08FB">
              <w:rPr>
                <w:rStyle w:val="aa"/>
                <w:szCs w:val="24"/>
              </w:rPr>
              <w:t xml:space="preserve">и газоопасных </w:t>
            </w:r>
            <w:r w:rsidR="00AD0622" w:rsidRPr="000B08FB">
              <w:rPr>
                <w:rStyle w:val="aa"/>
                <w:szCs w:val="24"/>
              </w:rPr>
              <w:t>работ</w:t>
            </w:r>
            <w:bookmarkEnd w:id="89"/>
            <w:bookmarkEnd w:id="90"/>
            <w:bookmarkEnd w:id="91"/>
            <w:bookmarkEnd w:id="92"/>
            <w:bookmarkEnd w:id="93"/>
            <w:bookmarkEnd w:id="94"/>
            <w:bookmarkEnd w:id="95"/>
            <w:bookmarkEnd w:id="96"/>
            <w:bookmarkEnd w:id="97"/>
            <w:bookmarkEnd w:id="98"/>
            <w:bookmarkEnd w:id="99"/>
            <w:bookmarkEnd w:id="100"/>
            <w:r w:rsidRPr="000B08FB">
              <w:rPr>
                <w:szCs w:val="24"/>
              </w:rPr>
              <w:fldChar w:fldCharType="end"/>
            </w:r>
          </w:p>
        </w:tc>
        <w:tc>
          <w:tcPr>
            <w:tcW w:w="1388" w:type="pct"/>
          </w:tcPr>
          <w:p w14:paraId="78CDEE6B" w14:textId="77777777" w:rsidR="00AD0622" w:rsidRPr="000B08FB" w:rsidRDefault="00AD0622" w:rsidP="00FE0999">
            <w:pPr>
              <w:rPr>
                <w:bCs/>
                <w:szCs w:val="24"/>
              </w:rPr>
            </w:pPr>
            <w:r w:rsidRPr="000B08FB">
              <w:rPr>
                <w:bCs/>
                <w:szCs w:val="24"/>
              </w:rPr>
              <w:t>Включено в настоящий файл.</w:t>
            </w:r>
          </w:p>
        </w:tc>
      </w:tr>
      <w:tr w:rsidR="00AD0622" w:rsidRPr="007561AF" w14:paraId="78CDEE70" w14:textId="77777777" w:rsidTr="0069479A">
        <w:trPr>
          <w:trHeight w:val="590"/>
        </w:trPr>
        <w:tc>
          <w:tcPr>
            <w:tcW w:w="1024" w:type="pct"/>
          </w:tcPr>
          <w:p w14:paraId="78CDEE6D" w14:textId="77777777" w:rsidR="00AD0622" w:rsidRPr="000B08FB" w:rsidRDefault="0069479A" w:rsidP="00AD0622">
            <w:pPr>
              <w:jc w:val="center"/>
              <w:rPr>
                <w:szCs w:val="24"/>
              </w:rPr>
            </w:pPr>
            <w:r w:rsidRPr="000B08FB">
              <w:rPr>
                <w:szCs w:val="24"/>
              </w:rPr>
              <w:t>6</w:t>
            </w:r>
          </w:p>
        </w:tc>
        <w:tc>
          <w:tcPr>
            <w:tcW w:w="2588" w:type="pct"/>
          </w:tcPr>
          <w:p w14:paraId="78CDEE6E" w14:textId="77777777" w:rsidR="00AD0622" w:rsidRPr="000B08FB" w:rsidRDefault="00E31DE0" w:rsidP="00345920">
            <w:pPr>
              <w:jc w:val="both"/>
              <w:rPr>
                <w:szCs w:val="24"/>
              </w:rPr>
            </w:pPr>
            <w:hyperlink w:anchor="Приложение6" w:history="1">
              <w:r w:rsidR="00AD0622" w:rsidRPr="000B08FB">
                <w:rPr>
                  <w:rStyle w:val="aa"/>
                  <w:szCs w:val="24"/>
                </w:rPr>
                <w:t>Предельно допустимые концентрации вредных веществ в воздухе рабочей зоны</w:t>
              </w:r>
            </w:hyperlink>
          </w:p>
        </w:tc>
        <w:tc>
          <w:tcPr>
            <w:tcW w:w="1388" w:type="pct"/>
          </w:tcPr>
          <w:p w14:paraId="78CDEE6F" w14:textId="77777777" w:rsidR="00AD0622" w:rsidRPr="000B08FB" w:rsidRDefault="00AD0622" w:rsidP="00FE0999">
            <w:pPr>
              <w:rPr>
                <w:bCs/>
                <w:szCs w:val="24"/>
              </w:rPr>
            </w:pPr>
            <w:r w:rsidRPr="000B08FB">
              <w:rPr>
                <w:bCs/>
                <w:szCs w:val="24"/>
              </w:rPr>
              <w:t>Включено в настоящий файл.</w:t>
            </w:r>
          </w:p>
        </w:tc>
      </w:tr>
      <w:tr w:rsidR="004463BE" w:rsidRPr="007561AF" w14:paraId="1419625C" w14:textId="77777777" w:rsidTr="0069479A">
        <w:trPr>
          <w:trHeight w:val="590"/>
        </w:trPr>
        <w:tc>
          <w:tcPr>
            <w:tcW w:w="1024" w:type="pct"/>
          </w:tcPr>
          <w:p w14:paraId="00FC00B5" w14:textId="2CDF2955" w:rsidR="004463BE" w:rsidRPr="000B08FB" w:rsidRDefault="004463BE" w:rsidP="00AD0622">
            <w:pPr>
              <w:jc w:val="center"/>
              <w:rPr>
                <w:szCs w:val="24"/>
              </w:rPr>
            </w:pPr>
            <w:r>
              <w:rPr>
                <w:szCs w:val="24"/>
              </w:rPr>
              <w:t>7</w:t>
            </w:r>
          </w:p>
        </w:tc>
        <w:tc>
          <w:tcPr>
            <w:tcW w:w="2588" w:type="pct"/>
          </w:tcPr>
          <w:p w14:paraId="5EB3E283" w14:textId="2D6A656C" w:rsidR="004463BE" w:rsidRPr="004463BE" w:rsidRDefault="00E31DE0" w:rsidP="00345920">
            <w:pPr>
              <w:jc w:val="both"/>
              <w:rPr>
                <w:rStyle w:val="aa"/>
                <w:szCs w:val="24"/>
              </w:rPr>
            </w:pPr>
            <w:hyperlink w:anchor="Приложение7" w:history="1">
              <w:r w:rsidR="004463BE" w:rsidRPr="006E2B7A">
                <w:rPr>
                  <w:rStyle w:val="aa"/>
                  <w:szCs w:val="24"/>
                </w:rPr>
                <w:t>Памятка</w:t>
              </w:r>
              <w:r w:rsidR="004149D5" w:rsidRPr="006E2B7A">
                <w:rPr>
                  <w:rStyle w:val="aa"/>
                  <w:szCs w:val="24"/>
                </w:rPr>
                <w:t xml:space="preserve"> по проведению огневых работ</w:t>
              </w:r>
            </w:hyperlink>
          </w:p>
        </w:tc>
        <w:tc>
          <w:tcPr>
            <w:tcW w:w="1388" w:type="pct"/>
          </w:tcPr>
          <w:p w14:paraId="3605B5BA" w14:textId="7CC807F6" w:rsidR="004463BE" w:rsidRPr="000B08FB" w:rsidRDefault="004463BE" w:rsidP="00FE0999">
            <w:pPr>
              <w:rPr>
                <w:bCs/>
                <w:szCs w:val="24"/>
              </w:rPr>
            </w:pPr>
            <w:r w:rsidRPr="004463BE">
              <w:rPr>
                <w:bCs/>
                <w:szCs w:val="24"/>
              </w:rPr>
              <w:t>Включено в настоящий файл</w:t>
            </w:r>
          </w:p>
        </w:tc>
      </w:tr>
    </w:tbl>
    <w:p w14:paraId="78CDEE71" w14:textId="77777777" w:rsidR="00A93033" w:rsidRDefault="00A93033" w:rsidP="00CF5417"/>
    <w:p w14:paraId="78CDEE72" w14:textId="77777777" w:rsidR="00AD0622" w:rsidRDefault="00AD0622" w:rsidP="00DA3D76">
      <w:pPr>
        <w:pStyle w:val="20"/>
        <w:keepNext w:val="0"/>
        <w:numPr>
          <w:ilvl w:val="1"/>
          <w:numId w:val="34"/>
        </w:numPr>
        <w:spacing w:before="0" w:after="0"/>
        <w:rPr>
          <w:i w:val="0"/>
          <w:caps/>
          <w:sz w:val="24"/>
        </w:rPr>
        <w:sectPr w:rsidR="00AD0622" w:rsidSect="00F82239">
          <w:headerReference w:type="even" r:id="rId50"/>
          <w:headerReference w:type="default" r:id="rId51"/>
          <w:headerReference w:type="first" r:id="rId52"/>
          <w:type w:val="nextColumn"/>
          <w:pgSz w:w="11906" w:h="16838" w:code="9"/>
          <w:pgMar w:top="567" w:right="1021" w:bottom="567" w:left="1247" w:header="737" w:footer="680" w:gutter="0"/>
          <w:cols w:space="708"/>
          <w:docGrid w:linePitch="360"/>
        </w:sectPr>
      </w:pPr>
      <w:bookmarkStart w:id="101" w:name="_Toc299975642"/>
    </w:p>
    <w:p w14:paraId="78CDEE73" w14:textId="7C3A0FE6" w:rsidR="00106938" w:rsidRPr="00A71F90" w:rsidRDefault="00EC0ED7" w:rsidP="006952F5">
      <w:pPr>
        <w:pStyle w:val="20"/>
        <w:keepNext w:val="0"/>
        <w:numPr>
          <w:ilvl w:val="0"/>
          <w:numId w:val="0"/>
        </w:numPr>
        <w:spacing w:before="0" w:after="0"/>
        <w:ind w:right="707"/>
        <w:jc w:val="both"/>
        <w:rPr>
          <w:i w:val="0"/>
          <w:caps/>
          <w:sz w:val="24"/>
          <w:szCs w:val="24"/>
        </w:rPr>
      </w:pPr>
      <w:bookmarkStart w:id="102" w:name="_Приложение_1._Наряд-допуск"/>
      <w:bookmarkStart w:id="103" w:name="_Toc360441068"/>
      <w:bookmarkStart w:id="104" w:name="_Toc362865353"/>
      <w:bookmarkStart w:id="105" w:name="_Toc362875292"/>
      <w:bookmarkStart w:id="106" w:name="_Toc395793090"/>
      <w:bookmarkStart w:id="107" w:name="_Toc395798845"/>
      <w:bookmarkStart w:id="108" w:name="_Toc395799078"/>
      <w:bookmarkStart w:id="109" w:name="_Toc396380470"/>
      <w:bookmarkStart w:id="110" w:name="_Toc518376780"/>
      <w:bookmarkStart w:id="111" w:name="_Toc518481658"/>
      <w:bookmarkStart w:id="112" w:name="_Toc68624503"/>
      <w:bookmarkStart w:id="113" w:name="Приложение1"/>
      <w:bookmarkEnd w:id="102"/>
      <w:r w:rsidRPr="00A71F90">
        <w:rPr>
          <w:i w:val="0"/>
          <w:sz w:val="24"/>
          <w:szCs w:val="24"/>
        </w:rPr>
        <w:lastRenderedPageBreak/>
        <w:t xml:space="preserve">ПРИЛОЖЕНИЕ 1. </w:t>
      </w:r>
      <w:bookmarkEnd w:id="101"/>
      <w:bookmarkEnd w:id="103"/>
      <w:bookmarkEnd w:id="104"/>
      <w:bookmarkEnd w:id="105"/>
      <w:bookmarkEnd w:id="106"/>
      <w:bookmarkEnd w:id="107"/>
      <w:bookmarkEnd w:id="108"/>
      <w:bookmarkEnd w:id="109"/>
      <w:r w:rsidRPr="00A71F90">
        <w:fldChar w:fldCharType="begin"/>
      </w:r>
      <w:r w:rsidRPr="00A71F90">
        <w:rPr>
          <w:i w:val="0"/>
          <w:sz w:val="24"/>
          <w:szCs w:val="24"/>
        </w:rPr>
        <w:instrText xml:space="preserve"> HYPERLINK \l "Приложение1" </w:instrText>
      </w:r>
      <w:r w:rsidRPr="00A71F90">
        <w:fldChar w:fldCharType="separate"/>
      </w:r>
      <w:r w:rsidRPr="00A71F90">
        <w:rPr>
          <w:rStyle w:val="aa"/>
          <w:i w:val="0"/>
          <w:color w:val="auto"/>
          <w:sz w:val="24"/>
          <w:szCs w:val="24"/>
          <w:u w:val="none"/>
        </w:rPr>
        <w:t>НАРЯД-ДОПУСК НА ВЫПОЛНЕНИЕ ОГНЕВЫХ РАБОТ НА ВЗРЫВООПАСНЫХ И ВЗРЫВОПОЖАРООПАСНЫХ ОБЪЕКТАХ</w:t>
      </w:r>
      <w:bookmarkEnd w:id="110"/>
      <w:bookmarkEnd w:id="111"/>
      <w:bookmarkEnd w:id="112"/>
      <w:r w:rsidRPr="00A71F90">
        <w:rPr>
          <w:rStyle w:val="aa"/>
          <w:i w:val="0"/>
          <w:color w:val="auto"/>
          <w:sz w:val="24"/>
          <w:szCs w:val="24"/>
          <w:u w:val="none"/>
        </w:rPr>
        <w:fldChar w:fldCharType="end"/>
      </w:r>
    </w:p>
    <w:bookmarkEnd w:id="113"/>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1"/>
        <w:gridCol w:w="449"/>
        <w:gridCol w:w="236"/>
        <w:gridCol w:w="624"/>
        <w:gridCol w:w="236"/>
        <w:gridCol w:w="235"/>
        <w:gridCol w:w="484"/>
        <w:gridCol w:w="492"/>
        <w:gridCol w:w="407"/>
        <w:gridCol w:w="257"/>
        <w:gridCol w:w="300"/>
        <w:gridCol w:w="460"/>
        <w:gridCol w:w="235"/>
        <w:gridCol w:w="235"/>
        <w:gridCol w:w="236"/>
        <w:gridCol w:w="235"/>
        <w:gridCol w:w="308"/>
        <w:gridCol w:w="410"/>
        <w:gridCol w:w="383"/>
        <w:gridCol w:w="249"/>
        <w:gridCol w:w="380"/>
        <w:gridCol w:w="433"/>
        <w:gridCol w:w="355"/>
        <w:gridCol w:w="10"/>
        <w:gridCol w:w="344"/>
        <w:gridCol w:w="187"/>
        <w:gridCol w:w="27"/>
      </w:tblGrid>
      <w:tr w:rsidR="003976CD" w:rsidRPr="00902485" w14:paraId="2135D0EF" w14:textId="77777777" w:rsidTr="003976CD">
        <w:trPr>
          <w:gridAfter w:val="1"/>
          <w:wAfter w:w="17" w:type="pct"/>
          <w:trHeight w:val="71"/>
          <w:jc w:val="center"/>
        </w:trPr>
        <w:tc>
          <w:tcPr>
            <w:tcW w:w="4983" w:type="pct"/>
            <w:gridSpan w:val="26"/>
            <w:tcBorders>
              <w:top w:val="nil"/>
              <w:left w:val="nil"/>
              <w:bottom w:val="nil"/>
              <w:right w:val="nil"/>
            </w:tcBorders>
            <w:shd w:val="clear" w:color="auto" w:fill="auto"/>
          </w:tcPr>
          <w:p w14:paraId="6705FFB3" w14:textId="77777777" w:rsidR="003976CD" w:rsidRDefault="003976CD" w:rsidP="00B640AE">
            <w:pPr>
              <w:jc w:val="both"/>
              <w:rPr>
                <w:b/>
              </w:rPr>
            </w:pPr>
          </w:p>
          <w:p w14:paraId="6C2F5E7A" w14:textId="77777777" w:rsidR="003976CD" w:rsidRDefault="003976CD" w:rsidP="00B640AE">
            <w:pPr>
              <w:rPr>
                <w:b/>
              </w:rPr>
            </w:pPr>
            <w:r w:rsidRPr="00056583">
              <w:rPr>
                <w:noProof/>
                <w:lang w:eastAsia="ru-RU"/>
              </w:rPr>
              <w:drawing>
                <wp:inline distT="0" distB="0" distL="0" distR="0" wp14:anchorId="08F1144D" wp14:editId="23A4723D">
                  <wp:extent cx="2790825" cy="923018"/>
                  <wp:effectExtent l="0" t="0" r="0" b="0"/>
                  <wp:docPr id="2" name="Рисунок 2"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793164" cy="923792"/>
                          </a:xfrm>
                          <a:prstGeom prst="rect">
                            <a:avLst/>
                          </a:prstGeom>
                          <a:noFill/>
                          <a:ln>
                            <a:noFill/>
                          </a:ln>
                        </pic:spPr>
                      </pic:pic>
                    </a:graphicData>
                  </a:graphic>
                </wp:inline>
              </w:drawing>
            </w:r>
          </w:p>
          <w:p w14:paraId="70485019" w14:textId="77777777" w:rsidR="003976CD" w:rsidRPr="00902485" w:rsidRDefault="003976CD" w:rsidP="00B640AE">
            <w:pPr>
              <w:jc w:val="center"/>
              <w:rPr>
                <w:b/>
              </w:rPr>
            </w:pPr>
          </w:p>
        </w:tc>
      </w:tr>
      <w:tr w:rsidR="003976CD" w:rsidRPr="00902485" w14:paraId="4C6F0EE6" w14:textId="77777777" w:rsidTr="003976CD">
        <w:trPr>
          <w:gridAfter w:val="1"/>
          <w:wAfter w:w="17" w:type="pct"/>
          <w:trHeight w:val="144"/>
          <w:jc w:val="center"/>
        </w:trPr>
        <w:tc>
          <w:tcPr>
            <w:tcW w:w="2999" w:type="pct"/>
            <w:gridSpan w:val="13"/>
            <w:vMerge w:val="restart"/>
            <w:tcBorders>
              <w:top w:val="nil"/>
              <w:left w:val="nil"/>
              <w:bottom w:val="nil"/>
              <w:right w:val="nil"/>
            </w:tcBorders>
            <w:shd w:val="clear" w:color="auto" w:fill="auto"/>
          </w:tcPr>
          <w:p w14:paraId="289D326C" w14:textId="77777777" w:rsidR="003976CD" w:rsidRPr="00902485" w:rsidRDefault="003976CD" w:rsidP="00B640AE">
            <w:pPr>
              <w:rPr>
                <w:b/>
              </w:rPr>
            </w:pPr>
          </w:p>
        </w:tc>
        <w:tc>
          <w:tcPr>
            <w:tcW w:w="1984" w:type="pct"/>
            <w:gridSpan w:val="13"/>
            <w:tcBorders>
              <w:top w:val="nil"/>
              <w:left w:val="nil"/>
              <w:bottom w:val="single" w:sz="4" w:space="0" w:color="auto"/>
              <w:right w:val="nil"/>
            </w:tcBorders>
            <w:shd w:val="clear" w:color="auto" w:fill="auto"/>
          </w:tcPr>
          <w:p w14:paraId="31A42BA8" w14:textId="77777777" w:rsidR="003976CD" w:rsidRPr="00902485" w:rsidRDefault="003976CD" w:rsidP="00B640AE">
            <w:pPr>
              <w:jc w:val="center"/>
              <w:rPr>
                <w:b/>
              </w:rPr>
            </w:pPr>
          </w:p>
          <w:p w14:paraId="022B9E62" w14:textId="77777777" w:rsidR="003976CD" w:rsidRPr="00902485" w:rsidRDefault="003976CD" w:rsidP="00B640AE">
            <w:pPr>
              <w:jc w:val="center"/>
              <w:rPr>
                <w:b/>
              </w:rPr>
            </w:pPr>
            <w:r w:rsidRPr="00902485">
              <w:rPr>
                <w:b/>
              </w:rPr>
              <w:t>УТВЕРЖДАЮ</w:t>
            </w:r>
          </w:p>
          <w:p w14:paraId="5E67BA9D" w14:textId="77777777" w:rsidR="003976CD" w:rsidRPr="00902485" w:rsidRDefault="003976CD" w:rsidP="00B640AE">
            <w:pPr>
              <w:jc w:val="center"/>
              <w:rPr>
                <w:sz w:val="20"/>
                <w:szCs w:val="20"/>
              </w:rPr>
            </w:pPr>
          </w:p>
        </w:tc>
      </w:tr>
      <w:tr w:rsidR="003976CD" w:rsidRPr="00902485" w14:paraId="40A5223E" w14:textId="77777777" w:rsidTr="003976CD">
        <w:trPr>
          <w:gridAfter w:val="1"/>
          <w:wAfter w:w="17" w:type="pct"/>
          <w:trHeight w:val="136"/>
          <w:jc w:val="center"/>
        </w:trPr>
        <w:tc>
          <w:tcPr>
            <w:tcW w:w="2999" w:type="pct"/>
            <w:gridSpan w:val="13"/>
            <w:vMerge/>
            <w:tcBorders>
              <w:top w:val="nil"/>
              <w:left w:val="nil"/>
              <w:bottom w:val="nil"/>
              <w:right w:val="nil"/>
            </w:tcBorders>
            <w:shd w:val="clear" w:color="auto" w:fill="auto"/>
          </w:tcPr>
          <w:p w14:paraId="5B9B73AE" w14:textId="77777777" w:rsidR="003976CD" w:rsidRPr="00902485" w:rsidRDefault="003976CD" w:rsidP="00B640AE">
            <w:pPr>
              <w:jc w:val="center"/>
              <w:rPr>
                <w:b/>
                <w:sz w:val="16"/>
                <w:szCs w:val="16"/>
              </w:rPr>
            </w:pPr>
          </w:p>
        </w:tc>
        <w:tc>
          <w:tcPr>
            <w:tcW w:w="1984" w:type="pct"/>
            <w:gridSpan w:val="13"/>
            <w:tcBorders>
              <w:top w:val="nil"/>
              <w:left w:val="nil"/>
              <w:bottom w:val="nil"/>
              <w:right w:val="nil"/>
            </w:tcBorders>
            <w:shd w:val="clear" w:color="auto" w:fill="auto"/>
          </w:tcPr>
          <w:p w14:paraId="75B1CA27" w14:textId="77777777" w:rsidR="003976CD" w:rsidRPr="00902485" w:rsidRDefault="003976CD" w:rsidP="00B640AE">
            <w:pPr>
              <w:jc w:val="center"/>
            </w:pPr>
            <w:r>
              <w:rPr>
                <w:sz w:val="16"/>
                <w:szCs w:val="16"/>
              </w:rPr>
              <w:t>(должность)</w:t>
            </w:r>
          </w:p>
        </w:tc>
      </w:tr>
      <w:tr w:rsidR="003976CD" w:rsidRPr="00902485" w14:paraId="0798200F" w14:textId="77777777" w:rsidTr="003976CD">
        <w:trPr>
          <w:gridAfter w:val="1"/>
          <w:wAfter w:w="17" w:type="pct"/>
          <w:trHeight w:val="337"/>
          <w:jc w:val="center"/>
        </w:trPr>
        <w:tc>
          <w:tcPr>
            <w:tcW w:w="2999" w:type="pct"/>
            <w:gridSpan w:val="13"/>
            <w:vMerge/>
            <w:tcBorders>
              <w:top w:val="nil"/>
              <w:left w:val="nil"/>
              <w:bottom w:val="nil"/>
              <w:right w:val="nil"/>
            </w:tcBorders>
            <w:shd w:val="clear" w:color="auto" w:fill="auto"/>
          </w:tcPr>
          <w:p w14:paraId="1A1F89E7" w14:textId="77777777" w:rsidR="003976CD" w:rsidRPr="00902485" w:rsidRDefault="003976CD" w:rsidP="00B640AE">
            <w:pPr>
              <w:jc w:val="center"/>
              <w:rPr>
                <w:b/>
              </w:rPr>
            </w:pPr>
          </w:p>
        </w:tc>
        <w:tc>
          <w:tcPr>
            <w:tcW w:w="1984" w:type="pct"/>
            <w:gridSpan w:val="13"/>
            <w:tcBorders>
              <w:top w:val="nil"/>
              <w:left w:val="nil"/>
              <w:bottom w:val="single" w:sz="4" w:space="0" w:color="auto"/>
              <w:right w:val="nil"/>
            </w:tcBorders>
            <w:shd w:val="clear" w:color="auto" w:fill="auto"/>
            <w:vAlign w:val="bottom"/>
          </w:tcPr>
          <w:p w14:paraId="46FA338A" w14:textId="77777777" w:rsidR="003976CD" w:rsidRPr="00902485" w:rsidRDefault="003976CD" w:rsidP="00B640AE">
            <w:pPr>
              <w:jc w:val="center"/>
            </w:pPr>
            <w:r w:rsidRPr="00902485">
              <w:t xml:space="preserve"> / </w:t>
            </w:r>
          </w:p>
        </w:tc>
      </w:tr>
      <w:tr w:rsidR="003976CD" w:rsidRPr="00902485" w14:paraId="3B0A7CC5" w14:textId="77777777" w:rsidTr="003976CD">
        <w:trPr>
          <w:gridAfter w:val="1"/>
          <w:wAfter w:w="17" w:type="pct"/>
          <w:jc w:val="center"/>
        </w:trPr>
        <w:tc>
          <w:tcPr>
            <w:tcW w:w="2999" w:type="pct"/>
            <w:gridSpan w:val="13"/>
            <w:vMerge/>
            <w:tcBorders>
              <w:top w:val="nil"/>
              <w:left w:val="nil"/>
              <w:bottom w:val="nil"/>
              <w:right w:val="nil"/>
            </w:tcBorders>
            <w:shd w:val="clear" w:color="auto" w:fill="auto"/>
          </w:tcPr>
          <w:p w14:paraId="72129AA4" w14:textId="77777777" w:rsidR="003976CD" w:rsidRPr="00902485" w:rsidRDefault="003976CD" w:rsidP="00B640AE">
            <w:pPr>
              <w:jc w:val="center"/>
              <w:rPr>
                <w:b/>
                <w:sz w:val="16"/>
                <w:szCs w:val="16"/>
              </w:rPr>
            </w:pPr>
          </w:p>
        </w:tc>
        <w:tc>
          <w:tcPr>
            <w:tcW w:w="1984" w:type="pct"/>
            <w:gridSpan w:val="13"/>
            <w:tcBorders>
              <w:top w:val="single" w:sz="4" w:space="0" w:color="auto"/>
              <w:left w:val="nil"/>
              <w:bottom w:val="nil"/>
              <w:right w:val="nil"/>
            </w:tcBorders>
            <w:shd w:val="clear" w:color="auto" w:fill="auto"/>
          </w:tcPr>
          <w:p w14:paraId="4EC37273" w14:textId="77777777" w:rsidR="003976CD" w:rsidRPr="00902485" w:rsidRDefault="003976CD" w:rsidP="00B640AE">
            <w:pPr>
              <w:jc w:val="center"/>
              <w:rPr>
                <w:sz w:val="16"/>
                <w:szCs w:val="16"/>
                <w:vertAlign w:val="superscript"/>
              </w:rPr>
            </w:pPr>
            <w:r>
              <w:rPr>
                <w:sz w:val="16"/>
                <w:szCs w:val="16"/>
              </w:rPr>
              <w:t>(ФИО) (подпись)</w:t>
            </w:r>
          </w:p>
        </w:tc>
      </w:tr>
      <w:tr w:rsidR="003976CD" w:rsidRPr="00902485" w14:paraId="4D763A79" w14:textId="77777777" w:rsidTr="003976CD">
        <w:trPr>
          <w:gridAfter w:val="1"/>
          <w:wAfter w:w="17" w:type="pct"/>
          <w:trHeight w:val="319"/>
          <w:jc w:val="center"/>
        </w:trPr>
        <w:tc>
          <w:tcPr>
            <w:tcW w:w="2999" w:type="pct"/>
            <w:gridSpan w:val="13"/>
            <w:vMerge/>
            <w:tcBorders>
              <w:top w:val="nil"/>
              <w:left w:val="nil"/>
              <w:bottom w:val="nil"/>
              <w:right w:val="nil"/>
            </w:tcBorders>
            <w:shd w:val="clear" w:color="auto" w:fill="auto"/>
          </w:tcPr>
          <w:p w14:paraId="1C6166FD" w14:textId="77777777" w:rsidR="003976CD" w:rsidRPr="00902485" w:rsidRDefault="003976CD" w:rsidP="00B640AE">
            <w:pPr>
              <w:jc w:val="center"/>
              <w:rPr>
                <w:b/>
              </w:rPr>
            </w:pPr>
          </w:p>
        </w:tc>
        <w:tc>
          <w:tcPr>
            <w:tcW w:w="227" w:type="pct"/>
            <w:gridSpan w:val="2"/>
            <w:tcBorders>
              <w:top w:val="nil"/>
              <w:left w:val="nil"/>
              <w:bottom w:val="nil"/>
              <w:right w:val="nil"/>
            </w:tcBorders>
            <w:shd w:val="clear" w:color="auto" w:fill="auto"/>
            <w:vAlign w:val="bottom"/>
          </w:tcPr>
          <w:p w14:paraId="5FB8AE15" w14:textId="77777777" w:rsidR="003976CD" w:rsidRPr="00902485" w:rsidRDefault="003976CD" w:rsidP="00B640AE">
            <w:pPr>
              <w:jc w:val="both"/>
            </w:pPr>
            <w:r w:rsidRPr="00902485">
              <w:t>«</w:t>
            </w:r>
          </w:p>
        </w:tc>
        <w:tc>
          <w:tcPr>
            <w:tcW w:w="113" w:type="pct"/>
            <w:tcBorders>
              <w:top w:val="nil"/>
              <w:left w:val="nil"/>
              <w:bottom w:val="single" w:sz="4" w:space="0" w:color="auto"/>
              <w:right w:val="nil"/>
            </w:tcBorders>
            <w:shd w:val="clear" w:color="auto" w:fill="auto"/>
            <w:vAlign w:val="bottom"/>
          </w:tcPr>
          <w:p w14:paraId="4AFB41FB" w14:textId="77777777" w:rsidR="003976CD" w:rsidRPr="00902485" w:rsidRDefault="003976CD" w:rsidP="00B640AE">
            <w:pPr>
              <w:jc w:val="center"/>
            </w:pPr>
          </w:p>
        </w:tc>
        <w:tc>
          <w:tcPr>
            <w:tcW w:w="155" w:type="pct"/>
            <w:tcBorders>
              <w:top w:val="nil"/>
              <w:left w:val="nil"/>
              <w:bottom w:val="nil"/>
              <w:right w:val="nil"/>
            </w:tcBorders>
            <w:shd w:val="clear" w:color="auto" w:fill="auto"/>
            <w:vAlign w:val="bottom"/>
          </w:tcPr>
          <w:p w14:paraId="241F18AC" w14:textId="77777777" w:rsidR="003976CD" w:rsidRPr="00902485" w:rsidRDefault="003976CD" w:rsidP="00B640AE">
            <w:pPr>
              <w:jc w:val="both"/>
            </w:pPr>
            <w:r w:rsidRPr="00902485">
              <w:t>»</w:t>
            </w:r>
          </w:p>
        </w:tc>
        <w:tc>
          <w:tcPr>
            <w:tcW w:w="421" w:type="pct"/>
            <w:gridSpan w:val="2"/>
            <w:tcBorders>
              <w:top w:val="nil"/>
              <w:left w:val="nil"/>
              <w:bottom w:val="single" w:sz="4" w:space="0" w:color="auto"/>
              <w:right w:val="nil"/>
            </w:tcBorders>
            <w:shd w:val="clear" w:color="auto" w:fill="auto"/>
            <w:vAlign w:val="bottom"/>
          </w:tcPr>
          <w:p w14:paraId="580233D5" w14:textId="77777777" w:rsidR="003976CD" w:rsidRPr="00902485" w:rsidRDefault="003976CD" w:rsidP="00B640AE">
            <w:pPr>
              <w:jc w:val="center"/>
            </w:pPr>
          </w:p>
        </w:tc>
        <w:tc>
          <w:tcPr>
            <w:tcW w:w="315" w:type="pct"/>
            <w:gridSpan w:val="2"/>
            <w:tcBorders>
              <w:top w:val="nil"/>
              <w:left w:val="nil"/>
              <w:bottom w:val="nil"/>
              <w:right w:val="nil"/>
            </w:tcBorders>
            <w:shd w:val="clear" w:color="auto" w:fill="auto"/>
            <w:vAlign w:val="bottom"/>
          </w:tcPr>
          <w:p w14:paraId="678B58CE" w14:textId="77777777" w:rsidR="003976CD" w:rsidRPr="00902485" w:rsidRDefault="003976CD" w:rsidP="00B640AE">
            <w:pPr>
              <w:jc w:val="center"/>
            </w:pPr>
            <w:r w:rsidRPr="00902485">
              <w:t>20</w:t>
            </w:r>
          </w:p>
        </w:tc>
        <w:tc>
          <w:tcPr>
            <w:tcW w:w="752" w:type="pct"/>
            <w:gridSpan w:val="5"/>
            <w:tcBorders>
              <w:top w:val="nil"/>
              <w:left w:val="nil"/>
              <w:bottom w:val="nil"/>
              <w:right w:val="nil"/>
            </w:tcBorders>
            <w:shd w:val="clear" w:color="auto" w:fill="auto"/>
            <w:vAlign w:val="bottom"/>
          </w:tcPr>
          <w:p w14:paraId="67DABC49" w14:textId="77777777" w:rsidR="003976CD" w:rsidRPr="00902485" w:rsidRDefault="003976CD" w:rsidP="00B640AE">
            <w:pPr>
              <w:jc w:val="both"/>
            </w:pPr>
            <w:r w:rsidRPr="00902485">
              <w:t>г.</w:t>
            </w:r>
          </w:p>
        </w:tc>
      </w:tr>
      <w:tr w:rsidR="003976CD" w:rsidRPr="00902485" w14:paraId="0E768D22" w14:textId="77777777" w:rsidTr="003976CD">
        <w:trPr>
          <w:gridAfter w:val="1"/>
          <w:wAfter w:w="17" w:type="pct"/>
          <w:jc w:val="center"/>
        </w:trPr>
        <w:tc>
          <w:tcPr>
            <w:tcW w:w="4983" w:type="pct"/>
            <w:gridSpan w:val="26"/>
            <w:tcBorders>
              <w:top w:val="nil"/>
              <w:left w:val="nil"/>
              <w:bottom w:val="nil"/>
              <w:right w:val="nil"/>
            </w:tcBorders>
            <w:shd w:val="clear" w:color="auto" w:fill="auto"/>
          </w:tcPr>
          <w:p w14:paraId="4BAE1AC2" w14:textId="77777777" w:rsidR="003976CD" w:rsidRPr="00902485" w:rsidRDefault="003976CD" w:rsidP="00B640AE">
            <w:pPr>
              <w:jc w:val="center"/>
              <w:rPr>
                <w:b/>
                <w:sz w:val="28"/>
                <w:szCs w:val="28"/>
              </w:rPr>
            </w:pPr>
          </w:p>
          <w:p w14:paraId="71456668" w14:textId="77777777" w:rsidR="003976CD" w:rsidRPr="00902485" w:rsidRDefault="003976CD" w:rsidP="00B640AE">
            <w:pPr>
              <w:jc w:val="center"/>
              <w:rPr>
                <w:b/>
                <w:sz w:val="28"/>
                <w:szCs w:val="28"/>
              </w:rPr>
            </w:pPr>
            <w:r w:rsidRPr="00902485">
              <w:rPr>
                <w:b/>
                <w:sz w:val="28"/>
                <w:szCs w:val="28"/>
              </w:rPr>
              <w:t>НАРЯД-ДОПУСК №______</w:t>
            </w:r>
          </w:p>
        </w:tc>
      </w:tr>
      <w:tr w:rsidR="003976CD" w:rsidRPr="00902485" w14:paraId="2B31F0D3" w14:textId="77777777" w:rsidTr="003976CD">
        <w:trPr>
          <w:gridAfter w:val="1"/>
          <w:wAfter w:w="17" w:type="pct"/>
          <w:jc w:val="center"/>
        </w:trPr>
        <w:tc>
          <w:tcPr>
            <w:tcW w:w="4983" w:type="pct"/>
            <w:gridSpan w:val="26"/>
            <w:tcBorders>
              <w:top w:val="nil"/>
              <w:left w:val="nil"/>
              <w:bottom w:val="nil"/>
              <w:right w:val="nil"/>
            </w:tcBorders>
            <w:shd w:val="clear" w:color="auto" w:fill="auto"/>
          </w:tcPr>
          <w:p w14:paraId="751113CF" w14:textId="77777777" w:rsidR="003976CD" w:rsidRPr="00902485" w:rsidRDefault="003976CD" w:rsidP="00B640AE">
            <w:pPr>
              <w:jc w:val="center"/>
              <w:rPr>
                <w:b/>
              </w:rPr>
            </w:pPr>
            <w:r w:rsidRPr="00902485">
              <w:rPr>
                <w:b/>
              </w:rPr>
              <w:t>на выполнение огневых работ</w:t>
            </w:r>
          </w:p>
        </w:tc>
      </w:tr>
      <w:tr w:rsidR="003976CD" w:rsidRPr="00902485" w14:paraId="7ADFA15A" w14:textId="77777777" w:rsidTr="003976CD">
        <w:trPr>
          <w:gridAfter w:val="1"/>
          <w:wAfter w:w="17" w:type="pct"/>
          <w:jc w:val="center"/>
        </w:trPr>
        <w:tc>
          <w:tcPr>
            <w:tcW w:w="2634" w:type="pct"/>
            <w:gridSpan w:val="11"/>
            <w:tcBorders>
              <w:top w:val="nil"/>
              <w:left w:val="nil"/>
              <w:bottom w:val="nil"/>
              <w:right w:val="nil"/>
            </w:tcBorders>
            <w:shd w:val="clear" w:color="auto" w:fill="auto"/>
          </w:tcPr>
          <w:p w14:paraId="35F0959C" w14:textId="77777777" w:rsidR="003976CD" w:rsidRPr="00902485" w:rsidRDefault="003976CD" w:rsidP="00B640AE">
            <w:pPr>
              <w:jc w:val="center"/>
              <w:rPr>
                <w:b/>
              </w:rPr>
            </w:pPr>
          </w:p>
        </w:tc>
        <w:tc>
          <w:tcPr>
            <w:tcW w:w="2348" w:type="pct"/>
            <w:gridSpan w:val="15"/>
            <w:tcBorders>
              <w:top w:val="nil"/>
              <w:left w:val="nil"/>
              <w:bottom w:val="nil"/>
              <w:right w:val="nil"/>
            </w:tcBorders>
            <w:shd w:val="clear" w:color="auto" w:fill="auto"/>
          </w:tcPr>
          <w:p w14:paraId="69A85C08" w14:textId="77777777" w:rsidR="003976CD" w:rsidRPr="00902485" w:rsidRDefault="003976CD" w:rsidP="00B640AE">
            <w:pPr>
              <w:jc w:val="center"/>
              <w:rPr>
                <w:b/>
              </w:rPr>
            </w:pPr>
          </w:p>
        </w:tc>
      </w:tr>
      <w:tr w:rsidR="003976CD" w:rsidRPr="00902485" w14:paraId="47DE9D4E" w14:textId="77777777" w:rsidTr="003976CD">
        <w:trPr>
          <w:gridAfter w:val="1"/>
          <w:wAfter w:w="17" w:type="pct"/>
          <w:trHeight w:val="578"/>
          <w:jc w:val="center"/>
        </w:trPr>
        <w:tc>
          <w:tcPr>
            <w:tcW w:w="935" w:type="pct"/>
            <w:gridSpan w:val="2"/>
            <w:tcBorders>
              <w:top w:val="nil"/>
              <w:left w:val="nil"/>
              <w:bottom w:val="nil"/>
              <w:right w:val="nil"/>
            </w:tcBorders>
            <w:shd w:val="clear" w:color="auto" w:fill="auto"/>
            <w:vAlign w:val="bottom"/>
          </w:tcPr>
          <w:p w14:paraId="703E02F6" w14:textId="77777777" w:rsidR="003976CD" w:rsidRPr="00902485" w:rsidRDefault="003976CD" w:rsidP="00B640AE">
            <w:pPr>
              <w:jc w:val="both"/>
              <w:rPr>
                <w:b/>
              </w:rPr>
            </w:pPr>
            <w:bookmarkStart w:id="114" w:name="наряддопуск1"/>
            <w:r w:rsidRPr="00902485">
              <w:rPr>
                <w:b/>
              </w:rPr>
              <w:t>1. Выдан</w:t>
            </w:r>
            <w:r w:rsidRPr="00902485">
              <w:rPr>
                <w:b/>
                <w:sz w:val="20"/>
                <w:szCs w:val="20"/>
              </w:rPr>
              <w:t xml:space="preserve"> (кому)</w:t>
            </w:r>
            <w:bookmarkEnd w:id="114"/>
          </w:p>
        </w:tc>
        <w:tc>
          <w:tcPr>
            <w:tcW w:w="4047" w:type="pct"/>
            <w:gridSpan w:val="24"/>
            <w:tcBorders>
              <w:top w:val="nil"/>
              <w:left w:val="nil"/>
              <w:bottom w:val="single" w:sz="4" w:space="0" w:color="auto"/>
              <w:right w:val="nil"/>
            </w:tcBorders>
            <w:shd w:val="clear" w:color="auto" w:fill="auto"/>
            <w:vAlign w:val="bottom"/>
          </w:tcPr>
          <w:p w14:paraId="16048E95" w14:textId="77777777" w:rsidR="003976CD" w:rsidRPr="00902485" w:rsidRDefault="003976CD" w:rsidP="00B640AE">
            <w:pPr>
              <w:jc w:val="right"/>
              <w:rPr>
                <w:i/>
              </w:rPr>
            </w:pPr>
            <w:r w:rsidRPr="00902485">
              <w:rPr>
                <w:i/>
              </w:rPr>
              <w:t xml:space="preserve"> / / «</w:t>
            </w:r>
            <w:r>
              <w:rPr>
                <w:i/>
              </w:rPr>
              <w:t>___</w:t>
            </w:r>
            <w:r w:rsidRPr="00902485">
              <w:rPr>
                <w:i/>
              </w:rPr>
              <w:t>_»</w:t>
            </w:r>
            <w:r>
              <w:rPr>
                <w:i/>
              </w:rPr>
              <w:t>______20___</w:t>
            </w:r>
            <w:r w:rsidRPr="00902485">
              <w:rPr>
                <w:i/>
              </w:rPr>
              <w:t xml:space="preserve"> г.</w:t>
            </w:r>
          </w:p>
        </w:tc>
      </w:tr>
      <w:tr w:rsidR="003976CD" w:rsidRPr="00902485" w14:paraId="463726D1" w14:textId="77777777" w:rsidTr="003976CD">
        <w:trPr>
          <w:gridAfter w:val="1"/>
          <w:wAfter w:w="17" w:type="pct"/>
          <w:trHeight w:val="144"/>
          <w:jc w:val="center"/>
        </w:trPr>
        <w:tc>
          <w:tcPr>
            <w:tcW w:w="935" w:type="pct"/>
            <w:gridSpan w:val="2"/>
            <w:tcBorders>
              <w:top w:val="nil"/>
              <w:left w:val="nil"/>
              <w:bottom w:val="nil"/>
              <w:right w:val="nil"/>
            </w:tcBorders>
            <w:shd w:val="clear" w:color="auto" w:fill="auto"/>
            <w:vAlign w:val="bottom"/>
          </w:tcPr>
          <w:p w14:paraId="4245957F" w14:textId="77777777" w:rsidR="003976CD" w:rsidRPr="00902485" w:rsidRDefault="003976CD" w:rsidP="00B640AE">
            <w:pPr>
              <w:jc w:val="both"/>
              <w:rPr>
                <w:b/>
                <w:sz w:val="16"/>
                <w:szCs w:val="16"/>
              </w:rPr>
            </w:pPr>
          </w:p>
        </w:tc>
        <w:tc>
          <w:tcPr>
            <w:tcW w:w="4047" w:type="pct"/>
            <w:gridSpan w:val="24"/>
            <w:tcBorders>
              <w:top w:val="nil"/>
              <w:left w:val="nil"/>
              <w:bottom w:val="nil"/>
              <w:right w:val="nil"/>
            </w:tcBorders>
            <w:shd w:val="clear" w:color="auto" w:fill="auto"/>
            <w:vAlign w:val="bottom"/>
          </w:tcPr>
          <w:p w14:paraId="02851304" w14:textId="77777777" w:rsidR="003976CD" w:rsidRPr="00902485" w:rsidRDefault="003976CD" w:rsidP="00B640AE">
            <w:pPr>
              <w:jc w:val="both"/>
              <w:rPr>
                <w:i/>
              </w:rPr>
            </w:pPr>
            <w:r w:rsidRPr="00902485">
              <w:rPr>
                <w:sz w:val="16"/>
                <w:szCs w:val="16"/>
              </w:rPr>
              <w:t xml:space="preserve"> (должность ответственного за проведение работ) (ФИО) (дата)</w:t>
            </w:r>
          </w:p>
        </w:tc>
      </w:tr>
      <w:tr w:rsidR="003976CD" w:rsidRPr="00902485" w14:paraId="18FA41F7" w14:textId="77777777" w:rsidTr="003976CD">
        <w:trPr>
          <w:gridAfter w:val="1"/>
          <w:wAfter w:w="17" w:type="pct"/>
          <w:trHeight w:val="144"/>
          <w:jc w:val="center"/>
        </w:trPr>
        <w:tc>
          <w:tcPr>
            <w:tcW w:w="935" w:type="pct"/>
            <w:gridSpan w:val="2"/>
            <w:tcBorders>
              <w:top w:val="nil"/>
              <w:left w:val="nil"/>
              <w:bottom w:val="nil"/>
              <w:right w:val="nil"/>
            </w:tcBorders>
            <w:shd w:val="clear" w:color="auto" w:fill="auto"/>
            <w:vAlign w:val="bottom"/>
          </w:tcPr>
          <w:p w14:paraId="4CD8F9C4" w14:textId="77777777" w:rsidR="003976CD" w:rsidRPr="00902485" w:rsidRDefault="003976CD" w:rsidP="00B640AE">
            <w:pPr>
              <w:jc w:val="both"/>
              <w:rPr>
                <w:b/>
                <w:sz w:val="16"/>
                <w:szCs w:val="16"/>
              </w:rPr>
            </w:pPr>
          </w:p>
        </w:tc>
        <w:tc>
          <w:tcPr>
            <w:tcW w:w="4047" w:type="pct"/>
            <w:gridSpan w:val="24"/>
            <w:tcBorders>
              <w:top w:val="nil"/>
              <w:left w:val="nil"/>
              <w:bottom w:val="nil"/>
              <w:right w:val="nil"/>
            </w:tcBorders>
            <w:shd w:val="clear" w:color="auto" w:fill="auto"/>
            <w:vAlign w:val="bottom"/>
          </w:tcPr>
          <w:p w14:paraId="3AF2BCE1" w14:textId="77777777" w:rsidR="003976CD" w:rsidRPr="00902485" w:rsidRDefault="003976CD" w:rsidP="00B640AE">
            <w:pPr>
              <w:jc w:val="both"/>
              <w:rPr>
                <w:i/>
                <w:u w:val="single"/>
              </w:rPr>
            </w:pPr>
          </w:p>
          <w:p w14:paraId="0D44D411" w14:textId="77777777" w:rsidR="003976CD" w:rsidRPr="00902485" w:rsidRDefault="003976CD" w:rsidP="00B640AE">
            <w:pPr>
              <w:jc w:val="both"/>
              <w:rPr>
                <w:i/>
                <w:u w:val="single"/>
              </w:rPr>
            </w:pPr>
            <w:r w:rsidRPr="00BB44FF">
              <w:rPr>
                <w:i/>
              </w:rPr>
              <w:t>___________________</w:t>
            </w:r>
            <w:r>
              <w:rPr>
                <w:i/>
              </w:rPr>
              <w:t>______________________</w:t>
            </w:r>
            <w:r w:rsidRPr="00902485">
              <w:rPr>
                <w:i/>
                <w:u w:val="single"/>
              </w:rPr>
              <w:t>/ / «</w:t>
            </w:r>
            <w:r>
              <w:rPr>
                <w:i/>
                <w:u w:val="single"/>
              </w:rPr>
              <w:t>____»______</w:t>
            </w:r>
            <w:r w:rsidRPr="00902485">
              <w:rPr>
                <w:i/>
                <w:u w:val="single"/>
              </w:rPr>
              <w:t>20</w:t>
            </w:r>
            <w:r>
              <w:rPr>
                <w:i/>
                <w:u w:val="single"/>
              </w:rPr>
              <w:t>____г.</w:t>
            </w:r>
          </w:p>
          <w:p w14:paraId="248838DD" w14:textId="77777777" w:rsidR="003976CD" w:rsidRPr="00902485" w:rsidRDefault="003976CD" w:rsidP="00B640AE">
            <w:pPr>
              <w:jc w:val="both"/>
              <w:rPr>
                <w:sz w:val="16"/>
                <w:szCs w:val="16"/>
              </w:rPr>
            </w:pPr>
            <w:r w:rsidRPr="00902485">
              <w:rPr>
                <w:sz w:val="16"/>
                <w:szCs w:val="16"/>
              </w:rPr>
              <w:t xml:space="preserve"> (должность ответственного за подготовку места огневых работ) (ФИО) (дата)</w:t>
            </w:r>
          </w:p>
        </w:tc>
      </w:tr>
      <w:tr w:rsidR="003976CD" w:rsidRPr="00902485" w14:paraId="7CB295E6" w14:textId="77777777" w:rsidTr="003976CD">
        <w:trPr>
          <w:gridAfter w:val="4"/>
          <w:wAfter w:w="352" w:type="pct"/>
          <w:trHeight w:val="340"/>
          <w:jc w:val="center"/>
        </w:trPr>
        <w:tc>
          <w:tcPr>
            <w:tcW w:w="1404" w:type="pct"/>
            <w:gridSpan w:val="4"/>
            <w:tcBorders>
              <w:top w:val="nil"/>
              <w:left w:val="nil"/>
              <w:bottom w:val="nil"/>
              <w:right w:val="nil"/>
            </w:tcBorders>
            <w:shd w:val="clear" w:color="auto" w:fill="auto"/>
            <w:vAlign w:val="bottom"/>
          </w:tcPr>
          <w:p w14:paraId="53C165BD" w14:textId="77777777" w:rsidR="003976CD" w:rsidRPr="00902485" w:rsidRDefault="003976CD" w:rsidP="00B640AE">
            <w:pPr>
              <w:ind w:right="32"/>
              <w:jc w:val="both"/>
              <w:rPr>
                <w:b/>
              </w:rPr>
            </w:pPr>
            <w:bookmarkStart w:id="115" w:name="наряддопуск2"/>
            <w:r w:rsidRPr="00902485">
              <w:rPr>
                <w:b/>
              </w:rPr>
              <w:t>2. На выполнение работ</w:t>
            </w:r>
            <w:bookmarkEnd w:id="115"/>
          </w:p>
        </w:tc>
        <w:tc>
          <w:tcPr>
            <w:tcW w:w="3243" w:type="pct"/>
            <w:gridSpan w:val="19"/>
            <w:tcBorders>
              <w:top w:val="nil"/>
              <w:left w:val="nil"/>
              <w:bottom w:val="single" w:sz="4" w:space="0" w:color="auto"/>
              <w:right w:val="nil"/>
            </w:tcBorders>
            <w:shd w:val="clear" w:color="auto" w:fill="auto"/>
            <w:vAlign w:val="bottom"/>
          </w:tcPr>
          <w:p w14:paraId="3D68E8AA" w14:textId="77777777" w:rsidR="003976CD" w:rsidRPr="00902485" w:rsidRDefault="003976CD" w:rsidP="00B640AE">
            <w:pPr>
              <w:jc w:val="both"/>
              <w:rPr>
                <w:i/>
              </w:rPr>
            </w:pPr>
          </w:p>
        </w:tc>
      </w:tr>
      <w:tr w:rsidR="003976CD" w:rsidRPr="00902485" w14:paraId="3FB2BDEB" w14:textId="77777777" w:rsidTr="003976CD">
        <w:trPr>
          <w:gridAfter w:val="1"/>
          <w:wAfter w:w="17" w:type="pct"/>
          <w:trHeight w:val="48"/>
          <w:jc w:val="center"/>
        </w:trPr>
        <w:tc>
          <w:tcPr>
            <w:tcW w:w="1887" w:type="pct"/>
            <w:gridSpan w:val="7"/>
            <w:tcBorders>
              <w:top w:val="nil"/>
              <w:left w:val="nil"/>
              <w:bottom w:val="nil"/>
              <w:right w:val="nil"/>
            </w:tcBorders>
            <w:shd w:val="clear" w:color="auto" w:fill="auto"/>
            <w:vAlign w:val="bottom"/>
          </w:tcPr>
          <w:p w14:paraId="6A2D9815" w14:textId="77777777" w:rsidR="003976CD" w:rsidRPr="00902485" w:rsidRDefault="003976CD" w:rsidP="00B640AE">
            <w:pPr>
              <w:jc w:val="both"/>
              <w:rPr>
                <w:b/>
                <w:sz w:val="16"/>
                <w:szCs w:val="16"/>
              </w:rPr>
            </w:pPr>
          </w:p>
        </w:tc>
        <w:tc>
          <w:tcPr>
            <w:tcW w:w="3095" w:type="pct"/>
            <w:gridSpan w:val="19"/>
            <w:tcBorders>
              <w:top w:val="nil"/>
              <w:left w:val="nil"/>
              <w:bottom w:val="nil"/>
              <w:right w:val="nil"/>
            </w:tcBorders>
            <w:shd w:val="clear" w:color="auto" w:fill="auto"/>
            <w:vAlign w:val="bottom"/>
          </w:tcPr>
          <w:p w14:paraId="72303D76" w14:textId="77777777" w:rsidR="003976CD" w:rsidRPr="00902485" w:rsidRDefault="003976CD" w:rsidP="00B640AE">
            <w:pPr>
              <w:jc w:val="both"/>
              <w:rPr>
                <w:i/>
              </w:rPr>
            </w:pPr>
            <w:r w:rsidRPr="00902485">
              <w:rPr>
                <w:sz w:val="16"/>
                <w:szCs w:val="16"/>
              </w:rPr>
              <w:t xml:space="preserve"> (указывается характер и содержание работы)</w:t>
            </w:r>
          </w:p>
        </w:tc>
      </w:tr>
      <w:tr w:rsidR="003976CD" w:rsidRPr="00902485" w14:paraId="1C3AE0E9" w14:textId="77777777" w:rsidTr="003976CD">
        <w:trPr>
          <w:gridAfter w:val="1"/>
          <w:wAfter w:w="17" w:type="pct"/>
          <w:trHeight w:val="349"/>
          <w:jc w:val="center"/>
        </w:trPr>
        <w:tc>
          <w:tcPr>
            <w:tcW w:w="4983" w:type="pct"/>
            <w:gridSpan w:val="26"/>
            <w:tcBorders>
              <w:top w:val="nil"/>
              <w:left w:val="nil"/>
              <w:bottom w:val="single" w:sz="4" w:space="0" w:color="auto"/>
              <w:right w:val="nil"/>
            </w:tcBorders>
            <w:shd w:val="clear" w:color="auto" w:fill="auto"/>
            <w:vAlign w:val="bottom"/>
          </w:tcPr>
          <w:p w14:paraId="472CC97F" w14:textId="77777777" w:rsidR="003976CD" w:rsidRPr="00902485" w:rsidRDefault="003976CD" w:rsidP="00B640AE">
            <w:pPr>
              <w:jc w:val="both"/>
              <w:rPr>
                <w:b/>
              </w:rPr>
            </w:pPr>
          </w:p>
        </w:tc>
      </w:tr>
      <w:tr w:rsidR="003976CD" w:rsidRPr="00902485" w14:paraId="74AFAE0E" w14:textId="77777777" w:rsidTr="003976CD">
        <w:trPr>
          <w:gridAfter w:val="3"/>
          <w:wAfter w:w="348" w:type="pct"/>
          <w:trHeight w:val="424"/>
          <w:jc w:val="center"/>
        </w:trPr>
        <w:tc>
          <w:tcPr>
            <w:tcW w:w="1518" w:type="pct"/>
            <w:gridSpan w:val="5"/>
            <w:tcBorders>
              <w:top w:val="single" w:sz="4" w:space="0" w:color="auto"/>
              <w:left w:val="nil"/>
              <w:bottom w:val="nil"/>
              <w:right w:val="nil"/>
            </w:tcBorders>
            <w:shd w:val="clear" w:color="auto" w:fill="auto"/>
            <w:vAlign w:val="bottom"/>
          </w:tcPr>
          <w:p w14:paraId="19D300F8" w14:textId="77777777" w:rsidR="003976CD" w:rsidRPr="00902485" w:rsidRDefault="003976CD" w:rsidP="00B640AE">
            <w:pPr>
              <w:jc w:val="both"/>
              <w:rPr>
                <w:b/>
              </w:rPr>
            </w:pPr>
            <w:bookmarkStart w:id="116" w:name="наряддопуск3"/>
            <w:r w:rsidRPr="00902485">
              <w:rPr>
                <w:b/>
              </w:rPr>
              <w:t>3. Место проведения работ</w:t>
            </w:r>
            <w:bookmarkEnd w:id="116"/>
          </w:p>
        </w:tc>
        <w:tc>
          <w:tcPr>
            <w:tcW w:w="3135" w:type="pct"/>
            <w:gridSpan w:val="19"/>
            <w:tcBorders>
              <w:top w:val="nil"/>
              <w:left w:val="nil"/>
              <w:bottom w:val="single" w:sz="4" w:space="0" w:color="auto"/>
              <w:right w:val="nil"/>
            </w:tcBorders>
            <w:shd w:val="clear" w:color="auto" w:fill="auto"/>
            <w:vAlign w:val="bottom"/>
          </w:tcPr>
          <w:p w14:paraId="4ED8F805" w14:textId="77777777" w:rsidR="003976CD" w:rsidRPr="00902485" w:rsidRDefault="003976CD" w:rsidP="00B640AE">
            <w:pPr>
              <w:jc w:val="both"/>
              <w:rPr>
                <w:i/>
                <w:lang w:val="en-US"/>
              </w:rPr>
            </w:pPr>
          </w:p>
        </w:tc>
      </w:tr>
      <w:tr w:rsidR="003976CD" w:rsidRPr="00902485" w14:paraId="5114372D" w14:textId="77777777" w:rsidTr="003976CD">
        <w:trPr>
          <w:gridAfter w:val="1"/>
          <w:wAfter w:w="17" w:type="pct"/>
          <w:trHeight w:val="136"/>
          <w:jc w:val="center"/>
        </w:trPr>
        <w:tc>
          <w:tcPr>
            <w:tcW w:w="4983" w:type="pct"/>
            <w:gridSpan w:val="26"/>
            <w:tcBorders>
              <w:top w:val="nil"/>
              <w:left w:val="nil"/>
              <w:bottom w:val="nil"/>
              <w:right w:val="nil"/>
            </w:tcBorders>
            <w:shd w:val="clear" w:color="auto" w:fill="auto"/>
            <w:vAlign w:val="bottom"/>
          </w:tcPr>
          <w:p w14:paraId="12B551EA" w14:textId="77777777" w:rsidR="003976CD" w:rsidRPr="00902485" w:rsidRDefault="003976CD" w:rsidP="00B640AE">
            <w:pPr>
              <w:jc w:val="center"/>
              <w:rPr>
                <w:sz w:val="16"/>
                <w:szCs w:val="16"/>
              </w:rPr>
            </w:pPr>
            <w:r w:rsidRPr="00902485">
              <w:rPr>
                <w:sz w:val="12"/>
                <w:szCs w:val="12"/>
              </w:rPr>
              <w:t xml:space="preserve"> (</w:t>
            </w:r>
            <w:r w:rsidRPr="00902485">
              <w:rPr>
                <w:sz w:val="16"/>
                <w:szCs w:val="16"/>
              </w:rPr>
              <w:t>отделение, участок, установка,</w:t>
            </w:r>
          </w:p>
        </w:tc>
      </w:tr>
      <w:tr w:rsidR="003976CD" w:rsidRPr="00902485" w14:paraId="7BA362EC" w14:textId="77777777" w:rsidTr="003976CD">
        <w:trPr>
          <w:gridAfter w:val="1"/>
          <w:wAfter w:w="17" w:type="pct"/>
          <w:trHeight w:val="320"/>
          <w:jc w:val="center"/>
        </w:trPr>
        <w:tc>
          <w:tcPr>
            <w:tcW w:w="4983" w:type="pct"/>
            <w:gridSpan w:val="26"/>
            <w:tcBorders>
              <w:top w:val="nil"/>
              <w:left w:val="nil"/>
              <w:bottom w:val="single" w:sz="4" w:space="0" w:color="auto"/>
              <w:right w:val="nil"/>
            </w:tcBorders>
            <w:shd w:val="clear" w:color="auto" w:fill="auto"/>
            <w:vAlign w:val="bottom"/>
          </w:tcPr>
          <w:p w14:paraId="0F95A9E5" w14:textId="77777777" w:rsidR="003976CD" w:rsidRPr="00902485" w:rsidRDefault="003976CD" w:rsidP="00B640AE">
            <w:pPr>
              <w:jc w:val="both"/>
              <w:rPr>
                <w:i/>
              </w:rPr>
            </w:pPr>
            <w:r w:rsidRPr="00902485">
              <w:rPr>
                <w:b/>
              </w:rPr>
              <w:t xml:space="preserve"> </w:t>
            </w:r>
          </w:p>
        </w:tc>
      </w:tr>
      <w:tr w:rsidR="003976CD" w:rsidRPr="00902485" w14:paraId="76F988F9" w14:textId="77777777" w:rsidTr="003976CD">
        <w:trPr>
          <w:gridAfter w:val="1"/>
          <w:wAfter w:w="17" w:type="pct"/>
          <w:trHeight w:val="320"/>
          <w:jc w:val="center"/>
        </w:trPr>
        <w:tc>
          <w:tcPr>
            <w:tcW w:w="4983" w:type="pct"/>
            <w:gridSpan w:val="26"/>
            <w:tcBorders>
              <w:top w:val="nil"/>
              <w:left w:val="nil"/>
              <w:bottom w:val="single" w:sz="4" w:space="0" w:color="auto"/>
              <w:right w:val="nil"/>
            </w:tcBorders>
            <w:shd w:val="clear" w:color="auto" w:fill="auto"/>
            <w:vAlign w:val="bottom"/>
          </w:tcPr>
          <w:p w14:paraId="4616E26F" w14:textId="77777777" w:rsidR="003976CD" w:rsidRPr="00902485" w:rsidRDefault="003976CD" w:rsidP="00B640AE">
            <w:pPr>
              <w:jc w:val="center"/>
              <w:rPr>
                <w:b/>
              </w:rPr>
            </w:pPr>
            <w:r w:rsidRPr="00902485">
              <w:rPr>
                <w:sz w:val="16"/>
                <w:szCs w:val="16"/>
              </w:rPr>
              <w:t>аппарат, трубопровод, помещение)</w:t>
            </w:r>
          </w:p>
        </w:tc>
      </w:tr>
      <w:tr w:rsidR="003976CD" w:rsidRPr="00902485" w14:paraId="0E95A93F" w14:textId="77777777" w:rsidTr="003976CD">
        <w:trPr>
          <w:gridAfter w:val="1"/>
          <w:wAfter w:w="17" w:type="pct"/>
          <w:trHeight w:val="70"/>
          <w:jc w:val="center"/>
        </w:trPr>
        <w:tc>
          <w:tcPr>
            <w:tcW w:w="4983" w:type="pct"/>
            <w:gridSpan w:val="26"/>
            <w:tcBorders>
              <w:top w:val="single" w:sz="4" w:space="0" w:color="auto"/>
              <w:left w:val="nil"/>
              <w:bottom w:val="nil"/>
              <w:right w:val="nil"/>
            </w:tcBorders>
            <w:shd w:val="clear" w:color="auto" w:fill="auto"/>
            <w:vAlign w:val="bottom"/>
          </w:tcPr>
          <w:p w14:paraId="5E08B1B1" w14:textId="77777777" w:rsidR="003976CD" w:rsidRPr="00902485" w:rsidRDefault="003976CD" w:rsidP="00B640AE">
            <w:pPr>
              <w:jc w:val="center"/>
              <w:rPr>
                <w:b/>
                <w:sz w:val="16"/>
                <w:szCs w:val="16"/>
              </w:rPr>
            </w:pPr>
          </w:p>
        </w:tc>
      </w:tr>
      <w:tr w:rsidR="003976CD" w:rsidRPr="00902485" w14:paraId="4FC34426" w14:textId="77777777" w:rsidTr="003976CD">
        <w:trPr>
          <w:gridAfter w:val="1"/>
          <w:wAfter w:w="17" w:type="pct"/>
          <w:trHeight w:val="149"/>
          <w:jc w:val="center"/>
        </w:trPr>
        <w:tc>
          <w:tcPr>
            <w:tcW w:w="4983" w:type="pct"/>
            <w:gridSpan w:val="26"/>
            <w:tcBorders>
              <w:top w:val="nil"/>
              <w:left w:val="nil"/>
              <w:bottom w:val="single" w:sz="4" w:space="0" w:color="auto"/>
              <w:right w:val="nil"/>
            </w:tcBorders>
            <w:shd w:val="clear" w:color="auto" w:fill="auto"/>
            <w:vAlign w:val="bottom"/>
          </w:tcPr>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7"/>
              <w:gridCol w:w="2900"/>
              <w:gridCol w:w="721"/>
              <w:gridCol w:w="1974"/>
              <w:gridCol w:w="2563"/>
            </w:tblGrid>
            <w:tr w:rsidR="003976CD" w:rsidRPr="00902485" w14:paraId="45BB8FD3" w14:textId="77777777" w:rsidTr="00B640AE">
              <w:trPr>
                <w:trHeight w:val="224"/>
                <w:jc w:val="center"/>
              </w:trPr>
              <w:tc>
                <w:tcPr>
                  <w:tcW w:w="4970" w:type="pct"/>
                  <w:gridSpan w:val="5"/>
                  <w:tcBorders>
                    <w:top w:val="nil"/>
                    <w:left w:val="nil"/>
                    <w:bottom w:val="nil"/>
                    <w:right w:val="nil"/>
                  </w:tcBorders>
                  <w:shd w:val="clear" w:color="auto" w:fill="auto"/>
                  <w:vAlign w:val="bottom"/>
                </w:tcPr>
                <w:p w14:paraId="1E8A967A" w14:textId="77777777" w:rsidR="003976CD" w:rsidRPr="00902485" w:rsidRDefault="003976CD" w:rsidP="00B640AE">
                  <w:pPr>
                    <w:ind w:left="-108"/>
                    <w:jc w:val="both"/>
                    <w:rPr>
                      <w:b/>
                    </w:rPr>
                  </w:pPr>
                  <w:r>
                    <w:rPr>
                      <w:b/>
                    </w:rPr>
                    <w:t>4</w:t>
                  </w:r>
                  <w:r w:rsidRPr="00902485">
                    <w:rPr>
                      <w:b/>
                    </w:rPr>
                    <w:t>. Планируемое время проведения работ:</w:t>
                  </w:r>
                </w:p>
              </w:tc>
            </w:tr>
            <w:tr w:rsidR="003976CD" w:rsidRPr="00902485" w14:paraId="5B752E5C" w14:textId="77777777" w:rsidTr="00B640AE">
              <w:trPr>
                <w:trHeight w:val="520"/>
                <w:jc w:val="center"/>
              </w:trPr>
              <w:tc>
                <w:tcPr>
                  <w:tcW w:w="628" w:type="pct"/>
                  <w:tcBorders>
                    <w:top w:val="nil"/>
                    <w:left w:val="nil"/>
                    <w:bottom w:val="nil"/>
                    <w:right w:val="nil"/>
                  </w:tcBorders>
                  <w:shd w:val="clear" w:color="auto" w:fill="auto"/>
                  <w:vAlign w:val="bottom"/>
                </w:tcPr>
                <w:p w14:paraId="478972C2" w14:textId="77777777" w:rsidR="003976CD" w:rsidRPr="00902485" w:rsidRDefault="003976CD" w:rsidP="00B640AE">
                  <w:pPr>
                    <w:ind w:left="-108"/>
                    <w:jc w:val="both"/>
                  </w:pPr>
                  <w:r w:rsidRPr="00902485">
                    <w:t xml:space="preserve">Начало </w:t>
                  </w:r>
                </w:p>
              </w:tc>
              <w:tc>
                <w:tcPr>
                  <w:tcW w:w="1541" w:type="pct"/>
                  <w:tcBorders>
                    <w:top w:val="nil"/>
                    <w:left w:val="nil"/>
                    <w:bottom w:val="single" w:sz="4" w:space="0" w:color="auto"/>
                    <w:right w:val="nil"/>
                  </w:tcBorders>
                  <w:shd w:val="clear" w:color="auto" w:fill="auto"/>
                  <w:vAlign w:val="bottom"/>
                </w:tcPr>
                <w:p w14:paraId="7F0465E6" w14:textId="77777777" w:rsidR="003976CD" w:rsidRPr="00902485" w:rsidRDefault="003976CD" w:rsidP="00B640AE">
                  <w:pPr>
                    <w:ind w:left="-108"/>
                    <w:jc w:val="both"/>
                  </w:pPr>
                </w:p>
              </w:tc>
              <w:tc>
                <w:tcPr>
                  <w:tcW w:w="388" w:type="pct"/>
                  <w:tcBorders>
                    <w:top w:val="nil"/>
                    <w:left w:val="nil"/>
                    <w:bottom w:val="nil"/>
                    <w:right w:val="nil"/>
                  </w:tcBorders>
                  <w:shd w:val="clear" w:color="auto" w:fill="auto"/>
                  <w:vAlign w:val="bottom"/>
                </w:tcPr>
                <w:p w14:paraId="66C61832" w14:textId="77777777" w:rsidR="003976CD" w:rsidRPr="00902485" w:rsidRDefault="003976CD" w:rsidP="00B640AE">
                  <w:pPr>
                    <w:ind w:left="-108"/>
                    <w:jc w:val="both"/>
                  </w:pPr>
                  <w:r w:rsidRPr="00902485">
                    <w:t>время</w:t>
                  </w:r>
                </w:p>
              </w:tc>
              <w:tc>
                <w:tcPr>
                  <w:tcW w:w="1051" w:type="pct"/>
                  <w:tcBorders>
                    <w:top w:val="nil"/>
                    <w:left w:val="nil"/>
                    <w:bottom w:val="single" w:sz="4" w:space="0" w:color="auto"/>
                    <w:right w:val="nil"/>
                  </w:tcBorders>
                  <w:shd w:val="clear" w:color="auto" w:fill="auto"/>
                  <w:vAlign w:val="bottom"/>
                </w:tcPr>
                <w:p w14:paraId="589B28E1" w14:textId="77777777" w:rsidR="003976CD" w:rsidRPr="00902485" w:rsidRDefault="003976CD" w:rsidP="00B640AE">
                  <w:pPr>
                    <w:ind w:left="-108"/>
                    <w:jc w:val="both"/>
                  </w:pPr>
                </w:p>
              </w:tc>
              <w:tc>
                <w:tcPr>
                  <w:tcW w:w="1362" w:type="pct"/>
                  <w:tcBorders>
                    <w:top w:val="nil"/>
                    <w:left w:val="nil"/>
                    <w:bottom w:val="nil"/>
                    <w:right w:val="nil"/>
                  </w:tcBorders>
                  <w:shd w:val="clear" w:color="auto" w:fill="auto"/>
                  <w:vAlign w:val="bottom"/>
                </w:tcPr>
                <w:p w14:paraId="537C1D19" w14:textId="77777777" w:rsidR="003976CD" w:rsidRPr="00902485" w:rsidRDefault="003976CD" w:rsidP="00B640AE">
                  <w:pPr>
                    <w:ind w:left="-108"/>
                    <w:jc w:val="both"/>
                  </w:pPr>
                  <w:r w:rsidRPr="00902485">
                    <w:t>дата</w:t>
                  </w:r>
                </w:p>
              </w:tc>
            </w:tr>
            <w:tr w:rsidR="003976CD" w:rsidRPr="00902485" w14:paraId="44E3B1EF" w14:textId="77777777" w:rsidTr="00B640AE">
              <w:trPr>
                <w:trHeight w:val="397"/>
                <w:jc w:val="center"/>
              </w:trPr>
              <w:tc>
                <w:tcPr>
                  <w:tcW w:w="628" w:type="pct"/>
                  <w:tcBorders>
                    <w:top w:val="nil"/>
                    <w:left w:val="nil"/>
                    <w:bottom w:val="nil"/>
                    <w:right w:val="nil"/>
                  </w:tcBorders>
                  <w:shd w:val="clear" w:color="auto" w:fill="auto"/>
                  <w:vAlign w:val="bottom"/>
                </w:tcPr>
                <w:p w14:paraId="398056F0" w14:textId="77777777" w:rsidR="003976CD" w:rsidRPr="00902485" w:rsidRDefault="003976CD" w:rsidP="00B640AE">
                  <w:pPr>
                    <w:ind w:left="-108"/>
                    <w:jc w:val="both"/>
                  </w:pPr>
                  <w:r w:rsidRPr="00902485">
                    <w:t xml:space="preserve">Окончание </w:t>
                  </w:r>
                </w:p>
              </w:tc>
              <w:tc>
                <w:tcPr>
                  <w:tcW w:w="1541" w:type="pct"/>
                  <w:tcBorders>
                    <w:top w:val="nil"/>
                    <w:left w:val="nil"/>
                    <w:bottom w:val="single" w:sz="4" w:space="0" w:color="auto"/>
                    <w:right w:val="nil"/>
                  </w:tcBorders>
                  <w:shd w:val="clear" w:color="auto" w:fill="auto"/>
                  <w:vAlign w:val="bottom"/>
                </w:tcPr>
                <w:p w14:paraId="0B941506" w14:textId="77777777" w:rsidR="003976CD" w:rsidRPr="00902485" w:rsidRDefault="003976CD" w:rsidP="00B640AE">
                  <w:pPr>
                    <w:ind w:left="-108"/>
                    <w:jc w:val="both"/>
                  </w:pPr>
                </w:p>
              </w:tc>
              <w:tc>
                <w:tcPr>
                  <w:tcW w:w="388" w:type="pct"/>
                  <w:tcBorders>
                    <w:top w:val="nil"/>
                    <w:left w:val="nil"/>
                    <w:bottom w:val="nil"/>
                    <w:right w:val="nil"/>
                  </w:tcBorders>
                  <w:shd w:val="clear" w:color="auto" w:fill="auto"/>
                  <w:vAlign w:val="bottom"/>
                </w:tcPr>
                <w:p w14:paraId="4AF746DE" w14:textId="77777777" w:rsidR="003976CD" w:rsidRPr="00902485" w:rsidRDefault="003976CD" w:rsidP="00B640AE">
                  <w:pPr>
                    <w:ind w:left="-108"/>
                    <w:jc w:val="both"/>
                  </w:pPr>
                  <w:r w:rsidRPr="00902485">
                    <w:t>время</w:t>
                  </w:r>
                </w:p>
              </w:tc>
              <w:tc>
                <w:tcPr>
                  <w:tcW w:w="1051" w:type="pct"/>
                  <w:tcBorders>
                    <w:top w:val="nil"/>
                    <w:left w:val="nil"/>
                    <w:bottom w:val="single" w:sz="4" w:space="0" w:color="auto"/>
                    <w:right w:val="nil"/>
                  </w:tcBorders>
                  <w:shd w:val="clear" w:color="auto" w:fill="auto"/>
                  <w:vAlign w:val="bottom"/>
                </w:tcPr>
                <w:p w14:paraId="0B669BA0" w14:textId="77777777" w:rsidR="003976CD" w:rsidRPr="00902485" w:rsidRDefault="003976CD" w:rsidP="00B640AE">
                  <w:pPr>
                    <w:ind w:left="-108"/>
                    <w:jc w:val="both"/>
                  </w:pPr>
                </w:p>
              </w:tc>
              <w:tc>
                <w:tcPr>
                  <w:tcW w:w="1362" w:type="pct"/>
                  <w:tcBorders>
                    <w:top w:val="nil"/>
                    <w:left w:val="nil"/>
                    <w:bottom w:val="nil"/>
                    <w:right w:val="nil"/>
                  </w:tcBorders>
                  <w:shd w:val="clear" w:color="auto" w:fill="auto"/>
                  <w:vAlign w:val="bottom"/>
                </w:tcPr>
                <w:p w14:paraId="7A6D0EF4" w14:textId="77777777" w:rsidR="003976CD" w:rsidRPr="00902485" w:rsidRDefault="003976CD" w:rsidP="00B640AE">
                  <w:pPr>
                    <w:ind w:left="-108"/>
                    <w:jc w:val="both"/>
                  </w:pPr>
                  <w:r w:rsidRPr="00902485">
                    <w:t>дата</w:t>
                  </w:r>
                </w:p>
              </w:tc>
            </w:tr>
          </w:tbl>
          <w:p w14:paraId="6E2DEB13" w14:textId="77777777" w:rsidR="003976CD" w:rsidRPr="00902485" w:rsidRDefault="003976CD" w:rsidP="00B640AE">
            <w:pPr>
              <w:jc w:val="both"/>
              <w:rPr>
                <w:b/>
              </w:rPr>
            </w:pPr>
          </w:p>
          <w:p w14:paraId="72A01C27" w14:textId="77777777" w:rsidR="003976CD" w:rsidRDefault="003976CD" w:rsidP="00B640AE">
            <w:pPr>
              <w:jc w:val="both"/>
              <w:rPr>
                <w:b/>
              </w:rPr>
            </w:pPr>
            <w:bookmarkStart w:id="117" w:name="наряддопуск4"/>
            <w:r>
              <w:rPr>
                <w:b/>
              </w:rPr>
              <w:t>Приложения:</w:t>
            </w:r>
          </w:p>
          <w:p w14:paraId="036505DF" w14:textId="77777777" w:rsidR="003976CD" w:rsidRDefault="003976CD" w:rsidP="00B640AE">
            <w:pPr>
              <w:jc w:val="both"/>
              <w:rPr>
                <w:b/>
              </w:rPr>
            </w:pPr>
          </w:p>
          <w:p w14:paraId="559EFFAC" w14:textId="77777777" w:rsidR="003976CD" w:rsidRPr="00902485" w:rsidRDefault="003976CD" w:rsidP="00B640AE">
            <w:pPr>
              <w:jc w:val="both"/>
              <w:rPr>
                <w:b/>
                <w:sz w:val="16"/>
                <w:szCs w:val="16"/>
              </w:rPr>
            </w:pPr>
            <w:r>
              <w:rPr>
                <w:b/>
              </w:rPr>
              <w:t>5</w:t>
            </w:r>
            <w:r w:rsidRPr="00902485">
              <w:rPr>
                <w:b/>
              </w:rPr>
              <w:t>. Состав исполнителей</w:t>
            </w:r>
            <w:bookmarkEnd w:id="117"/>
          </w:p>
        </w:tc>
      </w:tr>
      <w:tr w:rsidR="003976CD" w:rsidRPr="00902485" w14:paraId="04A10CDF" w14:textId="77777777" w:rsidTr="003976CD">
        <w:trPr>
          <w:gridAfter w:val="1"/>
          <w:wAfter w:w="17" w:type="pct"/>
          <w:trHeight w:val="236"/>
          <w:jc w:val="center"/>
        </w:trPr>
        <w:tc>
          <w:tcPr>
            <w:tcW w:w="689" w:type="pct"/>
            <w:vMerge w:val="restart"/>
            <w:tcBorders>
              <w:top w:val="single" w:sz="4" w:space="0" w:color="auto"/>
              <w:left w:val="single" w:sz="6" w:space="0" w:color="auto"/>
              <w:right w:val="single" w:sz="6" w:space="0" w:color="auto"/>
            </w:tcBorders>
            <w:shd w:val="clear" w:color="auto" w:fill="FFD200"/>
            <w:vAlign w:val="center"/>
          </w:tcPr>
          <w:p w14:paraId="111A3768" w14:textId="77777777" w:rsidR="003976CD" w:rsidRPr="006D74E8" w:rsidRDefault="003976CD" w:rsidP="00B640AE">
            <w:pPr>
              <w:jc w:val="center"/>
              <w:rPr>
                <w:rFonts w:ascii="Arial" w:hAnsi="Arial" w:cs="Arial"/>
                <w:b/>
                <w:sz w:val="16"/>
                <w:szCs w:val="16"/>
              </w:rPr>
            </w:pPr>
            <w:r>
              <w:rPr>
                <w:rFonts w:ascii="Arial" w:hAnsi="Arial" w:cs="Arial"/>
                <w:b/>
                <w:sz w:val="16"/>
                <w:szCs w:val="16"/>
              </w:rPr>
              <w:t>№</w:t>
            </w:r>
          </w:p>
        </w:tc>
        <w:tc>
          <w:tcPr>
            <w:tcW w:w="1459" w:type="pct"/>
            <w:gridSpan w:val="7"/>
            <w:vMerge w:val="restart"/>
            <w:tcBorders>
              <w:top w:val="single" w:sz="4" w:space="0" w:color="auto"/>
              <w:left w:val="single" w:sz="6" w:space="0" w:color="auto"/>
              <w:right w:val="single" w:sz="6" w:space="0" w:color="auto"/>
            </w:tcBorders>
            <w:shd w:val="clear" w:color="auto" w:fill="FFD200"/>
            <w:vAlign w:val="center"/>
          </w:tcPr>
          <w:p w14:paraId="35CC3CD7" w14:textId="77777777" w:rsidR="003976CD" w:rsidRPr="006D74E8" w:rsidRDefault="003976CD" w:rsidP="00B640AE">
            <w:pPr>
              <w:jc w:val="center"/>
              <w:rPr>
                <w:rFonts w:ascii="Arial" w:hAnsi="Arial" w:cs="Arial"/>
                <w:b/>
                <w:sz w:val="16"/>
                <w:szCs w:val="16"/>
              </w:rPr>
            </w:pPr>
            <w:r w:rsidRPr="006D74E8">
              <w:rPr>
                <w:rFonts w:ascii="Arial" w:hAnsi="Arial" w:cs="Arial"/>
                <w:b/>
                <w:sz w:val="16"/>
                <w:szCs w:val="16"/>
              </w:rPr>
              <w:t xml:space="preserve">Ф.И.О. </w:t>
            </w:r>
          </w:p>
          <w:p w14:paraId="7746D673" w14:textId="77777777" w:rsidR="003976CD" w:rsidRPr="006D74E8" w:rsidRDefault="003976CD" w:rsidP="00B640AE">
            <w:pPr>
              <w:jc w:val="center"/>
              <w:rPr>
                <w:rFonts w:ascii="Arial" w:hAnsi="Arial" w:cs="Arial"/>
                <w:b/>
                <w:sz w:val="16"/>
                <w:szCs w:val="16"/>
              </w:rPr>
            </w:pPr>
            <w:r w:rsidRPr="006D74E8">
              <w:rPr>
                <w:rFonts w:ascii="Arial" w:hAnsi="Arial" w:cs="Arial"/>
                <w:b/>
                <w:sz w:val="16"/>
                <w:szCs w:val="16"/>
              </w:rPr>
              <w:t>ИСПОЛНИТЕЛЯ</w:t>
            </w:r>
          </w:p>
        </w:tc>
        <w:tc>
          <w:tcPr>
            <w:tcW w:w="738" w:type="pct"/>
            <w:gridSpan w:val="4"/>
            <w:vMerge w:val="restart"/>
            <w:tcBorders>
              <w:top w:val="single" w:sz="4" w:space="0" w:color="auto"/>
              <w:left w:val="single" w:sz="6" w:space="0" w:color="auto"/>
              <w:right w:val="single" w:sz="6" w:space="0" w:color="auto"/>
            </w:tcBorders>
            <w:shd w:val="clear" w:color="auto" w:fill="FFD200"/>
            <w:vAlign w:val="center"/>
          </w:tcPr>
          <w:p w14:paraId="739DEB84" w14:textId="77777777" w:rsidR="003976CD" w:rsidRPr="006D74E8" w:rsidRDefault="003976CD" w:rsidP="00B640AE">
            <w:pPr>
              <w:jc w:val="center"/>
              <w:rPr>
                <w:rFonts w:ascii="Arial" w:hAnsi="Arial" w:cs="Arial"/>
                <w:b/>
                <w:sz w:val="16"/>
                <w:szCs w:val="16"/>
              </w:rPr>
            </w:pPr>
            <w:r w:rsidRPr="006D74E8">
              <w:rPr>
                <w:rFonts w:ascii="Arial" w:hAnsi="Arial" w:cs="Arial"/>
                <w:b/>
                <w:sz w:val="16"/>
                <w:szCs w:val="16"/>
              </w:rPr>
              <w:t>ПРОФЕССИЯ И КВАЛИФИКАЦИЯ (РАЗРЯД)</w:t>
            </w:r>
          </w:p>
        </w:tc>
        <w:tc>
          <w:tcPr>
            <w:tcW w:w="2097" w:type="pct"/>
            <w:gridSpan w:val="14"/>
            <w:tcBorders>
              <w:top w:val="single" w:sz="4" w:space="0" w:color="auto"/>
              <w:left w:val="single" w:sz="6" w:space="0" w:color="auto"/>
              <w:bottom w:val="single" w:sz="6" w:space="0" w:color="auto"/>
              <w:right w:val="single" w:sz="6" w:space="0" w:color="auto"/>
            </w:tcBorders>
            <w:shd w:val="clear" w:color="auto" w:fill="FFD200"/>
            <w:vAlign w:val="center"/>
          </w:tcPr>
          <w:p w14:paraId="0C611CF8" w14:textId="77777777" w:rsidR="003976CD" w:rsidRPr="006D74E8" w:rsidRDefault="003976CD" w:rsidP="00B640AE">
            <w:pPr>
              <w:jc w:val="center"/>
              <w:rPr>
                <w:rFonts w:ascii="Arial" w:hAnsi="Arial" w:cs="Arial"/>
                <w:b/>
                <w:sz w:val="16"/>
                <w:szCs w:val="16"/>
              </w:rPr>
            </w:pPr>
            <w:r w:rsidRPr="006D74E8">
              <w:rPr>
                <w:rFonts w:ascii="Arial" w:hAnsi="Arial" w:cs="Arial"/>
                <w:b/>
                <w:sz w:val="16"/>
                <w:szCs w:val="16"/>
              </w:rPr>
              <w:t xml:space="preserve">ИНСТРУКТАЖ О МЕРАХ ПОЖАРНОЙ БЕЗОПАСНОСТИ </w:t>
            </w:r>
          </w:p>
        </w:tc>
      </w:tr>
      <w:tr w:rsidR="00F82239" w:rsidRPr="00902485" w14:paraId="7ECBC89C" w14:textId="77777777" w:rsidTr="003976CD">
        <w:trPr>
          <w:gridAfter w:val="1"/>
          <w:wAfter w:w="17" w:type="pct"/>
          <w:trHeight w:val="242"/>
          <w:jc w:val="center"/>
        </w:trPr>
        <w:tc>
          <w:tcPr>
            <w:tcW w:w="689" w:type="pct"/>
            <w:vMerge/>
            <w:tcBorders>
              <w:left w:val="single" w:sz="6" w:space="0" w:color="auto"/>
              <w:bottom w:val="single" w:sz="6" w:space="0" w:color="auto"/>
              <w:right w:val="single" w:sz="6" w:space="0" w:color="auto"/>
            </w:tcBorders>
            <w:shd w:val="clear" w:color="auto" w:fill="FFD200"/>
            <w:vAlign w:val="center"/>
          </w:tcPr>
          <w:p w14:paraId="31777206" w14:textId="77777777" w:rsidR="003976CD" w:rsidRPr="006D74E8" w:rsidRDefault="003976CD" w:rsidP="00B640AE">
            <w:pPr>
              <w:jc w:val="center"/>
              <w:rPr>
                <w:rFonts w:ascii="Arial" w:hAnsi="Arial" w:cs="Arial"/>
                <w:b/>
                <w:sz w:val="16"/>
                <w:szCs w:val="16"/>
              </w:rPr>
            </w:pPr>
          </w:p>
        </w:tc>
        <w:tc>
          <w:tcPr>
            <w:tcW w:w="1459" w:type="pct"/>
            <w:gridSpan w:val="7"/>
            <w:vMerge/>
            <w:tcBorders>
              <w:left w:val="single" w:sz="6" w:space="0" w:color="auto"/>
              <w:bottom w:val="single" w:sz="6" w:space="0" w:color="auto"/>
              <w:right w:val="single" w:sz="6" w:space="0" w:color="auto"/>
            </w:tcBorders>
            <w:shd w:val="clear" w:color="auto" w:fill="FFD200"/>
            <w:vAlign w:val="center"/>
          </w:tcPr>
          <w:p w14:paraId="4E5E0DB2" w14:textId="77777777" w:rsidR="003976CD" w:rsidRPr="006D74E8" w:rsidRDefault="003976CD" w:rsidP="00B640AE">
            <w:pPr>
              <w:jc w:val="center"/>
              <w:rPr>
                <w:rFonts w:ascii="Arial" w:hAnsi="Arial" w:cs="Arial"/>
                <w:b/>
                <w:sz w:val="16"/>
                <w:szCs w:val="16"/>
              </w:rPr>
            </w:pPr>
          </w:p>
        </w:tc>
        <w:tc>
          <w:tcPr>
            <w:tcW w:w="738" w:type="pct"/>
            <w:gridSpan w:val="4"/>
            <w:vMerge/>
            <w:tcBorders>
              <w:left w:val="single" w:sz="6" w:space="0" w:color="auto"/>
              <w:bottom w:val="single" w:sz="6" w:space="0" w:color="auto"/>
              <w:right w:val="single" w:sz="6" w:space="0" w:color="auto"/>
            </w:tcBorders>
            <w:shd w:val="clear" w:color="auto" w:fill="FFD200"/>
            <w:vAlign w:val="center"/>
          </w:tcPr>
          <w:p w14:paraId="09404461" w14:textId="77777777" w:rsidR="003976CD" w:rsidRPr="006D74E8" w:rsidRDefault="003976CD" w:rsidP="00B640AE">
            <w:pPr>
              <w:jc w:val="center"/>
              <w:rPr>
                <w:rFonts w:ascii="Arial" w:hAnsi="Arial" w:cs="Arial"/>
                <w:b/>
                <w:sz w:val="16"/>
                <w:szCs w:val="16"/>
              </w:rPr>
            </w:pPr>
          </w:p>
        </w:tc>
        <w:tc>
          <w:tcPr>
            <w:tcW w:w="830" w:type="pct"/>
            <w:gridSpan w:val="6"/>
            <w:tcBorders>
              <w:top w:val="single" w:sz="6" w:space="0" w:color="auto"/>
              <w:left w:val="single" w:sz="6" w:space="0" w:color="auto"/>
              <w:bottom w:val="single" w:sz="6" w:space="0" w:color="auto"/>
              <w:right w:val="single" w:sz="6" w:space="0" w:color="auto"/>
            </w:tcBorders>
            <w:shd w:val="clear" w:color="auto" w:fill="FFD200"/>
            <w:vAlign w:val="center"/>
          </w:tcPr>
          <w:p w14:paraId="018BE122" w14:textId="77777777" w:rsidR="003976CD" w:rsidRPr="006D74E8" w:rsidRDefault="003976CD" w:rsidP="00B640AE">
            <w:pPr>
              <w:jc w:val="center"/>
              <w:rPr>
                <w:rFonts w:ascii="Arial" w:hAnsi="Arial" w:cs="Arial"/>
                <w:b/>
                <w:sz w:val="16"/>
                <w:szCs w:val="16"/>
              </w:rPr>
            </w:pPr>
            <w:r w:rsidRPr="006D74E8">
              <w:rPr>
                <w:rFonts w:ascii="Arial" w:hAnsi="Arial" w:cs="Arial"/>
                <w:b/>
                <w:sz w:val="16"/>
                <w:szCs w:val="16"/>
              </w:rPr>
              <w:t>ПОДПИСЬ ПОЛУЧИВШЕГО ИНСТРУКТАЖ</w:t>
            </w:r>
          </w:p>
        </w:tc>
        <w:tc>
          <w:tcPr>
            <w:tcW w:w="743" w:type="pct"/>
            <w:gridSpan w:val="4"/>
            <w:tcBorders>
              <w:top w:val="single" w:sz="6" w:space="0" w:color="auto"/>
              <w:left w:val="single" w:sz="6" w:space="0" w:color="auto"/>
              <w:bottom w:val="single" w:sz="6" w:space="0" w:color="auto"/>
              <w:right w:val="single" w:sz="6" w:space="0" w:color="auto"/>
            </w:tcBorders>
            <w:shd w:val="clear" w:color="auto" w:fill="FFD200"/>
            <w:vAlign w:val="center"/>
          </w:tcPr>
          <w:p w14:paraId="6E48890D" w14:textId="77777777" w:rsidR="003976CD" w:rsidRPr="006D74E8" w:rsidRDefault="003976CD" w:rsidP="00B640AE">
            <w:pPr>
              <w:jc w:val="center"/>
              <w:rPr>
                <w:rFonts w:ascii="Arial" w:hAnsi="Arial" w:cs="Arial"/>
                <w:b/>
                <w:sz w:val="16"/>
                <w:szCs w:val="16"/>
              </w:rPr>
            </w:pPr>
            <w:r w:rsidRPr="006D74E8">
              <w:rPr>
                <w:rFonts w:ascii="Arial" w:hAnsi="Arial" w:cs="Arial"/>
                <w:b/>
                <w:sz w:val="16"/>
                <w:szCs w:val="16"/>
              </w:rPr>
              <w:t>ПОДПИСЬ ПРОВОДИВШЕГО ИНСТРУКТАЖ</w:t>
            </w:r>
          </w:p>
        </w:tc>
        <w:tc>
          <w:tcPr>
            <w:tcW w:w="524" w:type="pct"/>
            <w:gridSpan w:val="4"/>
            <w:tcBorders>
              <w:top w:val="single" w:sz="6" w:space="0" w:color="auto"/>
              <w:left w:val="single" w:sz="6" w:space="0" w:color="auto"/>
              <w:bottom w:val="single" w:sz="6" w:space="0" w:color="auto"/>
              <w:right w:val="single" w:sz="6" w:space="0" w:color="auto"/>
            </w:tcBorders>
            <w:shd w:val="clear" w:color="auto" w:fill="FFD200"/>
            <w:vAlign w:val="center"/>
          </w:tcPr>
          <w:p w14:paraId="6FBE9E4C" w14:textId="77777777" w:rsidR="003976CD" w:rsidRPr="006D74E8" w:rsidRDefault="003976CD" w:rsidP="00B640AE">
            <w:pPr>
              <w:jc w:val="center"/>
              <w:rPr>
                <w:rFonts w:ascii="Arial" w:hAnsi="Arial" w:cs="Arial"/>
                <w:b/>
                <w:sz w:val="16"/>
                <w:szCs w:val="16"/>
              </w:rPr>
            </w:pPr>
            <w:r w:rsidRPr="006D74E8">
              <w:rPr>
                <w:rFonts w:ascii="Arial" w:hAnsi="Arial" w:cs="Arial"/>
                <w:b/>
                <w:sz w:val="16"/>
                <w:szCs w:val="16"/>
              </w:rPr>
              <w:t>ДАТА И ВРЕМЯ</w:t>
            </w:r>
          </w:p>
        </w:tc>
      </w:tr>
      <w:tr w:rsidR="003976CD" w:rsidRPr="00902485" w14:paraId="750FF720" w14:textId="77777777" w:rsidTr="003976CD">
        <w:trPr>
          <w:gridAfter w:val="1"/>
          <w:wAfter w:w="17" w:type="pct"/>
          <w:trHeight w:val="166"/>
          <w:jc w:val="center"/>
        </w:trPr>
        <w:tc>
          <w:tcPr>
            <w:tcW w:w="689" w:type="pct"/>
            <w:tcBorders>
              <w:top w:val="single" w:sz="6" w:space="0" w:color="auto"/>
              <w:left w:val="single" w:sz="6" w:space="0" w:color="auto"/>
              <w:bottom w:val="single" w:sz="6" w:space="0" w:color="auto"/>
              <w:right w:val="single" w:sz="6" w:space="0" w:color="auto"/>
            </w:tcBorders>
            <w:shd w:val="clear" w:color="auto" w:fill="auto"/>
            <w:vAlign w:val="bottom"/>
          </w:tcPr>
          <w:p w14:paraId="6ADC0460" w14:textId="77777777" w:rsidR="003976CD" w:rsidRPr="00902485" w:rsidRDefault="003976CD" w:rsidP="003976CD">
            <w:pPr>
              <w:numPr>
                <w:ilvl w:val="0"/>
                <w:numId w:val="24"/>
              </w:numPr>
              <w:jc w:val="center"/>
              <w:rPr>
                <w:sz w:val="20"/>
                <w:szCs w:val="20"/>
              </w:rPr>
            </w:pPr>
          </w:p>
        </w:tc>
        <w:tc>
          <w:tcPr>
            <w:tcW w:w="1459" w:type="pct"/>
            <w:gridSpan w:val="7"/>
            <w:tcBorders>
              <w:top w:val="single" w:sz="6" w:space="0" w:color="auto"/>
              <w:left w:val="single" w:sz="6" w:space="0" w:color="auto"/>
              <w:bottom w:val="single" w:sz="6" w:space="0" w:color="auto"/>
              <w:right w:val="single" w:sz="6" w:space="0" w:color="auto"/>
            </w:tcBorders>
            <w:shd w:val="clear" w:color="auto" w:fill="auto"/>
          </w:tcPr>
          <w:p w14:paraId="15A0D2E2" w14:textId="77777777" w:rsidR="003976CD" w:rsidRPr="00902485" w:rsidRDefault="003976CD" w:rsidP="00B640AE">
            <w:pPr>
              <w:jc w:val="center"/>
              <w:rPr>
                <w:sz w:val="20"/>
                <w:szCs w:val="20"/>
              </w:rPr>
            </w:pPr>
          </w:p>
        </w:tc>
        <w:tc>
          <w:tcPr>
            <w:tcW w:w="738" w:type="pct"/>
            <w:gridSpan w:val="4"/>
            <w:tcBorders>
              <w:top w:val="single" w:sz="6" w:space="0" w:color="auto"/>
              <w:left w:val="single" w:sz="6" w:space="0" w:color="auto"/>
              <w:bottom w:val="single" w:sz="6" w:space="0" w:color="auto"/>
              <w:right w:val="single" w:sz="6" w:space="0" w:color="auto"/>
            </w:tcBorders>
            <w:shd w:val="clear" w:color="auto" w:fill="auto"/>
          </w:tcPr>
          <w:p w14:paraId="55C6F341" w14:textId="77777777" w:rsidR="003976CD" w:rsidRPr="00902485" w:rsidRDefault="003976CD" w:rsidP="00B640AE">
            <w:pPr>
              <w:jc w:val="center"/>
              <w:rPr>
                <w:sz w:val="20"/>
                <w:szCs w:val="20"/>
              </w:rPr>
            </w:pPr>
          </w:p>
        </w:tc>
        <w:tc>
          <w:tcPr>
            <w:tcW w:w="830" w:type="pct"/>
            <w:gridSpan w:val="6"/>
            <w:tcBorders>
              <w:top w:val="single" w:sz="6" w:space="0" w:color="auto"/>
              <w:left w:val="single" w:sz="6" w:space="0" w:color="auto"/>
              <w:bottom w:val="single" w:sz="6" w:space="0" w:color="auto"/>
              <w:right w:val="single" w:sz="6" w:space="0" w:color="auto"/>
            </w:tcBorders>
            <w:shd w:val="clear" w:color="auto" w:fill="auto"/>
          </w:tcPr>
          <w:p w14:paraId="4C6EE592" w14:textId="77777777" w:rsidR="003976CD" w:rsidRPr="00902485" w:rsidRDefault="003976CD" w:rsidP="00B640AE">
            <w:pPr>
              <w:jc w:val="center"/>
              <w:rPr>
                <w:sz w:val="20"/>
                <w:szCs w:val="20"/>
              </w:rPr>
            </w:pPr>
          </w:p>
        </w:tc>
        <w:tc>
          <w:tcPr>
            <w:tcW w:w="743" w:type="pct"/>
            <w:gridSpan w:val="4"/>
            <w:tcBorders>
              <w:top w:val="single" w:sz="6" w:space="0" w:color="auto"/>
              <w:left w:val="single" w:sz="6" w:space="0" w:color="auto"/>
              <w:bottom w:val="single" w:sz="6" w:space="0" w:color="auto"/>
              <w:right w:val="single" w:sz="6" w:space="0" w:color="auto"/>
            </w:tcBorders>
            <w:shd w:val="clear" w:color="auto" w:fill="auto"/>
          </w:tcPr>
          <w:p w14:paraId="5569ED87" w14:textId="77777777" w:rsidR="003976CD" w:rsidRPr="00902485" w:rsidRDefault="003976CD" w:rsidP="00B640AE">
            <w:pPr>
              <w:jc w:val="center"/>
              <w:rPr>
                <w:sz w:val="20"/>
                <w:szCs w:val="20"/>
              </w:rPr>
            </w:pPr>
          </w:p>
        </w:tc>
        <w:tc>
          <w:tcPr>
            <w:tcW w:w="524" w:type="pct"/>
            <w:gridSpan w:val="4"/>
            <w:tcBorders>
              <w:top w:val="single" w:sz="6" w:space="0" w:color="auto"/>
              <w:left w:val="single" w:sz="6" w:space="0" w:color="auto"/>
              <w:bottom w:val="single" w:sz="6" w:space="0" w:color="auto"/>
              <w:right w:val="single" w:sz="6" w:space="0" w:color="auto"/>
            </w:tcBorders>
            <w:shd w:val="clear" w:color="auto" w:fill="auto"/>
          </w:tcPr>
          <w:p w14:paraId="5BCA2590" w14:textId="77777777" w:rsidR="003976CD" w:rsidRPr="00902485" w:rsidRDefault="003976CD" w:rsidP="00B640AE">
            <w:pPr>
              <w:jc w:val="center"/>
              <w:rPr>
                <w:sz w:val="20"/>
                <w:szCs w:val="20"/>
              </w:rPr>
            </w:pPr>
          </w:p>
        </w:tc>
      </w:tr>
      <w:tr w:rsidR="003976CD" w:rsidRPr="00902485" w14:paraId="02647DE3" w14:textId="77777777" w:rsidTr="003976CD">
        <w:trPr>
          <w:gridAfter w:val="1"/>
          <w:wAfter w:w="17" w:type="pct"/>
          <w:trHeight w:val="185"/>
          <w:jc w:val="center"/>
        </w:trPr>
        <w:tc>
          <w:tcPr>
            <w:tcW w:w="689" w:type="pct"/>
            <w:tcBorders>
              <w:top w:val="single" w:sz="6" w:space="0" w:color="auto"/>
              <w:left w:val="single" w:sz="6" w:space="0" w:color="auto"/>
              <w:bottom w:val="single" w:sz="6" w:space="0" w:color="auto"/>
              <w:right w:val="single" w:sz="6" w:space="0" w:color="auto"/>
            </w:tcBorders>
            <w:shd w:val="clear" w:color="auto" w:fill="auto"/>
            <w:vAlign w:val="bottom"/>
          </w:tcPr>
          <w:p w14:paraId="00888376" w14:textId="77777777" w:rsidR="003976CD" w:rsidRPr="00902485" w:rsidRDefault="003976CD" w:rsidP="003976CD">
            <w:pPr>
              <w:numPr>
                <w:ilvl w:val="0"/>
                <w:numId w:val="24"/>
              </w:numPr>
              <w:jc w:val="center"/>
              <w:rPr>
                <w:sz w:val="20"/>
                <w:szCs w:val="20"/>
              </w:rPr>
            </w:pPr>
          </w:p>
        </w:tc>
        <w:tc>
          <w:tcPr>
            <w:tcW w:w="1459" w:type="pct"/>
            <w:gridSpan w:val="7"/>
            <w:tcBorders>
              <w:top w:val="single" w:sz="6" w:space="0" w:color="auto"/>
              <w:left w:val="single" w:sz="6" w:space="0" w:color="auto"/>
              <w:bottom w:val="single" w:sz="6" w:space="0" w:color="auto"/>
              <w:right w:val="single" w:sz="6" w:space="0" w:color="auto"/>
            </w:tcBorders>
            <w:shd w:val="clear" w:color="auto" w:fill="auto"/>
          </w:tcPr>
          <w:p w14:paraId="1027EAA9" w14:textId="77777777" w:rsidR="003976CD" w:rsidRPr="00902485" w:rsidRDefault="003976CD" w:rsidP="00B640AE">
            <w:pPr>
              <w:jc w:val="center"/>
              <w:rPr>
                <w:sz w:val="20"/>
                <w:szCs w:val="20"/>
              </w:rPr>
            </w:pPr>
          </w:p>
        </w:tc>
        <w:tc>
          <w:tcPr>
            <w:tcW w:w="738" w:type="pct"/>
            <w:gridSpan w:val="4"/>
            <w:tcBorders>
              <w:top w:val="single" w:sz="6" w:space="0" w:color="auto"/>
              <w:left w:val="single" w:sz="6" w:space="0" w:color="auto"/>
              <w:bottom w:val="single" w:sz="6" w:space="0" w:color="auto"/>
              <w:right w:val="single" w:sz="6" w:space="0" w:color="auto"/>
            </w:tcBorders>
            <w:shd w:val="clear" w:color="auto" w:fill="auto"/>
          </w:tcPr>
          <w:p w14:paraId="66620FFD" w14:textId="77777777" w:rsidR="003976CD" w:rsidRPr="00902485" w:rsidRDefault="003976CD" w:rsidP="00B640AE">
            <w:pPr>
              <w:jc w:val="center"/>
              <w:rPr>
                <w:sz w:val="20"/>
                <w:szCs w:val="20"/>
              </w:rPr>
            </w:pPr>
          </w:p>
        </w:tc>
        <w:tc>
          <w:tcPr>
            <w:tcW w:w="830" w:type="pct"/>
            <w:gridSpan w:val="6"/>
            <w:tcBorders>
              <w:top w:val="single" w:sz="6" w:space="0" w:color="auto"/>
              <w:left w:val="single" w:sz="6" w:space="0" w:color="auto"/>
              <w:bottom w:val="single" w:sz="6" w:space="0" w:color="auto"/>
              <w:right w:val="single" w:sz="6" w:space="0" w:color="auto"/>
            </w:tcBorders>
            <w:shd w:val="clear" w:color="auto" w:fill="auto"/>
          </w:tcPr>
          <w:p w14:paraId="5B0C43E6" w14:textId="77777777" w:rsidR="003976CD" w:rsidRPr="00902485" w:rsidRDefault="003976CD" w:rsidP="00B640AE">
            <w:pPr>
              <w:jc w:val="center"/>
              <w:rPr>
                <w:sz w:val="20"/>
                <w:szCs w:val="20"/>
              </w:rPr>
            </w:pPr>
          </w:p>
        </w:tc>
        <w:tc>
          <w:tcPr>
            <w:tcW w:w="743" w:type="pct"/>
            <w:gridSpan w:val="4"/>
            <w:tcBorders>
              <w:top w:val="single" w:sz="6" w:space="0" w:color="auto"/>
              <w:left w:val="single" w:sz="6" w:space="0" w:color="auto"/>
              <w:bottom w:val="single" w:sz="6" w:space="0" w:color="auto"/>
              <w:right w:val="single" w:sz="6" w:space="0" w:color="auto"/>
            </w:tcBorders>
            <w:shd w:val="clear" w:color="auto" w:fill="auto"/>
          </w:tcPr>
          <w:p w14:paraId="0095AEC4" w14:textId="77777777" w:rsidR="003976CD" w:rsidRPr="00902485" w:rsidRDefault="003976CD" w:rsidP="00B640AE">
            <w:pPr>
              <w:jc w:val="center"/>
              <w:rPr>
                <w:sz w:val="20"/>
                <w:szCs w:val="20"/>
              </w:rPr>
            </w:pPr>
          </w:p>
        </w:tc>
        <w:tc>
          <w:tcPr>
            <w:tcW w:w="524" w:type="pct"/>
            <w:gridSpan w:val="4"/>
            <w:tcBorders>
              <w:top w:val="single" w:sz="6" w:space="0" w:color="auto"/>
              <w:left w:val="single" w:sz="6" w:space="0" w:color="auto"/>
              <w:bottom w:val="single" w:sz="6" w:space="0" w:color="auto"/>
              <w:right w:val="single" w:sz="6" w:space="0" w:color="auto"/>
            </w:tcBorders>
            <w:shd w:val="clear" w:color="auto" w:fill="auto"/>
          </w:tcPr>
          <w:p w14:paraId="095E5160" w14:textId="77777777" w:rsidR="003976CD" w:rsidRPr="00902485" w:rsidRDefault="003976CD" w:rsidP="00B640AE">
            <w:pPr>
              <w:jc w:val="center"/>
              <w:rPr>
                <w:sz w:val="20"/>
                <w:szCs w:val="20"/>
              </w:rPr>
            </w:pPr>
          </w:p>
        </w:tc>
      </w:tr>
      <w:tr w:rsidR="003976CD" w:rsidRPr="00902485" w14:paraId="3D842AAC" w14:textId="77777777" w:rsidTr="003976CD">
        <w:trPr>
          <w:gridAfter w:val="1"/>
          <w:wAfter w:w="17" w:type="pct"/>
          <w:jc w:val="center"/>
        </w:trPr>
        <w:tc>
          <w:tcPr>
            <w:tcW w:w="4983" w:type="pct"/>
            <w:gridSpan w:val="26"/>
            <w:tcBorders>
              <w:top w:val="nil"/>
              <w:left w:val="nil"/>
              <w:bottom w:val="nil"/>
              <w:right w:val="nil"/>
            </w:tcBorders>
            <w:shd w:val="clear" w:color="auto" w:fill="auto"/>
          </w:tcPr>
          <w:p w14:paraId="643E1A4F" w14:textId="77777777" w:rsidR="003976CD" w:rsidRPr="00902485" w:rsidRDefault="003976CD" w:rsidP="00B640AE">
            <w:pPr>
              <w:rPr>
                <w:sz w:val="16"/>
                <w:szCs w:val="16"/>
              </w:rPr>
            </w:pPr>
          </w:p>
        </w:tc>
      </w:tr>
      <w:tr w:rsidR="003976CD" w:rsidRPr="00902485" w14:paraId="39A99EBE" w14:textId="77777777" w:rsidTr="003976CD">
        <w:trPr>
          <w:gridAfter w:val="1"/>
          <w:wAfter w:w="17" w:type="pct"/>
          <w:jc w:val="center"/>
        </w:trPr>
        <w:tc>
          <w:tcPr>
            <w:tcW w:w="4983" w:type="pct"/>
            <w:gridSpan w:val="26"/>
            <w:tcBorders>
              <w:top w:val="nil"/>
              <w:left w:val="nil"/>
              <w:bottom w:val="nil"/>
              <w:right w:val="nil"/>
            </w:tcBorders>
            <w:shd w:val="clear" w:color="auto" w:fill="auto"/>
          </w:tcPr>
          <w:p w14:paraId="1265D2BE" w14:textId="77777777" w:rsidR="003976CD" w:rsidRDefault="003976CD" w:rsidP="00B640AE">
            <w:pPr>
              <w:rPr>
                <w:b/>
              </w:rPr>
            </w:pPr>
            <w:bookmarkStart w:id="118" w:name="наряддопуск6"/>
            <w:r w:rsidRPr="00902485">
              <w:rPr>
                <w:b/>
              </w:rPr>
              <w:lastRenderedPageBreak/>
              <w:t>6. Меры по обеспечению пожарной безопасности места (мест) проведения работ</w:t>
            </w:r>
            <w:bookmarkEnd w:id="118"/>
            <w:r>
              <w:rPr>
                <w:b/>
              </w:rPr>
              <w:t>:</w:t>
            </w:r>
          </w:p>
          <w:p w14:paraId="675276B9" w14:textId="77777777" w:rsidR="003976CD" w:rsidRDefault="003976CD" w:rsidP="00B640AE">
            <w:pPr>
              <w:jc w:val="both"/>
              <w:rPr>
                <w:b/>
              </w:rPr>
            </w:pPr>
            <w:r w:rsidRPr="00902485">
              <w:rPr>
                <w:b/>
              </w:rPr>
              <w:t>6.1. Организационные и технические меры безопасности при подготовке к огневым работам</w:t>
            </w:r>
          </w:p>
          <w:tbl>
            <w:tblPr>
              <w:tblW w:w="50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5"/>
              <w:gridCol w:w="2361"/>
              <w:gridCol w:w="4009"/>
              <w:gridCol w:w="1307"/>
              <w:gridCol w:w="1262"/>
            </w:tblGrid>
            <w:tr w:rsidR="003976CD" w:rsidRPr="00902485" w14:paraId="0B63550D" w14:textId="77777777" w:rsidTr="00B640AE">
              <w:trPr>
                <w:trHeight w:val="236"/>
                <w:jc w:val="center"/>
              </w:trPr>
              <w:tc>
                <w:tcPr>
                  <w:tcW w:w="5000" w:type="pct"/>
                  <w:gridSpan w:val="5"/>
                  <w:tcBorders>
                    <w:top w:val="single" w:sz="4" w:space="0" w:color="auto"/>
                    <w:left w:val="single" w:sz="6" w:space="0" w:color="auto"/>
                    <w:right w:val="single" w:sz="6" w:space="0" w:color="auto"/>
                  </w:tcBorders>
                  <w:shd w:val="clear" w:color="auto" w:fill="FFD200"/>
                  <w:vAlign w:val="center"/>
                </w:tcPr>
                <w:p w14:paraId="61A17DC8" w14:textId="77777777" w:rsidR="003976CD" w:rsidRPr="006D74E8" w:rsidRDefault="003976CD" w:rsidP="00B640AE">
                  <w:pPr>
                    <w:jc w:val="center"/>
                    <w:rPr>
                      <w:rFonts w:ascii="Arial" w:hAnsi="Arial" w:cs="Arial"/>
                      <w:b/>
                      <w:sz w:val="16"/>
                      <w:szCs w:val="16"/>
                    </w:rPr>
                  </w:pPr>
                  <w:r w:rsidRPr="006D74E8">
                    <w:rPr>
                      <w:rFonts w:ascii="Arial" w:hAnsi="Arial" w:cs="Arial"/>
                      <w:b/>
                      <w:sz w:val="16"/>
                      <w:szCs w:val="16"/>
                    </w:rPr>
                    <w:t>ОЦЕНКА РИСКА</w:t>
                  </w:r>
                </w:p>
              </w:tc>
            </w:tr>
            <w:tr w:rsidR="003976CD" w:rsidRPr="00902485" w14:paraId="7F185C76" w14:textId="77777777" w:rsidTr="00B640AE">
              <w:trPr>
                <w:trHeight w:val="276"/>
                <w:jc w:val="center"/>
              </w:trPr>
              <w:tc>
                <w:tcPr>
                  <w:tcW w:w="302" w:type="pct"/>
                  <w:vMerge w:val="restart"/>
                  <w:tcBorders>
                    <w:left w:val="single" w:sz="6" w:space="0" w:color="auto"/>
                    <w:right w:val="single" w:sz="6" w:space="0" w:color="auto"/>
                  </w:tcBorders>
                  <w:shd w:val="clear" w:color="auto" w:fill="FFD200"/>
                  <w:vAlign w:val="center"/>
                </w:tcPr>
                <w:p w14:paraId="7CC27CB4" w14:textId="77777777" w:rsidR="003976CD" w:rsidRPr="006D74E8" w:rsidRDefault="003976CD" w:rsidP="00B640AE">
                  <w:pPr>
                    <w:jc w:val="center"/>
                    <w:rPr>
                      <w:rFonts w:ascii="Arial" w:hAnsi="Arial" w:cs="Arial"/>
                      <w:b/>
                      <w:sz w:val="16"/>
                      <w:szCs w:val="16"/>
                    </w:rPr>
                  </w:pPr>
                  <w:r w:rsidRPr="006D74E8">
                    <w:rPr>
                      <w:rFonts w:ascii="Arial" w:hAnsi="Arial" w:cs="Arial"/>
                      <w:b/>
                      <w:sz w:val="16"/>
                      <w:szCs w:val="16"/>
                    </w:rPr>
                    <w:t>№</w:t>
                  </w:r>
                </w:p>
              </w:tc>
              <w:tc>
                <w:tcPr>
                  <w:tcW w:w="1241" w:type="pct"/>
                  <w:vMerge w:val="restart"/>
                  <w:tcBorders>
                    <w:left w:val="single" w:sz="6" w:space="0" w:color="auto"/>
                    <w:right w:val="single" w:sz="6" w:space="0" w:color="auto"/>
                  </w:tcBorders>
                  <w:shd w:val="clear" w:color="auto" w:fill="FFD200"/>
                  <w:vAlign w:val="center"/>
                </w:tcPr>
                <w:p w14:paraId="4C37134E" w14:textId="77777777" w:rsidR="003976CD" w:rsidRPr="006D74E8" w:rsidRDefault="003976CD" w:rsidP="00B640AE">
                  <w:pPr>
                    <w:jc w:val="center"/>
                    <w:rPr>
                      <w:rFonts w:ascii="Arial" w:hAnsi="Arial" w:cs="Arial"/>
                      <w:b/>
                      <w:sz w:val="16"/>
                      <w:szCs w:val="16"/>
                    </w:rPr>
                  </w:pPr>
                  <w:r w:rsidRPr="006D74E8">
                    <w:rPr>
                      <w:rFonts w:ascii="Arial" w:hAnsi="Arial" w:cs="Arial"/>
                      <w:b/>
                      <w:sz w:val="16"/>
                      <w:szCs w:val="16"/>
                    </w:rPr>
                    <w:t>РИСК (ИСТОЧНИК ОПАСНОСТИ)</w:t>
                  </w:r>
                </w:p>
              </w:tc>
              <w:tc>
                <w:tcPr>
                  <w:tcW w:w="2107" w:type="pct"/>
                  <w:vMerge w:val="restart"/>
                  <w:tcBorders>
                    <w:left w:val="single" w:sz="6" w:space="0" w:color="auto"/>
                    <w:right w:val="single" w:sz="6" w:space="0" w:color="auto"/>
                  </w:tcBorders>
                  <w:shd w:val="clear" w:color="auto" w:fill="FFD200"/>
                  <w:vAlign w:val="center"/>
                </w:tcPr>
                <w:p w14:paraId="77EC725F" w14:textId="77777777" w:rsidR="003976CD" w:rsidRPr="006D74E8" w:rsidRDefault="003976CD" w:rsidP="00B640AE">
                  <w:pPr>
                    <w:jc w:val="center"/>
                    <w:rPr>
                      <w:rFonts w:ascii="Arial" w:hAnsi="Arial" w:cs="Arial"/>
                      <w:b/>
                      <w:sz w:val="16"/>
                      <w:szCs w:val="16"/>
                    </w:rPr>
                  </w:pPr>
                  <w:r w:rsidRPr="006D74E8">
                    <w:rPr>
                      <w:rFonts w:ascii="Arial" w:hAnsi="Arial" w:cs="Arial"/>
                      <w:b/>
                      <w:sz w:val="16"/>
                      <w:szCs w:val="16"/>
                    </w:rPr>
                    <w:t>ИСЧЕРПЫВАЮЩИЕ МЕРОПРИЯТИЯ/МЕРЫ УПРАВЛЕНИЯ</w:t>
                  </w:r>
                </w:p>
              </w:tc>
              <w:tc>
                <w:tcPr>
                  <w:tcW w:w="1350" w:type="pct"/>
                  <w:gridSpan w:val="2"/>
                  <w:tcBorders>
                    <w:top w:val="single" w:sz="6" w:space="0" w:color="auto"/>
                    <w:left w:val="single" w:sz="6" w:space="0" w:color="auto"/>
                    <w:bottom w:val="single" w:sz="4" w:space="0" w:color="auto"/>
                    <w:right w:val="single" w:sz="6" w:space="0" w:color="auto"/>
                  </w:tcBorders>
                  <w:shd w:val="clear" w:color="auto" w:fill="FFD200"/>
                  <w:vAlign w:val="center"/>
                </w:tcPr>
                <w:p w14:paraId="44EC9AF3" w14:textId="77777777" w:rsidR="003976CD" w:rsidRPr="006D74E8" w:rsidRDefault="003976CD" w:rsidP="00B640AE">
                  <w:pPr>
                    <w:jc w:val="center"/>
                    <w:rPr>
                      <w:rFonts w:ascii="Arial" w:hAnsi="Arial" w:cs="Arial"/>
                      <w:b/>
                      <w:sz w:val="16"/>
                      <w:szCs w:val="16"/>
                    </w:rPr>
                  </w:pPr>
                  <w:r w:rsidRPr="006D74E8">
                    <w:rPr>
                      <w:rFonts w:ascii="Arial" w:hAnsi="Arial" w:cs="Arial"/>
                      <w:b/>
                      <w:sz w:val="16"/>
                      <w:szCs w:val="16"/>
                    </w:rPr>
                    <w:t xml:space="preserve">ОТМЕТКА О </w:t>
                  </w:r>
                </w:p>
                <w:p w14:paraId="4401409B" w14:textId="77777777" w:rsidR="003976CD" w:rsidRPr="006D74E8" w:rsidRDefault="003976CD" w:rsidP="00B640AE">
                  <w:pPr>
                    <w:jc w:val="center"/>
                    <w:rPr>
                      <w:rFonts w:ascii="Arial" w:hAnsi="Arial" w:cs="Arial"/>
                      <w:b/>
                      <w:sz w:val="16"/>
                      <w:szCs w:val="16"/>
                    </w:rPr>
                  </w:pPr>
                  <w:r w:rsidRPr="006D74E8">
                    <w:rPr>
                      <w:rFonts w:ascii="Arial" w:hAnsi="Arial" w:cs="Arial"/>
                      <w:b/>
                      <w:sz w:val="16"/>
                      <w:szCs w:val="16"/>
                    </w:rPr>
                    <w:t>ВЫПОЛНЕНИИ</w:t>
                  </w:r>
                </w:p>
              </w:tc>
            </w:tr>
            <w:tr w:rsidR="003976CD" w:rsidRPr="00902485" w14:paraId="3DF04878" w14:textId="77777777" w:rsidTr="00B640AE">
              <w:trPr>
                <w:trHeight w:val="262"/>
                <w:jc w:val="center"/>
              </w:trPr>
              <w:tc>
                <w:tcPr>
                  <w:tcW w:w="302" w:type="pct"/>
                  <w:vMerge/>
                  <w:tcBorders>
                    <w:left w:val="single" w:sz="6" w:space="0" w:color="auto"/>
                    <w:bottom w:val="single" w:sz="6" w:space="0" w:color="auto"/>
                    <w:right w:val="single" w:sz="6" w:space="0" w:color="auto"/>
                  </w:tcBorders>
                  <w:shd w:val="clear" w:color="auto" w:fill="FFD200"/>
                  <w:vAlign w:val="center"/>
                </w:tcPr>
                <w:p w14:paraId="64A0191F" w14:textId="77777777" w:rsidR="003976CD" w:rsidRDefault="003976CD" w:rsidP="00B640AE">
                  <w:pPr>
                    <w:jc w:val="center"/>
                    <w:rPr>
                      <w:b/>
                      <w:sz w:val="16"/>
                      <w:szCs w:val="16"/>
                    </w:rPr>
                  </w:pPr>
                </w:p>
              </w:tc>
              <w:tc>
                <w:tcPr>
                  <w:tcW w:w="1241" w:type="pct"/>
                  <w:vMerge/>
                  <w:tcBorders>
                    <w:left w:val="single" w:sz="6" w:space="0" w:color="auto"/>
                    <w:bottom w:val="single" w:sz="6" w:space="0" w:color="auto"/>
                    <w:right w:val="single" w:sz="6" w:space="0" w:color="auto"/>
                  </w:tcBorders>
                  <w:shd w:val="clear" w:color="auto" w:fill="FFD200"/>
                  <w:vAlign w:val="center"/>
                </w:tcPr>
                <w:p w14:paraId="6CF096A5" w14:textId="77777777" w:rsidR="003976CD" w:rsidRDefault="003976CD" w:rsidP="00B640AE">
                  <w:pPr>
                    <w:jc w:val="center"/>
                    <w:rPr>
                      <w:b/>
                      <w:sz w:val="16"/>
                      <w:szCs w:val="16"/>
                    </w:rPr>
                  </w:pPr>
                </w:p>
              </w:tc>
              <w:tc>
                <w:tcPr>
                  <w:tcW w:w="2107" w:type="pct"/>
                  <w:vMerge/>
                  <w:tcBorders>
                    <w:left w:val="single" w:sz="6" w:space="0" w:color="auto"/>
                    <w:bottom w:val="single" w:sz="6" w:space="0" w:color="auto"/>
                    <w:right w:val="single" w:sz="6" w:space="0" w:color="auto"/>
                  </w:tcBorders>
                  <w:shd w:val="clear" w:color="auto" w:fill="FFD200"/>
                  <w:vAlign w:val="center"/>
                </w:tcPr>
                <w:p w14:paraId="64D036B8" w14:textId="77777777" w:rsidR="003976CD" w:rsidRPr="006D74E8" w:rsidRDefault="003976CD" w:rsidP="00B640AE">
                  <w:pPr>
                    <w:jc w:val="center"/>
                    <w:rPr>
                      <w:rFonts w:ascii="Arial" w:hAnsi="Arial" w:cs="Arial"/>
                      <w:b/>
                      <w:sz w:val="16"/>
                      <w:szCs w:val="16"/>
                    </w:rPr>
                  </w:pPr>
                </w:p>
              </w:tc>
              <w:tc>
                <w:tcPr>
                  <w:tcW w:w="687" w:type="pct"/>
                  <w:tcBorders>
                    <w:top w:val="single" w:sz="4" w:space="0" w:color="auto"/>
                    <w:left w:val="single" w:sz="6" w:space="0" w:color="auto"/>
                    <w:bottom w:val="single" w:sz="6" w:space="0" w:color="auto"/>
                    <w:right w:val="single" w:sz="6" w:space="0" w:color="auto"/>
                  </w:tcBorders>
                  <w:shd w:val="clear" w:color="auto" w:fill="FFD200"/>
                  <w:vAlign w:val="center"/>
                </w:tcPr>
                <w:p w14:paraId="22D01793" w14:textId="77777777" w:rsidR="003976CD" w:rsidRPr="006D74E8" w:rsidRDefault="003976CD" w:rsidP="00B640AE">
                  <w:pPr>
                    <w:jc w:val="center"/>
                    <w:rPr>
                      <w:rFonts w:ascii="Arial" w:hAnsi="Arial" w:cs="Arial"/>
                      <w:b/>
                      <w:sz w:val="16"/>
                      <w:szCs w:val="16"/>
                    </w:rPr>
                  </w:pPr>
                  <w:r w:rsidRPr="006D74E8">
                    <w:rPr>
                      <w:rFonts w:ascii="Arial" w:hAnsi="Arial" w:cs="Arial"/>
                      <w:b/>
                      <w:sz w:val="16"/>
                      <w:szCs w:val="16"/>
                    </w:rPr>
                    <w:t>ДА</w:t>
                  </w:r>
                </w:p>
              </w:tc>
              <w:tc>
                <w:tcPr>
                  <w:tcW w:w="663" w:type="pct"/>
                  <w:tcBorders>
                    <w:top w:val="single" w:sz="4" w:space="0" w:color="auto"/>
                    <w:left w:val="single" w:sz="6" w:space="0" w:color="auto"/>
                    <w:bottom w:val="single" w:sz="6" w:space="0" w:color="auto"/>
                    <w:right w:val="single" w:sz="6" w:space="0" w:color="auto"/>
                  </w:tcBorders>
                  <w:shd w:val="clear" w:color="auto" w:fill="FFD200"/>
                  <w:vAlign w:val="center"/>
                </w:tcPr>
                <w:p w14:paraId="24251701" w14:textId="77777777" w:rsidR="003976CD" w:rsidRPr="006D74E8" w:rsidRDefault="003976CD" w:rsidP="00B640AE">
                  <w:pPr>
                    <w:jc w:val="center"/>
                    <w:rPr>
                      <w:rFonts w:ascii="Arial" w:hAnsi="Arial" w:cs="Arial"/>
                      <w:b/>
                      <w:sz w:val="16"/>
                      <w:szCs w:val="16"/>
                    </w:rPr>
                  </w:pPr>
                  <w:r w:rsidRPr="006D74E8">
                    <w:rPr>
                      <w:rFonts w:ascii="Arial" w:hAnsi="Arial" w:cs="Arial"/>
                      <w:b/>
                      <w:sz w:val="16"/>
                      <w:szCs w:val="16"/>
                    </w:rPr>
                    <w:t>НЕТ</w:t>
                  </w:r>
                </w:p>
              </w:tc>
            </w:tr>
            <w:tr w:rsidR="003976CD" w:rsidRPr="00902485" w14:paraId="222689B6" w14:textId="77777777" w:rsidTr="00B640AE">
              <w:trPr>
                <w:trHeight w:val="166"/>
                <w:jc w:val="center"/>
              </w:trPr>
              <w:tc>
                <w:tcPr>
                  <w:tcW w:w="302" w:type="pct"/>
                  <w:tcBorders>
                    <w:top w:val="single" w:sz="6" w:space="0" w:color="auto"/>
                    <w:left w:val="single" w:sz="6" w:space="0" w:color="auto"/>
                    <w:bottom w:val="single" w:sz="6" w:space="0" w:color="auto"/>
                    <w:right w:val="single" w:sz="6" w:space="0" w:color="auto"/>
                  </w:tcBorders>
                  <w:shd w:val="clear" w:color="auto" w:fill="auto"/>
                  <w:vAlign w:val="bottom"/>
                </w:tcPr>
                <w:p w14:paraId="46190BE5" w14:textId="77777777" w:rsidR="003976CD" w:rsidRPr="00902485" w:rsidRDefault="003976CD" w:rsidP="00B640AE">
                  <w:pPr>
                    <w:jc w:val="center"/>
                    <w:rPr>
                      <w:sz w:val="20"/>
                      <w:szCs w:val="20"/>
                    </w:rPr>
                  </w:pPr>
                </w:p>
              </w:tc>
              <w:tc>
                <w:tcPr>
                  <w:tcW w:w="1241" w:type="pct"/>
                  <w:tcBorders>
                    <w:top w:val="single" w:sz="6" w:space="0" w:color="auto"/>
                    <w:left w:val="single" w:sz="6" w:space="0" w:color="auto"/>
                    <w:bottom w:val="single" w:sz="6" w:space="0" w:color="auto"/>
                    <w:right w:val="single" w:sz="6" w:space="0" w:color="auto"/>
                  </w:tcBorders>
                  <w:shd w:val="clear" w:color="auto" w:fill="auto"/>
                </w:tcPr>
                <w:p w14:paraId="49EA2409" w14:textId="77777777" w:rsidR="003976CD" w:rsidRPr="00902485" w:rsidRDefault="003976CD" w:rsidP="00B640AE">
                  <w:pPr>
                    <w:jc w:val="center"/>
                    <w:rPr>
                      <w:sz w:val="20"/>
                      <w:szCs w:val="20"/>
                    </w:rPr>
                  </w:pPr>
                </w:p>
              </w:tc>
              <w:tc>
                <w:tcPr>
                  <w:tcW w:w="2107" w:type="pct"/>
                  <w:tcBorders>
                    <w:top w:val="single" w:sz="6" w:space="0" w:color="auto"/>
                    <w:left w:val="single" w:sz="6" w:space="0" w:color="auto"/>
                    <w:bottom w:val="single" w:sz="6" w:space="0" w:color="auto"/>
                    <w:right w:val="single" w:sz="6" w:space="0" w:color="auto"/>
                  </w:tcBorders>
                  <w:shd w:val="clear" w:color="auto" w:fill="auto"/>
                </w:tcPr>
                <w:p w14:paraId="367550ED" w14:textId="77777777" w:rsidR="003976CD" w:rsidRPr="00902485" w:rsidRDefault="003976CD" w:rsidP="00B640AE">
                  <w:pPr>
                    <w:jc w:val="center"/>
                    <w:rPr>
                      <w:sz w:val="20"/>
                      <w:szCs w:val="20"/>
                    </w:rPr>
                  </w:pPr>
                </w:p>
              </w:tc>
              <w:tc>
                <w:tcPr>
                  <w:tcW w:w="687" w:type="pct"/>
                  <w:tcBorders>
                    <w:top w:val="single" w:sz="6" w:space="0" w:color="auto"/>
                    <w:left w:val="single" w:sz="6" w:space="0" w:color="auto"/>
                    <w:bottom w:val="single" w:sz="6" w:space="0" w:color="auto"/>
                    <w:right w:val="single" w:sz="6" w:space="0" w:color="auto"/>
                  </w:tcBorders>
                  <w:shd w:val="clear" w:color="auto" w:fill="auto"/>
                </w:tcPr>
                <w:p w14:paraId="4DAE5DE7" w14:textId="77777777" w:rsidR="003976CD" w:rsidRPr="00902485" w:rsidRDefault="003976CD" w:rsidP="00B640AE">
                  <w:pPr>
                    <w:jc w:val="center"/>
                    <w:rPr>
                      <w:sz w:val="20"/>
                      <w:szCs w:val="20"/>
                    </w:rPr>
                  </w:pPr>
                </w:p>
              </w:tc>
              <w:tc>
                <w:tcPr>
                  <w:tcW w:w="663" w:type="pct"/>
                  <w:tcBorders>
                    <w:top w:val="single" w:sz="6" w:space="0" w:color="auto"/>
                    <w:left w:val="single" w:sz="6" w:space="0" w:color="auto"/>
                    <w:bottom w:val="single" w:sz="6" w:space="0" w:color="auto"/>
                    <w:right w:val="single" w:sz="6" w:space="0" w:color="auto"/>
                  </w:tcBorders>
                  <w:shd w:val="clear" w:color="auto" w:fill="auto"/>
                </w:tcPr>
                <w:p w14:paraId="35553D89" w14:textId="77777777" w:rsidR="003976CD" w:rsidRPr="00902485" w:rsidRDefault="003976CD" w:rsidP="00B640AE">
                  <w:pPr>
                    <w:jc w:val="center"/>
                    <w:rPr>
                      <w:sz w:val="20"/>
                      <w:szCs w:val="20"/>
                    </w:rPr>
                  </w:pPr>
                </w:p>
              </w:tc>
            </w:tr>
            <w:tr w:rsidR="003976CD" w:rsidRPr="00902485" w14:paraId="60484FC6" w14:textId="77777777" w:rsidTr="00B640AE">
              <w:trPr>
                <w:trHeight w:val="166"/>
                <w:jc w:val="center"/>
              </w:trPr>
              <w:tc>
                <w:tcPr>
                  <w:tcW w:w="302" w:type="pct"/>
                  <w:tcBorders>
                    <w:top w:val="single" w:sz="6" w:space="0" w:color="auto"/>
                    <w:left w:val="single" w:sz="6" w:space="0" w:color="auto"/>
                    <w:bottom w:val="single" w:sz="6" w:space="0" w:color="auto"/>
                    <w:right w:val="single" w:sz="6" w:space="0" w:color="auto"/>
                  </w:tcBorders>
                  <w:shd w:val="clear" w:color="auto" w:fill="auto"/>
                  <w:vAlign w:val="bottom"/>
                </w:tcPr>
                <w:p w14:paraId="3B7DD5E5" w14:textId="77777777" w:rsidR="003976CD" w:rsidRPr="00902485" w:rsidRDefault="003976CD" w:rsidP="00B640AE">
                  <w:pPr>
                    <w:jc w:val="center"/>
                    <w:rPr>
                      <w:sz w:val="20"/>
                      <w:szCs w:val="20"/>
                    </w:rPr>
                  </w:pPr>
                </w:p>
              </w:tc>
              <w:tc>
                <w:tcPr>
                  <w:tcW w:w="1241" w:type="pct"/>
                  <w:tcBorders>
                    <w:top w:val="single" w:sz="6" w:space="0" w:color="auto"/>
                    <w:left w:val="single" w:sz="6" w:space="0" w:color="auto"/>
                    <w:bottom w:val="single" w:sz="6" w:space="0" w:color="auto"/>
                    <w:right w:val="single" w:sz="6" w:space="0" w:color="auto"/>
                  </w:tcBorders>
                  <w:shd w:val="clear" w:color="auto" w:fill="auto"/>
                </w:tcPr>
                <w:p w14:paraId="658396AB" w14:textId="77777777" w:rsidR="003976CD" w:rsidRPr="00902485" w:rsidRDefault="003976CD" w:rsidP="00B640AE">
                  <w:pPr>
                    <w:jc w:val="center"/>
                    <w:rPr>
                      <w:sz w:val="20"/>
                      <w:szCs w:val="20"/>
                    </w:rPr>
                  </w:pPr>
                </w:p>
              </w:tc>
              <w:tc>
                <w:tcPr>
                  <w:tcW w:w="2107" w:type="pct"/>
                  <w:tcBorders>
                    <w:top w:val="single" w:sz="6" w:space="0" w:color="auto"/>
                    <w:left w:val="single" w:sz="6" w:space="0" w:color="auto"/>
                    <w:bottom w:val="single" w:sz="6" w:space="0" w:color="auto"/>
                    <w:right w:val="single" w:sz="6" w:space="0" w:color="auto"/>
                  </w:tcBorders>
                  <w:shd w:val="clear" w:color="auto" w:fill="auto"/>
                </w:tcPr>
                <w:p w14:paraId="04380E38" w14:textId="77777777" w:rsidR="003976CD" w:rsidRPr="00902485" w:rsidRDefault="003976CD" w:rsidP="00B640AE">
                  <w:pPr>
                    <w:jc w:val="center"/>
                    <w:rPr>
                      <w:sz w:val="20"/>
                      <w:szCs w:val="20"/>
                    </w:rPr>
                  </w:pPr>
                </w:p>
              </w:tc>
              <w:tc>
                <w:tcPr>
                  <w:tcW w:w="687" w:type="pct"/>
                  <w:tcBorders>
                    <w:top w:val="single" w:sz="6" w:space="0" w:color="auto"/>
                    <w:left w:val="single" w:sz="6" w:space="0" w:color="auto"/>
                    <w:bottom w:val="single" w:sz="6" w:space="0" w:color="auto"/>
                    <w:right w:val="single" w:sz="6" w:space="0" w:color="auto"/>
                  </w:tcBorders>
                  <w:shd w:val="clear" w:color="auto" w:fill="auto"/>
                </w:tcPr>
                <w:p w14:paraId="758623A0" w14:textId="77777777" w:rsidR="003976CD" w:rsidRPr="00902485" w:rsidRDefault="003976CD" w:rsidP="00B640AE">
                  <w:pPr>
                    <w:jc w:val="center"/>
                    <w:rPr>
                      <w:sz w:val="20"/>
                      <w:szCs w:val="20"/>
                    </w:rPr>
                  </w:pPr>
                </w:p>
              </w:tc>
              <w:tc>
                <w:tcPr>
                  <w:tcW w:w="663" w:type="pct"/>
                  <w:tcBorders>
                    <w:top w:val="single" w:sz="6" w:space="0" w:color="auto"/>
                    <w:left w:val="single" w:sz="6" w:space="0" w:color="auto"/>
                    <w:bottom w:val="single" w:sz="6" w:space="0" w:color="auto"/>
                    <w:right w:val="single" w:sz="6" w:space="0" w:color="auto"/>
                  </w:tcBorders>
                  <w:shd w:val="clear" w:color="auto" w:fill="auto"/>
                </w:tcPr>
                <w:p w14:paraId="3611B48D" w14:textId="77777777" w:rsidR="003976CD" w:rsidRPr="00902485" w:rsidRDefault="003976CD" w:rsidP="00B640AE">
                  <w:pPr>
                    <w:jc w:val="center"/>
                    <w:rPr>
                      <w:sz w:val="20"/>
                      <w:szCs w:val="20"/>
                    </w:rPr>
                  </w:pPr>
                </w:p>
              </w:tc>
            </w:tr>
          </w:tbl>
          <w:p w14:paraId="512954DE" w14:textId="77777777" w:rsidR="003976CD" w:rsidRPr="00902485" w:rsidRDefault="003976CD" w:rsidP="00B640AE">
            <w:pPr>
              <w:rPr>
                <w:sz w:val="16"/>
                <w:szCs w:val="16"/>
              </w:rPr>
            </w:pPr>
          </w:p>
        </w:tc>
      </w:tr>
      <w:tr w:rsidR="003976CD" w:rsidRPr="00902485" w14:paraId="18B9C157" w14:textId="77777777" w:rsidTr="00B640AE">
        <w:trPr>
          <w:trHeight w:val="558"/>
          <w:jc w:val="center"/>
        </w:trPr>
        <w:tc>
          <w:tcPr>
            <w:tcW w:w="5000" w:type="pct"/>
            <w:gridSpan w:val="27"/>
            <w:tcBorders>
              <w:top w:val="nil"/>
              <w:left w:val="nil"/>
              <w:bottom w:val="nil"/>
              <w:right w:val="nil"/>
            </w:tcBorders>
            <w:shd w:val="clear" w:color="auto" w:fill="auto"/>
          </w:tcPr>
          <w:p w14:paraId="3B3BAD8D" w14:textId="77777777" w:rsidR="003976CD" w:rsidRDefault="003976CD" w:rsidP="00B640AE">
            <w:pPr>
              <w:jc w:val="both"/>
              <w:rPr>
                <w:b/>
              </w:rPr>
            </w:pPr>
          </w:p>
          <w:p w14:paraId="7B7DBB7B" w14:textId="77777777" w:rsidR="003976CD" w:rsidRDefault="003976CD" w:rsidP="00B640AE">
            <w:pPr>
              <w:jc w:val="both"/>
              <w:rPr>
                <w:b/>
              </w:rPr>
            </w:pPr>
            <w:r w:rsidRPr="00902485">
              <w:rPr>
                <w:b/>
              </w:rPr>
              <w:t>6.2. Организационные и технические меры безопасности при проведении и завершении огневых работ</w:t>
            </w:r>
            <w:r>
              <w:rPr>
                <w:b/>
              </w:rPr>
              <w:t>, режим работы:</w:t>
            </w:r>
          </w:p>
          <w:tbl>
            <w:tblPr>
              <w:tblStyle w:val="afd"/>
              <w:tblW w:w="0" w:type="auto"/>
              <w:tblLook w:val="04A0" w:firstRow="1" w:lastRow="0" w:firstColumn="1" w:lastColumn="0" w:noHBand="0" w:noVBand="1"/>
            </w:tblPr>
            <w:tblGrid>
              <w:gridCol w:w="526"/>
              <w:gridCol w:w="8886"/>
            </w:tblGrid>
            <w:tr w:rsidR="003976CD" w14:paraId="5CBDDD25" w14:textId="77777777" w:rsidTr="00B640AE">
              <w:tc>
                <w:tcPr>
                  <w:tcW w:w="562" w:type="dxa"/>
                </w:tcPr>
                <w:p w14:paraId="218E65E8" w14:textId="77777777" w:rsidR="003976CD" w:rsidRDefault="003976CD" w:rsidP="00B640AE">
                  <w:pPr>
                    <w:jc w:val="both"/>
                    <w:rPr>
                      <w:b/>
                    </w:rPr>
                  </w:pPr>
                </w:p>
              </w:tc>
              <w:tc>
                <w:tcPr>
                  <w:tcW w:w="9911" w:type="dxa"/>
                </w:tcPr>
                <w:p w14:paraId="6EE83172" w14:textId="77777777" w:rsidR="003976CD" w:rsidRDefault="003976CD" w:rsidP="00B640AE">
                  <w:pPr>
                    <w:jc w:val="both"/>
                    <w:rPr>
                      <w:b/>
                    </w:rPr>
                  </w:pPr>
                </w:p>
              </w:tc>
            </w:tr>
            <w:tr w:rsidR="003976CD" w14:paraId="1AF20DD1" w14:textId="77777777" w:rsidTr="00B640AE">
              <w:tc>
                <w:tcPr>
                  <w:tcW w:w="562" w:type="dxa"/>
                </w:tcPr>
                <w:p w14:paraId="7AD9C2A8" w14:textId="77777777" w:rsidR="003976CD" w:rsidRDefault="003976CD" w:rsidP="00B640AE">
                  <w:pPr>
                    <w:jc w:val="both"/>
                    <w:rPr>
                      <w:b/>
                    </w:rPr>
                  </w:pPr>
                </w:p>
              </w:tc>
              <w:tc>
                <w:tcPr>
                  <w:tcW w:w="9911" w:type="dxa"/>
                </w:tcPr>
                <w:p w14:paraId="0F0DAEA8" w14:textId="77777777" w:rsidR="003976CD" w:rsidRDefault="003976CD" w:rsidP="00B640AE">
                  <w:pPr>
                    <w:jc w:val="both"/>
                    <w:rPr>
                      <w:b/>
                    </w:rPr>
                  </w:pPr>
                </w:p>
              </w:tc>
            </w:tr>
            <w:tr w:rsidR="003976CD" w14:paraId="250EE49F" w14:textId="77777777" w:rsidTr="00B640AE">
              <w:tc>
                <w:tcPr>
                  <w:tcW w:w="562" w:type="dxa"/>
                </w:tcPr>
                <w:p w14:paraId="5308D9E6" w14:textId="77777777" w:rsidR="003976CD" w:rsidRDefault="003976CD" w:rsidP="00B640AE">
                  <w:pPr>
                    <w:jc w:val="both"/>
                    <w:rPr>
                      <w:b/>
                    </w:rPr>
                  </w:pPr>
                </w:p>
              </w:tc>
              <w:tc>
                <w:tcPr>
                  <w:tcW w:w="9911" w:type="dxa"/>
                </w:tcPr>
                <w:p w14:paraId="159C37A1" w14:textId="77777777" w:rsidR="003976CD" w:rsidRDefault="003976CD" w:rsidP="00B640AE">
                  <w:pPr>
                    <w:jc w:val="both"/>
                    <w:rPr>
                      <w:b/>
                    </w:rPr>
                  </w:pPr>
                </w:p>
              </w:tc>
            </w:tr>
          </w:tbl>
          <w:p w14:paraId="47656607" w14:textId="77777777" w:rsidR="003976CD" w:rsidRDefault="003976CD" w:rsidP="00B640AE">
            <w:pPr>
              <w:jc w:val="both"/>
              <w:rPr>
                <w:b/>
              </w:rPr>
            </w:pPr>
          </w:p>
          <w:p w14:paraId="1807F236" w14:textId="77777777" w:rsidR="003976CD" w:rsidRDefault="003976CD" w:rsidP="00B640AE">
            <w:pPr>
              <w:jc w:val="both"/>
              <w:rPr>
                <w:b/>
              </w:rPr>
            </w:pPr>
            <w:r>
              <w:rPr>
                <w:b/>
              </w:rPr>
              <w:t>7. Наряд-допуск выдал руководитель структурного подразделения, где проводятся огневые работы (лицо, выдавшее наряд-допуск):</w:t>
            </w:r>
          </w:p>
          <w:p w14:paraId="03E3C907" w14:textId="77777777" w:rsidR="003976CD" w:rsidRDefault="003976CD" w:rsidP="00B640AE">
            <w:bookmarkStart w:id="119" w:name="наряддопуск7"/>
          </w:p>
          <w:p w14:paraId="54A3C8FD" w14:textId="77777777" w:rsidR="003976CD" w:rsidRDefault="003976CD" w:rsidP="00B640AE">
            <w:pPr>
              <w:rPr>
                <w:b/>
              </w:rPr>
            </w:pPr>
            <w:r>
              <w:t>______________</w:t>
            </w:r>
            <w:r w:rsidRPr="00902485">
              <w:t>__________________</w:t>
            </w:r>
            <w:r>
              <w:t xml:space="preserve">  </w:t>
            </w:r>
            <w:r w:rsidRPr="00902485">
              <w:t>/________________/</w:t>
            </w:r>
            <w:r>
              <w:t xml:space="preserve">  </w:t>
            </w:r>
            <w:r w:rsidRPr="00902485">
              <w:t xml:space="preserve"> «</w:t>
            </w:r>
            <w:r>
              <w:t>_</w:t>
            </w:r>
            <w:r w:rsidRPr="00902485">
              <w:t xml:space="preserve">___» </w:t>
            </w:r>
            <w:r>
              <w:t>______</w:t>
            </w:r>
            <w:r w:rsidRPr="00902485">
              <w:t>_______20___г</w:t>
            </w:r>
          </w:p>
          <w:p w14:paraId="2A627BA3" w14:textId="77777777" w:rsidR="003976CD" w:rsidRPr="006941B0" w:rsidRDefault="003976CD" w:rsidP="00B640AE">
            <w:pPr>
              <w:rPr>
                <w:sz w:val="20"/>
                <w:szCs w:val="20"/>
              </w:rPr>
            </w:pPr>
            <w:r>
              <w:rPr>
                <w:b/>
              </w:rPr>
              <w:t xml:space="preserve">                   </w:t>
            </w:r>
            <w:r w:rsidRPr="006941B0">
              <w:rPr>
                <w:sz w:val="20"/>
                <w:szCs w:val="20"/>
              </w:rPr>
              <w:t>Ф.И.О.</w:t>
            </w:r>
            <w:r>
              <w:rPr>
                <w:sz w:val="20"/>
                <w:szCs w:val="20"/>
              </w:rPr>
              <w:t xml:space="preserve">                                                       Подпись                                           </w:t>
            </w:r>
          </w:p>
          <w:p w14:paraId="1F2DDB02" w14:textId="77777777" w:rsidR="003976CD" w:rsidRDefault="003976CD" w:rsidP="00B640AE">
            <w:pPr>
              <w:rPr>
                <w:b/>
              </w:rPr>
            </w:pPr>
          </w:p>
          <w:p w14:paraId="3D379772" w14:textId="77777777" w:rsidR="003976CD" w:rsidRPr="00902485" w:rsidRDefault="003976CD" w:rsidP="00B640AE">
            <w:pPr>
              <w:rPr>
                <w:b/>
              </w:rPr>
            </w:pPr>
            <w:r>
              <w:rPr>
                <w:b/>
              </w:rPr>
              <w:t>8. Меры по обеспечению пожарной безопасности места проведения работ согласованы:</w:t>
            </w:r>
            <w:bookmarkEnd w:id="119"/>
          </w:p>
        </w:tc>
      </w:tr>
      <w:tr w:rsidR="003976CD" w:rsidRPr="00902485" w14:paraId="0D634B77" w14:textId="77777777" w:rsidTr="00B640AE">
        <w:trPr>
          <w:trHeight w:val="465"/>
          <w:jc w:val="center"/>
        </w:trPr>
        <w:tc>
          <w:tcPr>
            <w:tcW w:w="5000" w:type="pct"/>
            <w:gridSpan w:val="27"/>
            <w:tcBorders>
              <w:top w:val="nil"/>
              <w:left w:val="nil"/>
              <w:bottom w:val="nil"/>
              <w:right w:val="nil"/>
            </w:tcBorders>
            <w:shd w:val="clear" w:color="auto" w:fill="auto"/>
            <w:vAlign w:val="bottom"/>
          </w:tcPr>
          <w:p w14:paraId="293AE0AD" w14:textId="77777777" w:rsidR="003976CD" w:rsidRDefault="003976CD" w:rsidP="00B640AE">
            <w:pPr>
              <w:jc w:val="both"/>
            </w:pPr>
          </w:p>
          <w:p w14:paraId="52CA1DEB" w14:textId="77777777" w:rsidR="003976CD" w:rsidRPr="00902485" w:rsidRDefault="003976CD" w:rsidP="00B640AE">
            <w:pPr>
              <w:jc w:val="both"/>
            </w:pPr>
            <w:r w:rsidRPr="00902485">
              <w:t>а) пожарной охраной</w:t>
            </w:r>
            <w:r>
              <w:t>____________</w:t>
            </w:r>
            <w:r w:rsidRPr="00902485">
              <w:t>__________________/________________/ «___» _______20___г.</w:t>
            </w:r>
          </w:p>
          <w:p w14:paraId="2EEAAEBE" w14:textId="77777777" w:rsidR="003976CD" w:rsidRPr="00902485" w:rsidRDefault="003976CD" w:rsidP="00B640AE">
            <w:pPr>
              <w:jc w:val="both"/>
              <w:rPr>
                <w:sz w:val="16"/>
                <w:szCs w:val="16"/>
              </w:rPr>
            </w:pPr>
            <w:r w:rsidRPr="00902485">
              <w:rPr>
                <w:sz w:val="16"/>
                <w:szCs w:val="16"/>
              </w:rPr>
              <w:t xml:space="preserve">                                                   </w:t>
            </w:r>
            <w:r>
              <w:rPr>
                <w:sz w:val="16"/>
                <w:szCs w:val="16"/>
              </w:rPr>
              <w:t xml:space="preserve">         </w:t>
            </w:r>
            <w:r w:rsidRPr="00902485">
              <w:rPr>
                <w:sz w:val="16"/>
                <w:szCs w:val="16"/>
              </w:rPr>
              <w:t xml:space="preserve">  (Должность, ФИО представителя</w:t>
            </w:r>
            <w:r>
              <w:rPr>
                <w:sz w:val="16"/>
                <w:szCs w:val="16"/>
              </w:rPr>
              <w:t xml:space="preserve"> ПО</w:t>
            </w:r>
            <w:r w:rsidRPr="00902485">
              <w:rPr>
                <w:sz w:val="16"/>
                <w:szCs w:val="16"/>
              </w:rPr>
              <w:t>)</w:t>
            </w:r>
            <w:r>
              <w:rPr>
                <w:sz w:val="16"/>
                <w:szCs w:val="16"/>
              </w:rPr>
              <w:t xml:space="preserve">                 </w:t>
            </w:r>
            <w:r w:rsidRPr="00902485">
              <w:rPr>
                <w:sz w:val="16"/>
                <w:szCs w:val="16"/>
              </w:rPr>
              <w:t xml:space="preserve"> (подпись) </w:t>
            </w:r>
          </w:p>
          <w:p w14:paraId="7C3E77DA" w14:textId="77777777" w:rsidR="003976CD" w:rsidRPr="00902485" w:rsidRDefault="003976CD" w:rsidP="00B640AE">
            <w:pPr>
              <w:jc w:val="both"/>
            </w:pPr>
          </w:p>
          <w:p w14:paraId="0388D551" w14:textId="77777777" w:rsidR="003976CD" w:rsidRPr="00902485" w:rsidRDefault="003976CD" w:rsidP="00B640AE">
            <w:pPr>
              <w:jc w:val="both"/>
            </w:pPr>
            <w:r w:rsidRPr="00902485">
              <w:t>б) технологически связанные цеха, участки (</w:t>
            </w:r>
            <w:r w:rsidRPr="00902485">
              <w:rPr>
                <w:sz w:val="20"/>
                <w:szCs w:val="20"/>
              </w:rPr>
              <w:t>при необходимости</w:t>
            </w:r>
            <w:r w:rsidRPr="00902485">
              <w:t xml:space="preserve">) __________________________ </w:t>
            </w:r>
          </w:p>
          <w:p w14:paraId="336C464A" w14:textId="77777777" w:rsidR="003976CD" w:rsidRPr="00902485" w:rsidRDefault="003976CD" w:rsidP="00B640AE">
            <w:pPr>
              <w:jc w:val="both"/>
              <w:rPr>
                <w:sz w:val="16"/>
                <w:szCs w:val="16"/>
              </w:rPr>
            </w:pPr>
            <w:r w:rsidRPr="00902485">
              <w:rPr>
                <w:sz w:val="16"/>
                <w:szCs w:val="16"/>
              </w:rPr>
              <w:t xml:space="preserve">                                                                                                                                                        </w:t>
            </w:r>
            <w:r>
              <w:rPr>
                <w:sz w:val="16"/>
                <w:szCs w:val="16"/>
              </w:rPr>
              <w:t xml:space="preserve">          </w:t>
            </w:r>
            <w:r w:rsidRPr="00902485">
              <w:rPr>
                <w:sz w:val="16"/>
                <w:szCs w:val="16"/>
              </w:rPr>
              <w:t xml:space="preserve">   (Наименование цеха, участка)</w:t>
            </w:r>
          </w:p>
          <w:p w14:paraId="5BD151C2" w14:textId="77777777" w:rsidR="003976CD" w:rsidRPr="00902485" w:rsidRDefault="003976CD" w:rsidP="00B640AE">
            <w:pPr>
              <w:jc w:val="both"/>
            </w:pPr>
            <w:r w:rsidRPr="00902485">
              <w:rPr>
                <w:sz w:val="16"/>
                <w:szCs w:val="16"/>
              </w:rPr>
              <w:t xml:space="preserve"> </w:t>
            </w:r>
            <w:r w:rsidRPr="00902485">
              <w:rPr>
                <w:sz w:val="20"/>
                <w:szCs w:val="20"/>
              </w:rPr>
              <w:t>__________________________/____________________/________________/</w:t>
            </w:r>
            <w:r w:rsidRPr="00902485">
              <w:t xml:space="preserve"> «___» _______20___г.</w:t>
            </w:r>
          </w:p>
          <w:p w14:paraId="083A6742" w14:textId="77777777" w:rsidR="003976CD" w:rsidRPr="00902485" w:rsidRDefault="003976CD" w:rsidP="00B640AE">
            <w:pPr>
              <w:jc w:val="both"/>
              <w:rPr>
                <w:sz w:val="16"/>
                <w:szCs w:val="16"/>
              </w:rPr>
            </w:pPr>
            <w:r w:rsidRPr="00902485">
              <w:rPr>
                <w:sz w:val="16"/>
                <w:szCs w:val="16"/>
              </w:rPr>
              <w:t xml:space="preserve">                                                           (Должность, ФИО руководителя) (подпись) </w:t>
            </w:r>
          </w:p>
          <w:p w14:paraId="4397F20B" w14:textId="77777777" w:rsidR="003976CD" w:rsidRPr="00902485" w:rsidRDefault="003976CD" w:rsidP="00B640AE">
            <w:pPr>
              <w:jc w:val="center"/>
              <w:rPr>
                <w:sz w:val="10"/>
                <w:szCs w:val="10"/>
              </w:rPr>
            </w:pPr>
          </w:p>
          <w:p w14:paraId="372D6A23" w14:textId="77777777" w:rsidR="003976CD" w:rsidRPr="00902485" w:rsidRDefault="003976CD" w:rsidP="00B640AE">
            <w:pPr>
              <w:jc w:val="both"/>
            </w:pPr>
            <w:r w:rsidRPr="00902485">
              <w:t xml:space="preserve">в) </w:t>
            </w:r>
            <w:r>
              <w:t>служба ООБПП</w:t>
            </w:r>
            <w:r w:rsidRPr="00902485">
              <w:t xml:space="preserve"> _________________________/___________/ «___» ________20__г.</w:t>
            </w:r>
          </w:p>
          <w:p w14:paraId="644D87E5" w14:textId="77777777" w:rsidR="003976CD" w:rsidRPr="00902485" w:rsidRDefault="003976CD" w:rsidP="00B640AE">
            <w:pPr>
              <w:jc w:val="both"/>
              <w:rPr>
                <w:sz w:val="16"/>
                <w:szCs w:val="16"/>
              </w:rPr>
            </w:pPr>
            <w:r w:rsidRPr="00902485">
              <w:rPr>
                <w:sz w:val="16"/>
                <w:szCs w:val="16"/>
              </w:rPr>
              <w:t xml:space="preserve">                                                           (Должность, ФИО представителя ГПК) (подпись) </w:t>
            </w:r>
          </w:p>
        </w:tc>
      </w:tr>
      <w:tr w:rsidR="003976CD" w:rsidRPr="00902485" w14:paraId="65C13EC3" w14:textId="77777777" w:rsidTr="00B640AE">
        <w:trPr>
          <w:trHeight w:val="465"/>
          <w:jc w:val="center"/>
        </w:trPr>
        <w:tc>
          <w:tcPr>
            <w:tcW w:w="5000" w:type="pct"/>
            <w:gridSpan w:val="27"/>
            <w:tcBorders>
              <w:top w:val="nil"/>
              <w:left w:val="nil"/>
              <w:bottom w:val="nil"/>
              <w:right w:val="nil"/>
            </w:tcBorders>
            <w:shd w:val="clear" w:color="auto" w:fill="auto"/>
            <w:vAlign w:val="bottom"/>
          </w:tcPr>
          <w:p w14:paraId="3552BD98" w14:textId="77777777" w:rsidR="003976CD" w:rsidRDefault="003976CD" w:rsidP="00B640AE">
            <w:pPr>
              <w:jc w:val="both"/>
              <w:rPr>
                <w:b/>
              </w:rPr>
            </w:pPr>
          </w:p>
          <w:p w14:paraId="42402DE3" w14:textId="77777777" w:rsidR="003976CD" w:rsidRPr="00902485" w:rsidRDefault="003976CD" w:rsidP="00B640AE">
            <w:pPr>
              <w:jc w:val="both"/>
              <w:rPr>
                <w:b/>
              </w:rPr>
            </w:pPr>
            <w:r>
              <w:rPr>
                <w:b/>
              </w:rPr>
              <w:t>9. Место проведения работ подготовлено:</w:t>
            </w:r>
          </w:p>
          <w:p w14:paraId="332D23C0" w14:textId="77777777" w:rsidR="003976CD" w:rsidRPr="00E35166" w:rsidRDefault="003976CD" w:rsidP="00B640AE">
            <w:pPr>
              <w:rPr>
                <w:b/>
              </w:rPr>
            </w:pPr>
          </w:p>
        </w:tc>
      </w:tr>
      <w:tr w:rsidR="003976CD" w:rsidRPr="00902485" w14:paraId="079739A3" w14:textId="77777777" w:rsidTr="003976CD">
        <w:trPr>
          <w:trHeight w:val="465"/>
          <w:jc w:val="center"/>
        </w:trPr>
        <w:tc>
          <w:tcPr>
            <w:tcW w:w="2483" w:type="pct"/>
            <w:gridSpan w:val="10"/>
            <w:tcBorders>
              <w:top w:val="nil"/>
              <w:left w:val="nil"/>
              <w:bottom w:val="nil"/>
              <w:right w:val="nil"/>
            </w:tcBorders>
            <w:shd w:val="clear" w:color="auto" w:fill="auto"/>
            <w:vAlign w:val="bottom"/>
          </w:tcPr>
          <w:p w14:paraId="419199A7" w14:textId="77777777" w:rsidR="003976CD" w:rsidRPr="00902485" w:rsidRDefault="003976CD" w:rsidP="00B640AE">
            <w:pPr>
              <w:jc w:val="both"/>
              <w:rPr>
                <w:b/>
                <w:spacing w:val="-6"/>
              </w:rPr>
            </w:pPr>
            <w:r w:rsidRPr="00902485">
              <w:rPr>
                <w:b/>
                <w:spacing w:val="-6"/>
              </w:rPr>
              <w:t>Ответственный за подготовку места проведения огневых работ</w:t>
            </w:r>
          </w:p>
        </w:tc>
        <w:tc>
          <w:tcPr>
            <w:tcW w:w="152" w:type="pct"/>
            <w:tcBorders>
              <w:top w:val="nil"/>
              <w:left w:val="nil"/>
              <w:bottom w:val="nil"/>
              <w:right w:val="nil"/>
            </w:tcBorders>
            <w:shd w:val="clear" w:color="auto" w:fill="auto"/>
            <w:vAlign w:val="bottom"/>
          </w:tcPr>
          <w:p w14:paraId="09C07B35" w14:textId="77777777" w:rsidR="003976CD" w:rsidRPr="00902485" w:rsidRDefault="003976CD" w:rsidP="00B640AE">
            <w:pPr>
              <w:jc w:val="both"/>
              <w:rPr>
                <w:b/>
                <w:sz w:val="8"/>
                <w:szCs w:val="16"/>
              </w:rPr>
            </w:pPr>
          </w:p>
        </w:tc>
        <w:tc>
          <w:tcPr>
            <w:tcW w:w="2366" w:type="pct"/>
            <w:gridSpan w:val="16"/>
            <w:tcBorders>
              <w:top w:val="nil"/>
              <w:left w:val="nil"/>
              <w:bottom w:val="nil"/>
              <w:right w:val="nil"/>
            </w:tcBorders>
            <w:shd w:val="clear" w:color="auto" w:fill="auto"/>
            <w:vAlign w:val="bottom"/>
          </w:tcPr>
          <w:p w14:paraId="38434412" w14:textId="77777777" w:rsidR="003976CD" w:rsidRPr="00902485" w:rsidRDefault="003976CD" w:rsidP="00B640AE">
            <w:pPr>
              <w:jc w:val="both"/>
              <w:rPr>
                <w:b/>
              </w:rPr>
            </w:pPr>
            <w:r w:rsidRPr="00902485">
              <w:rPr>
                <w:b/>
              </w:rPr>
              <w:t>Ответственный за проведение огневых работ</w:t>
            </w:r>
          </w:p>
        </w:tc>
      </w:tr>
      <w:tr w:rsidR="003976CD" w:rsidRPr="00902485" w14:paraId="2DCB2DAE" w14:textId="77777777" w:rsidTr="003976CD">
        <w:trPr>
          <w:trHeight w:val="412"/>
          <w:jc w:val="center"/>
        </w:trPr>
        <w:tc>
          <w:tcPr>
            <w:tcW w:w="2483" w:type="pct"/>
            <w:gridSpan w:val="10"/>
            <w:tcBorders>
              <w:top w:val="nil"/>
              <w:left w:val="nil"/>
              <w:bottom w:val="single" w:sz="4" w:space="0" w:color="auto"/>
              <w:right w:val="nil"/>
            </w:tcBorders>
            <w:shd w:val="clear" w:color="auto" w:fill="auto"/>
            <w:vAlign w:val="bottom"/>
          </w:tcPr>
          <w:p w14:paraId="4F8AE68C" w14:textId="77777777" w:rsidR="003976CD" w:rsidRPr="00902485" w:rsidRDefault="003976CD" w:rsidP="00B640AE">
            <w:pPr>
              <w:rPr>
                <w:b/>
              </w:rPr>
            </w:pPr>
          </w:p>
        </w:tc>
        <w:tc>
          <w:tcPr>
            <w:tcW w:w="152" w:type="pct"/>
            <w:tcBorders>
              <w:top w:val="nil"/>
              <w:left w:val="nil"/>
              <w:bottom w:val="nil"/>
              <w:right w:val="nil"/>
            </w:tcBorders>
            <w:shd w:val="clear" w:color="auto" w:fill="auto"/>
            <w:vAlign w:val="bottom"/>
          </w:tcPr>
          <w:p w14:paraId="1EBB7BE0" w14:textId="77777777" w:rsidR="003976CD" w:rsidRPr="00902485" w:rsidRDefault="003976CD" w:rsidP="00B640AE">
            <w:pPr>
              <w:jc w:val="both"/>
              <w:rPr>
                <w:b/>
                <w:sz w:val="8"/>
                <w:szCs w:val="16"/>
              </w:rPr>
            </w:pPr>
          </w:p>
        </w:tc>
        <w:tc>
          <w:tcPr>
            <w:tcW w:w="2366" w:type="pct"/>
            <w:gridSpan w:val="16"/>
            <w:tcBorders>
              <w:top w:val="nil"/>
              <w:left w:val="nil"/>
              <w:bottom w:val="single" w:sz="4" w:space="0" w:color="auto"/>
              <w:right w:val="nil"/>
            </w:tcBorders>
            <w:shd w:val="clear" w:color="auto" w:fill="auto"/>
            <w:vAlign w:val="bottom"/>
          </w:tcPr>
          <w:p w14:paraId="198C1340" w14:textId="77777777" w:rsidR="003976CD" w:rsidRPr="00902485" w:rsidRDefault="003976CD" w:rsidP="00B640AE">
            <w:pPr>
              <w:jc w:val="right"/>
              <w:rPr>
                <w:b/>
              </w:rPr>
            </w:pPr>
          </w:p>
        </w:tc>
      </w:tr>
      <w:tr w:rsidR="003976CD" w:rsidRPr="00902485" w14:paraId="628C4F9F" w14:textId="77777777" w:rsidTr="003976CD">
        <w:trPr>
          <w:trHeight w:val="48"/>
          <w:jc w:val="center"/>
        </w:trPr>
        <w:tc>
          <w:tcPr>
            <w:tcW w:w="2483" w:type="pct"/>
            <w:gridSpan w:val="10"/>
            <w:tcBorders>
              <w:top w:val="single" w:sz="4" w:space="0" w:color="auto"/>
              <w:left w:val="nil"/>
              <w:bottom w:val="nil"/>
              <w:right w:val="nil"/>
            </w:tcBorders>
            <w:shd w:val="clear" w:color="auto" w:fill="auto"/>
            <w:vAlign w:val="bottom"/>
          </w:tcPr>
          <w:p w14:paraId="66A44539" w14:textId="77777777" w:rsidR="003976CD" w:rsidRPr="00902485" w:rsidRDefault="003976CD" w:rsidP="00B640AE">
            <w:pPr>
              <w:jc w:val="both"/>
              <w:rPr>
                <w:sz w:val="16"/>
                <w:szCs w:val="16"/>
              </w:rPr>
            </w:pPr>
            <w:r>
              <w:rPr>
                <w:sz w:val="16"/>
                <w:szCs w:val="16"/>
              </w:rPr>
              <w:t xml:space="preserve">                </w:t>
            </w:r>
            <w:r w:rsidRPr="00902485">
              <w:rPr>
                <w:sz w:val="16"/>
                <w:szCs w:val="16"/>
              </w:rPr>
              <w:t xml:space="preserve"> (должность) (ФИО) </w:t>
            </w:r>
            <w:r>
              <w:rPr>
                <w:sz w:val="16"/>
                <w:szCs w:val="16"/>
              </w:rPr>
              <w:t xml:space="preserve">                              (подпись)</w:t>
            </w:r>
          </w:p>
        </w:tc>
        <w:tc>
          <w:tcPr>
            <w:tcW w:w="152" w:type="pct"/>
            <w:tcBorders>
              <w:top w:val="nil"/>
              <w:left w:val="nil"/>
              <w:bottom w:val="nil"/>
              <w:right w:val="nil"/>
            </w:tcBorders>
            <w:shd w:val="clear" w:color="auto" w:fill="auto"/>
            <w:vAlign w:val="bottom"/>
          </w:tcPr>
          <w:p w14:paraId="470093D1" w14:textId="77777777" w:rsidR="003976CD" w:rsidRPr="00902485" w:rsidRDefault="003976CD" w:rsidP="00B640AE">
            <w:pPr>
              <w:jc w:val="center"/>
              <w:rPr>
                <w:b/>
                <w:sz w:val="8"/>
                <w:szCs w:val="16"/>
              </w:rPr>
            </w:pPr>
          </w:p>
        </w:tc>
        <w:tc>
          <w:tcPr>
            <w:tcW w:w="2366" w:type="pct"/>
            <w:gridSpan w:val="16"/>
            <w:tcBorders>
              <w:top w:val="single" w:sz="4" w:space="0" w:color="auto"/>
              <w:left w:val="nil"/>
              <w:bottom w:val="nil"/>
              <w:right w:val="nil"/>
            </w:tcBorders>
            <w:shd w:val="clear" w:color="auto" w:fill="auto"/>
            <w:vAlign w:val="bottom"/>
          </w:tcPr>
          <w:p w14:paraId="7C339948" w14:textId="77777777" w:rsidR="003976CD" w:rsidRPr="00902485" w:rsidRDefault="003976CD" w:rsidP="00B640AE">
            <w:pPr>
              <w:jc w:val="both"/>
              <w:rPr>
                <w:sz w:val="16"/>
                <w:szCs w:val="16"/>
              </w:rPr>
            </w:pPr>
            <w:r w:rsidRPr="00902485">
              <w:rPr>
                <w:sz w:val="16"/>
                <w:szCs w:val="16"/>
              </w:rPr>
              <w:t xml:space="preserve"> </w:t>
            </w:r>
            <w:r>
              <w:rPr>
                <w:sz w:val="16"/>
                <w:szCs w:val="16"/>
              </w:rPr>
              <w:t xml:space="preserve">           </w:t>
            </w:r>
            <w:r w:rsidRPr="00902485">
              <w:rPr>
                <w:sz w:val="16"/>
                <w:szCs w:val="16"/>
              </w:rPr>
              <w:t xml:space="preserve">(должность) (ФИО) </w:t>
            </w:r>
            <w:r>
              <w:rPr>
                <w:sz w:val="16"/>
                <w:szCs w:val="16"/>
              </w:rPr>
              <w:t xml:space="preserve">                            (подпись)</w:t>
            </w:r>
          </w:p>
        </w:tc>
      </w:tr>
      <w:tr w:rsidR="003976CD" w:rsidRPr="00902485" w14:paraId="5C27D185" w14:textId="77777777" w:rsidTr="003976CD">
        <w:trPr>
          <w:trHeight w:val="364"/>
          <w:jc w:val="center"/>
        </w:trPr>
        <w:tc>
          <w:tcPr>
            <w:tcW w:w="2483" w:type="pct"/>
            <w:gridSpan w:val="10"/>
            <w:tcBorders>
              <w:top w:val="nil"/>
              <w:left w:val="nil"/>
              <w:bottom w:val="nil"/>
              <w:right w:val="nil"/>
            </w:tcBorders>
            <w:shd w:val="clear" w:color="auto" w:fill="auto"/>
            <w:vAlign w:val="bottom"/>
          </w:tcPr>
          <w:p w14:paraId="3BD77954" w14:textId="77777777" w:rsidR="003976CD" w:rsidRPr="00902485" w:rsidRDefault="003976CD" w:rsidP="00B640AE">
            <w:pPr>
              <w:ind w:right="-108" w:hanging="108"/>
              <w:jc w:val="both"/>
              <w:rPr>
                <w:sz w:val="16"/>
                <w:szCs w:val="16"/>
              </w:rPr>
            </w:pPr>
            <w:r w:rsidRPr="00902485">
              <w:rPr>
                <w:b/>
              </w:rPr>
              <w:t xml:space="preserve"> «___»_____</w:t>
            </w:r>
            <w:r>
              <w:rPr>
                <w:b/>
              </w:rPr>
              <w:t>_______</w:t>
            </w:r>
            <w:r w:rsidRPr="00902485">
              <w:t>20__г. _</w:t>
            </w:r>
            <w:r w:rsidRPr="00902485">
              <w:rPr>
                <w:b/>
              </w:rPr>
              <w:t xml:space="preserve">__ </w:t>
            </w:r>
            <w:r w:rsidRPr="00902485">
              <w:t>час. ___ мин.</w:t>
            </w:r>
          </w:p>
        </w:tc>
        <w:tc>
          <w:tcPr>
            <w:tcW w:w="152" w:type="pct"/>
            <w:tcBorders>
              <w:top w:val="nil"/>
              <w:left w:val="nil"/>
              <w:bottom w:val="nil"/>
              <w:right w:val="nil"/>
            </w:tcBorders>
            <w:shd w:val="clear" w:color="auto" w:fill="auto"/>
            <w:vAlign w:val="bottom"/>
          </w:tcPr>
          <w:p w14:paraId="54565AF0" w14:textId="77777777" w:rsidR="003976CD" w:rsidRPr="00902485" w:rsidRDefault="003976CD" w:rsidP="00B640AE">
            <w:pPr>
              <w:jc w:val="center"/>
              <w:rPr>
                <w:b/>
                <w:sz w:val="8"/>
                <w:szCs w:val="16"/>
              </w:rPr>
            </w:pPr>
          </w:p>
        </w:tc>
        <w:tc>
          <w:tcPr>
            <w:tcW w:w="2366" w:type="pct"/>
            <w:gridSpan w:val="16"/>
            <w:tcBorders>
              <w:top w:val="nil"/>
              <w:left w:val="nil"/>
              <w:bottom w:val="nil"/>
              <w:right w:val="nil"/>
            </w:tcBorders>
            <w:shd w:val="clear" w:color="auto" w:fill="auto"/>
            <w:vAlign w:val="bottom"/>
          </w:tcPr>
          <w:p w14:paraId="0FEB97B6" w14:textId="77777777" w:rsidR="003976CD" w:rsidRPr="00902485" w:rsidRDefault="003976CD" w:rsidP="00B640AE">
            <w:pPr>
              <w:ind w:left="-108" w:right="-108"/>
              <w:jc w:val="both"/>
              <w:rPr>
                <w:sz w:val="16"/>
                <w:szCs w:val="16"/>
              </w:rPr>
            </w:pPr>
            <w:r w:rsidRPr="00902485">
              <w:rPr>
                <w:b/>
              </w:rPr>
              <w:t xml:space="preserve"> «___»____</w:t>
            </w:r>
            <w:r>
              <w:rPr>
                <w:b/>
              </w:rPr>
              <w:t>_____</w:t>
            </w:r>
            <w:r w:rsidRPr="00902485">
              <w:t>20__г. _</w:t>
            </w:r>
            <w:r w:rsidRPr="00902485">
              <w:rPr>
                <w:b/>
              </w:rPr>
              <w:t xml:space="preserve">__ </w:t>
            </w:r>
            <w:r w:rsidRPr="00902485">
              <w:t>час. ___ мин.</w:t>
            </w:r>
          </w:p>
        </w:tc>
      </w:tr>
      <w:tr w:rsidR="003976CD" w:rsidRPr="00902485" w14:paraId="729F88A9" w14:textId="77777777" w:rsidTr="003976CD">
        <w:trPr>
          <w:trHeight w:val="48"/>
          <w:jc w:val="center"/>
        </w:trPr>
        <w:tc>
          <w:tcPr>
            <w:tcW w:w="2483" w:type="pct"/>
            <w:gridSpan w:val="10"/>
            <w:tcBorders>
              <w:top w:val="nil"/>
              <w:left w:val="nil"/>
              <w:bottom w:val="nil"/>
              <w:right w:val="nil"/>
            </w:tcBorders>
            <w:shd w:val="clear" w:color="auto" w:fill="auto"/>
            <w:vAlign w:val="bottom"/>
          </w:tcPr>
          <w:p w14:paraId="7E9DC231" w14:textId="77777777" w:rsidR="003976CD" w:rsidRPr="00902485" w:rsidRDefault="003976CD" w:rsidP="00B640AE">
            <w:pPr>
              <w:jc w:val="both"/>
              <w:rPr>
                <w:sz w:val="16"/>
                <w:szCs w:val="16"/>
              </w:rPr>
            </w:pPr>
            <w:r>
              <w:rPr>
                <w:sz w:val="16"/>
                <w:szCs w:val="16"/>
              </w:rPr>
              <w:t xml:space="preserve">                                            </w:t>
            </w:r>
            <w:r w:rsidRPr="00902485">
              <w:rPr>
                <w:sz w:val="16"/>
                <w:szCs w:val="16"/>
              </w:rPr>
              <w:t>(дата, время)</w:t>
            </w:r>
          </w:p>
        </w:tc>
        <w:tc>
          <w:tcPr>
            <w:tcW w:w="152" w:type="pct"/>
            <w:tcBorders>
              <w:top w:val="nil"/>
              <w:left w:val="nil"/>
              <w:bottom w:val="nil"/>
              <w:right w:val="nil"/>
            </w:tcBorders>
            <w:shd w:val="clear" w:color="auto" w:fill="auto"/>
            <w:vAlign w:val="bottom"/>
          </w:tcPr>
          <w:p w14:paraId="052FBAB4" w14:textId="77777777" w:rsidR="003976CD" w:rsidRPr="00902485" w:rsidRDefault="003976CD" w:rsidP="00B640AE">
            <w:pPr>
              <w:jc w:val="center"/>
              <w:rPr>
                <w:b/>
                <w:sz w:val="8"/>
                <w:szCs w:val="16"/>
              </w:rPr>
            </w:pPr>
          </w:p>
        </w:tc>
        <w:tc>
          <w:tcPr>
            <w:tcW w:w="2366" w:type="pct"/>
            <w:gridSpan w:val="16"/>
            <w:tcBorders>
              <w:top w:val="nil"/>
              <w:left w:val="nil"/>
              <w:bottom w:val="nil"/>
              <w:right w:val="nil"/>
            </w:tcBorders>
            <w:shd w:val="clear" w:color="auto" w:fill="auto"/>
            <w:vAlign w:val="bottom"/>
          </w:tcPr>
          <w:p w14:paraId="131A4A42" w14:textId="77777777" w:rsidR="003976CD" w:rsidRPr="00902485" w:rsidRDefault="003976CD" w:rsidP="00B640AE">
            <w:pPr>
              <w:jc w:val="both"/>
              <w:rPr>
                <w:sz w:val="16"/>
                <w:szCs w:val="16"/>
              </w:rPr>
            </w:pPr>
            <w:r w:rsidRPr="00902485">
              <w:rPr>
                <w:sz w:val="16"/>
                <w:szCs w:val="16"/>
              </w:rPr>
              <w:t xml:space="preserve"> </w:t>
            </w:r>
            <w:r>
              <w:rPr>
                <w:sz w:val="16"/>
                <w:szCs w:val="16"/>
              </w:rPr>
              <w:t xml:space="preserve">                            </w:t>
            </w:r>
            <w:r w:rsidRPr="00902485">
              <w:rPr>
                <w:sz w:val="16"/>
                <w:szCs w:val="16"/>
              </w:rPr>
              <w:t xml:space="preserve"> (дата, время)</w:t>
            </w:r>
          </w:p>
        </w:tc>
      </w:tr>
      <w:tr w:rsidR="003976CD" w:rsidRPr="00BB4591" w14:paraId="19F529BD" w14:textId="77777777" w:rsidTr="00B640AE">
        <w:trPr>
          <w:trHeight w:val="465"/>
          <w:jc w:val="center"/>
        </w:trPr>
        <w:tc>
          <w:tcPr>
            <w:tcW w:w="5000" w:type="pct"/>
            <w:gridSpan w:val="27"/>
            <w:tcBorders>
              <w:top w:val="nil"/>
              <w:left w:val="nil"/>
              <w:bottom w:val="nil"/>
              <w:right w:val="nil"/>
            </w:tcBorders>
            <w:shd w:val="clear" w:color="auto" w:fill="auto"/>
            <w:vAlign w:val="bottom"/>
          </w:tcPr>
          <w:p w14:paraId="6D4AAE8F" w14:textId="77777777" w:rsidR="003976CD" w:rsidRPr="00BB4591" w:rsidRDefault="003976CD" w:rsidP="00B640AE">
            <w:pPr>
              <w:jc w:val="both"/>
              <w:rPr>
                <w:b/>
              </w:rPr>
            </w:pPr>
          </w:p>
          <w:p w14:paraId="651784D4" w14:textId="77777777" w:rsidR="003976CD" w:rsidRDefault="003976CD" w:rsidP="00B640AE">
            <w:pPr>
              <w:jc w:val="both"/>
              <w:rPr>
                <w:b/>
              </w:rPr>
            </w:pPr>
            <w:bookmarkStart w:id="120" w:name="наряддопуск10"/>
            <w:r>
              <w:rPr>
                <w:b/>
              </w:rPr>
              <w:t>Готовность объекта к проведению огневой работы проверил</w:t>
            </w:r>
            <w:r w:rsidRPr="00BB4591">
              <w:rPr>
                <w:b/>
              </w:rPr>
              <w:t>:</w:t>
            </w:r>
            <w:bookmarkEnd w:id="120"/>
          </w:p>
          <w:p w14:paraId="524FB3F9" w14:textId="77777777" w:rsidR="003976CD" w:rsidRDefault="003976CD" w:rsidP="00B640AE">
            <w:pPr>
              <w:jc w:val="both"/>
              <w:rPr>
                <w:b/>
              </w:rPr>
            </w:pPr>
            <w:r>
              <w:rPr>
                <w:b/>
              </w:rPr>
              <w:t>Лицо, выдавшее наряд-допуск:</w:t>
            </w:r>
          </w:p>
          <w:p w14:paraId="56B83411" w14:textId="77777777" w:rsidR="003976CD" w:rsidRPr="00BB4591" w:rsidRDefault="003976CD" w:rsidP="00B640AE">
            <w:pPr>
              <w:jc w:val="center"/>
              <w:rPr>
                <w:b/>
                <w:sz w:val="16"/>
                <w:szCs w:val="16"/>
              </w:rPr>
            </w:pPr>
            <w:r>
              <w:rPr>
                <w:b/>
              </w:rPr>
              <w:t xml:space="preserve">_______________________________________________________________________________________                     </w:t>
            </w:r>
            <w:r w:rsidRPr="00BB4591">
              <w:rPr>
                <w:b/>
                <w:sz w:val="16"/>
                <w:szCs w:val="16"/>
              </w:rPr>
              <w:t xml:space="preserve">(руководитель структурного подразделения (зам. Начальника цеха), где проводятся </w:t>
            </w:r>
            <w:r>
              <w:rPr>
                <w:b/>
                <w:sz w:val="16"/>
                <w:szCs w:val="16"/>
              </w:rPr>
              <w:t xml:space="preserve">                                                                                              </w:t>
            </w:r>
            <w:r w:rsidRPr="00BB4591">
              <w:rPr>
                <w:b/>
                <w:sz w:val="16"/>
                <w:szCs w:val="16"/>
              </w:rPr>
              <w:t>огневые работ</w:t>
            </w:r>
            <w:r>
              <w:rPr>
                <w:b/>
                <w:sz w:val="16"/>
                <w:szCs w:val="16"/>
              </w:rPr>
              <w:t>ы/ подпись, дата</w:t>
            </w:r>
            <w:r w:rsidRPr="00BB4591">
              <w:rPr>
                <w:b/>
                <w:sz w:val="16"/>
                <w:szCs w:val="16"/>
              </w:rPr>
              <w:t>)</w:t>
            </w:r>
          </w:p>
          <w:p w14:paraId="73B25D7E" w14:textId="77777777" w:rsidR="003976CD" w:rsidRDefault="003976CD" w:rsidP="00B640AE">
            <w:pPr>
              <w:jc w:val="both"/>
              <w:rPr>
                <w:b/>
              </w:rPr>
            </w:pPr>
          </w:p>
          <w:p w14:paraId="1CB9AB81" w14:textId="77777777" w:rsidR="003976CD" w:rsidRPr="00BB4591" w:rsidRDefault="003976CD" w:rsidP="00B640AE">
            <w:pPr>
              <w:jc w:val="both"/>
              <w:rPr>
                <w:b/>
              </w:rPr>
            </w:pPr>
            <w:r>
              <w:rPr>
                <w:b/>
              </w:rPr>
              <w:lastRenderedPageBreak/>
              <w:t>Анализ воздушной среды перед началом работ и в период проведения работ:</w:t>
            </w:r>
          </w:p>
        </w:tc>
      </w:tr>
      <w:tr w:rsidR="003976CD" w14:paraId="71B98185" w14:textId="77777777" w:rsidTr="003976CD">
        <w:tblPrEx>
          <w:jc w:val="left"/>
        </w:tblPrEx>
        <w:trPr>
          <w:gridAfter w:val="2"/>
          <w:wAfter w:w="133" w:type="pct"/>
          <w:trHeight w:val="454"/>
        </w:trPr>
        <w:tc>
          <w:tcPr>
            <w:tcW w:w="1049" w:type="pct"/>
            <w:gridSpan w:val="3"/>
            <w:tcBorders>
              <w:top w:val="single" w:sz="12" w:space="0" w:color="auto"/>
              <w:left w:val="single" w:sz="12" w:space="0" w:color="auto"/>
              <w:bottom w:val="single" w:sz="4" w:space="0" w:color="auto"/>
              <w:right w:val="single" w:sz="4" w:space="0" w:color="auto"/>
            </w:tcBorders>
            <w:shd w:val="clear" w:color="auto" w:fill="FFD200"/>
            <w:vAlign w:val="center"/>
            <w:hideMark/>
          </w:tcPr>
          <w:p w14:paraId="6D4F0223" w14:textId="77777777" w:rsidR="003976CD" w:rsidRDefault="003976CD" w:rsidP="00B640AE">
            <w:pPr>
              <w:jc w:val="center"/>
              <w:rPr>
                <w:rFonts w:ascii="Arial" w:hAnsi="Arial" w:cs="Arial"/>
                <w:b/>
                <w:sz w:val="16"/>
                <w:szCs w:val="18"/>
              </w:rPr>
            </w:pPr>
            <w:bookmarkStart w:id="121" w:name="наряддопуск11"/>
            <w:r>
              <w:rPr>
                <w:rFonts w:ascii="Arial" w:hAnsi="Arial" w:cs="Arial"/>
                <w:b/>
                <w:sz w:val="16"/>
                <w:szCs w:val="18"/>
              </w:rPr>
              <w:lastRenderedPageBreak/>
              <w:t xml:space="preserve">ДАТА И ВРЕМЯ </w:t>
            </w:r>
          </w:p>
          <w:p w14:paraId="0B11E7B0" w14:textId="77777777" w:rsidR="003976CD" w:rsidRDefault="003976CD" w:rsidP="00B640AE">
            <w:pPr>
              <w:jc w:val="center"/>
              <w:rPr>
                <w:rFonts w:ascii="Arial" w:hAnsi="Arial" w:cs="Arial"/>
                <w:b/>
                <w:sz w:val="16"/>
                <w:szCs w:val="18"/>
              </w:rPr>
            </w:pPr>
            <w:r>
              <w:rPr>
                <w:rFonts w:ascii="Arial" w:hAnsi="Arial" w:cs="Arial"/>
                <w:b/>
                <w:sz w:val="16"/>
                <w:szCs w:val="18"/>
              </w:rPr>
              <w:t>ОТБОРА ПРОБ</w:t>
            </w:r>
          </w:p>
        </w:tc>
        <w:tc>
          <w:tcPr>
            <w:tcW w:w="582" w:type="pct"/>
            <w:gridSpan w:val="3"/>
            <w:tcBorders>
              <w:top w:val="single" w:sz="12" w:space="0" w:color="auto"/>
              <w:left w:val="single" w:sz="4" w:space="0" w:color="auto"/>
              <w:bottom w:val="single" w:sz="4" w:space="0" w:color="auto"/>
              <w:right w:val="single" w:sz="4" w:space="0" w:color="auto"/>
            </w:tcBorders>
            <w:shd w:val="clear" w:color="auto" w:fill="FFD200"/>
            <w:vAlign w:val="center"/>
            <w:hideMark/>
          </w:tcPr>
          <w:p w14:paraId="48F1FEDD" w14:textId="77777777" w:rsidR="003976CD" w:rsidRDefault="003976CD" w:rsidP="00B640AE">
            <w:pPr>
              <w:jc w:val="center"/>
              <w:rPr>
                <w:rFonts w:ascii="Arial" w:hAnsi="Arial" w:cs="Arial"/>
                <w:b/>
                <w:sz w:val="16"/>
                <w:szCs w:val="18"/>
              </w:rPr>
            </w:pPr>
            <w:r>
              <w:rPr>
                <w:rFonts w:ascii="Arial" w:hAnsi="Arial" w:cs="Arial"/>
                <w:b/>
                <w:sz w:val="16"/>
                <w:szCs w:val="18"/>
              </w:rPr>
              <w:t>МЕСТО ОТБОРА ПРОБ</w:t>
            </w:r>
          </w:p>
        </w:tc>
        <w:tc>
          <w:tcPr>
            <w:tcW w:w="727" w:type="pct"/>
            <w:gridSpan w:val="3"/>
            <w:tcBorders>
              <w:top w:val="single" w:sz="12" w:space="0" w:color="auto"/>
              <w:left w:val="single" w:sz="4" w:space="0" w:color="auto"/>
              <w:bottom w:val="single" w:sz="4" w:space="0" w:color="auto"/>
              <w:right w:val="single" w:sz="4" w:space="0" w:color="auto"/>
            </w:tcBorders>
            <w:shd w:val="clear" w:color="auto" w:fill="FFD200"/>
            <w:vAlign w:val="center"/>
            <w:hideMark/>
          </w:tcPr>
          <w:p w14:paraId="06CB3968" w14:textId="77777777" w:rsidR="003976CD" w:rsidRDefault="003976CD" w:rsidP="00B640AE">
            <w:pPr>
              <w:jc w:val="center"/>
              <w:rPr>
                <w:rFonts w:ascii="Arial" w:hAnsi="Arial" w:cs="Arial"/>
                <w:b/>
                <w:sz w:val="16"/>
                <w:szCs w:val="18"/>
              </w:rPr>
            </w:pPr>
            <w:r>
              <w:rPr>
                <w:rFonts w:ascii="Arial" w:hAnsi="Arial" w:cs="Arial"/>
                <w:b/>
                <w:sz w:val="16"/>
                <w:szCs w:val="18"/>
              </w:rPr>
              <w:t xml:space="preserve">ОПРЕДЕЛЯЕМЫЕ </w:t>
            </w:r>
          </w:p>
          <w:p w14:paraId="3D660B72" w14:textId="77777777" w:rsidR="003976CD" w:rsidRDefault="003976CD" w:rsidP="00B640AE">
            <w:pPr>
              <w:jc w:val="center"/>
              <w:rPr>
                <w:rFonts w:ascii="Arial" w:hAnsi="Arial" w:cs="Arial"/>
                <w:b/>
                <w:sz w:val="16"/>
                <w:szCs w:val="18"/>
              </w:rPr>
            </w:pPr>
            <w:r>
              <w:rPr>
                <w:rFonts w:ascii="Arial" w:hAnsi="Arial" w:cs="Arial"/>
                <w:b/>
                <w:sz w:val="16"/>
                <w:szCs w:val="18"/>
              </w:rPr>
              <w:t>КОМПОНЕНТЫ</w:t>
            </w:r>
          </w:p>
        </w:tc>
        <w:tc>
          <w:tcPr>
            <w:tcW w:w="754" w:type="pct"/>
            <w:gridSpan w:val="5"/>
            <w:tcBorders>
              <w:top w:val="single" w:sz="12" w:space="0" w:color="auto"/>
              <w:left w:val="single" w:sz="4" w:space="0" w:color="auto"/>
              <w:bottom w:val="single" w:sz="4" w:space="0" w:color="auto"/>
              <w:right w:val="single" w:sz="4" w:space="0" w:color="auto"/>
            </w:tcBorders>
            <w:shd w:val="clear" w:color="auto" w:fill="FFD200"/>
            <w:vAlign w:val="center"/>
            <w:hideMark/>
          </w:tcPr>
          <w:p w14:paraId="0ED1E4E4" w14:textId="77777777" w:rsidR="003976CD" w:rsidRDefault="003976CD" w:rsidP="00B640AE">
            <w:pPr>
              <w:jc w:val="center"/>
              <w:rPr>
                <w:rFonts w:ascii="Arial" w:hAnsi="Arial" w:cs="Arial"/>
                <w:b/>
                <w:sz w:val="16"/>
                <w:szCs w:val="18"/>
              </w:rPr>
            </w:pPr>
            <w:r>
              <w:rPr>
                <w:rFonts w:ascii="Arial" w:hAnsi="Arial" w:cs="Arial"/>
                <w:b/>
                <w:sz w:val="16"/>
                <w:szCs w:val="18"/>
              </w:rPr>
              <w:t>ДОПУСТИМАЯ КОНЦЕНТРАЦИЯ</w:t>
            </w:r>
          </w:p>
        </w:tc>
        <w:tc>
          <w:tcPr>
            <w:tcW w:w="921" w:type="pct"/>
            <w:gridSpan w:val="6"/>
            <w:tcBorders>
              <w:top w:val="single" w:sz="12" w:space="0" w:color="auto"/>
              <w:left w:val="single" w:sz="4" w:space="0" w:color="auto"/>
              <w:bottom w:val="single" w:sz="4" w:space="0" w:color="auto"/>
              <w:right w:val="single" w:sz="4" w:space="0" w:color="auto"/>
            </w:tcBorders>
            <w:shd w:val="clear" w:color="auto" w:fill="FFD200"/>
            <w:vAlign w:val="center"/>
          </w:tcPr>
          <w:p w14:paraId="2546B574" w14:textId="77777777" w:rsidR="003976CD" w:rsidRDefault="003976CD" w:rsidP="00B640AE">
            <w:pPr>
              <w:jc w:val="center"/>
              <w:rPr>
                <w:rFonts w:ascii="Arial" w:hAnsi="Arial" w:cs="Arial"/>
                <w:b/>
                <w:sz w:val="16"/>
                <w:szCs w:val="18"/>
              </w:rPr>
            </w:pPr>
            <w:r>
              <w:rPr>
                <w:rFonts w:ascii="Arial" w:hAnsi="Arial" w:cs="Arial"/>
                <w:b/>
                <w:sz w:val="16"/>
                <w:szCs w:val="18"/>
              </w:rPr>
              <w:t>РЕЗУЛЬТАТЫ АНАЛИЗА</w:t>
            </w:r>
          </w:p>
        </w:tc>
        <w:tc>
          <w:tcPr>
            <w:tcW w:w="834" w:type="pct"/>
            <w:gridSpan w:val="5"/>
            <w:tcBorders>
              <w:top w:val="single" w:sz="12" w:space="0" w:color="auto"/>
              <w:left w:val="single" w:sz="4" w:space="0" w:color="auto"/>
              <w:bottom w:val="single" w:sz="4" w:space="0" w:color="auto"/>
              <w:right w:val="single" w:sz="12" w:space="0" w:color="auto"/>
            </w:tcBorders>
            <w:shd w:val="clear" w:color="auto" w:fill="FFD200"/>
            <w:vAlign w:val="center"/>
          </w:tcPr>
          <w:p w14:paraId="24ABE694" w14:textId="77777777" w:rsidR="003976CD" w:rsidRDefault="003976CD" w:rsidP="00B640AE">
            <w:pPr>
              <w:jc w:val="center"/>
              <w:rPr>
                <w:rFonts w:ascii="Arial" w:hAnsi="Arial" w:cs="Arial"/>
                <w:b/>
                <w:sz w:val="16"/>
                <w:szCs w:val="18"/>
              </w:rPr>
            </w:pPr>
            <w:r>
              <w:rPr>
                <w:rFonts w:ascii="Arial" w:hAnsi="Arial" w:cs="Arial"/>
                <w:b/>
                <w:sz w:val="16"/>
                <w:szCs w:val="18"/>
              </w:rPr>
              <w:t xml:space="preserve">ПОДПИСЬ И Ф.И.О. ЛИЦА, ОТВЕТСТВЕННОГО ЗА ПОДГОТОВКУ (ЛИЦА, ОТВЕТСТВЕННОГО ЗА ПРОВЕДЕНИЕ РАБОТ) </w:t>
            </w:r>
          </w:p>
        </w:tc>
      </w:tr>
      <w:tr w:rsidR="003976CD" w14:paraId="16D89DEA" w14:textId="77777777" w:rsidTr="003976CD">
        <w:tblPrEx>
          <w:jc w:val="left"/>
        </w:tblPrEx>
        <w:trPr>
          <w:gridAfter w:val="2"/>
          <w:wAfter w:w="133" w:type="pct"/>
          <w:trHeight w:val="524"/>
        </w:trPr>
        <w:tc>
          <w:tcPr>
            <w:tcW w:w="1049" w:type="pct"/>
            <w:gridSpan w:val="3"/>
            <w:tcBorders>
              <w:top w:val="single" w:sz="12" w:space="0" w:color="auto"/>
              <w:left w:val="single" w:sz="12" w:space="0" w:color="auto"/>
              <w:bottom w:val="single" w:sz="4" w:space="0" w:color="auto"/>
              <w:right w:val="single" w:sz="4" w:space="0" w:color="auto"/>
            </w:tcBorders>
            <w:vAlign w:val="bottom"/>
            <w:hideMark/>
          </w:tcPr>
          <w:p w14:paraId="74AACFA3" w14:textId="77777777" w:rsidR="003976CD" w:rsidRDefault="003976CD" w:rsidP="00B640AE">
            <w:pPr>
              <w:spacing w:line="336" w:lineRule="auto"/>
              <w:jc w:val="center"/>
              <w:rPr>
                <w:szCs w:val="24"/>
              </w:rPr>
            </w:pPr>
            <w:r>
              <w:t>«___»_____20__г. ___час. ___ мин.</w:t>
            </w:r>
          </w:p>
        </w:tc>
        <w:tc>
          <w:tcPr>
            <w:tcW w:w="582" w:type="pct"/>
            <w:gridSpan w:val="3"/>
            <w:tcBorders>
              <w:top w:val="single" w:sz="12" w:space="0" w:color="auto"/>
              <w:left w:val="single" w:sz="4" w:space="0" w:color="auto"/>
              <w:bottom w:val="single" w:sz="4" w:space="0" w:color="auto"/>
              <w:right w:val="single" w:sz="4" w:space="0" w:color="auto"/>
            </w:tcBorders>
            <w:vAlign w:val="bottom"/>
          </w:tcPr>
          <w:p w14:paraId="57EC9806" w14:textId="77777777" w:rsidR="003976CD" w:rsidRDefault="003976CD" w:rsidP="00B640AE">
            <w:pPr>
              <w:spacing w:line="336" w:lineRule="auto"/>
              <w:jc w:val="center"/>
              <w:rPr>
                <w:szCs w:val="24"/>
              </w:rPr>
            </w:pPr>
          </w:p>
        </w:tc>
        <w:tc>
          <w:tcPr>
            <w:tcW w:w="727" w:type="pct"/>
            <w:gridSpan w:val="3"/>
            <w:tcBorders>
              <w:top w:val="single" w:sz="12" w:space="0" w:color="auto"/>
              <w:left w:val="single" w:sz="4" w:space="0" w:color="auto"/>
              <w:bottom w:val="single" w:sz="4" w:space="0" w:color="auto"/>
              <w:right w:val="single" w:sz="4" w:space="0" w:color="auto"/>
            </w:tcBorders>
            <w:vAlign w:val="bottom"/>
          </w:tcPr>
          <w:p w14:paraId="2A91091B" w14:textId="77777777" w:rsidR="003976CD" w:rsidRDefault="003976CD" w:rsidP="00B640AE">
            <w:pPr>
              <w:spacing w:line="336" w:lineRule="auto"/>
              <w:jc w:val="center"/>
              <w:rPr>
                <w:szCs w:val="24"/>
              </w:rPr>
            </w:pPr>
          </w:p>
        </w:tc>
        <w:tc>
          <w:tcPr>
            <w:tcW w:w="754" w:type="pct"/>
            <w:gridSpan w:val="5"/>
            <w:tcBorders>
              <w:top w:val="single" w:sz="12" w:space="0" w:color="auto"/>
              <w:left w:val="single" w:sz="4" w:space="0" w:color="auto"/>
              <w:bottom w:val="single" w:sz="4" w:space="0" w:color="auto"/>
              <w:right w:val="single" w:sz="4" w:space="0" w:color="auto"/>
            </w:tcBorders>
            <w:vAlign w:val="bottom"/>
          </w:tcPr>
          <w:p w14:paraId="19170C01" w14:textId="77777777" w:rsidR="003976CD" w:rsidRDefault="003976CD" w:rsidP="00B640AE">
            <w:pPr>
              <w:spacing w:line="336" w:lineRule="auto"/>
              <w:jc w:val="center"/>
              <w:rPr>
                <w:szCs w:val="24"/>
              </w:rPr>
            </w:pPr>
          </w:p>
        </w:tc>
        <w:tc>
          <w:tcPr>
            <w:tcW w:w="921" w:type="pct"/>
            <w:gridSpan w:val="6"/>
            <w:tcBorders>
              <w:top w:val="single" w:sz="12" w:space="0" w:color="auto"/>
              <w:left w:val="single" w:sz="4" w:space="0" w:color="auto"/>
              <w:bottom w:val="single" w:sz="4" w:space="0" w:color="auto"/>
              <w:right w:val="single" w:sz="4" w:space="0" w:color="auto"/>
            </w:tcBorders>
            <w:vAlign w:val="bottom"/>
          </w:tcPr>
          <w:p w14:paraId="243448DF" w14:textId="77777777" w:rsidR="003976CD" w:rsidRDefault="003976CD" w:rsidP="00B640AE">
            <w:pPr>
              <w:spacing w:line="336" w:lineRule="auto"/>
              <w:jc w:val="center"/>
              <w:rPr>
                <w:szCs w:val="24"/>
              </w:rPr>
            </w:pPr>
          </w:p>
        </w:tc>
        <w:tc>
          <w:tcPr>
            <w:tcW w:w="834" w:type="pct"/>
            <w:gridSpan w:val="5"/>
            <w:tcBorders>
              <w:top w:val="single" w:sz="12" w:space="0" w:color="auto"/>
              <w:left w:val="single" w:sz="4" w:space="0" w:color="auto"/>
              <w:bottom w:val="single" w:sz="4" w:space="0" w:color="auto"/>
              <w:right w:val="single" w:sz="12" w:space="0" w:color="auto"/>
            </w:tcBorders>
            <w:vAlign w:val="bottom"/>
          </w:tcPr>
          <w:p w14:paraId="04DC69EF" w14:textId="77777777" w:rsidR="003976CD" w:rsidRDefault="003976CD" w:rsidP="00B640AE">
            <w:pPr>
              <w:spacing w:line="336" w:lineRule="auto"/>
              <w:jc w:val="center"/>
              <w:rPr>
                <w:szCs w:val="24"/>
              </w:rPr>
            </w:pPr>
          </w:p>
        </w:tc>
      </w:tr>
    </w:tbl>
    <w:p w14:paraId="0F2ED44E" w14:textId="77777777" w:rsidR="003976CD" w:rsidRDefault="003976CD" w:rsidP="003976CD">
      <w:pPr>
        <w:rPr>
          <w:b/>
        </w:rPr>
      </w:pPr>
    </w:p>
    <w:p w14:paraId="129373F4" w14:textId="77777777" w:rsidR="003976CD" w:rsidRPr="003C2DB8" w:rsidRDefault="003976CD" w:rsidP="003976CD">
      <w:pPr>
        <w:rPr>
          <w:b/>
        </w:rPr>
      </w:pPr>
      <w:r w:rsidRPr="003C2DB8">
        <w:rPr>
          <w:b/>
        </w:rPr>
        <w:t>10</w:t>
      </w:r>
      <w:r>
        <w:rPr>
          <w:b/>
        </w:rPr>
        <w:t>. Наряд-допуск продлен до «_____» _________20___г. час. ______мин.</w:t>
      </w:r>
      <w:r w:rsidRPr="003C2DB8">
        <w:rPr>
          <w:b/>
        </w:rPr>
        <w:t xml:space="preserve"> </w:t>
      </w:r>
    </w:p>
    <w:p w14:paraId="3DD41349" w14:textId="77777777" w:rsidR="003976CD" w:rsidRDefault="003976CD" w:rsidP="003976CD">
      <w:pPr>
        <w:pStyle w:val="aff6"/>
        <w:ind w:left="360"/>
        <w:rPr>
          <w:b/>
        </w:rPr>
      </w:pPr>
      <w:r>
        <w:rPr>
          <w:b/>
        </w:rPr>
        <w:t>Лицо, выдавшее наряд-допуск</w:t>
      </w:r>
    </w:p>
    <w:p w14:paraId="0BF4A17A" w14:textId="77777777" w:rsidR="003976CD" w:rsidRDefault="003976CD" w:rsidP="003976CD">
      <w:pPr>
        <w:pStyle w:val="aff6"/>
        <w:ind w:left="360"/>
        <w:rPr>
          <w:b/>
        </w:rPr>
      </w:pPr>
    </w:p>
    <w:p w14:paraId="42E38383" w14:textId="77777777" w:rsidR="003976CD" w:rsidRDefault="003976CD" w:rsidP="003976CD">
      <w:pPr>
        <w:rPr>
          <w:b/>
        </w:rPr>
      </w:pPr>
      <w:r>
        <w:t>______________</w:t>
      </w:r>
      <w:r w:rsidRPr="00902485">
        <w:t>__________________</w:t>
      </w:r>
      <w:r>
        <w:t xml:space="preserve">  </w:t>
      </w:r>
      <w:r w:rsidRPr="00902485">
        <w:t>/________________/</w:t>
      </w:r>
      <w:r>
        <w:t xml:space="preserve">  </w:t>
      </w:r>
      <w:r w:rsidRPr="00902485">
        <w:t xml:space="preserve"> «</w:t>
      </w:r>
      <w:r>
        <w:t>_</w:t>
      </w:r>
      <w:r w:rsidRPr="00902485">
        <w:t xml:space="preserve">___» </w:t>
      </w:r>
      <w:r>
        <w:t>______</w:t>
      </w:r>
      <w:r w:rsidRPr="00902485">
        <w:t>_______20___г</w:t>
      </w:r>
    </w:p>
    <w:p w14:paraId="2D39094A" w14:textId="77777777" w:rsidR="003976CD" w:rsidRPr="007A0F96" w:rsidRDefault="003976CD" w:rsidP="003976CD">
      <w:pPr>
        <w:pStyle w:val="aff6"/>
        <w:ind w:left="360"/>
        <w:rPr>
          <w:sz w:val="20"/>
          <w:szCs w:val="20"/>
        </w:rPr>
      </w:pPr>
      <w:r>
        <w:rPr>
          <w:b/>
        </w:rPr>
        <w:t xml:space="preserve">                     </w:t>
      </w:r>
      <w:r>
        <w:rPr>
          <w:sz w:val="20"/>
          <w:szCs w:val="20"/>
        </w:rPr>
        <w:t>подпись</w:t>
      </w:r>
      <w:r w:rsidRPr="007A0F96">
        <w:rPr>
          <w:sz w:val="20"/>
          <w:szCs w:val="20"/>
        </w:rPr>
        <w:t xml:space="preserve">                                   </w:t>
      </w:r>
      <w:r>
        <w:rPr>
          <w:sz w:val="20"/>
          <w:szCs w:val="20"/>
        </w:rPr>
        <w:t xml:space="preserve">         </w:t>
      </w:r>
      <w:r w:rsidRPr="007A0F96">
        <w:rPr>
          <w:sz w:val="20"/>
          <w:szCs w:val="20"/>
        </w:rPr>
        <w:t xml:space="preserve">   </w:t>
      </w:r>
      <w:r>
        <w:rPr>
          <w:sz w:val="20"/>
          <w:szCs w:val="20"/>
        </w:rPr>
        <w:t>Ф.И.О.</w:t>
      </w:r>
      <w:r w:rsidRPr="007A0F96">
        <w:rPr>
          <w:sz w:val="20"/>
          <w:szCs w:val="20"/>
        </w:rPr>
        <w:t xml:space="preserve">                      </w:t>
      </w:r>
    </w:p>
    <w:bookmarkEnd w:id="121"/>
    <w:p w14:paraId="0026276A" w14:textId="77777777" w:rsidR="003976CD" w:rsidRDefault="003976CD" w:rsidP="003976CD">
      <w:pPr>
        <w:jc w:val="both"/>
        <w:rPr>
          <w:b/>
        </w:rPr>
      </w:pPr>
    </w:p>
    <w:p w14:paraId="52C2C494" w14:textId="77777777" w:rsidR="003976CD" w:rsidRPr="00902485" w:rsidRDefault="003976CD" w:rsidP="003976CD">
      <w:pPr>
        <w:jc w:val="both"/>
        <w:rPr>
          <w:b/>
        </w:rPr>
      </w:pPr>
      <w:r>
        <w:rPr>
          <w:b/>
        </w:rPr>
        <w:t xml:space="preserve">11. </w:t>
      </w:r>
      <w:r w:rsidRPr="00902485">
        <w:rPr>
          <w:b/>
        </w:rPr>
        <w:t>Продление наряда-допуска согласовано:</w:t>
      </w:r>
    </w:p>
    <w:p w14:paraId="14FC4F04" w14:textId="77777777" w:rsidR="003976CD" w:rsidRPr="00902485" w:rsidRDefault="003976CD" w:rsidP="003976CD">
      <w:pPr>
        <w:jc w:val="both"/>
      </w:pPr>
    </w:p>
    <w:p w14:paraId="2E7007DF" w14:textId="77777777" w:rsidR="003976CD" w:rsidRPr="00902485" w:rsidRDefault="003976CD" w:rsidP="003976CD">
      <w:pPr>
        <w:jc w:val="both"/>
      </w:pPr>
      <w:r w:rsidRPr="00902485">
        <w:t>а) пожарной охраной</w:t>
      </w:r>
      <w:r>
        <w:t>______________</w:t>
      </w:r>
      <w:r w:rsidRPr="00902485">
        <w:t>__________________/________________/ «___» _______20___г.</w:t>
      </w:r>
    </w:p>
    <w:p w14:paraId="1AEAD16D" w14:textId="77777777" w:rsidR="003976CD" w:rsidRPr="00902485" w:rsidRDefault="003976CD" w:rsidP="003976CD">
      <w:pPr>
        <w:jc w:val="both"/>
        <w:rPr>
          <w:sz w:val="16"/>
          <w:szCs w:val="16"/>
        </w:rPr>
      </w:pPr>
      <w:r w:rsidRPr="00902485">
        <w:rPr>
          <w:sz w:val="16"/>
          <w:szCs w:val="16"/>
        </w:rPr>
        <w:t xml:space="preserve">                                                        </w:t>
      </w:r>
      <w:r>
        <w:rPr>
          <w:sz w:val="16"/>
          <w:szCs w:val="16"/>
        </w:rPr>
        <w:t xml:space="preserve">                             </w:t>
      </w:r>
      <w:r w:rsidRPr="00902485">
        <w:rPr>
          <w:sz w:val="16"/>
          <w:szCs w:val="16"/>
        </w:rPr>
        <w:t xml:space="preserve">    (Должность, ФИО ОППТ)</w:t>
      </w:r>
      <w:r>
        <w:rPr>
          <w:sz w:val="16"/>
          <w:szCs w:val="16"/>
        </w:rPr>
        <w:t xml:space="preserve">                            </w:t>
      </w:r>
      <w:r w:rsidRPr="00902485">
        <w:rPr>
          <w:sz w:val="16"/>
          <w:szCs w:val="16"/>
        </w:rPr>
        <w:t xml:space="preserve"> (подпись) </w:t>
      </w:r>
    </w:p>
    <w:p w14:paraId="3D710D27" w14:textId="77777777" w:rsidR="003976CD" w:rsidRPr="00902485" w:rsidRDefault="003976CD" w:rsidP="003976CD">
      <w:pPr>
        <w:jc w:val="both"/>
      </w:pPr>
    </w:p>
    <w:p w14:paraId="351260BE" w14:textId="77777777" w:rsidR="003976CD" w:rsidRPr="00902485" w:rsidRDefault="003976CD" w:rsidP="003976CD">
      <w:pPr>
        <w:jc w:val="both"/>
      </w:pPr>
      <w:r w:rsidRPr="00902485">
        <w:t>б) технологически связанные цеха, участки (</w:t>
      </w:r>
      <w:r w:rsidRPr="00902485">
        <w:rPr>
          <w:sz w:val="20"/>
          <w:szCs w:val="20"/>
        </w:rPr>
        <w:t>при необходимости</w:t>
      </w:r>
      <w:r w:rsidRPr="00902485">
        <w:t xml:space="preserve">) __________________________ </w:t>
      </w:r>
    </w:p>
    <w:p w14:paraId="1D162F1E" w14:textId="77777777" w:rsidR="003976CD" w:rsidRPr="00902485" w:rsidRDefault="003976CD" w:rsidP="003976CD">
      <w:pPr>
        <w:jc w:val="both"/>
        <w:rPr>
          <w:sz w:val="16"/>
          <w:szCs w:val="16"/>
        </w:rPr>
      </w:pPr>
      <w:r>
        <w:rPr>
          <w:sz w:val="16"/>
          <w:szCs w:val="16"/>
        </w:rPr>
        <w:t xml:space="preserve">                                                                                                                                                                             </w:t>
      </w:r>
      <w:r w:rsidRPr="00902485">
        <w:rPr>
          <w:sz w:val="16"/>
          <w:szCs w:val="16"/>
        </w:rPr>
        <w:t xml:space="preserve"> Наименование цеха, участка</w:t>
      </w:r>
    </w:p>
    <w:p w14:paraId="771A606C" w14:textId="77777777" w:rsidR="003976CD" w:rsidRPr="00902485" w:rsidRDefault="003976CD" w:rsidP="003976CD">
      <w:pPr>
        <w:jc w:val="both"/>
      </w:pPr>
      <w:r w:rsidRPr="00902485">
        <w:rPr>
          <w:sz w:val="16"/>
          <w:szCs w:val="16"/>
        </w:rPr>
        <w:t xml:space="preserve"> </w:t>
      </w:r>
      <w:r w:rsidRPr="00902485">
        <w:rPr>
          <w:sz w:val="20"/>
          <w:szCs w:val="20"/>
        </w:rPr>
        <w:t>__________________________/____________________/________________/</w:t>
      </w:r>
      <w:r w:rsidRPr="00902485">
        <w:t xml:space="preserve"> «___» _______20___г.</w:t>
      </w:r>
    </w:p>
    <w:p w14:paraId="49F1F6DC" w14:textId="77777777" w:rsidR="003976CD" w:rsidRPr="00902485" w:rsidRDefault="003976CD" w:rsidP="003976CD">
      <w:pPr>
        <w:jc w:val="both"/>
        <w:rPr>
          <w:sz w:val="16"/>
          <w:szCs w:val="16"/>
        </w:rPr>
      </w:pPr>
      <w:r>
        <w:rPr>
          <w:sz w:val="16"/>
          <w:szCs w:val="16"/>
        </w:rPr>
        <w:t xml:space="preserve">                                       Должность                    ФИО                                         </w:t>
      </w:r>
      <w:r w:rsidRPr="00902485">
        <w:rPr>
          <w:sz w:val="16"/>
          <w:szCs w:val="16"/>
        </w:rPr>
        <w:t xml:space="preserve"> подпись </w:t>
      </w:r>
    </w:p>
    <w:p w14:paraId="629837DA" w14:textId="77777777" w:rsidR="003976CD" w:rsidRPr="00902485" w:rsidRDefault="003976CD" w:rsidP="003976CD">
      <w:pPr>
        <w:jc w:val="both"/>
        <w:rPr>
          <w:sz w:val="10"/>
          <w:szCs w:val="10"/>
        </w:rPr>
      </w:pPr>
    </w:p>
    <w:p w14:paraId="04A38F8C" w14:textId="77777777" w:rsidR="003976CD" w:rsidRPr="00902485" w:rsidRDefault="003976CD" w:rsidP="003976CD">
      <w:pPr>
        <w:jc w:val="both"/>
      </w:pPr>
      <w:r w:rsidRPr="00902485">
        <w:t xml:space="preserve">в) </w:t>
      </w:r>
      <w:r>
        <w:t>ООБПП ____________/_</w:t>
      </w:r>
      <w:r w:rsidRPr="00902485">
        <w:t>________________/________________/ «___» ________20__г.</w:t>
      </w:r>
    </w:p>
    <w:p w14:paraId="11C6B02D" w14:textId="77777777" w:rsidR="003976CD" w:rsidRDefault="003976CD" w:rsidP="003976CD">
      <w:pPr>
        <w:jc w:val="both"/>
        <w:rPr>
          <w:sz w:val="16"/>
          <w:szCs w:val="16"/>
        </w:rPr>
      </w:pPr>
      <w:r>
        <w:rPr>
          <w:sz w:val="16"/>
          <w:szCs w:val="16"/>
        </w:rPr>
        <w:t xml:space="preserve">                                        Должность                       ФИО                                        подпись</w:t>
      </w:r>
    </w:p>
    <w:p w14:paraId="0E615850" w14:textId="77777777" w:rsidR="003976CD" w:rsidRDefault="003976CD" w:rsidP="003976CD">
      <w:pPr>
        <w:jc w:val="both"/>
        <w:rPr>
          <w:sz w:val="16"/>
          <w:szCs w:val="16"/>
        </w:rPr>
      </w:pPr>
    </w:p>
    <w:p w14:paraId="47859DC0" w14:textId="77777777" w:rsidR="003976CD" w:rsidRPr="00ED26F3" w:rsidRDefault="003976CD" w:rsidP="003976CD">
      <w:pPr>
        <w:jc w:val="both"/>
        <w:rPr>
          <w:b/>
        </w:rPr>
      </w:pPr>
      <w:r>
        <w:rPr>
          <w:sz w:val="16"/>
          <w:szCs w:val="16"/>
        </w:rPr>
        <w:t xml:space="preserve">   </w:t>
      </w:r>
      <w:r w:rsidRPr="00ED26F3">
        <w:rPr>
          <w:b/>
        </w:rPr>
        <w:t xml:space="preserve">12. </w:t>
      </w:r>
      <w:r>
        <w:rPr>
          <w:b/>
        </w:rPr>
        <w:t>Изменение состава исполнителей</w:t>
      </w:r>
    </w:p>
    <w:tbl>
      <w:tblPr>
        <w:tblW w:w="5000" w:type="pct"/>
        <w:jc w:val="center"/>
        <w:tblLook w:val="01E0" w:firstRow="1" w:lastRow="1" w:firstColumn="1" w:lastColumn="1" w:noHBand="0" w:noVBand="0"/>
      </w:tblPr>
      <w:tblGrid>
        <w:gridCol w:w="1984"/>
        <w:gridCol w:w="2101"/>
        <w:gridCol w:w="1521"/>
        <w:gridCol w:w="1541"/>
        <w:gridCol w:w="794"/>
        <w:gridCol w:w="1697"/>
      </w:tblGrid>
      <w:tr w:rsidR="003976CD" w:rsidRPr="00902485" w14:paraId="148E32F9" w14:textId="77777777" w:rsidTr="00B640AE">
        <w:trPr>
          <w:trHeight w:val="217"/>
          <w:jc w:val="center"/>
        </w:trPr>
        <w:tc>
          <w:tcPr>
            <w:tcW w:w="5000" w:type="pct"/>
            <w:gridSpan w:val="6"/>
            <w:tcBorders>
              <w:bottom w:val="single" w:sz="4" w:space="0" w:color="auto"/>
            </w:tcBorders>
            <w:shd w:val="clear" w:color="auto" w:fill="auto"/>
            <w:vAlign w:val="center"/>
          </w:tcPr>
          <w:p w14:paraId="6C019A6D" w14:textId="77777777" w:rsidR="003976CD" w:rsidRPr="00902485" w:rsidRDefault="003976CD" w:rsidP="00B640AE">
            <w:pPr>
              <w:jc w:val="center"/>
            </w:pPr>
            <w:r w:rsidRPr="00902485">
              <w:t>Введен в состав бригады</w:t>
            </w:r>
          </w:p>
        </w:tc>
      </w:tr>
      <w:tr w:rsidR="003976CD" w14:paraId="078E057B" w14:textId="77777777" w:rsidTr="00B640AE">
        <w:tblPrEx>
          <w:jc w:val="left"/>
        </w:tblPrEx>
        <w:trPr>
          <w:trHeight w:val="918"/>
        </w:trPr>
        <w:tc>
          <w:tcPr>
            <w:tcW w:w="1057" w:type="pct"/>
            <w:tcBorders>
              <w:top w:val="single" w:sz="12" w:space="0" w:color="auto"/>
              <w:left w:val="single" w:sz="12" w:space="0" w:color="auto"/>
              <w:bottom w:val="single" w:sz="4" w:space="0" w:color="auto"/>
              <w:right w:val="single" w:sz="4" w:space="0" w:color="auto"/>
            </w:tcBorders>
            <w:shd w:val="clear" w:color="auto" w:fill="FFD200"/>
            <w:vAlign w:val="center"/>
            <w:hideMark/>
          </w:tcPr>
          <w:p w14:paraId="2E46392C" w14:textId="77777777" w:rsidR="003976CD" w:rsidRDefault="003976CD" w:rsidP="00B640AE">
            <w:pPr>
              <w:jc w:val="center"/>
              <w:rPr>
                <w:rFonts w:ascii="Arial" w:hAnsi="Arial" w:cs="Arial"/>
                <w:b/>
                <w:sz w:val="16"/>
                <w:szCs w:val="16"/>
              </w:rPr>
            </w:pPr>
            <w:r>
              <w:rPr>
                <w:rFonts w:ascii="Arial" w:hAnsi="Arial" w:cs="Arial"/>
                <w:b/>
                <w:sz w:val="16"/>
                <w:szCs w:val="16"/>
              </w:rPr>
              <w:t>Ф.И.О.</w:t>
            </w:r>
          </w:p>
        </w:tc>
        <w:tc>
          <w:tcPr>
            <w:tcW w:w="1098" w:type="pct"/>
            <w:tcBorders>
              <w:top w:val="single" w:sz="12" w:space="0" w:color="auto"/>
              <w:left w:val="single" w:sz="4" w:space="0" w:color="auto"/>
              <w:bottom w:val="single" w:sz="4" w:space="0" w:color="auto"/>
              <w:right w:val="single" w:sz="4" w:space="0" w:color="auto"/>
            </w:tcBorders>
            <w:shd w:val="clear" w:color="auto" w:fill="FFD200"/>
            <w:vAlign w:val="center"/>
            <w:hideMark/>
          </w:tcPr>
          <w:p w14:paraId="570C2819" w14:textId="77777777" w:rsidR="003976CD" w:rsidRDefault="003976CD" w:rsidP="00B640AE">
            <w:pPr>
              <w:jc w:val="center"/>
              <w:rPr>
                <w:rFonts w:ascii="Arial" w:hAnsi="Arial" w:cs="Arial"/>
                <w:b/>
                <w:sz w:val="16"/>
                <w:szCs w:val="16"/>
              </w:rPr>
            </w:pPr>
            <w:r>
              <w:rPr>
                <w:rFonts w:ascii="Arial" w:hAnsi="Arial" w:cs="Arial"/>
                <w:b/>
                <w:sz w:val="16"/>
                <w:szCs w:val="16"/>
              </w:rPr>
              <w:t>С УСЛОВИЯМИ РАБОТ ОЗНАКОМЛЕН, ПРОИНСТРУКТИРОВАН (ПОДПИСЬ)</w:t>
            </w:r>
          </w:p>
        </w:tc>
        <w:tc>
          <w:tcPr>
            <w:tcW w:w="738" w:type="pct"/>
            <w:tcBorders>
              <w:top w:val="single" w:sz="12" w:space="0" w:color="auto"/>
              <w:left w:val="single" w:sz="4" w:space="0" w:color="auto"/>
              <w:bottom w:val="single" w:sz="4" w:space="0" w:color="auto"/>
              <w:right w:val="single" w:sz="4" w:space="0" w:color="auto"/>
            </w:tcBorders>
            <w:shd w:val="clear" w:color="auto" w:fill="FFD200"/>
            <w:vAlign w:val="center"/>
            <w:hideMark/>
          </w:tcPr>
          <w:p w14:paraId="086B1C21" w14:textId="77777777" w:rsidR="003976CD" w:rsidRDefault="003976CD" w:rsidP="00B640AE">
            <w:pPr>
              <w:ind w:left="-108" w:right="-108"/>
              <w:jc w:val="center"/>
              <w:rPr>
                <w:rFonts w:ascii="Arial" w:hAnsi="Arial" w:cs="Arial"/>
                <w:b/>
                <w:sz w:val="16"/>
                <w:szCs w:val="16"/>
              </w:rPr>
            </w:pPr>
            <w:r>
              <w:rPr>
                <w:rFonts w:ascii="Arial" w:hAnsi="Arial" w:cs="Arial"/>
                <w:b/>
                <w:sz w:val="16"/>
                <w:szCs w:val="16"/>
              </w:rPr>
              <w:t>ПРОФЕСИЯ,</w:t>
            </w:r>
          </w:p>
          <w:p w14:paraId="1022D7B0" w14:textId="77777777" w:rsidR="003976CD" w:rsidRDefault="003976CD" w:rsidP="00B640AE">
            <w:pPr>
              <w:ind w:left="-108" w:right="-108"/>
              <w:jc w:val="center"/>
              <w:rPr>
                <w:rFonts w:ascii="Arial" w:hAnsi="Arial" w:cs="Arial"/>
                <w:b/>
                <w:sz w:val="16"/>
                <w:szCs w:val="16"/>
              </w:rPr>
            </w:pPr>
            <w:r>
              <w:rPr>
                <w:rFonts w:ascii="Arial" w:hAnsi="Arial" w:cs="Arial"/>
                <w:b/>
                <w:sz w:val="16"/>
                <w:szCs w:val="16"/>
              </w:rPr>
              <w:t>КВАЛИФИКАЦИЯ, РАЗРЯД</w:t>
            </w:r>
          </w:p>
        </w:tc>
        <w:tc>
          <w:tcPr>
            <w:tcW w:w="805" w:type="pct"/>
            <w:tcBorders>
              <w:top w:val="single" w:sz="12" w:space="0" w:color="auto"/>
              <w:left w:val="single" w:sz="4" w:space="0" w:color="auto"/>
              <w:bottom w:val="single" w:sz="4" w:space="0" w:color="auto"/>
              <w:right w:val="single" w:sz="4" w:space="0" w:color="auto"/>
            </w:tcBorders>
            <w:shd w:val="clear" w:color="auto" w:fill="FFD200"/>
            <w:vAlign w:val="center"/>
            <w:hideMark/>
          </w:tcPr>
          <w:p w14:paraId="23B9292C" w14:textId="77777777" w:rsidR="003976CD" w:rsidRDefault="003976CD" w:rsidP="00B640AE">
            <w:pPr>
              <w:jc w:val="center"/>
              <w:rPr>
                <w:rFonts w:ascii="Arial" w:hAnsi="Arial" w:cs="Arial"/>
                <w:b/>
                <w:sz w:val="16"/>
                <w:szCs w:val="16"/>
              </w:rPr>
            </w:pPr>
            <w:r>
              <w:rPr>
                <w:rFonts w:ascii="Arial" w:hAnsi="Arial" w:cs="Arial"/>
                <w:b/>
                <w:sz w:val="16"/>
                <w:szCs w:val="16"/>
              </w:rPr>
              <w:t xml:space="preserve">ВЫПОЛНЯЕМАЯ ФУНКЦИЯ </w:t>
            </w:r>
          </w:p>
        </w:tc>
        <w:tc>
          <w:tcPr>
            <w:tcW w:w="415" w:type="pct"/>
            <w:tcBorders>
              <w:top w:val="single" w:sz="12" w:space="0" w:color="auto"/>
              <w:left w:val="single" w:sz="4" w:space="0" w:color="auto"/>
              <w:bottom w:val="single" w:sz="4" w:space="0" w:color="auto"/>
              <w:right w:val="single" w:sz="4" w:space="0" w:color="auto"/>
            </w:tcBorders>
            <w:shd w:val="clear" w:color="auto" w:fill="FFD200"/>
            <w:vAlign w:val="center"/>
            <w:hideMark/>
          </w:tcPr>
          <w:p w14:paraId="116D333C" w14:textId="77777777" w:rsidR="003976CD" w:rsidRDefault="003976CD" w:rsidP="00B640AE">
            <w:pPr>
              <w:jc w:val="center"/>
              <w:rPr>
                <w:rFonts w:ascii="Arial" w:hAnsi="Arial" w:cs="Arial"/>
                <w:b/>
                <w:sz w:val="16"/>
                <w:szCs w:val="16"/>
              </w:rPr>
            </w:pPr>
            <w:r>
              <w:rPr>
                <w:rFonts w:ascii="Arial" w:hAnsi="Arial" w:cs="Arial"/>
                <w:b/>
                <w:sz w:val="16"/>
                <w:szCs w:val="16"/>
              </w:rPr>
              <w:t>ДАТА, ВРЕМЯ</w:t>
            </w:r>
          </w:p>
        </w:tc>
        <w:tc>
          <w:tcPr>
            <w:tcW w:w="887" w:type="pct"/>
            <w:tcBorders>
              <w:top w:val="single" w:sz="12" w:space="0" w:color="auto"/>
              <w:left w:val="single" w:sz="4" w:space="0" w:color="auto"/>
              <w:bottom w:val="single" w:sz="4" w:space="0" w:color="auto"/>
              <w:right w:val="single" w:sz="12" w:space="0" w:color="auto"/>
            </w:tcBorders>
            <w:shd w:val="clear" w:color="auto" w:fill="FFD200"/>
            <w:vAlign w:val="center"/>
            <w:hideMark/>
          </w:tcPr>
          <w:p w14:paraId="25534BC2" w14:textId="77777777" w:rsidR="003976CD" w:rsidRDefault="003976CD" w:rsidP="00B640AE">
            <w:pPr>
              <w:jc w:val="center"/>
              <w:rPr>
                <w:rFonts w:ascii="Arial" w:hAnsi="Arial" w:cs="Arial"/>
                <w:b/>
                <w:sz w:val="16"/>
                <w:szCs w:val="16"/>
              </w:rPr>
            </w:pPr>
            <w:r>
              <w:rPr>
                <w:rFonts w:ascii="Arial" w:hAnsi="Arial" w:cs="Arial"/>
                <w:b/>
                <w:sz w:val="16"/>
                <w:szCs w:val="16"/>
              </w:rPr>
              <w:t>ОТВЕТСТВЕННЫЙ ЗА ПРОВЕДЕНИЕ (ПОДПИСЬ)</w:t>
            </w:r>
          </w:p>
        </w:tc>
      </w:tr>
      <w:tr w:rsidR="003976CD" w14:paraId="678B9BE2" w14:textId="77777777" w:rsidTr="00B640AE">
        <w:tblPrEx>
          <w:jc w:val="left"/>
        </w:tblPrEx>
        <w:trPr>
          <w:trHeight w:val="284"/>
        </w:trPr>
        <w:tc>
          <w:tcPr>
            <w:tcW w:w="1057" w:type="pct"/>
            <w:tcBorders>
              <w:top w:val="single" w:sz="12" w:space="0" w:color="auto"/>
              <w:left w:val="single" w:sz="12" w:space="0" w:color="auto"/>
              <w:bottom w:val="single" w:sz="4" w:space="0" w:color="auto"/>
              <w:right w:val="single" w:sz="4" w:space="0" w:color="auto"/>
            </w:tcBorders>
            <w:vAlign w:val="center"/>
          </w:tcPr>
          <w:p w14:paraId="6E74F568" w14:textId="77777777" w:rsidR="003976CD" w:rsidRDefault="003976CD" w:rsidP="00B640AE">
            <w:pPr>
              <w:jc w:val="center"/>
              <w:rPr>
                <w:b/>
                <w:sz w:val="22"/>
                <w:szCs w:val="24"/>
              </w:rPr>
            </w:pPr>
          </w:p>
        </w:tc>
        <w:tc>
          <w:tcPr>
            <w:tcW w:w="1098" w:type="pct"/>
            <w:tcBorders>
              <w:top w:val="single" w:sz="12" w:space="0" w:color="auto"/>
              <w:left w:val="single" w:sz="4" w:space="0" w:color="auto"/>
              <w:bottom w:val="single" w:sz="4" w:space="0" w:color="auto"/>
              <w:right w:val="nil"/>
            </w:tcBorders>
            <w:vAlign w:val="center"/>
          </w:tcPr>
          <w:p w14:paraId="17F779B0" w14:textId="77777777" w:rsidR="003976CD" w:rsidRDefault="003976CD" w:rsidP="00B640AE">
            <w:pPr>
              <w:jc w:val="center"/>
              <w:rPr>
                <w:b/>
                <w:sz w:val="22"/>
                <w:szCs w:val="24"/>
              </w:rPr>
            </w:pPr>
          </w:p>
        </w:tc>
        <w:tc>
          <w:tcPr>
            <w:tcW w:w="738" w:type="pct"/>
            <w:tcBorders>
              <w:top w:val="single" w:sz="12" w:space="0" w:color="auto"/>
              <w:left w:val="single" w:sz="4" w:space="0" w:color="auto"/>
              <w:bottom w:val="single" w:sz="4" w:space="0" w:color="auto"/>
              <w:right w:val="nil"/>
            </w:tcBorders>
            <w:vAlign w:val="center"/>
          </w:tcPr>
          <w:p w14:paraId="0C0425CA" w14:textId="77777777" w:rsidR="003976CD" w:rsidRDefault="003976CD" w:rsidP="00B640AE">
            <w:pPr>
              <w:jc w:val="center"/>
              <w:rPr>
                <w:b/>
                <w:sz w:val="22"/>
                <w:szCs w:val="24"/>
              </w:rPr>
            </w:pPr>
          </w:p>
        </w:tc>
        <w:tc>
          <w:tcPr>
            <w:tcW w:w="805" w:type="pct"/>
            <w:tcBorders>
              <w:top w:val="single" w:sz="12" w:space="0" w:color="auto"/>
              <w:left w:val="single" w:sz="4" w:space="0" w:color="auto"/>
              <w:bottom w:val="single" w:sz="4" w:space="0" w:color="auto"/>
              <w:right w:val="nil"/>
            </w:tcBorders>
            <w:vAlign w:val="center"/>
          </w:tcPr>
          <w:p w14:paraId="162A697D" w14:textId="77777777" w:rsidR="003976CD" w:rsidRDefault="003976CD" w:rsidP="00B640AE">
            <w:pPr>
              <w:jc w:val="center"/>
              <w:rPr>
                <w:b/>
                <w:sz w:val="22"/>
                <w:szCs w:val="24"/>
              </w:rPr>
            </w:pPr>
          </w:p>
        </w:tc>
        <w:tc>
          <w:tcPr>
            <w:tcW w:w="415" w:type="pct"/>
            <w:tcBorders>
              <w:top w:val="single" w:sz="12" w:space="0" w:color="auto"/>
              <w:left w:val="single" w:sz="4" w:space="0" w:color="auto"/>
              <w:bottom w:val="single" w:sz="4" w:space="0" w:color="auto"/>
              <w:right w:val="nil"/>
            </w:tcBorders>
            <w:vAlign w:val="center"/>
          </w:tcPr>
          <w:p w14:paraId="741D8F3D" w14:textId="77777777" w:rsidR="003976CD" w:rsidRDefault="003976CD" w:rsidP="00B640AE">
            <w:pPr>
              <w:jc w:val="center"/>
              <w:rPr>
                <w:b/>
                <w:sz w:val="22"/>
                <w:szCs w:val="24"/>
              </w:rPr>
            </w:pPr>
          </w:p>
        </w:tc>
        <w:tc>
          <w:tcPr>
            <w:tcW w:w="887" w:type="pct"/>
            <w:tcBorders>
              <w:top w:val="single" w:sz="12" w:space="0" w:color="auto"/>
              <w:left w:val="single" w:sz="4" w:space="0" w:color="auto"/>
              <w:bottom w:val="single" w:sz="4" w:space="0" w:color="auto"/>
              <w:right w:val="single" w:sz="12" w:space="0" w:color="auto"/>
            </w:tcBorders>
            <w:vAlign w:val="center"/>
          </w:tcPr>
          <w:p w14:paraId="2D0D0528" w14:textId="77777777" w:rsidR="003976CD" w:rsidRDefault="003976CD" w:rsidP="00B640AE">
            <w:pPr>
              <w:jc w:val="center"/>
              <w:rPr>
                <w:b/>
                <w:sz w:val="22"/>
                <w:szCs w:val="24"/>
              </w:rPr>
            </w:pPr>
          </w:p>
        </w:tc>
      </w:tr>
      <w:tr w:rsidR="003976CD" w14:paraId="1B10F49D" w14:textId="77777777" w:rsidTr="00B640AE">
        <w:tblPrEx>
          <w:jc w:val="left"/>
        </w:tblPrEx>
        <w:trPr>
          <w:trHeight w:val="284"/>
        </w:trPr>
        <w:tc>
          <w:tcPr>
            <w:tcW w:w="1057" w:type="pct"/>
            <w:tcBorders>
              <w:top w:val="single" w:sz="12" w:space="0" w:color="auto"/>
              <w:left w:val="single" w:sz="12" w:space="0" w:color="auto"/>
              <w:bottom w:val="single" w:sz="4" w:space="0" w:color="auto"/>
              <w:right w:val="single" w:sz="4" w:space="0" w:color="auto"/>
            </w:tcBorders>
            <w:vAlign w:val="center"/>
          </w:tcPr>
          <w:p w14:paraId="71E80A76" w14:textId="77777777" w:rsidR="003976CD" w:rsidRDefault="003976CD" w:rsidP="00B640AE">
            <w:pPr>
              <w:jc w:val="center"/>
              <w:rPr>
                <w:b/>
                <w:sz w:val="22"/>
                <w:szCs w:val="24"/>
              </w:rPr>
            </w:pPr>
          </w:p>
        </w:tc>
        <w:tc>
          <w:tcPr>
            <w:tcW w:w="1098" w:type="pct"/>
            <w:tcBorders>
              <w:top w:val="single" w:sz="12" w:space="0" w:color="auto"/>
              <w:left w:val="single" w:sz="4" w:space="0" w:color="auto"/>
              <w:bottom w:val="single" w:sz="4" w:space="0" w:color="auto"/>
              <w:right w:val="nil"/>
            </w:tcBorders>
            <w:vAlign w:val="center"/>
          </w:tcPr>
          <w:p w14:paraId="6DE63724" w14:textId="77777777" w:rsidR="003976CD" w:rsidRDefault="003976CD" w:rsidP="00B640AE">
            <w:pPr>
              <w:jc w:val="center"/>
              <w:rPr>
                <w:b/>
                <w:sz w:val="22"/>
                <w:szCs w:val="24"/>
              </w:rPr>
            </w:pPr>
          </w:p>
        </w:tc>
        <w:tc>
          <w:tcPr>
            <w:tcW w:w="738" w:type="pct"/>
            <w:tcBorders>
              <w:top w:val="single" w:sz="12" w:space="0" w:color="auto"/>
              <w:left w:val="single" w:sz="4" w:space="0" w:color="auto"/>
              <w:bottom w:val="single" w:sz="4" w:space="0" w:color="auto"/>
              <w:right w:val="nil"/>
            </w:tcBorders>
            <w:vAlign w:val="center"/>
          </w:tcPr>
          <w:p w14:paraId="33DE5E09" w14:textId="77777777" w:rsidR="003976CD" w:rsidRDefault="003976CD" w:rsidP="00B640AE">
            <w:pPr>
              <w:jc w:val="center"/>
              <w:rPr>
                <w:b/>
                <w:sz w:val="22"/>
                <w:szCs w:val="24"/>
              </w:rPr>
            </w:pPr>
          </w:p>
        </w:tc>
        <w:tc>
          <w:tcPr>
            <w:tcW w:w="805" w:type="pct"/>
            <w:tcBorders>
              <w:top w:val="single" w:sz="12" w:space="0" w:color="auto"/>
              <w:left w:val="single" w:sz="4" w:space="0" w:color="auto"/>
              <w:bottom w:val="single" w:sz="4" w:space="0" w:color="auto"/>
              <w:right w:val="nil"/>
            </w:tcBorders>
            <w:vAlign w:val="center"/>
          </w:tcPr>
          <w:p w14:paraId="74CA3FC8" w14:textId="77777777" w:rsidR="003976CD" w:rsidRDefault="003976CD" w:rsidP="00B640AE">
            <w:pPr>
              <w:jc w:val="center"/>
              <w:rPr>
                <w:b/>
                <w:sz w:val="22"/>
                <w:szCs w:val="24"/>
              </w:rPr>
            </w:pPr>
          </w:p>
        </w:tc>
        <w:tc>
          <w:tcPr>
            <w:tcW w:w="415" w:type="pct"/>
            <w:tcBorders>
              <w:top w:val="single" w:sz="12" w:space="0" w:color="auto"/>
              <w:left w:val="single" w:sz="4" w:space="0" w:color="auto"/>
              <w:bottom w:val="single" w:sz="4" w:space="0" w:color="auto"/>
              <w:right w:val="nil"/>
            </w:tcBorders>
            <w:vAlign w:val="center"/>
          </w:tcPr>
          <w:p w14:paraId="0DFDC48F" w14:textId="77777777" w:rsidR="003976CD" w:rsidRDefault="003976CD" w:rsidP="00B640AE">
            <w:pPr>
              <w:jc w:val="center"/>
              <w:rPr>
                <w:b/>
                <w:sz w:val="22"/>
                <w:szCs w:val="24"/>
              </w:rPr>
            </w:pPr>
          </w:p>
        </w:tc>
        <w:tc>
          <w:tcPr>
            <w:tcW w:w="887" w:type="pct"/>
            <w:tcBorders>
              <w:top w:val="single" w:sz="12" w:space="0" w:color="auto"/>
              <w:left w:val="single" w:sz="4" w:space="0" w:color="auto"/>
              <w:bottom w:val="single" w:sz="4" w:space="0" w:color="auto"/>
              <w:right w:val="single" w:sz="12" w:space="0" w:color="auto"/>
            </w:tcBorders>
            <w:vAlign w:val="center"/>
          </w:tcPr>
          <w:p w14:paraId="5B6A60D0" w14:textId="77777777" w:rsidR="003976CD" w:rsidRDefault="003976CD" w:rsidP="00B640AE">
            <w:pPr>
              <w:jc w:val="center"/>
              <w:rPr>
                <w:b/>
                <w:sz w:val="22"/>
                <w:szCs w:val="24"/>
              </w:rPr>
            </w:pPr>
          </w:p>
        </w:tc>
      </w:tr>
      <w:tr w:rsidR="003976CD" w14:paraId="010BE740" w14:textId="77777777" w:rsidTr="00B640AE">
        <w:tblPrEx>
          <w:jc w:val="left"/>
        </w:tblPrEx>
        <w:trPr>
          <w:trHeight w:val="284"/>
        </w:trPr>
        <w:tc>
          <w:tcPr>
            <w:tcW w:w="1057" w:type="pct"/>
            <w:tcBorders>
              <w:top w:val="single" w:sz="4" w:space="0" w:color="auto"/>
              <w:left w:val="single" w:sz="12" w:space="0" w:color="auto"/>
              <w:bottom w:val="single" w:sz="4" w:space="0" w:color="auto"/>
              <w:right w:val="single" w:sz="4" w:space="0" w:color="auto"/>
            </w:tcBorders>
            <w:vAlign w:val="center"/>
          </w:tcPr>
          <w:p w14:paraId="7484F7D5" w14:textId="77777777" w:rsidR="003976CD" w:rsidRDefault="003976CD" w:rsidP="00B640AE">
            <w:pPr>
              <w:jc w:val="center"/>
              <w:rPr>
                <w:b/>
                <w:sz w:val="22"/>
                <w:szCs w:val="24"/>
              </w:rPr>
            </w:pPr>
          </w:p>
        </w:tc>
        <w:tc>
          <w:tcPr>
            <w:tcW w:w="1098" w:type="pct"/>
            <w:tcBorders>
              <w:top w:val="single" w:sz="4" w:space="0" w:color="auto"/>
              <w:left w:val="single" w:sz="4" w:space="0" w:color="auto"/>
              <w:bottom w:val="single" w:sz="4" w:space="0" w:color="auto"/>
              <w:right w:val="nil"/>
            </w:tcBorders>
            <w:vAlign w:val="center"/>
          </w:tcPr>
          <w:p w14:paraId="2C24AD8D" w14:textId="77777777" w:rsidR="003976CD" w:rsidRDefault="003976CD" w:rsidP="00B640AE">
            <w:pPr>
              <w:jc w:val="center"/>
              <w:rPr>
                <w:b/>
                <w:sz w:val="22"/>
                <w:szCs w:val="24"/>
              </w:rPr>
            </w:pPr>
          </w:p>
        </w:tc>
        <w:tc>
          <w:tcPr>
            <w:tcW w:w="738" w:type="pct"/>
            <w:tcBorders>
              <w:top w:val="single" w:sz="4" w:space="0" w:color="auto"/>
              <w:left w:val="single" w:sz="4" w:space="0" w:color="auto"/>
              <w:bottom w:val="single" w:sz="4" w:space="0" w:color="auto"/>
              <w:right w:val="nil"/>
            </w:tcBorders>
            <w:vAlign w:val="center"/>
          </w:tcPr>
          <w:p w14:paraId="1622C7C7" w14:textId="77777777" w:rsidR="003976CD" w:rsidRDefault="003976CD" w:rsidP="00B640AE">
            <w:pPr>
              <w:jc w:val="center"/>
              <w:rPr>
                <w:b/>
                <w:sz w:val="22"/>
                <w:szCs w:val="24"/>
              </w:rPr>
            </w:pPr>
          </w:p>
        </w:tc>
        <w:tc>
          <w:tcPr>
            <w:tcW w:w="805" w:type="pct"/>
            <w:tcBorders>
              <w:top w:val="single" w:sz="4" w:space="0" w:color="auto"/>
              <w:left w:val="single" w:sz="4" w:space="0" w:color="auto"/>
              <w:bottom w:val="single" w:sz="4" w:space="0" w:color="auto"/>
              <w:right w:val="nil"/>
            </w:tcBorders>
            <w:vAlign w:val="center"/>
          </w:tcPr>
          <w:p w14:paraId="4F56D0B1" w14:textId="77777777" w:rsidR="003976CD" w:rsidRDefault="003976CD" w:rsidP="00B640AE">
            <w:pPr>
              <w:jc w:val="center"/>
              <w:rPr>
                <w:b/>
                <w:sz w:val="22"/>
                <w:szCs w:val="24"/>
              </w:rPr>
            </w:pPr>
          </w:p>
        </w:tc>
        <w:tc>
          <w:tcPr>
            <w:tcW w:w="415" w:type="pct"/>
            <w:tcBorders>
              <w:top w:val="single" w:sz="4" w:space="0" w:color="auto"/>
              <w:left w:val="single" w:sz="4" w:space="0" w:color="auto"/>
              <w:bottom w:val="single" w:sz="4" w:space="0" w:color="auto"/>
              <w:right w:val="nil"/>
            </w:tcBorders>
            <w:vAlign w:val="center"/>
          </w:tcPr>
          <w:p w14:paraId="5091075E" w14:textId="77777777" w:rsidR="003976CD" w:rsidRDefault="003976CD" w:rsidP="00B640AE">
            <w:pPr>
              <w:jc w:val="center"/>
              <w:rPr>
                <w:b/>
                <w:sz w:val="22"/>
                <w:szCs w:val="24"/>
              </w:rPr>
            </w:pPr>
          </w:p>
        </w:tc>
        <w:tc>
          <w:tcPr>
            <w:tcW w:w="887" w:type="pct"/>
            <w:tcBorders>
              <w:top w:val="single" w:sz="4" w:space="0" w:color="auto"/>
              <w:left w:val="single" w:sz="4" w:space="0" w:color="auto"/>
              <w:bottom w:val="single" w:sz="4" w:space="0" w:color="auto"/>
              <w:right w:val="single" w:sz="12" w:space="0" w:color="auto"/>
            </w:tcBorders>
            <w:vAlign w:val="center"/>
          </w:tcPr>
          <w:p w14:paraId="66D47EA8" w14:textId="77777777" w:rsidR="003976CD" w:rsidRDefault="003976CD" w:rsidP="00B640AE">
            <w:pPr>
              <w:jc w:val="center"/>
              <w:rPr>
                <w:b/>
                <w:sz w:val="22"/>
                <w:szCs w:val="24"/>
              </w:rPr>
            </w:pPr>
          </w:p>
        </w:tc>
      </w:tr>
      <w:tr w:rsidR="003976CD" w14:paraId="348BA47B" w14:textId="77777777" w:rsidTr="00B640AE">
        <w:tblPrEx>
          <w:jc w:val="left"/>
        </w:tblPrEx>
        <w:trPr>
          <w:trHeight w:val="284"/>
        </w:trPr>
        <w:tc>
          <w:tcPr>
            <w:tcW w:w="5000" w:type="pct"/>
            <w:gridSpan w:val="6"/>
            <w:tcBorders>
              <w:top w:val="single" w:sz="12" w:space="0" w:color="auto"/>
              <w:left w:val="nil"/>
              <w:bottom w:val="single" w:sz="12" w:space="0" w:color="auto"/>
              <w:right w:val="nil"/>
            </w:tcBorders>
            <w:vAlign w:val="center"/>
            <w:hideMark/>
          </w:tcPr>
          <w:p w14:paraId="40B32B29" w14:textId="77777777" w:rsidR="003976CD" w:rsidRDefault="003976CD" w:rsidP="00B640AE">
            <w:pPr>
              <w:jc w:val="center"/>
              <w:rPr>
                <w:b/>
                <w:sz w:val="22"/>
                <w:szCs w:val="24"/>
              </w:rPr>
            </w:pPr>
            <w:r>
              <w:rPr>
                <w:sz w:val="22"/>
              </w:rPr>
              <w:t>Выведен из состава бригады</w:t>
            </w:r>
          </w:p>
        </w:tc>
      </w:tr>
      <w:tr w:rsidR="003976CD" w14:paraId="664F4916" w14:textId="77777777" w:rsidTr="00B640AE">
        <w:tblPrEx>
          <w:jc w:val="left"/>
        </w:tblPrEx>
        <w:trPr>
          <w:trHeight w:val="284"/>
        </w:trPr>
        <w:tc>
          <w:tcPr>
            <w:tcW w:w="1057" w:type="pct"/>
            <w:tcBorders>
              <w:top w:val="single" w:sz="12" w:space="0" w:color="auto"/>
              <w:left w:val="single" w:sz="12" w:space="0" w:color="auto"/>
              <w:bottom w:val="single" w:sz="4" w:space="0" w:color="auto"/>
              <w:right w:val="single" w:sz="4" w:space="0" w:color="auto"/>
            </w:tcBorders>
            <w:shd w:val="clear" w:color="auto" w:fill="FFD200"/>
            <w:vAlign w:val="center"/>
            <w:hideMark/>
          </w:tcPr>
          <w:p w14:paraId="6C31C6CB" w14:textId="77777777" w:rsidR="003976CD" w:rsidRDefault="003976CD" w:rsidP="00B640AE">
            <w:pPr>
              <w:jc w:val="center"/>
              <w:rPr>
                <w:rFonts w:ascii="Arial" w:hAnsi="Arial" w:cs="Arial"/>
                <w:b/>
                <w:sz w:val="16"/>
                <w:szCs w:val="16"/>
              </w:rPr>
            </w:pPr>
            <w:r>
              <w:rPr>
                <w:rFonts w:ascii="Arial" w:hAnsi="Arial" w:cs="Arial"/>
                <w:b/>
                <w:sz w:val="16"/>
                <w:szCs w:val="16"/>
              </w:rPr>
              <w:t>Ф.И.О.</w:t>
            </w:r>
          </w:p>
        </w:tc>
        <w:tc>
          <w:tcPr>
            <w:tcW w:w="1836" w:type="pct"/>
            <w:gridSpan w:val="2"/>
            <w:tcBorders>
              <w:top w:val="single" w:sz="12" w:space="0" w:color="auto"/>
              <w:left w:val="single" w:sz="4" w:space="0" w:color="auto"/>
              <w:bottom w:val="single" w:sz="4" w:space="0" w:color="auto"/>
              <w:right w:val="single" w:sz="4" w:space="0" w:color="auto"/>
            </w:tcBorders>
            <w:shd w:val="clear" w:color="auto" w:fill="FFD200"/>
            <w:vAlign w:val="center"/>
            <w:hideMark/>
          </w:tcPr>
          <w:p w14:paraId="4CA437DB" w14:textId="77777777" w:rsidR="003976CD" w:rsidRDefault="003976CD" w:rsidP="00B640AE">
            <w:pPr>
              <w:jc w:val="center"/>
              <w:rPr>
                <w:rFonts w:ascii="Arial" w:hAnsi="Arial" w:cs="Arial"/>
                <w:b/>
                <w:sz w:val="16"/>
                <w:szCs w:val="16"/>
              </w:rPr>
            </w:pPr>
            <w:r>
              <w:rPr>
                <w:rFonts w:ascii="Arial" w:hAnsi="Arial" w:cs="Arial"/>
                <w:b/>
                <w:sz w:val="16"/>
                <w:szCs w:val="16"/>
              </w:rPr>
              <w:t>ДАТА, ВРЕМЯ</w:t>
            </w:r>
          </w:p>
        </w:tc>
        <w:tc>
          <w:tcPr>
            <w:tcW w:w="1220" w:type="pct"/>
            <w:gridSpan w:val="2"/>
            <w:tcBorders>
              <w:top w:val="single" w:sz="12" w:space="0" w:color="auto"/>
              <w:left w:val="single" w:sz="4" w:space="0" w:color="auto"/>
              <w:bottom w:val="single" w:sz="4" w:space="0" w:color="auto"/>
              <w:right w:val="single" w:sz="4" w:space="0" w:color="auto"/>
            </w:tcBorders>
            <w:shd w:val="clear" w:color="auto" w:fill="FFD200"/>
            <w:vAlign w:val="center"/>
            <w:hideMark/>
          </w:tcPr>
          <w:p w14:paraId="52FFABCB" w14:textId="77777777" w:rsidR="003976CD" w:rsidRDefault="003976CD" w:rsidP="00B640AE">
            <w:pPr>
              <w:jc w:val="center"/>
              <w:rPr>
                <w:rFonts w:ascii="Arial" w:hAnsi="Arial" w:cs="Arial"/>
                <w:b/>
                <w:sz w:val="16"/>
                <w:szCs w:val="16"/>
              </w:rPr>
            </w:pPr>
            <w:r>
              <w:rPr>
                <w:rFonts w:ascii="Arial" w:hAnsi="Arial" w:cs="Arial"/>
                <w:b/>
                <w:sz w:val="16"/>
                <w:szCs w:val="16"/>
              </w:rPr>
              <w:t xml:space="preserve">ВЫПОЛНЯЕМАЯ ФУНКЦИЯ </w:t>
            </w:r>
          </w:p>
        </w:tc>
        <w:tc>
          <w:tcPr>
            <w:tcW w:w="887" w:type="pct"/>
            <w:tcBorders>
              <w:top w:val="single" w:sz="12" w:space="0" w:color="auto"/>
              <w:left w:val="single" w:sz="4" w:space="0" w:color="auto"/>
              <w:bottom w:val="single" w:sz="4" w:space="0" w:color="auto"/>
              <w:right w:val="single" w:sz="12" w:space="0" w:color="auto"/>
            </w:tcBorders>
            <w:shd w:val="clear" w:color="auto" w:fill="FFD200"/>
            <w:vAlign w:val="center"/>
            <w:hideMark/>
          </w:tcPr>
          <w:p w14:paraId="356E5F6B" w14:textId="77777777" w:rsidR="003976CD" w:rsidRDefault="003976CD" w:rsidP="00B640AE">
            <w:pPr>
              <w:jc w:val="center"/>
              <w:rPr>
                <w:rFonts w:ascii="Arial" w:hAnsi="Arial" w:cs="Arial"/>
                <w:b/>
                <w:sz w:val="16"/>
                <w:szCs w:val="16"/>
              </w:rPr>
            </w:pPr>
            <w:r>
              <w:rPr>
                <w:rFonts w:ascii="Arial" w:hAnsi="Arial" w:cs="Arial"/>
                <w:b/>
                <w:sz w:val="16"/>
                <w:szCs w:val="16"/>
              </w:rPr>
              <w:t>ОТВЕТСТВЕННЫЙ ЗА ПРОВЕДЕНИЕ (ПОДПИСЬ)</w:t>
            </w:r>
          </w:p>
        </w:tc>
      </w:tr>
      <w:tr w:rsidR="003976CD" w14:paraId="32AAF03D" w14:textId="77777777" w:rsidTr="00B640AE">
        <w:tblPrEx>
          <w:jc w:val="left"/>
        </w:tblPrEx>
        <w:trPr>
          <w:trHeight w:val="284"/>
        </w:trPr>
        <w:tc>
          <w:tcPr>
            <w:tcW w:w="1057" w:type="pct"/>
            <w:tcBorders>
              <w:top w:val="single" w:sz="12" w:space="0" w:color="auto"/>
              <w:left w:val="single" w:sz="12" w:space="0" w:color="auto"/>
              <w:bottom w:val="single" w:sz="4" w:space="0" w:color="auto"/>
              <w:right w:val="single" w:sz="4" w:space="0" w:color="auto"/>
            </w:tcBorders>
            <w:vAlign w:val="center"/>
          </w:tcPr>
          <w:p w14:paraId="0AB3BA32" w14:textId="77777777" w:rsidR="003976CD" w:rsidRDefault="003976CD" w:rsidP="00B640AE">
            <w:pPr>
              <w:jc w:val="center"/>
              <w:rPr>
                <w:b/>
                <w:sz w:val="22"/>
                <w:szCs w:val="24"/>
              </w:rPr>
            </w:pPr>
          </w:p>
        </w:tc>
        <w:tc>
          <w:tcPr>
            <w:tcW w:w="1836" w:type="pct"/>
            <w:gridSpan w:val="2"/>
            <w:tcBorders>
              <w:top w:val="single" w:sz="12" w:space="0" w:color="auto"/>
              <w:left w:val="single" w:sz="4" w:space="0" w:color="auto"/>
              <w:bottom w:val="single" w:sz="4" w:space="0" w:color="auto"/>
              <w:right w:val="single" w:sz="4" w:space="0" w:color="auto"/>
            </w:tcBorders>
            <w:vAlign w:val="center"/>
          </w:tcPr>
          <w:p w14:paraId="2BFAC48A" w14:textId="77777777" w:rsidR="003976CD" w:rsidRDefault="003976CD" w:rsidP="00B640AE">
            <w:pPr>
              <w:jc w:val="center"/>
              <w:rPr>
                <w:b/>
                <w:sz w:val="22"/>
                <w:szCs w:val="24"/>
              </w:rPr>
            </w:pPr>
          </w:p>
        </w:tc>
        <w:tc>
          <w:tcPr>
            <w:tcW w:w="1220" w:type="pct"/>
            <w:gridSpan w:val="2"/>
            <w:tcBorders>
              <w:top w:val="single" w:sz="12" w:space="0" w:color="auto"/>
              <w:left w:val="single" w:sz="4" w:space="0" w:color="auto"/>
              <w:bottom w:val="single" w:sz="4" w:space="0" w:color="auto"/>
              <w:right w:val="single" w:sz="4" w:space="0" w:color="auto"/>
            </w:tcBorders>
            <w:vAlign w:val="center"/>
          </w:tcPr>
          <w:p w14:paraId="4E52BAB3" w14:textId="77777777" w:rsidR="003976CD" w:rsidRDefault="003976CD" w:rsidP="00B640AE">
            <w:pPr>
              <w:jc w:val="center"/>
              <w:rPr>
                <w:b/>
                <w:sz w:val="22"/>
                <w:szCs w:val="24"/>
              </w:rPr>
            </w:pPr>
          </w:p>
        </w:tc>
        <w:tc>
          <w:tcPr>
            <w:tcW w:w="887" w:type="pct"/>
            <w:tcBorders>
              <w:top w:val="single" w:sz="12" w:space="0" w:color="auto"/>
              <w:left w:val="single" w:sz="4" w:space="0" w:color="auto"/>
              <w:bottom w:val="single" w:sz="4" w:space="0" w:color="auto"/>
              <w:right w:val="single" w:sz="12" w:space="0" w:color="auto"/>
            </w:tcBorders>
            <w:vAlign w:val="center"/>
          </w:tcPr>
          <w:p w14:paraId="56D13354" w14:textId="77777777" w:rsidR="003976CD" w:rsidRDefault="003976CD" w:rsidP="00B640AE">
            <w:pPr>
              <w:jc w:val="center"/>
              <w:rPr>
                <w:b/>
                <w:sz w:val="22"/>
                <w:szCs w:val="24"/>
              </w:rPr>
            </w:pPr>
          </w:p>
        </w:tc>
      </w:tr>
      <w:tr w:rsidR="003976CD" w14:paraId="3030F424" w14:textId="77777777" w:rsidTr="00B640AE">
        <w:tblPrEx>
          <w:jc w:val="left"/>
        </w:tblPrEx>
        <w:trPr>
          <w:trHeight w:val="284"/>
        </w:trPr>
        <w:tc>
          <w:tcPr>
            <w:tcW w:w="1057" w:type="pct"/>
            <w:tcBorders>
              <w:top w:val="single" w:sz="12" w:space="0" w:color="auto"/>
              <w:left w:val="single" w:sz="12" w:space="0" w:color="auto"/>
              <w:bottom w:val="single" w:sz="4" w:space="0" w:color="auto"/>
              <w:right w:val="single" w:sz="4" w:space="0" w:color="auto"/>
            </w:tcBorders>
            <w:vAlign w:val="center"/>
          </w:tcPr>
          <w:p w14:paraId="62CF1C04" w14:textId="77777777" w:rsidR="003976CD" w:rsidRDefault="003976CD" w:rsidP="00B640AE">
            <w:pPr>
              <w:jc w:val="center"/>
              <w:rPr>
                <w:b/>
                <w:sz w:val="22"/>
                <w:szCs w:val="24"/>
              </w:rPr>
            </w:pPr>
          </w:p>
        </w:tc>
        <w:tc>
          <w:tcPr>
            <w:tcW w:w="1836" w:type="pct"/>
            <w:gridSpan w:val="2"/>
            <w:tcBorders>
              <w:top w:val="single" w:sz="12" w:space="0" w:color="auto"/>
              <w:left w:val="single" w:sz="4" w:space="0" w:color="auto"/>
              <w:bottom w:val="single" w:sz="4" w:space="0" w:color="auto"/>
              <w:right w:val="single" w:sz="4" w:space="0" w:color="auto"/>
            </w:tcBorders>
            <w:vAlign w:val="center"/>
          </w:tcPr>
          <w:p w14:paraId="3E72A6B6" w14:textId="77777777" w:rsidR="003976CD" w:rsidRDefault="003976CD" w:rsidP="00B640AE">
            <w:pPr>
              <w:jc w:val="center"/>
              <w:rPr>
                <w:b/>
                <w:sz w:val="22"/>
                <w:szCs w:val="24"/>
              </w:rPr>
            </w:pPr>
          </w:p>
        </w:tc>
        <w:tc>
          <w:tcPr>
            <w:tcW w:w="1220" w:type="pct"/>
            <w:gridSpan w:val="2"/>
            <w:tcBorders>
              <w:top w:val="single" w:sz="12" w:space="0" w:color="auto"/>
              <w:left w:val="single" w:sz="4" w:space="0" w:color="auto"/>
              <w:bottom w:val="single" w:sz="4" w:space="0" w:color="auto"/>
              <w:right w:val="single" w:sz="4" w:space="0" w:color="auto"/>
            </w:tcBorders>
            <w:vAlign w:val="center"/>
          </w:tcPr>
          <w:p w14:paraId="4F72651D" w14:textId="77777777" w:rsidR="003976CD" w:rsidRDefault="003976CD" w:rsidP="00B640AE">
            <w:pPr>
              <w:jc w:val="center"/>
              <w:rPr>
                <w:b/>
                <w:sz w:val="22"/>
                <w:szCs w:val="24"/>
              </w:rPr>
            </w:pPr>
          </w:p>
        </w:tc>
        <w:tc>
          <w:tcPr>
            <w:tcW w:w="887" w:type="pct"/>
            <w:tcBorders>
              <w:top w:val="single" w:sz="12" w:space="0" w:color="auto"/>
              <w:left w:val="single" w:sz="4" w:space="0" w:color="auto"/>
              <w:bottom w:val="single" w:sz="4" w:space="0" w:color="auto"/>
              <w:right w:val="single" w:sz="12" w:space="0" w:color="auto"/>
            </w:tcBorders>
            <w:vAlign w:val="center"/>
          </w:tcPr>
          <w:p w14:paraId="729DF0EF" w14:textId="77777777" w:rsidR="003976CD" w:rsidRDefault="003976CD" w:rsidP="00B640AE">
            <w:pPr>
              <w:jc w:val="center"/>
              <w:rPr>
                <w:b/>
                <w:sz w:val="22"/>
                <w:szCs w:val="24"/>
              </w:rPr>
            </w:pPr>
          </w:p>
        </w:tc>
      </w:tr>
      <w:tr w:rsidR="003976CD" w14:paraId="5328EFF2" w14:textId="77777777" w:rsidTr="00B640AE">
        <w:tblPrEx>
          <w:jc w:val="left"/>
        </w:tblPrEx>
        <w:trPr>
          <w:trHeight w:val="284"/>
        </w:trPr>
        <w:tc>
          <w:tcPr>
            <w:tcW w:w="1057" w:type="pct"/>
            <w:tcBorders>
              <w:top w:val="single" w:sz="4" w:space="0" w:color="auto"/>
              <w:left w:val="single" w:sz="12" w:space="0" w:color="auto"/>
              <w:bottom w:val="single" w:sz="4" w:space="0" w:color="auto"/>
              <w:right w:val="single" w:sz="4" w:space="0" w:color="auto"/>
            </w:tcBorders>
            <w:vAlign w:val="center"/>
          </w:tcPr>
          <w:p w14:paraId="6112D188" w14:textId="77777777" w:rsidR="003976CD" w:rsidRDefault="003976CD" w:rsidP="00B640AE">
            <w:pPr>
              <w:jc w:val="center"/>
              <w:rPr>
                <w:b/>
                <w:sz w:val="22"/>
                <w:szCs w:val="24"/>
              </w:rPr>
            </w:pPr>
          </w:p>
        </w:tc>
        <w:tc>
          <w:tcPr>
            <w:tcW w:w="1836" w:type="pct"/>
            <w:gridSpan w:val="2"/>
            <w:tcBorders>
              <w:top w:val="single" w:sz="4" w:space="0" w:color="auto"/>
              <w:left w:val="single" w:sz="4" w:space="0" w:color="auto"/>
              <w:bottom w:val="single" w:sz="4" w:space="0" w:color="auto"/>
              <w:right w:val="single" w:sz="4" w:space="0" w:color="auto"/>
            </w:tcBorders>
            <w:vAlign w:val="center"/>
          </w:tcPr>
          <w:p w14:paraId="29FD410C" w14:textId="77777777" w:rsidR="003976CD" w:rsidRDefault="003976CD" w:rsidP="00B640AE">
            <w:pPr>
              <w:jc w:val="center"/>
              <w:rPr>
                <w:b/>
                <w:sz w:val="22"/>
                <w:szCs w:val="24"/>
              </w:rPr>
            </w:pPr>
          </w:p>
        </w:tc>
        <w:tc>
          <w:tcPr>
            <w:tcW w:w="1220" w:type="pct"/>
            <w:gridSpan w:val="2"/>
            <w:tcBorders>
              <w:top w:val="single" w:sz="4" w:space="0" w:color="auto"/>
              <w:left w:val="single" w:sz="4" w:space="0" w:color="auto"/>
              <w:bottom w:val="single" w:sz="4" w:space="0" w:color="auto"/>
              <w:right w:val="single" w:sz="4" w:space="0" w:color="auto"/>
            </w:tcBorders>
            <w:vAlign w:val="center"/>
          </w:tcPr>
          <w:p w14:paraId="73B53FC0" w14:textId="77777777" w:rsidR="003976CD" w:rsidRDefault="003976CD" w:rsidP="00B640AE">
            <w:pPr>
              <w:jc w:val="center"/>
              <w:rPr>
                <w:b/>
                <w:sz w:val="22"/>
                <w:szCs w:val="24"/>
              </w:rPr>
            </w:pPr>
          </w:p>
        </w:tc>
        <w:tc>
          <w:tcPr>
            <w:tcW w:w="887" w:type="pct"/>
            <w:tcBorders>
              <w:top w:val="single" w:sz="4" w:space="0" w:color="auto"/>
              <w:left w:val="single" w:sz="4" w:space="0" w:color="auto"/>
              <w:bottom w:val="single" w:sz="4" w:space="0" w:color="auto"/>
              <w:right w:val="single" w:sz="12" w:space="0" w:color="auto"/>
            </w:tcBorders>
            <w:vAlign w:val="center"/>
          </w:tcPr>
          <w:p w14:paraId="0B5B9327" w14:textId="77777777" w:rsidR="003976CD" w:rsidRDefault="003976CD" w:rsidP="00B640AE">
            <w:pPr>
              <w:jc w:val="center"/>
              <w:rPr>
                <w:b/>
                <w:sz w:val="22"/>
                <w:szCs w:val="24"/>
              </w:rPr>
            </w:pPr>
          </w:p>
        </w:tc>
      </w:tr>
    </w:tbl>
    <w:p w14:paraId="6489FA44" w14:textId="77777777" w:rsidR="003976CD" w:rsidRDefault="003976CD" w:rsidP="003976CD">
      <w:pPr>
        <w:rPr>
          <w:b/>
          <w:sz w:val="22"/>
        </w:rPr>
      </w:pPr>
    </w:p>
    <w:p w14:paraId="1C52FD5D" w14:textId="77777777" w:rsidR="003976CD" w:rsidRDefault="003976CD" w:rsidP="003976CD">
      <w:pPr>
        <w:rPr>
          <w:b/>
          <w:sz w:val="22"/>
        </w:rPr>
      </w:pPr>
      <w:r w:rsidRPr="004D7795">
        <w:rPr>
          <w:b/>
        </w:rPr>
        <w:t>13 Сведения о допуске и окончании работ</w:t>
      </w:r>
      <w:r>
        <w:rPr>
          <w:b/>
        </w:rPr>
        <w:t>, о</w:t>
      </w:r>
      <w:r w:rsidRPr="00E24A67">
        <w:rPr>
          <w:b/>
          <w:sz w:val="22"/>
        </w:rPr>
        <w:t>формление ежедневного допуска к работе, окончания работы</w:t>
      </w:r>
      <w:r>
        <w:rPr>
          <w:b/>
          <w:sz w:val="22"/>
        </w:rPr>
        <w:t>.</w:t>
      </w:r>
    </w:p>
    <w:p w14:paraId="36CE9986" w14:textId="77777777" w:rsidR="003976CD" w:rsidRDefault="003976CD" w:rsidP="003976CD">
      <w:pPr>
        <w:rPr>
          <w:b/>
          <w:sz w:val="22"/>
        </w:rPr>
      </w:pPr>
    </w:p>
    <w:p w14:paraId="2EE4811F" w14:textId="77777777" w:rsidR="003976CD" w:rsidRPr="00E24A67" w:rsidRDefault="003976CD" w:rsidP="003976CD">
      <w:pPr>
        <w:rPr>
          <w:b/>
          <w:sz w:val="22"/>
        </w:rPr>
      </w:pPr>
      <w:r>
        <w:rPr>
          <w:b/>
          <w:sz w:val="22"/>
        </w:rPr>
        <w:t>Меры безопасности проверены. Возможность проведения работ подтверждаю.</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757"/>
        <w:gridCol w:w="1758"/>
        <w:gridCol w:w="1758"/>
        <w:gridCol w:w="1758"/>
        <w:gridCol w:w="1758"/>
      </w:tblGrid>
      <w:tr w:rsidR="003976CD" w:rsidRPr="00E24A67" w14:paraId="6688A0EC" w14:textId="77777777" w:rsidTr="00B640AE">
        <w:tc>
          <w:tcPr>
            <w:tcW w:w="817" w:type="dxa"/>
            <w:tcBorders>
              <w:top w:val="single" w:sz="4" w:space="0" w:color="auto"/>
              <w:left w:val="single" w:sz="12" w:space="0" w:color="auto"/>
              <w:bottom w:val="single" w:sz="4" w:space="0" w:color="auto"/>
              <w:right w:val="single" w:sz="4" w:space="0" w:color="auto"/>
            </w:tcBorders>
            <w:shd w:val="clear" w:color="auto" w:fill="FFD200"/>
            <w:vAlign w:val="center"/>
            <w:hideMark/>
          </w:tcPr>
          <w:p w14:paraId="0F3A5B21" w14:textId="77777777" w:rsidR="003976CD" w:rsidRPr="00E24A67" w:rsidRDefault="003976CD" w:rsidP="00B640AE">
            <w:pPr>
              <w:jc w:val="center"/>
              <w:rPr>
                <w:rFonts w:ascii="Arial" w:hAnsi="Arial" w:cs="Arial"/>
                <w:b/>
                <w:sz w:val="16"/>
                <w:szCs w:val="16"/>
              </w:rPr>
            </w:pPr>
            <w:r w:rsidRPr="00E24A67">
              <w:rPr>
                <w:rFonts w:ascii="Arial" w:hAnsi="Arial" w:cs="Arial"/>
                <w:b/>
                <w:sz w:val="16"/>
                <w:szCs w:val="16"/>
              </w:rPr>
              <w:lastRenderedPageBreak/>
              <w:t>ДАТА, ВРЕМЯ</w:t>
            </w:r>
          </w:p>
        </w:tc>
        <w:tc>
          <w:tcPr>
            <w:tcW w:w="1757" w:type="dxa"/>
            <w:tcBorders>
              <w:top w:val="single" w:sz="4" w:space="0" w:color="auto"/>
              <w:left w:val="single" w:sz="4" w:space="0" w:color="auto"/>
              <w:bottom w:val="single" w:sz="4" w:space="0" w:color="auto"/>
              <w:right w:val="single" w:sz="4" w:space="0" w:color="auto"/>
            </w:tcBorders>
            <w:shd w:val="clear" w:color="auto" w:fill="FFD200"/>
            <w:vAlign w:val="center"/>
            <w:hideMark/>
          </w:tcPr>
          <w:p w14:paraId="4CC6C4CC" w14:textId="77777777" w:rsidR="003976CD" w:rsidRPr="00E24A67" w:rsidRDefault="003976CD" w:rsidP="00B640AE">
            <w:pPr>
              <w:jc w:val="center"/>
              <w:rPr>
                <w:rFonts w:ascii="Arial" w:hAnsi="Arial" w:cs="Arial"/>
                <w:b/>
                <w:sz w:val="16"/>
                <w:szCs w:val="16"/>
              </w:rPr>
            </w:pPr>
            <w:r w:rsidRPr="00E24A67">
              <w:rPr>
                <w:rFonts w:ascii="Arial" w:hAnsi="Arial" w:cs="Arial"/>
                <w:b/>
                <w:sz w:val="16"/>
                <w:szCs w:val="16"/>
              </w:rPr>
              <w:t>РУКОВОДИТЕЛЬ СТРУКТУРНОГО ПОДРАЗДЕЛЕНИЯ, ГДЕ ПРОВОДЯТСЯ ОГНЕВЫЕ РАБОТЫ</w:t>
            </w:r>
            <w:r>
              <w:rPr>
                <w:rFonts w:ascii="Arial" w:hAnsi="Arial" w:cs="Arial"/>
                <w:b/>
                <w:sz w:val="16"/>
                <w:szCs w:val="16"/>
              </w:rPr>
              <w:t xml:space="preserve"> (ФИО, ПОДПИСЬ)</w:t>
            </w:r>
          </w:p>
        </w:tc>
        <w:tc>
          <w:tcPr>
            <w:tcW w:w="1758" w:type="dxa"/>
            <w:tcBorders>
              <w:top w:val="single" w:sz="4" w:space="0" w:color="auto"/>
              <w:left w:val="single" w:sz="4" w:space="0" w:color="auto"/>
              <w:bottom w:val="single" w:sz="4" w:space="0" w:color="auto"/>
              <w:right w:val="single" w:sz="4" w:space="0" w:color="auto"/>
            </w:tcBorders>
            <w:shd w:val="clear" w:color="auto" w:fill="FFD200"/>
            <w:vAlign w:val="center"/>
            <w:hideMark/>
          </w:tcPr>
          <w:p w14:paraId="0078AEB7" w14:textId="77777777" w:rsidR="003976CD" w:rsidRPr="00E24A67" w:rsidRDefault="003976CD" w:rsidP="00B640AE">
            <w:pPr>
              <w:jc w:val="center"/>
              <w:rPr>
                <w:rFonts w:ascii="Arial" w:hAnsi="Arial" w:cs="Arial"/>
                <w:b/>
                <w:sz w:val="16"/>
                <w:szCs w:val="16"/>
              </w:rPr>
            </w:pPr>
            <w:r w:rsidRPr="00E24A67">
              <w:rPr>
                <w:rFonts w:ascii="Arial" w:hAnsi="Arial" w:cs="Arial"/>
                <w:b/>
                <w:sz w:val="16"/>
                <w:szCs w:val="16"/>
              </w:rPr>
              <w:t xml:space="preserve">ОТВЕТСТВЕННЫЙ ЗА </w:t>
            </w:r>
            <w:r>
              <w:rPr>
                <w:rFonts w:ascii="Arial" w:hAnsi="Arial" w:cs="Arial"/>
                <w:b/>
                <w:sz w:val="16"/>
                <w:szCs w:val="16"/>
              </w:rPr>
              <w:t>ПОДГОТОВКУ</w:t>
            </w:r>
            <w:r w:rsidRPr="00E24A67">
              <w:rPr>
                <w:rFonts w:ascii="Arial" w:hAnsi="Arial" w:cs="Arial"/>
                <w:b/>
                <w:sz w:val="16"/>
                <w:szCs w:val="16"/>
              </w:rPr>
              <w:t xml:space="preserve"> </w:t>
            </w:r>
            <w:r>
              <w:rPr>
                <w:rFonts w:ascii="Arial" w:hAnsi="Arial" w:cs="Arial"/>
                <w:b/>
                <w:sz w:val="16"/>
                <w:szCs w:val="16"/>
              </w:rPr>
              <w:t xml:space="preserve">МЕСТА ПРОВЕДЕНИЯ </w:t>
            </w:r>
            <w:r w:rsidRPr="00E24A67">
              <w:rPr>
                <w:rFonts w:ascii="Arial" w:hAnsi="Arial" w:cs="Arial"/>
                <w:b/>
                <w:sz w:val="16"/>
                <w:szCs w:val="16"/>
              </w:rPr>
              <w:t>ОГНЕВЫХ РАБОТ</w:t>
            </w:r>
            <w:r>
              <w:rPr>
                <w:rFonts w:ascii="Arial" w:hAnsi="Arial" w:cs="Arial"/>
                <w:b/>
                <w:sz w:val="16"/>
                <w:szCs w:val="16"/>
              </w:rPr>
              <w:t xml:space="preserve"> (ФИО, ПОДПИСЬ)</w:t>
            </w:r>
          </w:p>
        </w:tc>
        <w:tc>
          <w:tcPr>
            <w:tcW w:w="1758" w:type="dxa"/>
            <w:tcBorders>
              <w:top w:val="single" w:sz="4" w:space="0" w:color="auto"/>
              <w:left w:val="single" w:sz="4" w:space="0" w:color="auto"/>
              <w:bottom w:val="single" w:sz="4" w:space="0" w:color="auto"/>
              <w:right w:val="single" w:sz="4" w:space="0" w:color="auto"/>
            </w:tcBorders>
            <w:shd w:val="clear" w:color="auto" w:fill="FFD200"/>
            <w:vAlign w:val="center"/>
            <w:hideMark/>
          </w:tcPr>
          <w:p w14:paraId="30D34579" w14:textId="77777777" w:rsidR="003976CD" w:rsidRPr="00E24A67" w:rsidRDefault="003976CD" w:rsidP="00B640AE">
            <w:pPr>
              <w:jc w:val="center"/>
              <w:rPr>
                <w:rFonts w:ascii="Arial" w:hAnsi="Arial" w:cs="Arial"/>
                <w:b/>
                <w:sz w:val="16"/>
                <w:szCs w:val="16"/>
              </w:rPr>
            </w:pPr>
            <w:r w:rsidRPr="00E24A67">
              <w:rPr>
                <w:rFonts w:ascii="Arial" w:hAnsi="Arial" w:cs="Arial"/>
                <w:b/>
                <w:sz w:val="16"/>
                <w:szCs w:val="16"/>
              </w:rPr>
              <w:t xml:space="preserve">ОТВЕТСТВЕННЫЙ </w:t>
            </w:r>
            <w:r>
              <w:rPr>
                <w:rFonts w:ascii="Arial" w:hAnsi="Arial" w:cs="Arial"/>
                <w:b/>
                <w:sz w:val="16"/>
                <w:szCs w:val="16"/>
              </w:rPr>
              <w:t xml:space="preserve">   </w:t>
            </w:r>
            <w:r w:rsidRPr="00E24A67">
              <w:rPr>
                <w:rFonts w:ascii="Arial" w:hAnsi="Arial" w:cs="Arial"/>
                <w:b/>
                <w:sz w:val="16"/>
                <w:szCs w:val="16"/>
              </w:rPr>
              <w:t xml:space="preserve">ЗА </w:t>
            </w:r>
            <w:r>
              <w:rPr>
                <w:rFonts w:ascii="Arial" w:hAnsi="Arial" w:cs="Arial"/>
                <w:b/>
                <w:sz w:val="16"/>
                <w:szCs w:val="16"/>
              </w:rPr>
              <w:t xml:space="preserve">ПРОВЕДЕНИЕ </w:t>
            </w:r>
            <w:r w:rsidRPr="00E24A67">
              <w:rPr>
                <w:rFonts w:ascii="Arial" w:hAnsi="Arial" w:cs="Arial"/>
                <w:b/>
                <w:sz w:val="16"/>
                <w:szCs w:val="16"/>
              </w:rPr>
              <w:t>ОГНЕВЫХ РАБОТ</w:t>
            </w:r>
            <w:r>
              <w:rPr>
                <w:rFonts w:ascii="Arial" w:hAnsi="Arial" w:cs="Arial"/>
                <w:b/>
                <w:sz w:val="16"/>
                <w:szCs w:val="16"/>
              </w:rPr>
              <w:t xml:space="preserve"> (ФИО, ПОДПИСЬ)</w:t>
            </w:r>
          </w:p>
        </w:tc>
        <w:tc>
          <w:tcPr>
            <w:tcW w:w="1758" w:type="dxa"/>
            <w:tcBorders>
              <w:top w:val="single" w:sz="4" w:space="0" w:color="auto"/>
              <w:left w:val="single" w:sz="4" w:space="0" w:color="auto"/>
              <w:bottom w:val="single" w:sz="4" w:space="0" w:color="auto"/>
              <w:right w:val="single" w:sz="4" w:space="0" w:color="auto"/>
            </w:tcBorders>
            <w:shd w:val="clear" w:color="auto" w:fill="FFD200"/>
            <w:vAlign w:val="center"/>
          </w:tcPr>
          <w:p w14:paraId="341D0621" w14:textId="77777777" w:rsidR="003976CD" w:rsidRPr="00E24A67" w:rsidRDefault="003976CD" w:rsidP="00B640AE">
            <w:pPr>
              <w:jc w:val="center"/>
              <w:rPr>
                <w:rFonts w:ascii="Arial" w:hAnsi="Arial" w:cs="Arial"/>
                <w:b/>
                <w:sz w:val="16"/>
                <w:szCs w:val="16"/>
              </w:rPr>
            </w:pPr>
            <w:r>
              <w:rPr>
                <w:rFonts w:ascii="Arial" w:hAnsi="Arial" w:cs="Arial"/>
                <w:b/>
                <w:sz w:val="16"/>
                <w:szCs w:val="16"/>
              </w:rPr>
              <w:t>ПРЕДСТАВИТЕЛЬ ПОЖАРНОЙ ОХРАНЫ</w:t>
            </w:r>
            <w:r w:rsidRPr="00C33B1F">
              <w:rPr>
                <w:rFonts w:ascii="Arial" w:hAnsi="Arial" w:cs="Arial"/>
                <w:b/>
                <w:sz w:val="16"/>
                <w:szCs w:val="16"/>
              </w:rPr>
              <w:t xml:space="preserve"> (ФИО, </w:t>
            </w:r>
            <w:r>
              <w:rPr>
                <w:rFonts w:ascii="Arial" w:hAnsi="Arial" w:cs="Arial"/>
                <w:b/>
                <w:sz w:val="16"/>
                <w:szCs w:val="16"/>
              </w:rPr>
              <w:t>ПОДПИСЬ</w:t>
            </w:r>
            <w:r w:rsidRPr="00C33B1F">
              <w:rPr>
                <w:rFonts w:ascii="Arial" w:hAnsi="Arial" w:cs="Arial"/>
                <w:b/>
                <w:sz w:val="16"/>
                <w:szCs w:val="16"/>
              </w:rPr>
              <w:t>)</w:t>
            </w:r>
          </w:p>
        </w:tc>
        <w:tc>
          <w:tcPr>
            <w:tcW w:w="1758" w:type="dxa"/>
            <w:tcBorders>
              <w:top w:val="single" w:sz="4" w:space="0" w:color="auto"/>
              <w:left w:val="single" w:sz="4" w:space="0" w:color="auto"/>
              <w:bottom w:val="single" w:sz="4" w:space="0" w:color="auto"/>
              <w:right w:val="single" w:sz="4" w:space="0" w:color="auto"/>
            </w:tcBorders>
            <w:shd w:val="clear" w:color="auto" w:fill="FFD200"/>
            <w:vAlign w:val="center"/>
          </w:tcPr>
          <w:p w14:paraId="5880F6CB" w14:textId="77777777" w:rsidR="003976CD" w:rsidRPr="00C33B1F" w:rsidRDefault="003976CD" w:rsidP="00B640AE">
            <w:pPr>
              <w:jc w:val="center"/>
              <w:rPr>
                <w:rFonts w:ascii="Arial" w:hAnsi="Arial" w:cs="Arial"/>
                <w:b/>
                <w:sz w:val="16"/>
                <w:szCs w:val="16"/>
              </w:rPr>
            </w:pPr>
            <w:r w:rsidRPr="00C33B1F">
              <w:rPr>
                <w:rFonts w:ascii="Arial" w:hAnsi="Arial" w:cs="Arial"/>
                <w:b/>
                <w:sz w:val="16"/>
                <w:szCs w:val="16"/>
              </w:rPr>
              <w:t xml:space="preserve">СТАРШИЙ ПО СМЕНЕ ОБЪЕКТА (СТАРШИЙ ОПЕРАТОР) (ФИО, </w:t>
            </w:r>
            <w:r>
              <w:rPr>
                <w:rFonts w:ascii="Arial" w:hAnsi="Arial" w:cs="Arial"/>
                <w:b/>
                <w:sz w:val="16"/>
                <w:szCs w:val="16"/>
              </w:rPr>
              <w:t>ПОДПИСЬ</w:t>
            </w:r>
            <w:r w:rsidRPr="00C33B1F">
              <w:rPr>
                <w:rFonts w:ascii="Arial" w:hAnsi="Arial" w:cs="Arial"/>
                <w:b/>
                <w:sz w:val="16"/>
                <w:szCs w:val="16"/>
              </w:rPr>
              <w:t>)</w:t>
            </w:r>
          </w:p>
        </w:tc>
      </w:tr>
      <w:tr w:rsidR="003976CD" w:rsidRPr="00E24A67" w14:paraId="586A07DD" w14:textId="77777777" w:rsidTr="00B640AE">
        <w:tc>
          <w:tcPr>
            <w:tcW w:w="817" w:type="dxa"/>
            <w:tcBorders>
              <w:top w:val="single" w:sz="12" w:space="0" w:color="auto"/>
              <w:left w:val="single" w:sz="12" w:space="0" w:color="auto"/>
              <w:bottom w:val="single" w:sz="4" w:space="0" w:color="auto"/>
              <w:right w:val="single" w:sz="4" w:space="0" w:color="auto"/>
            </w:tcBorders>
          </w:tcPr>
          <w:p w14:paraId="229277B8" w14:textId="77777777" w:rsidR="003976CD" w:rsidRPr="00E24A67" w:rsidRDefault="003976CD" w:rsidP="00B640AE">
            <w:pPr>
              <w:rPr>
                <w:b/>
                <w:sz w:val="22"/>
                <w:szCs w:val="24"/>
              </w:rPr>
            </w:pPr>
          </w:p>
        </w:tc>
        <w:tc>
          <w:tcPr>
            <w:tcW w:w="1757" w:type="dxa"/>
            <w:tcBorders>
              <w:top w:val="single" w:sz="12" w:space="0" w:color="auto"/>
              <w:left w:val="single" w:sz="4" w:space="0" w:color="auto"/>
              <w:bottom w:val="single" w:sz="4" w:space="0" w:color="auto"/>
              <w:right w:val="single" w:sz="4" w:space="0" w:color="auto"/>
            </w:tcBorders>
          </w:tcPr>
          <w:p w14:paraId="68079C97" w14:textId="77777777" w:rsidR="003976CD" w:rsidRPr="00E24A67" w:rsidRDefault="003976CD" w:rsidP="00B640AE">
            <w:pPr>
              <w:rPr>
                <w:b/>
                <w:sz w:val="22"/>
                <w:szCs w:val="24"/>
              </w:rPr>
            </w:pPr>
          </w:p>
        </w:tc>
        <w:tc>
          <w:tcPr>
            <w:tcW w:w="1758" w:type="dxa"/>
            <w:tcBorders>
              <w:top w:val="single" w:sz="12" w:space="0" w:color="auto"/>
              <w:left w:val="single" w:sz="4" w:space="0" w:color="auto"/>
              <w:bottom w:val="single" w:sz="4" w:space="0" w:color="auto"/>
              <w:right w:val="single" w:sz="4" w:space="0" w:color="auto"/>
            </w:tcBorders>
          </w:tcPr>
          <w:p w14:paraId="070F4964" w14:textId="77777777" w:rsidR="003976CD" w:rsidRPr="00E24A67" w:rsidRDefault="003976CD" w:rsidP="00B640AE">
            <w:pPr>
              <w:rPr>
                <w:b/>
                <w:sz w:val="22"/>
                <w:szCs w:val="24"/>
              </w:rPr>
            </w:pPr>
          </w:p>
        </w:tc>
        <w:tc>
          <w:tcPr>
            <w:tcW w:w="1758" w:type="dxa"/>
            <w:tcBorders>
              <w:top w:val="single" w:sz="12" w:space="0" w:color="auto"/>
              <w:left w:val="single" w:sz="4" w:space="0" w:color="auto"/>
              <w:bottom w:val="single" w:sz="4" w:space="0" w:color="auto"/>
              <w:right w:val="single" w:sz="4" w:space="0" w:color="auto"/>
            </w:tcBorders>
          </w:tcPr>
          <w:p w14:paraId="707F3075" w14:textId="77777777" w:rsidR="003976CD" w:rsidRPr="00E24A67" w:rsidRDefault="003976CD" w:rsidP="00B640AE">
            <w:pPr>
              <w:rPr>
                <w:b/>
                <w:sz w:val="22"/>
                <w:szCs w:val="24"/>
              </w:rPr>
            </w:pPr>
          </w:p>
        </w:tc>
        <w:tc>
          <w:tcPr>
            <w:tcW w:w="1758" w:type="dxa"/>
            <w:tcBorders>
              <w:top w:val="single" w:sz="12" w:space="0" w:color="auto"/>
              <w:left w:val="single" w:sz="4" w:space="0" w:color="auto"/>
              <w:bottom w:val="single" w:sz="4" w:space="0" w:color="auto"/>
              <w:right w:val="single" w:sz="4" w:space="0" w:color="auto"/>
            </w:tcBorders>
          </w:tcPr>
          <w:p w14:paraId="5A72DC02" w14:textId="77777777" w:rsidR="003976CD" w:rsidRPr="00E24A67" w:rsidRDefault="003976CD" w:rsidP="00B640AE">
            <w:pPr>
              <w:rPr>
                <w:b/>
                <w:sz w:val="22"/>
                <w:szCs w:val="24"/>
              </w:rPr>
            </w:pPr>
          </w:p>
        </w:tc>
        <w:tc>
          <w:tcPr>
            <w:tcW w:w="1758" w:type="dxa"/>
            <w:tcBorders>
              <w:top w:val="single" w:sz="12" w:space="0" w:color="auto"/>
              <w:left w:val="single" w:sz="4" w:space="0" w:color="auto"/>
              <w:bottom w:val="single" w:sz="4" w:space="0" w:color="auto"/>
              <w:right w:val="single" w:sz="4" w:space="0" w:color="auto"/>
            </w:tcBorders>
          </w:tcPr>
          <w:p w14:paraId="036F1AF6" w14:textId="77777777" w:rsidR="003976CD" w:rsidRPr="00E24A67" w:rsidRDefault="003976CD" w:rsidP="00B640AE">
            <w:pPr>
              <w:rPr>
                <w:b/>
                <w:sz w:val="22"/>
                <w:szCs w:val="24"/>
              </w:rPr>
            </w:pPr>
          </w:p>
        </w:tc>
      </w:tr>
      <w:tr w:rsidR="003976CD" w:rsidRPr="00E24A67" w14:paraId="7A9D52F8" w14:textId="77777777" w:rsidTr="00B640AE">
        <w:tc>
          <w:tcPr>
            <w:tcW w:w="817" w:type="dxa"/>
            <w:tcBorders>
              <w:top w:val="single" w:sz="4" w:space="0" w:color="auto"/>
              <w:left w:val="single" w:sz="12" w:space="0" w:color="auto"/>
              <w:bottom w:val="single" w:sz="4" w:space="0" w:color="auto"/>
              <w:right w:val="single" w:sz="4" w:space="0" w:color="auto"/>
            </w:tcBorders>
          </w:tcPr>
          <w:p w14:paraId="76BC8179" w14:textId="77777777" w:rsidR="003976CD" w:rsidRPr="00E24A67" w:rsidRDefault="003976CD" w:rsidP="00B640AE">
            <w:pPr>
              <w:rPr>
                <w:b/>
                <w:sz w:val="22"/>
                <w:szCs w:val="24"/>
              </w:rPr>
            </w:pPr>
          </w:p>
        </w:tc>
        <w:tc>
          <w:tcPr>
            <w:tcW w:w="1757" w:type="dxa"/>
            <w:tcBorders>
              <w:top w:val="single" w:sz="4" w:space="0" w:color="auto"/>
              <w:left w:val="single" w:sz="4" w:space="0" w:color="auto"/>
              <w:bottom w:val="single" w:sz="4" w:space="0" w:color="auto"/>
              <w:right w:val="single" w:sz="4" w:space="0" w:color="auto"/>
            </w:tcBorders>
          </w:tcPr>
          <w:p w14:paraId="38BFF725" w14:textId="77777777" w:rsidR="003976CD" w:rsidRPr="00E24A67" w:rsidRDefault="003976CD" w:rsidP="00B640AE">
            <w:pPr>
              <w:rPr>
                <w:b/>
                <w:sz w:val="22"/>
                <w:szCs w:val="24"/>
              </w:rPr>
            </w:pPr>
          </w:p>
        </w:tc>
        <w:tc>
          <w:tcPr>
            <w:tcW w:w="1758" w:type="dxa"/>
            <w:tcBorders>
              <w:top w:val="single" w:sz="4" w:space="0" w:color="auto"/>
              <w:left w:val="single" w:sz="4" w:space="0" w:color="auto"/>
              <w:bottom w:val="single" w:sz="4" w:space="0" w:color="auto"/>
              <w:right w:val="single" w:sz="4" w:space="0" w:color="auto"/>
            </w:tcBorders>
          </w:tcPr>
          <w:p w14:paraId="37790768" w14:textId="77777777" w:rsidR="003976CD" w:rsidRPr="00E24A67" w:rsidRDefault="003976CD" w:rsidP="00B640AE">
            <w:pPr>
              <w:rPr>
                <w:b/>
                <w:sz w:val="22"/>
                <w:szCs w:val="24"/>
              </w:rPr>
            </w:pPr>
          </w:p>
        </w:tc>
        <w:tc>
          <w:tcPr>
            <w:tcW w:w="1758" w:type="dxa"/>
            <w:tcBorders>
              <w:top w:val="single" w:sz="4" w:space="0" w:color="auto"/>
              <w:left w:val="single" w:sz="4" w:space="0" w:color="auto"/>
              <w:bottom w:val="single" w:sz="4" w:space="0" w:color="auto"/>
              <w:right w:val="single" w:sz="4" w:space="0" w:color="auto"/>
            </w:tcBorders>
          </w:tcPr>
          <w:p w14:paraId="391DE6C4" w14:textId="77777777" w:rsidR="003976CD" w:rsidRPr="00E24A67" w:rsidRDefault="003976CD" w:rsidP="00B640AE">
            <w:pPr>
              <w:rPr>
                <w:b/>
                <w:sz w:val="22"/>
                <w:szCs w:val="24"/>
              </w:rPr>
            </w:pPr>
          </w:p>
        </w:tc>
        <w:tc>
          <w:tcPr>
            <w:tcW w:w="1758" w:type="dxa"/>
            <w:tcBorders>
              <w:top w:val="single" w:sz="4" w:space="0" w:color="auto"/>
              <w:left w:val="single" w:sz="4" w:space="0" w:color="auto"/>
              <w:bottom w:val="single" w:sz="4" w:space="0" w:color="auto"/>
              <w:right w:val="single" w:sz="4" w:space="0" w:color="auto"/>
            </w:tcBorders>
          </w:tcPr>
          <w:p w14:paraId="4B2AB9B4" w14:textId="77777777" w:rsidR="003976CD" w:rsidRPr="00E24A67" w:rsidRDefault="003976CD" w:rsidP="00B640AE">
            <w:pPr>
              <w:rPr>
                <w:b/>
                <w:sz w:val="22"/>
                <w:szCs w:val="24"/>
              </w:rPr>
            </w:pPr>
          </w:p>
        </w:tc>
        <w:tc>
          <w:tcPr>
            <w:tcW w:w="1758" w:type="dxa"/>
            <w:tcBorders>
              <w:top w:val="single" w:sz="4" w:space="0" w:color="auto"/>
              <w:left w:val="single" w:sz="4" w:space="0" w:color="auto"/>
              <w:bottom w:val="single" w:sz="4" w:space="0" w:color="auto"/>
              <w:right w:val="single" w:sz="4" w:space="0" w:color="auto"/>
            </w:tcBorders>
          </w:tcPr>
          <w:p w14:paraId="412319B0" w14:textId="77777777" w:rsidR="003976CD" w:rsidRPr="00E24A67" w:rsidRDefault="003976CD" w:rsidP="00B640AE">
            <w:pPr>
              <w:rPr>
                <w:b/>
                <w:sz w:val="22"/>
                <w:szCs w:val="24"/>
              </w:rPr>
            </w:pPr>
          </w:p>
        </w:tc>
      </w:tr>
      <w:tr w:rsidR="003976CD" w:rsidRPr="00E24A67" w14:paraId="6D220D6C" w14:textId="77777777" w:rsidTr="00B640AE">
        <w:tc>
          <w:tcPr>
            <w:tcW w:w="817" w:type="dxa"/>
            <w:tcBorders>
              <w:top w:val="single" w:sz="4" w:space="0" w:color="auto"/>
              <w:left w:val="single" w:sz="12" w:space="0" w:color="auto"/>
              <w:bottom w:val="single" w:sz="4" w:space="0" w:color="auto"/>
              <w:right w:val="single" w:sz="4" w:space="0" w:color="auto"/>
            </w:tcBorders>
          </w:tcPr>
          <w:p w14:paraId="0084F2BA" w14:textId="77777777" w:rsidR="003976CD" w:rsidRPr="00E24A67" w:rsidRDefault="003976CD" w:rsidP="00B640AE">
            <w:pPr>
              <w:rPr>
                <w:b/>
                <w:sz w:val="22"/>
                <w:szCs w:val="24"/>
              </w:rPr>
            </w:pPr>
          </w:p>
        </w:tc>
        <w:tc>
          <w:tcPr>
            <w:tcW w:w="1757" w:type="dxa"/>
            <w:tcBorders>
              <w:top w:val="single" w:sz="4" w:space="0" w:color="auto"/>
              <w:left w:val="single" w:sz="4" w:space="0" w:color="auto"/>
              <w:bottom w:val="single" w:sz="4" w:space="0" w:color="auto"/>
              <w:right w:val="single" w:sz="4" w:space="0" w:color="auto"/>
            </w:tcBorders>
          </w:tcPr>
          <w:p w14:paraId="07607C27" w14:textId="77777777" w:rsidR="003976CD" w:rsidRPr="00E24A67" w:rsidRDefault="003976CD" w:rsidP="00B640AE">
            <w:pPr>
              <w:rPr>
                <w:b/>
                <w:sz w:val="22"/>
                <w:szCs w:val="24"/>
              </w:rPr>
            </w:pPr>
          </w:p>
        </w:tc>
        <w:tc>
          <w:tcPr>
            <w:tcW w:w="1758" w:type="dxa"/>
            <w:tcBorders>
              <w:top w:val="single" w:sz="4" w:space="0" w:color="auto"/>
              <w:left w:val="single" w:sz="4" w:space="0" w:color="auto"/>
              <w:bottom w:val="single" w:sz="4" w:space="0" w:color="auto"/>
              <w:right w:val="single" w:sz="4" w:space="0" w:color="auto"/>
            </w:tcBorders>
          </w:tcPr>
          <w:p w14:paraId="1B878896" w14:textId="77777777" w:rsidR="003976CD" w:rsidRPr="00E24A67" w:rsidRDefault="003976CD" w:rsidP="00B640AE">
            <w:pPr>
              <w:rPr>
                <w:b/>
                <w:sz w:val="22"/>
                <w:szCs w:val="24"/>
              </w:rPr>
            </w:pPr>
          </w:p>
        </w:tc>
        <w:tc>
          <w:tcPr>
            <w:tcW w:w="1758" w:type="dxa"/>
            <w:tcBorders>
              <w:top w:val="single" w:sz="4" w:space="0" w:color="auto"/>
              <w:left w:val="single" w:sz="4" w:space="0" w:color="auto"/>
              <w:bottom w:val="single" w:sz="4" w:space="0" w:color="auto"/>
              <w:right w:val="single" w:sz="4" w:space="0" w:color="auto"/>
            </w:tcBorders>
          </w:tcPr>
          <w:p w14:paraId="398FAC1C" w14:textId="77777777" w:rsidR="003976CD" w:rsidRPr="00E24A67" w:rsidRDefault="003976CD" w:rsidP="00B640AE">
            <w:pPr>
              <w:rPr>
                <w:b/>
                <w:sz w:val="22"/>
                <w:szCs w:val="24"/>
              </w:rPr>
            </w:pPr>
          </w:p>
        </w:tc>
        <w:tc>
          <w:tcPr>
            <w:tcW w:w="1758" w:type="dxa"/>
            <w:tcBorders>
              <w:top w:val="single" w:sz="4" w:space="0" w:color="auto"/>
              <w:left w:val="single" w:sz="4" w:space="0" w:color="auto"/>
              <w:bottom w:val="single" w:sz="4" w:space="0" w:color="auto"/>
              <w:right w:val="single" w:sz="4" w:space="0" w:color="auto"/>
            </w:tcBorders>
          </w:tcPr>
          <w:p w14:paraId="57CA868C" w14:textId="77777777" w:rsidR="003976CD" w:rsidRPr="00E24A67" w:rsidRDefault="003976CD" w:rsidP="00B640AE">
            <w:pPr>
              <w:rPr>
                <w:b/>
                <w:sz w:val="22"/>
                <w:szCs w:val="24"/>
              </w:rPr>
            </w:pPr>
          </w:p>
        </w:tc>
        <w:tc>
          <w:tcPr>
            <w:tcW w:w="1758" w:type="dxa"/>
            <w:tcBorders>
              <w:top w:val="single" w:sz="4" w:space="0" w:color="auto"/>
              <w:left w:val="single" w:sz="4" w:space="0" w:color="auto"/>
              <w:bottom w:val="single" w:sz="4" w:space="0" w:color="auto"/>
              <w:right w:val="single" w:sz="4" w:space="0" w:color="auto"/>
            </w:tcBorders>
          </w:tcPr>
          <w:p w14:paraId="0F989F40" w14:textId="77777777" w:rsidR="003976CD" w:rsidRPr="00E24A67" w:rsidRDefault="003976CD" w:rsidP="00B640AE">
            <w:pPr>
              <w:rPr>
                <w:b/>
                <w:sz w:val="22"/>
                <w:szCs w:val="24"/>
              </w:rPr>
            </w:pPr>
          </w:p>
        </w:tc>
      </w:tr>
    </w:tbl>
    <w:p w14:paraId="4E69EAC2" w14:textId="77777777" w:rsidR="003976CD" w:rsidRDefault="003976CD" w:rsidP="003976CD">
      <w:pPr>
        <w:tabs>
          <w:tab w:val="left" w:pos="1411"/>
        </w:tabs>
        <w:ind w:left="-142"/>
        <w:jc w:val="both"/>
        <w:rPr>
          <w:b/>
        </w:rPr>
      </w:pPr>
    </w:p>
    <w:p w14:paraId="505FFE80" w14:textId="77777777" w:rsidR="003976CD" w:rsidRPr="001A733E" w:rsidRDefault="003976CD" w:rsidP="003976CD">
      <w:pPr>
        <w:tabs>
          <w:tab w:val="left" w:pos="1411"/>
        </w:tabs>
        <w:ind w:left="-142"/>
        <w:jc w:val="both"/>
        <w:rPr>
          <w:b/>
          <w:sz w:val="22"/>
        </w:rPr>
      </w:pPr>
      <w:r>
        <w:rPr>
          <w:b/>
        </w:rPr>
        <w:t xml:space="preserve">   </w:t>
      </w:r>
      <w:r w:rsidRPr="001A733E">
        <w:rPr>
          <w:b/>
          <w:sz w:val="22"/>
        </w:rPr>
        <w:t>Окончание работы. Меры безопасности проверены</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091"/>
        <w:gridCol w:w="2091"/>
        <w:gridCol w:w="2091"/>
        <w:gridCol w:w="2091"/>
      </w:tblGrid>
      <w:tr w:rsidR="003976CD" w:rsidRPr="00E24A67" w14:paraId="2C6A3FAB" w14:textId="77777777" w:rsidTr="00B640AE">
        <w:tc>
          <w:tcPr>
            <w:tcW w:w="1134" w:type="dxa"/>
            <w:tcBorders>
              <w:top w:val="single" w:sz="4" w:space="0" w:color="auto"/>
              <w:left w:val="single" w:sz="12" w:space="0" w:color="auto"/>
              <w:bottom w:val="single" w:sz="4" w:space="0" w:color="auto"/>
              <w:right w:val="single" w:sz="4" w:space="0" w:color="auto"/>
            </w:tcBorders>
            <w:shd w:val="clear" w:color="auto" w:fill="FFD200"/>
            <w:vAlign w:val="center"/>
            <w:hideMark/>
          </w:tcPr>
          <w:p w14:paraId="0DB34F2B" w14:textId="77777777" w:rsidR="003976CD" w:rsidRPr="00E24A67" w:rsidRDefault="003976CD" w:rsidP="00B640AE">
            <w:pPr>
              <w:jc w:val="center"/>
              <w:rPr>
                <w:rFonts w:ascii="Arial" w:hAnsi="Arial" w:cs="Arial"/>
                <w:b/>
                <w:sz w:val="16"/>
                <w:szCs w:val="16"/>
              </w:rPr>
            </w:pPr>
            <w:r w:rsidRPr="00E24A67">
              <w:rPr>
                <w:rFonts w:ascii="Arial" w:hAnsi="Arial" w:cs="Arial"/>
                <w:b/>
                <w:sz w:val="16"/>
                <w:szCs w:val="16"/>
              </w:rPr>
              <w:t>ДАТА, ВРЕМЯ</w:t>
            </w:r>
          </w:p>
        </w:tc>
        <w:tc>
          <w:tcPr>
            <w:tcW w:w="2091" w:type="dxa"/>
            <w:tcBorders>
              <w:top w:val="single" w:sz="4" w:space="0" w:color="auto"/>
              <w:left w:val="single" w:sz="4" w:space="0" w:color="auto"/>
              <w:bottom w:val="single" w:sz="4" w:space="0" w:color="auto"/>
              <w:right w:val="single" w:sz="4" w:space="0" w:color="auto"/>
            </w:tcBorders>
            <w:shd w:val="clear" w:color="auto" w:fill="FFD200"/>
            <w:hideMark/>
          </w:tcPr>
          <w:p w14:paraId="32F0CFDB" w14:textId="77777777" w:rsidR="003976CD" w:rsidRPr="00E24A67" w:rsidRDefault="003976CD" w:rsidP="00B640AE">
            <w:pPr>
              <w:jc w:val="center"/>
              <w:rPr>
                <w:rFonts w:ascii="Arial" w:hAnsi="Arial" w:cs="Arial"/>
                <w:b/>
                <w:sz w:val="16"/>
                <w:szCs w:val="16"/>
              </w:rPr>
            </w:pPr>
            <w:r w:rsidRPr="00E24A67">
              <w:rPr>
                <w:rFonts w:ascii="Arial" w:hAnsi="Arial" w:cs="Arial"/>
                <w:b/>
                <w:sz w:val="16"/>
                <w:szCs w:val="16"/>
              </w:rPr>
              <w:t>РУКОВОДИТЕЛЬ СТРУКТУРНОГО ПОДРАЗДЕЛЕНИЯ, ГДЕ ПРОВОДЯТСЯ ОГНЕВЫЕ РАБОТЫ</w:t>
            </w:r>
            <w:r>
              <w:rPr>
                <w:rFonts w:ascii="Arial" w:hAnsi="Arial" w:cs="Arial"/>
                <w:b/>
                <w:sz w:val="16"/>
                <w:szCs w:val="16"/>
              </w:rPr>
              <w:t xml:space="preserve"> (ФИО, ПОДПИСЬ)</w:t>
            </w:r>
          </w:p>
        </w:tc>
        <w:tc>
          <w:tcPr>
            <w:tcW w:w="2091" w:type="dxa"/>
            <w:tcBorders>
              <w:top w:val="single" w:sz="4" w:space="0" w:color="auto"/>
              <w:left w:val="single" w:sz="4" w:space="0" w:color="auto"/>
              <w:bottom w:val="single" w:sz="4" w:space="0" w:color="auto"/>
              <w:right w:val="single" w:sz="4" w:space="0" w:color="auto"/>
            </w:tcBorders>
            <w:shd w:val="clear" w:color="auto" w:fill="FFD200"/>
            <w:vAlign w:val="center"/>
            <w:hideMark/>
          </w:tcPr>
          <w:p w14:paraId="5B62D6FA" w14:textId="77777777" w:rsidR="003976CD" w:rsidRPr="00E24A67" w:rsidRDefault="003976CD" w:rsidP="00B640AE">
            <w:pPr>
              <w:jc w:val="center"/>
              <w:rPr>
                <w:rFonts w:ascii="Arial" w:hAnsi="Arial" w:cs="Arial"/>
                <w:b/>
                <w:sz w:val="16"/>
                <w:szCs w:val="16"/>
              </w:rPr>
            </w:pPr>
            <w:r w:rsidRPr="00E24A67">
              <w:rPr>
                <w:rFonts w:ascii="Arial" w:hAnsi="Arial" w:cs="Arial"/>
                <w:b/>
                <w:sz w:val="16"/>
                <w:szCs w:val="16"/>
              </w:rPr>
              <w:t xml:space="preserve">ОТВЕТСТВЕННЫЙ ЗА </w:t>
            </w:r>
            <w:r>
              <w:rPr>
                <w:rFonts w:ascii="Arial" w:hAnsi="Arial" w:cs="Arial"/>
                <w:b/>
                <w:sz w:val="16"/>
                <w:szCs w:val="16"/>
              </w:rPr>
              <w:t>ПОДГОТОВКУ</w:t>
            </w:r>
            <w:r w:rsidRPr="00E24A67">
              <w:rPr>
                <w:rFonts w:ascii="Arial" w:hAnsi="Arial" w:cs="Arial"/>
                <w:b/>
                <w:sz w:val="16"/>
                <w:szCs w:val="16"/>
              </w:rPr>
              <w:t xml:space="preserve"> </w:t>
            </w:r>
            <w:r>
              <w:rPr>
                <w:rFonts w:ascii="Arial" w:hAnsi="Arial" w:cs="Arial"/>
                <w:b/>
                <w:sz w:val="16"/>
                <w:szCs w:val="16"/>
              </w:rPr>
              <w:t xml:space="preserve">МЕСТА ПРОВЕДЕНИЯ </w:t>
            </w:r>
            <w:r w:rsidRPr="00E24A67">
              <w:rPr>
                <w:rFonts w:ascii="Arial" w:hAnsi="Arial" w:cs="Arial"/>
                <w:b/>
                <w:sz w:val="16"/>
                <w:szCs w:val="16"/>
              </w:rPr>
              <w:t>ОГНЕВЫХ РАБОТ</w:t>
            </w:r>
            <w:r>
              <w:rPr>
                <w:rFonts w:ascii="Arial" w:hAnsi="Arial" w:cs="Arial"/>
                <w:b/>
                <w:sz w:val="16"/>
                <w:szCs w:val="16"/>
              </w:rPr>
              <w:t xml:space="preserve"> (ФИО, ПОДПИСЬ)</w:t>
            </w:r>
          </w:p>
        </w:tc>
        <w:tc>
          <w:tcPr>
            <w:tcW w:w="2091" w:type="dxa"/>
            <w:tcBorders>
              <w:top w:val="single" w:sz="4" w:space="0" w:color="auto"/>
              <w:left w:val="single" w:sz="4" w:space="0" w:color="auto"/>
              <w:bottom w:val="single" w:sz="4" w:space="0" w:color="auto"/>
              <w:right w:val="single" w:sz="4" w:space="0" w:color="auto"/>
            </w:tcBorders>
            <w:shd w:val="clear" w:color="auto" w:fill="FFD200"/>
            <w:vAlign w:val="center"/>
            <w:hideMark/>
          </w:tcPr>
          <w:p w14:paraId="79DE2D87" w14:textId="77777777" w:rsidR="003976CD" w:rsidRPr="00E24A67" w:rsidRDefault="003976CD" w:rsidP="00B640AE">
            <w:pPr>
              <w:jc w:val="center"/>
              <w:rPr>
                <w:rFonts w:ascii="Arial" w:hAnsi="Arial" w:cs="Arial"/>
                <w:b/>
                <w:sz w:val="16"/>
                <w:szCs w:val="16"/>
              </w:rPr>
            </w:pPr>
            <w:r w:rsidRPr="00E24A67">
              <w:rPr>
                <w:rFonts w:ascii="Arial" w:hAnsi="Arial" w:cs="Arial"/>
                <w:b/>
                <w:sz w:val="16"/>
                <w:szCs w:val="16"/>
              </w:rPr>
              <w:t xml:space="preserve">ОТВЕТСТВЕННЫЙ </w:t>
            </w:r>
            <w:r>
              <w:rPr>
                <w:rFonts w:ascii="Arial" w:hAnsi="Arial" w:cs="Arial"/>
                <w:b/>
                <w:sz w:val="16"/>
                <w:szCs w:val="16"/>
              </w:rPr>
              <w:t xml:space="preserve">   </w:t>
            </w:r>
            <w:r w:rsidRPr="00E24A67">
              <w:rPr>
                <w:rFonts w:ascii="Arial" w:hAnsi="Arial" w:cs="Arial"/>
                <w:b/>
                <w:sz w:val="16"/>
                <w:szCs w:val="16"/>
              </w:rPr>
              <w:t xml:space="preserve">ЗА </w:t>
            </w:r>
            <w:r>
              <w:rPr>
                <w:rFonts w:ascii="Arial" w:hAnsi="Arial" w:cs="Arial"/>
                <w:b/>
                <w:sz w:val="16"/>
                <w:szCs w:val="16"/>
              </w:rPr>
              <w:t xml:space="preserve">ПРОВЕДЕНИЕ </w:t>
            </w:r>
            <w:r w:rsidRPr="00E24A67">
              <w:rPr>
                <w:rFonts w:ascii="Arial" w:hAnsi="Arial" w:cs="Arial"/>
                <w:b/>
                <w:sz w:val="16"/>
                <w:szCs w:val="16"/>
              </w:rPr>
              <w:t>ОГНЕВЫХ РАБОТ</w:t>
            </w:r>
            <w:r>
              <w:rPr>
                <w:rFonts w:ascii="Arial" w:hAnsi="Arial" w:cs="Arial"/>
                <w:b/>
                <w:sz w:val="16"/>
                <w:szCs w:val="16"/>
              </w:rPr>
              <w:t xml:space="preserve"> (ФИО, ПОДПИСЬ)</w:t>
            </w:r>
          </w:p>
        </w:tc>
        <w:tc>
          <w:tcPr>
            <w:tcW w:w="2091" w:type="dxa"/>
            <w:tcBorders>
              <w:top w:val="single" w:sz="4" w:space="0" w:color="auto"/>
              <w:left w:val="single" w:sz="4" w:space="0" w:color="auto"/>
              <w:bottom w:val="single" w:sz="4" w:space="0" w:color="auto"/>
              <w:right w:val="single" w:sz="4" w:space="0" w:color="auto"/>
            </w:tcBorders>
            <w:shd w:val="clear" w:color="auto" w:fill="FFD200"/>
            <w:vAlign w:val="center"/>
          </w:tcPr>
          <w:p w14:paraId="5B8585C8" w14:textId="77777777" w:rsidR="003976CD" w:rsidRPr="00C33B1F" w:rsidRDefault="003976CD" w:rsidP="00B640AE">
            <w:pPr>
              <w:jc w:val="center"/>
              <w:rPr>
                <w:rFonts w:ascii="Arial" w:hAnsi="Arial" w:cs="Arial"/>
                <w:b/>
                <w:sz w:val="16"/>
                <w:szCs w:val="16"/>
              </w:rPr>
            </w:pPr>
            <w:r w:rsidRPr="00C33B1F">
              <w:rPr>
                <w:rFonts w:ascii="Arial" w:hAnsi="Arial" w:cs="Arial"/>
                <w:b/>
                <w:sz w:val="16"/>
                <w:szCs w:val="16"/>
              </w:rPr>
              <w:t>СТАРШИЙ ПО СМЕН</w:t>
            </w:r>
            <w:r>
              <w:rPr>
                <w:rFonts w:ascii="Arial" w:hAnsi="Arial" w:cs="Arial"/>
                <w:b/>
                <w:sz w:val="16"/>
                <w:szCs w:val="16"/>
              </w:rPr>
              <w:t>Е ОБЪЕКТА (СТАРШИЙ ОПЕРАТОР) (Ф</w:t>
            </w:r>
            <w:r w:rsidRPr="00C33B1F">
              <w:rPr>
                <w:rFonts w:ascii="Arial" w:hAnsi="Arial" w:cs="Arial"/>
                <w:b/>
                <w:sz w:val="16"/>
                <w:szCs w:val="16"/>
              </w:rPr>
              <w:t xml:space="preserve">ИО, </w:t>
            </w:r>
            <w:r>
              <w:rPr>
                <w:rFonts w:ascii="Arial" w:hAnsi="Arial" w:cs="Arial"/>
                <w:b/>
                <w:sz w:val="16"/>
                <w:szCs w:val="16"/>
              </w:rPr>
              <w:t>ПОДПИСЬ</w:t>
            </w:r>
            <w:r w:rsidRPr="00C33B1F">
              <w:rPr>
                <w:rFonts w:ascii="Arial" w:hAnsi="Arial" w:cs="Arial"/>
                <w:b/>
                <w:sz w:val="16"/>
                <w:szCs w:val="16"/>
              </w:rPr>
              <w:t>)</w:t>
            </w:r>
          </w:p>
        </w:tc>
      </w:tr>
      <w:tr w:rsidR="003976CD" w:rsidRPr="00E24A67" w14:paraId="57345032" w14:textId="77777777" w:rsidTr="00B640AE">
        <w:tc>
          <w:tcPr>
            <w:tcW w:w="1134" w:type="dxa"/>
            <w:tcBorders>
              <w:top w:val="single" w:sz="12" w:space="0" w:color="auto"/>
              <w:left w:val="single" w:sz="12" w:space="0" w:color="auto"/>
              <w:bottom w:val="single" w:sz="4" w:space="0" w:color="auto"/>
              <w:right w:val="single" w:sz="4" w:space="0" w:color="auto"/>
            </w:tcBorders>
          </w:tcPr>
          <w:p w14:paraId="03196030" w14:textId="77777777" w:rsidR="003976CD" w:rsidRPr="00E24A67" w:rsidRDefault="003976CD" w:rsidP="00B640AE">
            <w:pPr>
              <w:rPr>
                <w:b/>
                <w:sz w:val="22"/>
                <w:szCs w:val="24"/>
              </w:rPr>
            </w:pPr>
          </w:p>
        </w:tc>
        <w:tc>
          <w:tcPr>
            <w:tcW w:w="2091" w:type="dxa"/>
            <w:tcBorders>
              <w:top w:val="single" w:sz="12" w:space="0" w:color="auto"/>
              <w:left w:val="single" w:sz="4" w:space="0" w:color="auto"/>
              <w:bottom w:val="single" w:sz="4" w:space="0" w:color="auto"/>
              <w:right w:val="single" w:sz="4" w:space="0" w:color="auto"/>
            </w:tcBorders>
          </w:tcPr>
          <w:p w14:paraId="7F8BB579" w14:textId="77777777" w:rsidR="003976CD" w:rsidRPr="00E24A67" w:rsidRDefault="003976CD" w:rsidP="00B640AE">
            <w:pPr>
              <w:rPr>
                <w:b/>
                <w:sz w:val="22"/>
                <w:szCs w:val="24"/>
              </w:rPr>
            </w:pPr>
          </w:p>
        </w:tc>
        <w:tc>
          <w:tcPr>
            <w:tcW w:w="2091" w:type="dxa"/>
            <w:tcBorders>
              <w:top w:val="single" w:sz="12" w:space="0" w:color="auto"/>
              <w:left w:val="single" w:sz="4" w:space="0" w:color="auto"/>
              <w:bottom w:val="single" w:sz="4" w:space="0" w:color="auto"/>
              <w:right w:val="single" w:sz="4" w:space="0" w:color="auto"/>
            </w:tcBorders>
          </w:tcPr>
          <w:p w14:paraId="2DBDF153" w14:textId="77777777" w:rsidR="003976CD" w:rsidRPr="00E24A67" w:rsidRDefault="003976CD" w:rsidP="00B640AE">
            <w:pPr>
              <w:rPr>
                <w:b/>
                <w:sz w:val="22"/>
                <w:szCs w:val="24"/>
              </w:rPr>
            </w:pPr>
          </w:p>
        </w:tc>
        <w:tc>
          <w:tcPr>
            <w:tcW w:w="2091" w:type="dxa"/>
            <w:tcBorders>
              <w:top w:val="single" w:sz="12" w:space="0" w:color="auto"/>
              <w:left w:val="single" w:sz="4" w:space="0" w:color="auto"/>
              <w:bottom w:val="single" w:sz="4" w:space="0" w:color="auto"/>
              <w:right w:val="single" w:sz="4" w:space="0" w:color="auto"/>
            </w:tcBorders>
          </w:tcPr>
          <w:p w14:paraId="6ADFCC33" w14:textId="77777777" w:rsidR="003976CD" w:rsidRPr="00E24A67" w:rsidRDefault="003976CD" w:rsidP="00B640AE">
            <w:pPr>
              <w:rPr>
                <w:b/>
                <w:sz w:val="22"/>
                <w:szCs w:val="24"/>
              </w:rPr>
            </w:pPr>
          </w:p>
        </w:tc>
        <w:tc>
          <w:tcPr>
            <w:tcW w:w="2091" w:type="dxa"/>
            <w:tcBorders>
              <w:top w:val="single" w:sz="12" w:space="0" w:color="auto"/>
              <w:left w:val="single" w:sz="4" w:space="0" w:color="auto"/>
              <w:bottom w:val="single" w:sz="4" w:space="0" w:color="auto"/>
              <w:right w:val="single" w:sz="4" w:space="0" w:color="auto"/>
            </w:tcBorders>
          </w:tcPr>
          <w:p w14:paraId="26A9B292" w14:textId="77777777" w:rsidR="003976CD" w:rsidRPr="00E24A67" w:rsidRDefault="003976CD" w:rsidP="00B640AE">
            <w:pPr>
              <w:rPr>
                <w:b/>
                <w:sz w:val="22"/>
                <w:szCs w:val="24"/>
              </w:rPr>
            </w:pPr>
          </w:p>
        </w:tc>
      </w:tr>
      <w:tr w:rsidR="003976CD" w:rsidRPr="00E24A67" w14:paraId="446D8797" w14:textId="77777777" w:rsidTr="00B640AE">
        <w:tc>
          <w:tcPr>
            <w:tcW w:w="1134" w:type="dxa"/>
            <w:tcBorders>
              <w:top w:val="single" w:sz="4" w:space="0" w:color="auto"/>
              <w:left w:val="single" w:sz="12" w:space="0" w:color="auto"/>
              <w:bottom w:val="single" w:sz="4" w:space="0" w:color="auto"/>
              <w:right w:val="single" w:sz="4" w:space="0" w:color="auto"/>
            </w:tcBorders>
          </w:tcPr>
          <w:p w14:paraId="0CF5811C" w14:textId="77777777" w:rsidR="003976CD" w:rsidRPr="00E24A67" w:rsidRDefault="003976CD" w:rsidP="00B640AE">
            <w:pPr>
              <w:rPr>
                <w:b/>
                <w:sz w:val="22"/>
                <w:szCs w:val="24"/>
              </w:rPr>
            </w:pPr>
          </w:p>
        </w:tc>
        <w:tc>
          <w:tcPr>
            <w:tcW w:w="2091" w:type="dxa"/>
            <w:tcBorders>
              <w:top w:val="single" w:sz="4" w:space="0" w:color="auto"/>
              <w:left w:val="single" w:sz="4" w:space="0" w:color="auto"/>
              <w:bottom w:val="single" w:sz="4" w:space="0" w:color="auto"/>
              <w:right w:val="single" w:sz="4" w:space="0" w:color="auto"/>
            </w:tcBorders>
          </w:tcPr>
          <w:p w14:paraId="4166B4B6" w14:textId="77777777" w:rsidR="003976CD" w:rsidRPr="00E24A67" w:rsidRDefault="003976CD" w:rsidP="00B640AE">
            <w:pPr>
              <w:rPr>
                <w:b/>
                <w:sz w:val="22"/>
                <w:szCs w:val="24"/>
              </w:rPr>
            </w:pPr>
          </w:p>
        </w:tc>
        <w:tc>
          <w:tcPr>
            <w:tcW w:w="2091" w:type="dxa"/>
            <w:tcBorders>
              <w:top w:val="single" w:sz="4" w:space="0" w:color="auto"/>
              <w:left w:val="single" w:sz="4" w:space="0" w:color="auto"/>
              <w:bottom w:val="single" w:sz="4" w:space="0" w:color="auto"/>
              <w:right w:val="single" w:sz="4" w:space="0" w:color="auto"/>
            </w:tcBorders>
          </w:tcPr>
          <w:p w14:paraId="1C2F8409" w14:textId="77777777" w:rsidR="003976CD" w:rsidRPr="00E24A67" w:rsidRDefault="003976CD" w:rsidP="00B640AE">
            <w:pPr>
              <w:rPr>
                <w:b/>
                <w:sz w:val="22"/>
                <w:szCs w:val="24"/>
              </w:rPr>
            </w:pPr>
          </w:p>
        </w:tc>
        <w:tc>
          <w:tcPr>
            <w:tcW w:w="2091" w:type="dxa"/>
            <w:tcBorders>
              <w:top w:val="single" w:sz="4" w:space="0" w:color="auto"/>
              <w:left w:val="single" w:sz="4" w:space="0" w:color="auto"/>
              <w:bottom w:val="single" w:sz="4" w:space="0" w:color="auto"/>
              <w:right w:val="single" w:sz="4" w:space="0" w:color="auto"/>
            </w:tcBorders>
          </w:tcPr>
          <w:p w14:paraId="65E8FF8B" w14:textId="77777777" w:rsidR="003976CD" w:rsidRPr="00E24A67" w:rsidRDefault="003976CD" w:rsidP="00B640AE">
            <w:pPr>
              <w:rPr>
                <w:b/>
                <w:sz w:val="22"/>
                <w:szCs w:val="24"/>
              </w:rPr>
            </w:pPr>
          </w:p>
        </w:tc>
        <w:tc>
          <w:tcPr>
            <w:tcW w:w="2091" w:type="dxa"/>
            <w:tcBorders>
              <w:top w:val="single" w:sz="4" w:space="0" w:color="auto"/>
              <w:left w:val="single" w:sz="4" w:space="0" w:color="auto"/>
              <w:bottom w:val="single" w:sz="4" w:space="0" w:color="auto"/>
              <w:right w:val="single" w:sz="4" w:space="0" w:color="auto"/>
            </w:tcBorders>
          </w:tcPr>
          <w:p w14:paraId="36A07321" w14:textId="77777777" w:rsidR="003976CD" w:rsidRPr="00E24A67" w:rsidRDefault="003976CD" w:rsidP="00B640AE">
            <w:pPr>
              <w:rPr>
                <w:b/>
                <w:sz w:val="22"/>
                <w:szCs w:val="24"/>
              </w:rPr>
            </w:pPr>
          </w:p>
        </w:tc>
      </w:tr>
      <w:tr w:rsidR="003976CD" w:rsidRPr="00E24A67" w14:paraId="7BCE07C7" w14:textId="77777777" w:rsidTr="00B640AE">
        <w:tc>
          <w:tcPr>
            <w:tcW w:w="1134" w:type="dxa"/>
            <w:tcBorders>
              <w:top w:val="single" w:sz="4" w:space="0" w:color="auto"/>
              <w:left w:val="single" w:sz="12" w:space="0" w:color="auto"/>
              <w:bottom w:val="single" w:sz="4" w:space="0" w:color="auto"/>
              <w:right w:val="single" w:sz="4" w:space="0" w:color="auto"/>
            </w:tcBorders>
          </w:tcPr>
          <w:p w14:paraId="38F77416" w14:textId="77777777" w:rsidR="003976CD" w:rsidRPr="00E24A67" w:rsidRDefault="003976CD" w:rsidP="00B640AE">
            <w:pPr>
              <w:rPr>
                <w:b/>
                <w:sz w:val="22"/>
                <w:szCs w:val="24"/>
              </w:rPr>
            </w:pPr>
          </w:p>
        </w:tc>
        <w:tc>
          <w:tcPr>
            <w:tcW w:w="2091" w:type="dxa"/>
            <w:tcBorders>
              <w:top w:val="single" w:sz="4" w:space="0" w:color="auto"/>
              <w:left w:val="single" w:sz="4" w:space="0" w:color="auto"/>
              <w:bottom w:val="single" w:sz="4" w:space="0" w:color="auto"/>
              <w:right w:val="single" w:sz="4" w:space="0" w:color="auto"/>
            </w:tcBorders>
          </w:tcPr>
          <w:p w14:paraId="082D4DBB" w14:textId="77777777" w:rsidR="003976CD" w:rsidRPr="00E24A67" w:rsidRDefault="003976CD" w:rsidP="00B640AE">
            <w:pPr>
              <w:rPr>
                <w:b/>
                <w:sz w:val="22"/>
                <w:szCs w:val="24"/>
              </w:rPr>
            </w:pPr>
          </w:p>
        </w:tc>
        <w:tc>
          <w:tcPr>
            <w:tcW w:w="2091" w:type="dxa"/>
            <w:tcBorders>
              <w:top w:val="single" w:sz="4" w:space="0" w:color="auto"/>
              <w:left w:val="single" w:sz="4" w:space="0" w:color="auto"/>
              <w:bottom w:val="single" w:sz="4" w:space="0" w:color="auto"/>
              <w:right w:val="single" w:sz="4" w:space="0" w:color="auto"/>
            </w:tcBorders>
          </w:tcPr>
          <w:p w14:paraId="4D0BBB53" w14:textId="77777777" w:rsidR="003976CD" w:rsidRPr="00E24A67" w:rsidRDefault="003976CD" w:rsidP="00B640AE">
            <w:pPr>
              <w:rPr>
                <w:b/>
                <w:sz w:val="22"/>
                <w:szCs w:val="24"/>
              </w:rPr>
            </w:pPr>
          </w:p>
        </w:tc>
        <w:tc>
          <w:tcPr>
            <w:tcW w:w="2091" w:type="dxa"/>
            <w:tcBorders>
              <w:top w:val="single" w:sz="4" w:space="0" w:color="auto"/>
              <w:left w:val="single" w:sz="4" w:space="0" w:color="auto"/>
              <w:bottom w:val="single" w:sz="4" w:space="0" w:color="auto"/>
              <w:right w:val="single" w:sz="4" w:space="0" w:color="auto"/>
            </w:tcBorders>
          </w:tcPr>
          <w:p w14:paraId="561E486D" w14:textId="77777777" w:rsidR="003976CD" w:rsidRPr="00E24A67" w:rsidRDefault="003976CD" w:rsidP="00B640AE">
            <w:pPr>
              <w:rPr>
                <w:b/>
                <w:sz w:val="22"/>
                <w:szCs w:val="24"/>
              </w:rPr>
            </w:pPr>
          </w:p>
        </w:tc>
        <w:tc>
          <w:tcPr>
            <w:tcW w:w="2091" w:type="dxa"/>
            <w:tcBorders>
              <w:top w:val="single" w:sz="4" w:space="0" w:color="auto"/>
              <w:left w:val="single" w:sz="4" w:space="0" w:color="auto"/>
              <w:bottom w:val="single" w:sz="4" w:space="0" w:color="auto"/>
              <w:right w:val="single" w:sz="4" w:space="0" w:color="auto"/>
            </w:tcBorders>
          </w:tcPr>
          <w:p w14:paraId="62CD5F4D" w14:textId="77777777" w:rsidR="003976CD" w:rsidRPr="00E24A67" w:rsidRDefault="003976CD" w:rsidP="00B640AE">
            <w:pPr>
              <w:rPr>
                <w:b/>
                <w:sz w:val="22"/>
                <w:szCs w:val="24"/>
              </w:rPr>
            </w:pPr>
          </w:p>
        </w:tc>
      </w:tr>
    </w:tbl>
    <w:p w14:paraId="2A0D5255" w14:textId="77777777" w:rsidR="003976CD" w:rsidRDefault="003976CD" w:rsidP="003976CD">
      <w:pPr>
        <w:tabs>
          <w:tab w:val="left" w:pos="1411"/>
        </w:tabs>
        <w:ind w:left="-142"/>
        <w:jc w:val="both"/>
        <w:rPr>
          <w:b/>
        </w:rPr>
      </w:pPr>
    </w:p>
    <w:tbl>
      <w:tblPr>
        <w:tblW w:w="5000" w:type="pct"/>
        <w:tblLook w:val="04A0" w:firstRow="1" w:lastRow="0" w:firstColumn="1" w:lastColumn="0" w:noHBand="0" w:noVBand="1"/>
      </w:tblPr>
      <w:tblGrid>
        <w:gridCol w:w="9638"/>
      </w:tblGrid>
      <w:tr w:rsidR="003976CD" w14:paraId="6C612328" w14:textId="77777777" w:rsidTr="00B640AE">
        <w:tc>
          <w:tcPr>
            <w:tcW w:w="5000" w:type="pct"/>
          </w:tcPr>
          <w:p w14:paraId="5C1C563A" w14:textId="77777777" w:rsidR="003976CD" w:rsidRDefault="003976CD" w:rsidP="00B640AE">
            <w:pPr>
              <w:rPr>
                <w:b/>
                <w:sz w:val="22"/>
              </w:rPr>
            </w:pPr>
            <w:r w:rsidRPr="00A71F90">
              <w:rPr>
                <w:b/>
                <w:sz w:val="22"/>
              </w:rPr>
              <w:t>Сведения о прио</w:t>
            </w:r>
            <w:r w:rsidRPr="00DB50DB">
              <w:rPr>
                <w:sz w:val="22"/>
              </w:rPr>
              <w:t>стан</w:t>
            </w:r>
            <w:r w:rsidRPr="00A71F90">
              <w:rPr>
                <w:b/>
                <w:sz w:val="22"/>
              </w:rPr>
              <w:t>овках и возобновлении работ</w:t>
            </w:r>
          </w:p>
          <w:p w14:paraId="4624D69F" w14:textId="77777777" w:rsidR="003976CD" w:rsidRDefault="003976CD" w:rsidP="00B640AE">
            <w:pPr>
              <w:rPr>
                <w:b/>
                <w:sz w:val="22"/>
              </w:rPr>
            </w:pPr>
          </w:p>
          <w:tbl>
            <w:tblPr>
              <w:tblW w:w="9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5377"/>
              <w:gridCol w:w="3119"/>
            </w:tblGrid>
            <w:tr w:rsidR="003976CD" w14:paraId="583702CE" w14:textId="77777777" w:rsidTr="00B640AE">
              <w:tc>
                <w:tcPr>
                  <w:tcW w:w="9483" w:type="dxa"/>
                  <w:gridSpan w:val="3"/>
                  <w:tcBorders>
                    <w:top w:val="single" w:sz="12" w:space="0" w:color="auto"/>
                    <w:left w:val="single" w:sz="12" w:space="0" w:color="auto"/>
                    <w:bottom w:val="single" w:sz="4" w:space="0" w:color="auto"/>
                    <w:right w:val="single" w:sz="4" w:space="0" w:color="auto"/>
                  </w:tcBorders>
                  <w:shd w:val="clear" w:color="auto" w:fill="FFD200"/>
                  <w:hideMark/>
                </w:tcPr>
                <w:p w14:paraId="0E4A6CA7" w14:textId="77777777" w:rsidR="003976CD" w:rsidRDefault="003976CD" w:rsidP="00B640AE">
                  <w:pPr>
                    <w:jc w:val="center"/>
                    <w:rPr>
                      <w:rFonts w:ascii="Arial" w:hAnsi="Arial" w:cs="Arial"/>
                      <w:b/>
                      <w:sz w:val="16"/>
                      <w:szCs w:val="24"/>
                    </w:rPr>
                  </w:pPr>
                  <w:r>
                    <w:rPr>
                      <w:rFonts w:ascii="Arial" w:hAnsi="Arial" w:cs="Arial"/>
                      <w:b/>
                      <w:sz w:val="16"/>
                    </w:rPr>
                    <w:t>ПРИОСТАНОВКА ОГНЕВЫХ РАБОТ</w:t>
                  </w:r>
                </w:p>
              </w:tc>
            </w:tr>
            <w:tr w:rsidR="003976CD" w14:paraId="718A5343" w14:textId="77777777" w:rsidTr="00B640AE">
              <w:tc>
                <w:tcPr>
                  <w:tcW w:w="987" w:type="dxa"/>
                  <w:tcBorders>
                    <w:top w:val="single" w:sz="4" w:space="0" w:color="auto"/>
                    <w:left w:val="single" w:sz="12" w:space="0" w:color="auto"/>
                    <w:bottom w:val="single" w:sz="4" w:space="0" w:color="auto"/>
                    <w:right w:val="single" w:sz="4" w:space="0" w:color="auto"/>
                  </w:tcBorders>
                  <w:shd w:val="clear" w:color="auto" w:fill="FFD200"/>
                  <w:hideMark/>
                </w:tcPr>
                <w:p w14:paraId="51738542" w14:textId="77777777" w:rsidR="003976CD" w:rsidRDefault="003976CD" w:rsidP="00B640AE">
                  <w:pPr>
                    <w:jc w:val="center"/>
                    <w:rPr>
                      <w:rFonts w:ascii="Arial" w:hAnsi="Arial" w:cs="Arial"/>
                      <w:b/>
                      <w:sz w:val="16"/>
                      <w:szCs w:val="24"/>
                    </w:rPr>
                  </w:pPr>
                  <w:r>
                    <w:rPr>
                      <w:rFonts w:ascii="Arial" w:hAnsi="Arial" w:cs="Arial"/>
                      <w:b/>
                      <w:sz w:val="16"/>
                    </w:rPr>
                    <w:t>ДАТА, ВРЕМЯ</w:t>
                  </w:r>
                </w:p>
              </w:tc>
              <w:tc>
                <w:tcPr>
                  <w:tcW w:w="5377" w:type="dxa"/>
                  <w:tcBorders>
                    <w:top w:val="single" w:sz="4" w:space="0" w:color="auto"/>
                    <w:left w:val="single" w:sz="4" w:space="0" w:color="auto"/>
                    <w:bottom w:val="single" w:sz="4" w:space="0" w:color="auto"/>
                    <w:right w:val="single" w:sz="4" w:space="0" w:color="auto"/>
                  </w:tcBorders>
                  <w:shd w:val="clear" w:color="auto" w:fill="FFD200"/>
                  <w:vAlign w:val="center"/>
                  <w:hideMark/>
                </w:tcPr>
                <w:p w14:paraId="57CC0872" w14:textId="77777777" w:rsidR="003976CD" w:rsidRDefault="003976CD" w:rsidP="00B640AE">
                  <w:pPr>
                    <w:jc w:val="center"/>
                    <w:rPr>
                      <w:rFonts w:ascii="Arial" w:hAnsi="Arial" w:cs="Arial"/>
                      <w:b/>
                      <w:sz w:val="16"/>
                      <w:szCs w:val="24"/>
                    </w:rPr>
                  </w:pPr>
                  <w:r>
                    <w:rPr>
                      <w:rFonts w:ascii="Arial" w:hAnsi="Arial" w:cs="Arial"/>
                      <w:b/>
                      <w:sz w:val="16"/>
                    </w:rPr>
                    <w:t>ПРИЧИНА ПРИОСТАНОВКИ РАБОТ</w:t>
                  </w:r>
                </w:p>
              </w:tc>
              <w:tc>
                <w:tcPr>
                  <w:tcW w:w="3119" w:type="dxa"/>
                  <w:tcBorders>
                    <w:top w:val="single" w:sz="4" w:space="0" w:color="auto"/>
                    <w:left w:val="single" w:sz="4" w:space="0" w:color="auto"/>
                    <w:bottom w:val="single" w:sz="4" w:space="0" w:color="auto"/>
                    <w:right w:val="single" w:sz="4" w:space="0" w:color="auto"/>
                  </w:tcBorders>
                  <w:shd w:val="clear" w:color="auto" w:fill="FFD200"/>
                  <w:hideMark/>
                </w:tcPr>
                <w:p w14:paraId="496CE497" w14:textId="77777777" w:rsidR="003976CD" w:rsidRDefault="003976CD" w:rsidP="00B640AE">
                  <w:pPr>
                    <w:ind w:right="-250"/>
                    <w:jc w:val="center"/>
                    <w:rPr>
                      <w:rFonts w:ascii="Arial" w:hAnsi="Arial" w:cs="Arial"/>
                      <w:b/>
                      <w:sz w:val="16"/>
                      <w:szCs w:val="24"/>
                    </w:rPr>
                  </w:pPr>
                  <w:r>
                    <w:rPr>
                      <w:rFonts w:ascii="Arial" w:hAnsi="Arial" w:cs="Arial"/>
                      <w:b/>
                      <w:sz w:val="16"/>
                    </w:rPr>
                    <w:t>ДОЛЖНОСТНОЕ ЛИЦО, ПРИОСТАНОВИВШЕЕ РАБОТЫ (ФИО, ПОДПИСЬ)</w:t>
                  </w:r>
                </w:p>
              </w:tc>
            </w:tr>
            <w:tr w:rsidR="003976CD" w14:paraId="59C1E76B" w14:textId="77777777" w:rsidTr="00B640AE">
              <w:tc>
                <w:tcPr>
                  <w:tcW w:w="987" w:type="dxa"/>
                  <w:tcBorders>
                    <w:top w:val="single" w:sz="12" w:space="0" w:color="auto"/>
                    <w:left w:val="single" w:sz="12" w:space="0" w:color="auto"/>
                    <w:bottom w:val="single" w:sz="4" w:space="0" w:color="auto"/>
                    <w:right w:val="single" w:sz="4" w:space="0" w:color="auto"/>
                  </w:tcBorders>
                </w:tcPr>
                <w:p w14:paraId="62A92C72" w14:textId="77777777" w:rsidR="003976CD" w:rsidRDefault="003976CD" w:rsidP="00B640AE">
                  <w:pPr>
                    <w:rPr>
                      <w:b/>
                      <w:sz w:val="22"/>
                      <w:szCs w:val="24"/>
                    </w:rPr>
                  </w:pPr>
                </w:p>
              </w:tc>
              <w:tc>
                <w:tcPr>
                  <w:tcW w:w="5377" w:type="dxa"/>
                  <w:tcBorders>
                    <w:top w:val="single" w:sz="12" w:space="0" w:color="auto"/>
                    <w:left w:val="single" w:sz="4" w:space="0" w:color="auto"/>
                    <w:bottom w:val="single" w:sz="4" w:space="0" w:color="auto"/>
                    <w:right w:val="single" w:sz="4" w:space="0" w:color="auto"/>
                  </w:tcBorders>
                </w:tcPr>
                <w:p w14:paraId="0F1AFC0A" w14:textId="77777777" w:rsidR="003976CD" w:rsidRDefault="003976CD" w:rsidP="00B640AE">
                  <w:pPr>
                    <w:rPr>
                      <w:b/>
                      <w:sz w:val="22"/>
                      <w:szCs w:val="24"/>
                    </w:rPr>
                  </w:pPr>
                </w:p>
              </w:tc>
              <w:tc>
                <w:tcPr>
                  <w:tcW w:w="3119" w:type="dxa"/>
                  <w:tcBorders>
                    <w:top w:val="single" w:sz="12" w:space="0" w:color="auto"/>
                    <w:left w:val="single" w:sz="4" w:space="0" w:color="auto"/>
                    <w:bottom w:val="single" w:sz="4" w:space="0" w:color="auto"/>
                    <w:right w:val="single" w:sz="4" w:space="0" w:color="auto"/>
                  </w:tcBorders>
                </w:tcPr>
                <w:p w14:paraId="1943D152" w14:textId="77777777" w:rsidR="003976CD" w:rsidRDefault="003976CD" w:rsidP="00B640AE">
                  <w:pPr>
                    <w:rPr>
                      <w:b/>
                      <w:sz w:val="22"/>
                      <w:szCs w:val="24"/>
                    </w:rPr>
                  </w:pPr>
                </w:p>
              </w:tc>
            </w:tr>
            <w:tr w:rsidR="003976CD" w14:paraId="3B88D410" w14:textId="77777777" w:rsidTr="00B640AE">
              <w:tc>
                <w:tcPr>
                  <w:tcW w:w="987" w:type="dxa"/>
                  <w:tcBorders>
                    <w:top w:val="single" w:sz="4" w:space="0" w:color="auto"/>
                    <w:left w:val="single" w:sz="12" w:space="0" w:color="auto"/>
                    <w:bottom w:val="single" w:sz="4" w:space="0" w:color="auto"/>
                    <w:right w:val="single" w:sz="4" w:space="0" w:color="auto"/>
                  </w:tcBorders>
                </w:tcPr>
                <w:p w14:paraId="7ED7C949" w14:textId="77777777" w:rsidR="003976CD" w:rsidRDefault="003976CD" w:rsidP="00B640AE">
                  <w:pPr>
                    <w:rPr>
                      <w:b/>
                      <w:sz w:val="22"/>
                      <w:szCs w:val="24"/>
                    </w:rPr>
                  </w:pPr>
                </w:p>
              </w:tc>
              <w:tc>
                <w:tcPr>
                  <w:tcW w:w="5377" w:type="dxa"/>
                  <w:tcBorders>
                    <w:top w:val="single" w:sz="4" w:space="0" w:color="auto"/>
                    <w:left w:val="single" w:sz="4" w:space="0" w:color="auto"/>
                    <w:bottom w:val="single" w:sz="4" w:space="0" w:color="auto"/>
                    <w:right w:val="single" w:sz="4" w:space="0" w:color="auto"/>
                  </w:tcBorders>
                </w:tcPr>
                <w:p w14:paraId="3751F86C" w14:textId="77777777" w:rsidR="003976CD" w:rsidRDefault="003976CD" w:rsidP="00B640AE">
                  <w:pPr>
                    <w:rPr>
                      <w:b/>
                      <w:sz w:val="22"/>
                      <w:szCs w:val="24"/>
                    </w:rPr>
                  </w:pPr>
                </w:p>
              </w:tc>
              <w:tc>
                <w:tcPr>
                  <w:tcW w:w="3119" w:type="dxa"/>
                  <w:tcBorders>
                    <w:top w:val="single" w:sz="4" w:space="0" w:color="auto"/>
                    <w:left w:val="single" w:sz="4" w:space="0" w:color="auto"/>
                    <w:bottom w:val="single" w:sz="4" w:space="0" w:color="auto"/>
                    <w:right w:val="single" w:sz="4" w:space="0" w:color="auto"/>
                  </w:tcBorders>
                </w:tcPr>
                <w:p w14:paraId="5EB4074C" w14:textId="77777777" w:rsidR="003976CD" w:rsidRDefault="003976CD" w:rsidP="00B640AE">
                  <w:pPr>
                    <w:rPr>
                      <w:b/>
                      <w:sz w:val="22"/>
                      <w:szCs w:val="24"/>
                    </w:rPr>
                  </w:pPr>
                </w:p>
              </w:tc>
            </w:tr>
            <w:tr w:rsidR="003976CD" w14:paraId="56E89FC7" w14:textId="77777777" w:rsidTr="00B640AE">
              <w:tc>
                <w:tcPr>
                  <w:tcW w:w="987" w:type="dxa"/>
                  <w:tcBorders>
                    <w:top w:val="single" w:sz="4" w:space="0" w:color="auto"/>
                    <w:left w:val="single" w:sz="12" w:space="0" w:color="auto"/>
                    <w:bottom w:val="single" w:sz="12" w:space="0" w:color="auto"/>
                    <w:right w:val="single" w:sz="4" w:space="0" w:color="auto"/>
                  </w:tcBorders>
                </w:tcPr>
                <w:p w14:paraId="0B3C4168" w14:textId="77777777" w:rsidR="003976CD" w:rsidRDefault="003976CD" w:rsidP="00B640AE">
                  <w:pPr>
                    <w:rPr>
                      <w:b/>
                      <w:sz w:val="22"/>
                      <w:szCs w:val="24"/>
                    </w:rPr>
                  </w:pPr>
                </w:p>
              </w:tc>
              <w:tc>
                <w:tcPr>
                  <w:tcW w:w="5377" w:type="dxa"/>
                  <w:tcBorders>
                    <w:top w:val="single" w:sz="4" w:space="0" w:color="auto"/>
                    <w:left w:val="single" w:sz="4" w:space="0" w:color="auto"/>
                    <w:bottom w:val="single" w:sz="12" w:space="0" w:color="auto"/>
                    <w:right w:val="single" w:sz="4" w:space="0" w:color="auto"/>
                  </w:tcBorders>
                </w:tcPr>
                <w:p w14:paraId="21A5F339" w14:textId="77777777" w:rsidR="003976CD" w:rsidRDefault="003976CD" w:rsidP="00B640AE">
                  <w:pPr>
                    <w:rPr>
                      <w:b/>
                      <w:sz w:val="22"/>
                      <w:szCs w:val="24"/>
                    </w:rPr>
                  </w:pPr>
                </w:p>
              </w:tc>
              <w:tc>
                <w:tcPr>
                  <w:tcW w:w="3119" w:type="dxa"/>
                  <w:tcBorders>
                    <w:top w:val="single" w:sz="4" w:space="0" w:color="auto"/>
                    <w:left w:val="single" w:sz="4" w:space="0" w:color="auto"/>
                    <w:bottom w:val="single" w:sz="12" w:space="0" w:color="auto"/>
                    <w:right w:val="single" w:sz="4" w:space="0" w:color="auto"/>
                  </w:tcBorders>
                </w:tcPr>
                <w:p w14:paraId="76708D46" w14:textId="77777777" w:rsidR="003976CD" w:rsidRDefault="003976CD" w:rsidP="00B640AE">
                  <w:pPr>
                    <w:rPr>
                      <w:b/>
                      <w:sz w:val="22"/>
                      <w:szCs w:val="24"/>
                    </w:rPr>
                  </w:pPr>
                </w:p>
              </w:tc>
            </w:tr>
          </w:tbl>
          <w:p w14:paraId="35467E1E" w14:textId="77777777" w:rsidR="003976CD" w:rsidRDefault="003976CD" w:rsidP="00B640AE">
            <w:pPr>
              <w:rPr>
                <w:b/>
                <w:sz w:val="22"/>
                <w:szCs w:val="24"/>
              </w:rPr>
            </w:pPr>
          </w:p>
        </w:tc>
      </w:tr>
    </w:tbl>
    <w:p w14:paraId="658EA2B3" w14:textId="77777777" w:rsidR="003976CD" w:rsidRDefault="003976CD" w:rsidP="003976CD">
      <w:pPr>
        <w:rPr>
          <w:b/>
          <w:sz w:val="22"/>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6"/>
        <w:gridCol w:w="3166"/>
        <w:gridCol w:w="3166"/>
      </w:tblGrid>
      <w:tr w:rsidR="003976CD" w14:paraId="4876D920" w14:textId="77777777" w:rsidTr="00B640AE">
        <w:tc>
          <w:tcPr>
            <w:tcW w:w="9498" w:type="dxa"/>
            <w:gridSpan w:val="3"/>
            <w:tcBorders>
              <w:top w:val="single" w:sz="12" w:space="0" w:color="auto"/>
              <w:left w:val="single" w:sz="4" w:space="0" w:color="auto"/>
              <w:bottom w:val="single" w:sz="4" w:space="0" w:color="auto"/>
              <w:right w:val="single" w:sz="12" w:space="0" w:color="auto"/>
            </w:tcBorders>
            <w:shd w:val="clear" w:color="auto" w:fill="FFD200"/>
            <w:hideMark/>
          </w:tcPr>
          <w:p w14:paraId="2C049FE5" w14:textId="77777777" w:rsidR="003976CD" w:rsidRDefault="003976CD" w:rsidP="00B640AE">
            <w:pPr>
              <w:jc w:val="center"/>
              <w:rPr>
                <w:rFonts w:ascii="Arial" w:hAnsi="Arial" w:cs="Arial"/>
                <w:b/>
                <w:sz w:val="16"/>
                <w:szCs w:val="24"/>
              </w:rPr>
            </w:pPr>
            <w:r>
              <w:rPr>
                <w:rFonts w:ascii="Arial" w:hAnsi="Arial" w:cs="Arial"/>
                <w:b/>
                <w:sz w:val="16"/>
              </w:rPr>
              <w:t>ВОЗОБНОВЛЕНИЕ ОГНЕВЫХ РАБОТ</w:t>
            </w:r>
          </w:p>
        </w:tc>
      </w:tr>
      <w:tr w:rsidR="003976CD" w14:paraId="6EE72347" w14:textId="77777777" w:rsidTr="00B640AE">
        <w:tc>
          <w:tcPr>
            <w:tcW w:w="3166" w:type="dxa"/>
            <w:tcBorders>
              <w:top w:val="single" w:sz="4" w:space="0" w:color="auto"/>
              <w:left w:val="single" w:sz="4" w:space="0" w:color="auto"/>
              <w:bottom w:val="single" w:sz="4" w:space="0" w:color="auto"/>
              <w:right w:val="single" w:sz="4" w:space="0" w:color="auto"/>
            </w:tcBorders>
            <w:shd w:val="clear" w:color="auto" w:fill="FFD200"/>
            <w:hideMark/>
          </w:tcPr>
          <w:p w14:paraId="12747EAA" w14:textId="77777777" w:rsidR="003976CD" w:rsidRDefault="003976CD" w:rsidP="00B640AE">
            <w:pPr>
              <w:jc w:val="center"/>
              <w:rPr>
                <w:rFonts w:ascii="Arial" w:hAnsi="Arial" w:cs="Arial"/>
                <w:b/>
                <w:sz w:val="16"/>
                <w:szCs w:val="24"/>
              </w:rPr>
            </w:pPr>
            <w:r>
              <w:rPr>
                <w:rFonts w:ascii="Arial" w:hAnsi="Arial" w:cs="Arial"/>
                <w:b/>
                <w:sz w:val="16"/>
              </w:rPr>
              <w:t>ДАТА, ВРЕМЯ</w:t>
            </w:r>
          </w:p>
        </w:tc>
        <w:tc>
          <w:tcPr>
            <w:tcW w:w="3166" w:type="dxa"/>
            <w:tcBorders>
              <w:top w:val="single" w:sz="4" w:space="0" w:color="auto"/>
              <w:left w:val="single" w:sz="4" w:space="0" w:color="auto"/>
              <w:bottom w:val="single" w:sz="4" w:space="0" w:color="auto"/>
              <w:right w:val="single" w:sz="4" w:space="0" w:color="auto"/>
            </w:tcBorders>
            <w:shd w:val="clear" w:color="auto" w:fill="FFD200"/>
            <w:vAlign w:val="center"/>
            <w:hideMark/>
          </w:tcPr>
          <w:p w14:paraId="1A2BF1AA" w14:textId="77777777" w:rsidR="003976CD" w:rsidRDefault="003976CD" w:rsidP="00B640AE">
            <w:pPr>
              <w:jc w:val="center"/>
              <w:rPr>
                <w:rFonts w:ascii="Arial" w:hAnsi="Arial" w:cs="Arial"/>
                <w:b/>
                <w:sz w:val="16"/>
                <w:szCs w:val="24"/>
              </w:rPr>
            </w:pPr>
            <w:r>
              <w:rPr>
                <w:rFonts w:ascii="Arial" w:hAnsi="Arial" w:cs="Arial"/>
                <w:b/>
                <w:sz w:val="16"/>
              </w:rPr>
              <w:t>ПРИНЯТЫЕ МЕРЫ</w:t>
            </w:r>
          </w:p>
        </w:tc>
        <w:tc>
          <w:tcPr>
            <w:tcW w:w="3166" w:type="dxa"/>
            <w:tcBorders>
              <w:top w:val="single" w:sz="4" w:space="0" w:color="auto"/>
              <w:left w:val="single" w:sz="4" w:space="0" w:color="auto"/>
              <w:bottom w:val="single" w:sz="4" w:space="0" w:color="auto"/>
              <w:right w:val="single" w:sz="12" w:space="0" w:color="auto"/>
            </w:tcBorders>
            <w:shd w:val="clear" w:color="auto" w:fill="FFD200"/>
            <w:hideMark/>
          </w:tcPr>
          <w:p w14:paraId="22E2B930" w14:textId="77777777" w:rsidR="003976CD" w:rsidRDefault="003976CD" w:rsidP="00B640AE">
            <w:pPr>
              <w:jc w:val="center"/>
              <w:rPr>
                <w:rFonts w:ascii="Arial" w:hAnsi="Arial" w:cs="Arial"/>
                <w:b/>
                <w:sz w:val="16"/>
                <w:szCs w:val="24"/>
              </w:rPr>
            </w:pPr>
            <w:r>
              <w:rPr>
                <w:rFonts w:ascii="Arial" w:hAnsi="Arial" w:cs="Arial"/>
                <w:b/>
                <w:sz w:val="16"/>
              </w:rPr>
              <w:t>ДОЛЖНОСТНОЕ ЛИЦО, ВОЗОБНОВИВШЕЕ РАБОТЫ (ФИО, ПОДПИСЬ)</w:t>
            </w:r>
          </w:p>
        </w:tc>
      </w:tr>
      <w:tr w:rsidR="003976CD" w14:paraId="737D2FC0" w14:textId="77777777" w:rsidTr="00B640AE">
        <w:tc>
          <w:tcPr>
            <w:tcW w:w="3166" w:type="dxa"/>
            <w:tcBorders>
              <w:top w:val="single" w:sz="12" w:space="0" w:color="auto"/>
              <w:left w:val="single" w:sz="4" w:space="0" w:color="auto"/>
              <w:bottom w:val="single" w:sz="4" w:space="0" w:color="auto"/>
              <w:right w:val="single" w:sz="4" w:space="0" w:color="auto"/>
            </w:tcBorders>
          </w:tcPr>
          <w:p w14:paraId="34414784" w14:textId="77777777" w:rsidR="003976CD" w:rsidRDefault="003976CD" w:rsidP="00B640AE">
            <w:pPr>
              <w:rPr>
                <w:b/>
                <w:sz w:val="22"/>
                <w:szCs w:val="24"/>
              </w:rPr>
            </w:pPr>
          </w:p>
        </w:tc>
        <w:tc>
          <w:tcPr>
            <w:tcW w:w="3166" w:type="dxa"/>
            <w:tcBorders>
              <w:top w:val="single" w:sz="12" w:space="0" w:color="auto"/>
              <w:left w:val="single" w:sz="4" w:space="0" w:color="auto"/>
              <w:bottom w:val="single" w:sz="4" w:space="0" w:color="auto"/>
              <w:right w:val="single" w:sz="4" w:space="0" w:color="auto"/>
            </w:tcBorders>
          </w:tcPr>
          <w:p w14:paraId="47615C02" w14:textId="77777777" w:rsidR="003976CD" w:rsidRDefault="003976CD" w:rsidP="00B640AE">
            <w:pPr>
              <w:rPr>
                <w:b/>
                <w:sz w:val="22"/>
                <w:szCs w:val="24"/>
              </w:rPr>
            </w:pPr>
          </w:p>
        </w:tc>
        <w:tc>
          <w:tcPr>
            <w:tcW w:w="3166" w:type="dxa"/>
            <w:tcBorders>
              <w:top w:val="single" w:sz="12" w:space="0" w:color="auto"/>
              <w:left w:val="single" w:sz="4" w:space="0" w:color="auto"/>
              <w:bottom w:val="single" w:sz="4" w:space="0" w:color="auto"/>
              <w:right w:val="single" w:sz="12" w:space="0" w:color="auto"/>
            </w:tcBorders>
          </w:tcPr>
          <w:p w14:paraId="7D139662" w14:textId="77777777" w:rsidR="003976CD" w:rsidRDefault="003976CD" w:rsidP="00B640AE">
            <w:pPr>
              <w:rPr>
                <w:b/>
                <w:sz w:val="22"/>
                <w:szCs w:val="24"/>
              </w:rPr>
            </w:pPr>
          </w:p>
        </w:tc>
      </w:tr>
      <w:tr w:rsidR="003976CD" w14:paraId="559D2F90" w14:textId="77777777" w:rsidTr="00B640AE">
        <w:tc>
          <w:tcPr>
            <w:tcW w:w="3166" w:type="dxa"/>
            <w:tcBorders>
              <w:top w:val="single" w:sz="4" w:space="0" w:color="auto"/>
              <w:left w:val="single" w:sz="4" w:space="0" w:color="auto"/>
              <w:bottom w:val="single" w:sz="4" w:space="0" w:color="auto"/>
              <w:right w:val="single" w:sz="4" w:space="0" w:color="auto"/>
            </w:tcBorders>
          </w:tcPr>
          <w:p w14:paraId="249DC639" w14:textId="77777777" w:rsidR="003976CD" w:rsidRDefault="003976CD" w:rsidP="00B640AE">
            <w:pPr>
              <w:rPr>
                <w:b/>
                <w:sz w:val="22"/>
                <w:szCs w:val="24"/>
              </w:rPr>
            </w:pPr>
          </w:p>
        </w:tc>
        <w:tc>
          <w:tcPr>
            <w:tcW w:w="3166" w:type="dxa"/>
            <w:tcBorders>
              <w:top w:val="single" w:sz="4" w:space="0" w:color="auto"/>
              <w:left w:val="single" w:sz="4" w:space="0" w:color="auto"/>
              <w:bottom w:val="single" w:sz="4" w:space="0" w:color="auto"/>
              <w:right w:val="single" w:sz="4" w:space="0" w:color="auto"/>
            </w:tcBorders>
          </w:tcPr>
          <w:p w14:paraId="53CA3AB8" w14:textId="77777777" w:rsidR="003976CD" w:rsidRDefault="003976CD" w:rsidP="00B640AE">
            <w:pPr>
              <w:rPr>
                <w:b/>
                <w:sz w:val="22"/>
                <w:szCs w:val="24"/>
              </w:rPr>
            </w:pPr>
          </w:p>
        </w:tc>
        <w:tc>
          <w:tcPr>
            <w:tcW w:w="3166" w:type="dxa"/>
            <w:tcBorders>
              <w:top w:val="single" w:sz="4" w:space="0" w:color="auto"/>
              <w:left w:val="single" w:sz="4" w:space="0" w:color="auto"/>
              <w:bottom w:val="single" w:sz="4" w:space="0" w:color="auto"/>
              <w:right w:val="single" w:sz="12" w:space="0" w:color="auto"/>
            </w:tcBorders>
          </w:tcPr>
          <w:p w14:paraId="103B7FA9" w14:textId="77777777" w:rsidR="003976CD" w:rsidRDefault="003976CD" w:rsidP="00B640AE">
            <w:pPr>
              <w:rPr>
                <w:b/>
                <w:sz w:val="22"/>
                <w:szCs w:val="24"/>
              </w:rPr>
            </w:pPr>
          </w:p>
        </w:tc>
      </w:tr>
      <w:tr w:rsidR="003976CD" w14:paraId="4C9C26CD" w14:textId="77777777" w:rsidTr="00B640AE">
        <w:tc>
          <w:tcPr>
            <w:tcW w:w="3166" w:type="dxa"/>
            <w:tcBorders>
              <w:top w:val="single" w:sz="4" w:space="0" w:color="auto"/>
              <w:left w:val="single" w:sz="4" w:space="0" w:color="auto"/>
              <w:bottom w:val="single" w:sz="12" w:space="0" w:color="auto"/>
              <w:right w:val="single" w:sz="4" w:space="0" w:color="auto"/>
            </w:tcBorders>
          </w:tcPr>
          <w:p w14:paraId="0A3697DC" w14:textId="77777777" w:rsidR="003976CD" w:rsidRDefault="003976CD" w:rsidP="00B640AE">
            <w:pPr>
              <w:rPr>
                <w:b/>
                <w:sz w:val="22"/>
                <w:szCs w:val="24"/>
              </w:rPr>
            </w:pPr>
          </w:p>
        </w:tc>
        <w:tc>
          <w:tcPr>
            <w:tcW w:w="3166" w:type="dxa"/>
            <w:tcBorders>
              <w:top w:val="single" w:sz="4" w:space="0" w:color="auto"/>
              <w:left w:val="single" w:sz="4" w:space="0" w:color="auto"/>
              <w:bottom w:val="single" w:sz="12" w:space="0" w:color="auto"/>
              <w:right w:val="single" w:sz="4" w:space="0" w:color="auto"/>
            </w:tcBorders>
          </w:tcPr>
          <w:p w14:paraId="6B6C7FA7" w14:textId="77777777" w:rsidR="003976CD" w:rsidRDefault="003976CD" w:rsidP="00B640AE">
            <w:pPr>
              <w:rPr>
                <w:b/>
                <w:sz w:val="22"/>
                <w:szCs w:val="24"/>
              </w:rPr>
            </w:pPr>
          </w:p>
        </w:tc>
        <w:tc>
          <w:tcPr>
            <w:tcW w:w="3166" w:type="dxa"/>
            <w:tcBorders>
              <w:top w:val="single" w:sz="4" w:space="0" w:color="auto"/>
              <w:left w:val="single" w:sz="4" w:space="0" w:color="auto"/>
              <w:bottom w:val="single" w:sz="12" w:space="0" w:color="auto"/>
              <w:right w:val="single" w:sz="12" w:space="0" w:color="auto"/>
            </w:tcBorders>
          </w:tcPr>
          <w:p w14:paraId="3C6A145E" w14:textId="77777777" w:rsidR="003976CD" w:rsidRDefault="003976CD" w:rsidP="00B640AE">
            <w:pPr>
              <w:rPr>
                <w:b/>
                <w:sz w:val="22"/>
                <w:szCs w:val="24"/>
              </w:rPr>
            </w:pPr>
          </w:p>
        </w:tc>
      </w:tr>
    </w:tbl>
    <w:p w14:paraId="1D895959" w14:textId="77777777" w:rsidR="003976CD" w:rsidRDefault="003976CD" w:rsidP="003976CD">
      <w:pPr>
        <w:rPr>
          <w:lang w:eastAsia="x-none"/>
        </w:rPr>
      </w:pPr>
    </w:p>
    <w:p w14:paraId="39355AC3" w14:textId="77777777" w:rsidR="003976CD" w:rsidRDefault="003976CD" w:rsidP="003976CD">
      <w:pPr>
        <w:rPr>
          <w:b/>
        </w:rPr>
      </w:pPr>
      <w:r w:rsidRPr="009C0744">
        <w:rPr>
          <w:b/>
        </w:rPr>
        <w:t>14. Работа выполнена в полном объеме, рабочие места приведены в порядок, инструменты материалы убраны, люди выведены, наряд-допуск закры</w:t>
      </w:r>
      <w:r>
        <w:rPr>
          <w:b/>
        </w:rPr>
        <w:t>т</w:t>
      </w:r>
      <w:r w:rsidRPr="009C0744">
        <w:rPr>
          <w:b/>
        </w:rPr>
        <w:t>:</w:t>
      </w:r>
    </w:p>
    <w:p w14:paraId="4EE7C3DB" w14:textId="77777777" w:rsidR="003976CD" w:rsidRDefault="003976CD" w:rsidP="003976CD">
      <w:pPr>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1"/>
        <w:gridCol w:w="264"/>
        <w:gridCol w:w="4613"/>
      </w:tblGrid>
      <w:tr w:rsidR="003976CD" w:rsidRPr="009C0744" w14:paraId="3F84A1B2" w14:textId="77777777" w:rsidTr="00B640AE">
        <w:trPr>
          <w:trHeight w:val="465"/>
          <w:jc w:val="center"/>
        </w:trPr>
        <w:tc>
          <w:tcPr>
            <w:tcW w:w="2470" w:type="pct"/>
            <w:tcBorders>
              <w:top w:val="nil"/>
              <w:left w:val="nil"/>
              <w:bottom w:val="nil"/>
              <w:right w:val="nil"/>
            </w:tcBorders>
            <w:shd w:val="clear" w:color="auto" w:fill="auto"/>
            <w:vAlign w:val="bottom"/>
          </w:tcPr>
          <w:p w14:paraId="2C517A4F" w14:textId="77777777" w:rsidR="003976CD" w:rsidRPr="009C0744" w:rsidRDefault="003976CD" w:rsidP="00B640AE">
            <w:pPr>
              <w:rPr>
                <w:b/>
              </w:rPr>
            </w:pPr>
            <w:r>
              <w:rPr>
                <w:b/>
              </w:rPr>
              <w:t>Руководитель структурного       подразделения</w:t>
            </w:r>
          </w:p>
        </w:tc>
        <w:tc>
          <w:tcPr>
            <w:tcW w:w="137" w:type="pct"/>
            <w:tcBorders>
              <w:top w:val="nil"/>
              <w:left w:val="nil"/>
              <w:bottom w:val="nil"/>
              <w:right w:val="nil"/>
            </w:tcBorders>
            <w:shd w:val="clear" w:color="auto" w:fill="auto"/>
            <w:vAlign w:val="bottom"/>
          </w:tcPr>
          <w:p w14:paraId="4CCDE2B1" w14:textId="77777777" w:rsidR="003976CD" w:rsidRPr="009C0744" w:rsidRDefault="003976CD" w:rsidP="00B640AE">
            <w:pPr>
              <w:rPr>
                <w:b/>
              </w:rPr>
            </w:pPr>
          </w:p>
        </w:tc>
        <w:tc>
          <w:tcPr>
            <w:tcW w:w="2393" w:type="pct"/>
            <w:tcBorders>
              <w:top w:val="nil"/>
              <w:left w:val="nil"/>
              <w:bottom w:val="nil"/>
              <w:right w:val="nil"/>
            </w:tcBorders>
            <w:shd w:val="clear" w:color="auto" w:fill="auto"/>
            <w:vAlign w:val="bottom"/>
          </w:tcPr>
          <w:p w14:paraId="117E90C5" w14:textId="77777777" w:rsidR="003976CD" w:rsidRPr="009C0744" w:rsidRDefault="003976CD" w:rsidP="00B640AE">
            <w:pPr>
              <w:rPr>
                <w:b/>
              </w:rPr>
            </w:pPr>
            <w:r w:rsidRPr="009C0744">
              <w:rPr>
                <w:b/>
              </w:rPr>
              <w:t>Ответственный за проведение огневых работ</w:t>
            </w:r>
          </w:p>
        </w:tc>
      </w:tr>
      <w:tr w:rsidR="003976CD" w:rsidRPr="009C0744" w14:paraId="02406615" w14:textId="77777777" w:rsidTr="00B640AE">
        <w:trPr>
          <w:trHeight w:val="412"/>
          <w:jc w:val="center"/>
        </w:trPr>
        <w:tc>
          <w:tcPr>
            <w:tcW w:w="2470" w:type="pct"/>
            <w:tcBorders>
              <w:top w:val="nil"/>
              <w:left w:val="nil"/>
              <w:bottom w:val="single" w:sz="4" w:space="0" w:color="auto"/>
              <w:right w:val="nil"/>
            </w:tcBorders>
            <w:shd w:val="clear" w:color="auto" w:fill="auto"/>
            <w:vAlign w:val="bottom"/>
          </w:tcPr>
          <w:p w14:paraId="5E3BF21E" w14:textId="77777777" w:rsidR="003976CD" w:rsidRPr="009C0744" w:rsidRDefault="003976CD" w:rsidP="00B640AE">
            <w:pPr>
              <w:rPr>
                <w:b/>
              </w:rPr>
            </w:pPr>
          </w:p>
        </w:tc>
        <w:tc>
          <w:tcPr>
            <w:tcW w:w="137" w:type="pct"/>
            <w:tcBorders>
              <w:top w:val="nil"/>
              <w:left w:val="nil"/>
              <w:bottom w:val="nil"/>
              <w:right w:val="nil"/>
            </w:tcBorders>
            <w:shd w:val="clear" w:color="auto" w:fill="auto"/>
            <w:vAlign w:val="bottom"/>
          </w:tcPr>
          <w:p w14:paraId="3CC45B8A" w14:textId="77777777" w:rsidR="003976CD" w:rsidRPr="009C0744" w:rsidRDefault="003976CD" w:rsidP="00B640AE">
            <w:pPr>
              <w:rPr>
                <w:b/>
              </w:rPr>
            </w:pPr>
          </w:p>
        </w:tc>
        <w:tc>
          <w:tcPr>
            <w:tcW w:w="2393" w:type="pct"/>
            <w:tcBorders>
              <w:top w:val="nil"/>
              <w:left w:val="nil"/>
              <w:bottom w:val="single" w:sz="4" w:space="0" w:color="auto"/>
              <w:right w:val="nil"/>
            </w:tcBorders>
            <w:shd w:val="clear" w:color="auto" w:fill="auto"/>
            <w:vAlign w:val="bottom"/>
          </w:tcPr>
          <w:p w14:paraId="53F89386" w14:textId="77777777" w:rsidR="003976CD" w:rsidRPr="009C0744" w:rsidRDefault="003976CD" w:rsidP="00B640AE">
            <w:pPr>
              <w:rPr>
                <w:b/>
              </w:rPr>
            </w:pPr>
          </w:p>
        </w:tc>
      </w:tr>
      <w:tr w:rsidR="003976CD" w:rsidRPr="009C0744" w14:paraId="00B1E800" w14:textId="77777777" w:rsidTr="00B640AE">
        <w:trPr>
          <w:trHeight w:val="48"/>
          <w:jc w:val="center"/>
        </w:trPr>
        <w:tc>
          <w:tcPr>
            <w:tcW w:w="2470" w:type="pct"/>
            <w:tcBorders>
              <w:top w:val="single" w:sz="4" w:space="0" w:color="auto"/>
              <w:left w:val="nil"/>
              <w:bottom w:val="nil"/>
              <w:right w:val="nil"/>
            </w:tcBorders>
            <w:shd w:val="clear" w:color="auto" w:fill="auto"/>
            <w:vAlign w:val="bottom"/>
          </w:tcPr>
          <w:p w14:paraId="7B98E467" w14:textId="77777777" w:rsidR="003976CD" w:rsidRPr="009C0744" w:rsidRDefault="003976CD" w:rsidP="00B640AE">
            <w:pPr>
              <w:rPr>
                <w:b/>
                <w:sz w:val="16"/>
                <w:szCs w:val="16"/>
              </w:rPr>
            </w:pPr>
            <w:r w:rsidRPr="009C0744">
              <w:rPr>
                <w:b/>
                <w:sz w:val="16"/>
                <w:szCs w:val="16"/>
              </w:rPr>
              <w:t xml:space="preserve">              </w:t>
            </w:r>
            <w:r>
              <w:rPr>
                <w:b/>
                <w:sz w:val="16"/>
                <w:szCs w:val="16"/>
              </w:rPr>
              <w:t xml:space="preserve">   </w:t>
            </w:r>
            <w:r w:rsidRPr="009C0744">
              <w:rPr>
                <w:b/>
                <w:sz w:val="16"/>
                <w:szCs w:val="16"/>
              </w:rPr>
              <w:t xml:space="preserve">   (должность</w:t>
            </w:r>
            <w:r>
              <w:rPr>
                <w:b/>
                <w:sz w:val="16"/>
                <w:szCs w:val="16"/>
              </w:rPr>
              <w:t>,</w:t>
            </w:r>
            <w:r w:rsidRPr="009C0744">
              <w:rPr>
                <w:b/>
                <w:sz w:val="16"/>
                <w:szCs w:val="16"/>
              </w:rPr>
              <w:t xml:space="preserve"> ФИО)                               (подпись)</w:t>
            </w:r>
          </w:p>
        </w:tc>
        <w:tc>
          <w:tcPr>
            <w:tcW w:w="137" w:type="pct"/>
            <w:tcBorders>
              <w:top w:val="nil"/>
              <w:left w:val="nil"/>
              <w:bottom w:val="nil"/>
              <w:right w:val="nil"/>
            </w:tcBorders>
            <w:shd w:val="clear" w:color="auto" w:fill="auto"/>
            <w:vAlign w:val="bottom"/>
          </w:tcPr>
          <w:p w14:paraId="337F4D24" w14:textId="77777777" w:rsidR="003976CD" w:rsidRPr="009C0744" w:rsidRDefault="003976CD" w:rsidP="00B640AE">
            <w:pPr>
              <w:rPr>
                <w:b/>
              </w:rPr>
            </w:pPr>
          </w:p>
        </w:tc>
        <w:tc>
          <w:tcPr>
            <w:tcW w:w="2393" w:type="pct"/>
            <w:tcBorders>
              <w:top w:val="single" w:sz="4" w:space="0" w:color="auto"/>
              <w:left w:val="nil"/>
              <w:bottom w:val="nil"/>
              <w:right w:val="nil"/>
            </w:tcBorders>
            <w:shd w:val="clear" w:color="auto" w:fill="auto"/>
            <w:vAlign w:val="bottom"/>
          </w:tcPr>
          <w:p w14:paraId="35BF2317" w14:textId="77777777" w:rsidR="003976CD" w:rsidRPr="009C0744" w:rsidRDefault="003976CD" w:rsidP="00B640AE">
            <w:pPr>
              <w:rPr>
                <w:b/>
                <w:sz w:val="16"/>
                <w:szCs w:val="16"/>
              </w:rPr>
            </w:pPr>
            <w:r w:rsidRPr="009C0744">
              <w:rPr>
                <w:b/>
                <w:sz w:val="16"/>
                <w:szCs w:val="16"/>
              </w:rPr>
              <w:t xml:space="preserve">           </w:t>
            </w:r>
            <w:r>
              <w:rPr>
                <w:b/>
                <w:sz w:val="16"/>
                <w:szCs w:val="16"/>
              </w:rPr>
              <w:t xml:space="preserve">    </w:t>
            </w:r>
            <w:r w:rsidRPr="009C0744">
              <w:rPr>
                <w:b/>
                <w:sz w:val="16"/>
                <w:szCs w:val="16"/>
              </w:rPr>
              <w:t xml:space="preserve"> (должность ФИО)                             (подпись)</w:t>
            </w:r>
          </w:p>
        </w:tc>
      </w:tr>
      <w:tr w:rsidR="003976CD" w:rsidRPr="009C0744" w14:paraId="1BD871CA" w14:textId="77777777" w:rsidTr="00B640AE">
        <w:trPr>
          <w:trHeight w:val="364"/>
          <w:jc w:val="center"/>
        </w:trPr>
        <w:tc>
          <w:tcPr>
            <w:tcW w:w="2470" w:type="pct"/>
            <w:tcBorders>
              <w:top w:val="nil"/>
              <w:left w:val="nil"/>
              <w:bottom w:val="nil"/>
              <w:right w:val="nil"/>
            </w:tcBorders>
            <w:shd w:val="clear" w:color="auto" w:fill="auto"/>
            <w:vAlign w:val="bottom"/>
          </w:tcPr>
          <w:p w14:paraId="441DF5C8" w14:textId="77777777" w:rsidR="003976CD" w:rsidRPr="009C0744" w:rsidRDefault="003976CD" w:rsidP="00B640AE">
            <w:pPr>
              <w:rPr>
                <w:b/>
              </w:rPr>
            </w:pPr>
            <w:r w:rsidRPr="009C0744">
              <w:rPr>
                <w:b/>
              </w:rPr>
              <w:t xml:space="preserve"> «___»___________20__г. ___ час. ___ мин.</w:t>
            </w:r>
          </w:p>
        </w:tc>
        <w:tc>
          <w:tcPr>
            <w:tcW w:w="137" w:type="pct"/>
            <w:tcBorders>
              <w:top w:val="nil"/>
              <w:left w:val="nil"/>
              <w:bottom w:val="nil"/>
              <w:right w:val="nil"/>
            </w:tcBorders>
            <w:shd w:val="clear" w:color="auto" w:fill="auto"/>
            <w:vAlign w:val="bottom"/>
          </w:tcPr>
          <w:p w14:paraId="4C6AD2D2" w14:textId="77777777" w:rsidR="003976CD" w:rsidRPr="009C0744" w:rsidRDefault="003976CD" w:rsidP="00B640AE">
            <w:pPr>
              <w:rPr>
                <w:b/>
              </w:rPr>
            </w:pPr>
          </w:p>
        </w:tc>
        <w:tc>
          <w:tcPr>
            <w:tcW w:w="2393" w:type="pct"/>
            <w:tcBorders>
              <w:top w:val="nil"/>
              <w:left w:val="nil"/>
              <w:bottom w:val="nil"/>
              <w:right w:val="nil"/>
            </w:tcBorders>
            <w:shd w:val="clear" w:color="auto" w:fill="auto"/>
            <w:vAlign w:val="bottom"/>
          </w:tcPr>
          <w:p w14:paraId="3926AD70" w14:textId="77777777" w:rsidR="003976CD" w:rsidRPr="009C0744" w:rsidRDefault="003976CD" w:rsidP="00B640AE">
            <w:pPr>
              <w:rPr>
                <w:b/>
              </w:rPr>
            </w:pPr>
            <w:r w:rsidRPr="009C0744">
              <w:rPr>
                <w:b/>
              </w:rPr>
              <w:t xml:space="preserve"> «___»_________20__г. ___ час. ___ мин.</w:t>
            </w:r>
          </w:p>
        </w:tc>
      </w:tr>
      <w:tr w:rsidR="003976CD" w:rsidRPr="009C0744" w14:paraId="74771AF1" w14:textId="77777777" w:rsidTr="00B640AE">
        <w:trPr>
          <w:trHeight w:val="48"/>
          <w:jc w:val="center"/>
        </w:trPr>
        <w:tc>
          <w:tcPr>
            <w:tcW w:w="2470" w:type="pct"/>
            <w:tcBorders>
              <w:top w:val="nil"/>
              <w:left w:val="nil"/>
              <w:bottom w:val="nil"/>
              <w:right w:val="nil"/>
            </w:tcBorders>
            <w:shd w:val="clear" w:color="auto" w:fill="auto"/>
            <w:vAlign w:val="bottom"/>
          </w:tcPr>
          <w:p w14:paraId="59920C87" w14:textId="77777777" w:rsidR="003976CD" w:rsidRPr="009C0744" w:rsidRDefault="003976CD" w:rsidP="00B640AE">
            <w:pPr>
              <w:rPr>
                <w:b/>
                <w:sz w:val="16"/>
                <w:szCs w:val="16"/>
              </w:rPr>
            </w:pPr>
            <w:r w:rsidRPr="009C0744">
              <w:rPr>
                <w:b/>
                <w:sz w:val="20"/>
                <w:szCs w:val="20"/>
              </w:rPr>
              <w:t xml:space="preserve">          </w:t>
            </w:r>
            <w:r>
              <w:rPr>
                <w:b/>
                <w:sz w:val="20"/>
                <w:szCs w:val="20"/>
              </w:rPr>
              <w:t xml:space="preserve">                </w:t>
            </w:r>
            <w:r w:rsidRPr="009C0744">
              <w:rPr>
                <w:b/>
                <w:sz w:val="20"/>
                <w:szCs w:val="20"/>
              </w:rPr>
              <w:t xml:space="preserve">  </w:t>
            </w:r>
            <w:r w:rsidRPr="009C0744">
              <w:rPr>
                <w:b/>
                <w:sz w:val="16"/>
                <w:szCs w:val="16"/>
              </w:rPr>
              <w:t>(дата, время)</w:t>
            </w:r>
          </w:p>
        </w:tc>
        <w:tc>
          <w:tcPr>
            <w:tcW w:w="137" w:type="pct"/>
            <w:tcBorders>
              <w:top w:val="nil"/>
              <w:left w:val="nil"/>
              <w:bottom w:val="nil"/>
              <w:right w:val="nil"/>
            </w:tcBorders>
            <w:shd w:val="clear" w:color="auto" w:fill="auto"/>
            <w:vAlign w:val="bottom"/>
          </w:tcPr>
          <w:p w14:paraId="52F76F15" w14:textId="77777777" w:rsidR="003976CD" w:rsidRPr="009C0744" w:rsidRDefault="003976CD" w:rsidP="00B640AE">
            <w:pPr>
              <w:rPr>
                <w:b/>
              </w:rPr>
            </w:pPr>
          </w:p>
        </w:tc>
        <w:tc>
          <w:tcPr>
            <w:tcW w:w="2393" w:type="pct"/>
            <w:tcBorders>
              <w:top w:val="nil"/>
              <w:left w:val="nil"/>
              <w:bottom w:val="nil"/>
              <w:right w:val="nil"/>
            </w:tcBorders>
            <w:shd w:val="clear" w:color="auto" w:fill="auto"/>
            <w:vAlign w:val="bottom"/>
          </w:tcPr>
          <w:p w14:paraId="796D62E0" w14:textId="77777777" w:rsidR="003976CD" w:rsidRPr="009C0744" w:rsidRDefault="003976CD" w:rsidP="00B640AE">
            <w:pPr>
              <w:rPr>
                <w:b/>
                <w:sz w:val="16"/>
                <w:szCs w:val="16"/>
              </w:rPr>
            </w:pPr>
            <w:r w:rsidRPr="009C0744">
              <w:rPr>
                <w:b/>
                <w:sz w:val="20"/>
                <w:szCs w:val="20"/>
              </w:rPr>
              <w:t xml:space="preserve">                              </w:t>
            </w:r>
            <w:r w:rsidRPr="009C0744">
              <w:rPr>
                <w:b/>
                <w:sz w:val="16"/>
                <w:szCs w:val="16"/>
              </w:rPr>
              <w:t>(дата, время)</w:t>
            </w:r>
          </w:p>
        </w:tc>
      </w:tr>
    </w:tbl>
    <w:p w14:paraId="18517B3A" w14:textId="77777777" w:rsidR="003976CD" w:rsidRPr="00150C19" w:rsidRDefault="003976CD" w:rsidP="003976CD"/>
    <w:p w14:paraId="447770F9" w14:textId="77777777" w:rsidR="00835972" w:rsidRDefault="00835972" w:rsidP="002801ED">
      <w:pPr>
        <w:rPr>
          <w:lang w:eastAsia="x-none"/>
        </w:rPr>
      </w:pPr>
    </w:p>
    <w:p w14:paraId="281B6A84" w14:textId="77777777" w:rsidR="00835972" w:rsidRDefault="00835972" w:rsidP="002801ED">
      <w:pPr>
        <w:rPr>
          <w:lang w:eastAsia="x-none"/>
        </w:rPr>
        <w:sectPr w:rsidR="00835972" w:rsidSect="00F82239">
          <w:type w:val="nextColumn"/>
          <w:pgSz w:w="11906" w:h="16838"/>
          <w:pgMar w:top="567" w:right="1021" w:bottom="567" w:left="1247" w:header="737" w:footer="680" w:gutter="0"/>
          <w:cols w:space="720"/>
          <w:docGrid w:linePitch="326"/>
        </w:sectPr>
      </w:pPr>
    </w:p>
    <w:p w14:paraId="78CDF0B2" w14:textId="23A35228" w:rsidR="00106938" w:rsidRDefault="004B23FB">
      <w:pPr>
        <w:pStyle w:val="20"/>
        <w:keepNext w:val="0"/>
        <w:numPr>
          <w:ilvl w:val="0"/>
          <w:numId w:val="0"/>
        </w:numPr>
        <w:spacing w:before="0" w:after="0"/>
        <w:jc w:val="both"/>
        <w:rPr>
          <w:i w:val="0"/>
          <w:caps/>
          <w:sz w:val="24"/>
        </w:rPr>
      </w:pPr>
      <w:bookmarkStart w:id="122" w:name="_Приложение_3_Журнал"/>
      <w:bookmarkStart w:id="123" w:name="_Приложение_2._Журнал"/>
      <w:bookmarkStart w:id="124" w:name="_Toc277579535"/>
      <w:bookmarkStart w:id="125" w:name="_Toc299975646"/>
      <w:bookmarkStart w:id="126" w:name="_Toc360441072"/>
      <w:bookmarkStart w:id="127" w:name="_Toc362865357"/>
      <w:bookmarkStart w:id="128" w:name="_Toc362875296"/>
      <w:bookmarkStart w:id="129" w:name="_Toc395793091"/>
      <w:bookmarkStart w:id="130" w:name="_Toc395798846"/>
      <w:bookmarkStart w:id="131" w:name="_Toc395799079"/>
      <w:bookmarkStart w:id="132" w:name="_Toc396380471"/>
      <w:bookmarkStart w:id="133" w:name="_Toc518376781"/>
      <w:bookmarkStart w:id="134" w:name="_Toc518481659"/>
      <w:bookmarkStart w:id="135" w:name="_Toc68624504"/>
      <w:bookmarkStart w:id="136" w:name="Приложение2"/>
      <w:bookmarkEnd w:id="122"/>
      <w:bookmarkEnd w:id="123"/>
      <w:r w:rsidRPr="00CC4C3A">
        <w:rPr>
          <w:i w:val="0"/>
          <w:sz w:val="24"/>
        </w:rPr>
        <w:lastRenderedPageBreak/>
        <w:t xml:space="preserve">ПРИЛОЖЕНИЕ </w:t>
      </w:r>
      <w:r>
        <w:rPr>
          <w:i w:val="0"/>
          <w:sz w:val="24"/>
        </w:rPr>
        <w:t xml:space="preserve">2. </w:t>
      </w:r>
      <w:r w:rsidRPr="00CC4C3A">
        <w:rPr>
          <w:i w:val="0"/>
          <w:sz w:val="24"/>
        </w:rPr>
        <w:t>ЖУРНАЛ РЕГИСТРАЦИИ НАРЯДОВ-</w:t>
      </w:r>
      <w:r>
        <w:rPr>
          <w:i w:val="0"/>
          <w:sz w:val="24"/>
        </w:rPr>
        <w:t xml:space="preserve">ДОПУСКОВ НА ВЫПОЛНЕНИЕ ОГНЕВЫХ И </w:t>
      </w:r>
      <w:r w:rsidRPr="00CC4C3A">
        <w:rPr>
          <w:i w:val="0"/>
          <w:sz w:val="24"/>
        </w:rPr>
        <w:t>ГАЗООПАСНЫХ РАБОТ</w:t>
      </w:r>
      <w:bookmarkEnd w:id="124"/>
      <w:r>
        <w:rPr>
          <w:i w:val="0"/>
          <w:sz w:val="24"/>
        </w:rPr>
        <w:t xml:space="preserve"> С ПОВЫШЕННОЙ ОПАСНОСТЬЮ</w:t>
      </w:r>
      <w:bookmarkEnd w:id="125"/>
      <w:bookmarkEnd w:id="126"/>
      <w:bookmarkEnd w:id="127"/>
      <w:bookmarkEnd w:id="128"/>
      <w:bookmarkEnd w:id="129"/>
      <w:bookmarkEnd w:id="130"/>
      <w:bookmarkEnd w:id="131"/>
      <w:bookmarkEnd w:id="132"/>
      <w:bookmarkEnd w:id="133"/>
      <w:bookmarkEnd w:id="134"/>
      <w:bookmarkEnd w:id="135"/>
    </w:p>
    <w:p w14:paraId="5074AE69" w14:textId="56D07CAE" w:rsidR="00D71691" w:rsidRDefault="00D71691" w:rsidP="00A71F90">
      <w:pPr>
        <w:jc w:val="right"/>
        <w:rPr>
          <w:color w:val="000000"/>
          <w:szCs w:val="24"/>
        </w:rPr>
      </w:pPr>
      <w:bookmarkStart w:id="137" w:name="_Toc277579536"/>
      <w:bookmarkEnd w:id="136"/>
      <w:r w:rsidRPr="00E334F9">
        <w:rPr>
          <w:rFonts w:ascii="Arial" w:hAnsi="Arial" w:cs="Arial"/>
          <w:b/>
          <w:sz w:val="20"/>
          <w:szCs w:val="20"/>
        </w:rPr>
        <w:t>Таблица</w:t>
      </w:r>
      <w:r>
        <w:rPr>
          <w:rFonts w:ascii="Arial" w:hAnsi="Arial" w:cs="Arial"/>
          <w:b/>
          <w:sz w:val="20"/>
          <w:szCs w:val="20"/>
        </w:rPr>
        <w:t xml:space="preserve"> 3</w:t>
      </w:r>
    </w:p>
    <w:p w14:paraId="78CDF0B3" w14:textId="77777777" w:rsidR="00106938" w:rsidRPr="00A71F90" w:rsidRDefault="00CF5417" w:rsidP="00A71F90">
      <w:pPr>
        <w:jc w:val="right"/>
        <w:rPr>
          <w:rFonts w:ascii="Arial" w:hAnsi="Arial" w:cs="Arial"/>
          <w:b/>
          <w:color w:val="000000"/>
          <w:sz w:val="20"/>
          <w:szCs w:val="20"/>
        </w:rPr>
      </w:pPr>
      <w:r w:rsidRPr="00A71F90">
        <w:rPr>
          <w:rFonts w:ascii="Arial" w:hAnsi="Arial" w:cs="Arial"/>
          <w:b/>
          <w:color w:val="000000"/>
          <w:sz w:val="20"/>
          <w:szCs w:val="20"/>
        </w:rPr>
        <w:t xml:space="preserve">Журнал </w:t>
      </w:r>
      <w:r w:rsidR="00317CB2" w:rsidRPr="00A71F90">
        <w:rPr>
          <w:rFonts w:ascii="Arial" w:hAnsi="Arial" w:cs="Arial"/>
          <w:b/>
          <w:color w:val="000000"/>
          <w:sz w:val="20"/>
          <w:szCs w:val="20"/>
        </w:rPr>
        <w:t xml:space="preserve">регистрации нарядов-допусков на выполнение </w:t>
      </w:r>
      <w:r w:rsidRPr="00A71F90">
        <w:rPr>
          <w:rFonts w:ascii="Arial" w:hAnsi="Arial" w:cs="Arial"/>
          <w:b/>
          <w:color w:val="000000"/>
          <w:sz w:val="20"/>
          <w:szCs w:val="20"/>
        </w:rPr>
        <w:t>огневых</w:t>
      </w:r>
      <w:r w:rsidR="00317CB2" w:rsidRPr="00A71F90">
        <w:rPr>
          <w:rFonts w:ascii="Arial" w:hAnsi="Arial" w:cs="Arial"/>
          <w:b/>
          <w:color w:val="000000"/>
          <w:sz w:val="20"/>
          <w:szCs w:val="20"/>
        </w:rPr>
        <w:t xml:space="preserve"> и </w:t>
      </w:r>
      <w:r w:rsidRPr="00A71F90">
        <w:rPr>
          <w:rFonts w:ascii="Arial" w:hAnsi="Arial" w:cs="Arial"/>
          <w:b/>
          <w:color w:val="000000"/>
          <w:sz w:val="20"/>
          <w:szCs w:val="20"/>
        </w:rPr>
        <w:t xml:space="preserve"> газоопасных работ</w:t>
      </w:r>
      <w:bookmarkEnd w:id="137"/>
      <w:r w:rsidRPr="00A71F90">
        <w:rPr>
          <w:rFonts w:ascii="Arial" w:hAnsi="Arial" w:cs="Arial"/>
          <w:b/>
          <w:color w:val="000000"/>
          <w:sz w:val="20"/>
          <w:szCs w:val="20"/>
        </w:rPr>
        <w:t xml:space="preserve"> с повышенной опасностью</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355"/>
        <w:gridCol w:w="1654"/>
        <w:gridCol w:w="1527"/>
        <w:gridCol w:w="1765"/>
        <w:gridCol w:w="1529"/>
        <w:gridCol w:w="1527"/>
        <w:gridCol w:w="1251"/>
      </w:tblGrid>
      <w:tr w:rsidR="00CF5417" w:rsidRPr="007561AF" w14:paraId="78CDF0BD" w14:textId="77777777" w:rsidTr="008A2CD5">
        <w:trPr>
          <w:trHeight w:val="944"/>
          <w:jc w:val="center"/>
        </w:trPr>
        <w:tc>
          <w:tcPr>
            <w:tcW w:w="140" w:type="pct"/>
            <w:tcBorders>
              <w:top w:val="single" w:sz="12" w:space="0" w:color="auto"/>
              <w:bottom w:val="single" w:sz="4" w:space="0" w:color="auto"/>
              <w:right w:val="single" w:sz="4" w:space="0" w:color="auto"/>
            </w:tcBorders>
            <w:shd w:val="clear" w:color="auto" w:fill="FFD200"/>
            <w:tcMar>
              <w:top w:w="0" w:type="dxa"/>
              <w:left w:w="40" w:type="dxa"/>
              <w:bottom w:w="0" w:type="dxa"/>
              <w:right w:w="40" w:type="dxa"/>
            </w:tcMar>
            <w:vAlign w:val="center"/>
          </w:tcPr>
          <w:p w14:paraId="78CDF0B4" w14:textId="77777777" w:rsidR="00CF5417" w:rsidRPr="00526958" w:rsidRDefault="00CF5417" w:rsidP="008B4EAC">
            <w:pPr>
              <w:jc w:val="center"/>
              <w:rPr>
                <w:rFonts w:ascii="Arial" w:hAnsi="Arial" w:cs="Arial"/>
                <w:b/>
                <w:caps/>
                <w:sz w:val="16"/>
                <w:szCs w:val="16"/>
              </w:rPr>
            </w:pPr>
            <w:r w:rsidRPr="00526958">
              <w:rPr>
                <w:rFonts w:ascii="Arial" w:hAnsi="Arial" w:cs="Arial"/>
                <w:b/>
                <w:caps/>
                <w:sz w:val="16"/>
                <w:szCs w:val="16"/>
              </w:rPr>
              <w:t>№</w:t>
            </w:r>
          </w:p>
          <w:p w14:paraId="78CDF0B5" w14:textId="77777777" w:rsidR="002D0631" w:rsidRPr="00526958" w:rsidRDefault="002D0631" w:rsidP="008B4EAC">
            <w:pPr>
              <w:jc w:val="center"/>
              <w:rPr>
                <w:rFonts w:ascii="Arial" w:hAnsi="Arial" w:cs="Arial"/>
                <w:b/>
                <w:caps/>
                <w:sz w:val="16"/>
                <w:szCs w:val="16"/>
              </w:rPr>
            </w:pPr>
            <w:r w:rsidRPr="00526958">
              <w:rPr>
                <w:rFonts w:ascii="Arial" w:hAnsi="Arial" w:cs="Arial"/>
                <w:b/>
                <w:caps/>
                <w:sz w:val="16"/>
                <w:szCs w:val="16"/>
              </w:rPr>
              <w:t>п/п</w:t>
            </w:r>
          </w:p>
        </w:tc>
        <w:tc>
          <w:tcPr>
            <w:tcW w:w="868" w:type="pct"/>
            <w:tcBorders>
              <w:top w:val="single" w:sz="12" w:space="0" w:color="auto"/>
              <w:left w:val="single" w:sz="4" w:space="0" w:color="auto"/>
              <w:bottom w:val="single" w:sz="4" w:space="0" w:color="auto"/>
              <w:right w:val="single" w:sz="4" w:space="0" w:color="auto"/>
            </w:tcBorders>
            <w:shd w:val="clear" w:color="auto" w:fill="FFD200"/>
            <w:tcMar>
              <w:top w:w="0" w:type="dxa"/>
              <w:left w:w="40" w:type="dxa"/>
              <w:bottom w:w="0" w:type="dxa"/>
              <w:right w:w="40" w:type="dxa"/>
            </w:tcMar>
            <w:vAlign w:val="center"/>
          </w:tcPr>
          <w:p w14:paraId="78CDF0B6" w14:textId="77777777" w:rsidR="001B622A" w:rsidRPr="00526958" w:rsidRDefault="00CF5417" w:rsidP="008B4EAC">
            <w:pPr>
              <w:jc w:val="center"/>
              <w:rPr>
                <w:rFonts w:ascii="Arial" w:hAnsi="Arial" w:cs="Arial"/>
                <w:b/>
                <w:caps/>
                <w:sz w:val="16"/>
                <w:szCs w:val="16"/>
              </w:rPr>
            </w:pPr>
            <w:r w:rsidRPr="00526958">
              <w:rPr>
                <w:rFonts w:ascii="Arial" w:hAnsi="Arial" w:cs="Arial"/>
                <w:b/>
                <w:caps/>
                <w:sz w:val="16"/>
                <w:szCs w:val="16"/>
              </w:rPr>
              <w:t>Номер наряда-допуска, дата время выдачи, объект, характер работ</w:t>
            </w:r>
          </w:p>
        </w:tc>
        <w:tc>
          <w:tcPr>
            <w:tcW w:w="802" w:type="pct"/>
            <w:tcBorders>
              <w:top w:val="single" w:sz="12" w:space="0" w:color="auto"/>
              <w:left w:val="single" w:sz="4" w:space="0" w:color="auto"/>
              <w:bottom w:val="single" w:sz="4" w:space="0" w:color="auto"/>
              <w:right w:val="single" w:sz="4" w:space="0" w:color="auto"/>
            </w:tcBorders>
            <w:shd w:val="clear" w:color="auto" w:fill="FFD200"/>
            <w:tcMar>
              <w:top w:w="0" w:type="dxa"/>
              <w:left w:w="40" w:type="dxa"/>
              <w:bottom w:w="0" w:type="dxa"/>
              <w:right w:w="40" w:type="dxa"/>
            </w:tcMar>
            <w:vAlign w:val="center"/>
          </w:tcPr>
          <w:p w14:paraId="78CDF0B7" w14:textId="1D5775FF" w:rsidR="001B622A" w:rsidRPr="00526958" w:rsidRDefault="00CF5417" w:rsidP="008B4EAC">
            <w:pPr>
              <w:jc w:val="center"/>
              <w:rPr>
                <w:rFonts w:ascii="Arial" w:hAnsi="Arial" w:cs="Arial"/>
                <w:b/>
                <w:caps/>
                <w:sz w:val="16"/>
                <w:szCs w:val="16"/>
              </w:rPr>
            </w:pPr>
            <w:r w:rsidRPr="00526958">
              <w:rPr>
                <w:rFonts w:ascii="Arial" w:hAnsi="Arial" w:cs="Arial"/>
                <w:b/>
                <w:caps/>
                <w:sz w:val="16"/>
                <w:szCs w:val="16"/>
              </w:rPr>
              <w:t>Кем выдан наряд-допуск</w:t>
            </w:r>
            <w:r w:rsidR="00DF79A3">
              <w:rPr>
                <w:rFonts w:ascii="Arial" w:hAnsi="Arial" w:cs="Arial"/>
                <w:b/>
                <w:caps/>
                <w:sz w:val="16"/>
                <w:szCs w:val="16"/>
              </w:rPr>
              <w:t>,</w:t>
            </w:r>
            <w:r w:rsidRPr="00526958">
              <w:rPr>
                <w:rFonts w:ascii="Arial" w:hAnsi="Arial" w:cs="Arial"/>
                <w:b/>
                <w:caps/>
                <w:sz w:val="16"/>
                <w:szCs w:val="16"/>
              </w:rPr>
              <w:t xml:space="preserve">  должность, ФИО</w:t>
            </w:r>
          </w:p>
        </w:tc>
        <w:tc>
          <w:tcPr>
            <w:tcW w:w="926" w:type="pct"/>
            <w:tcBorders>
              <w:top w:val="single" w:sz="12" w:space="0" w:color="auto"/>
              <w:left w:val="single" w:sz="4" w:space="0" w:color="auto"/>
              <w:bottom w:val="single" w:sz="4" w:space="0" w:color="auto"/>
              <w:right w:val="single" w:sz="4" w:space="0" w:color="auto"/>
            </w:tcBorders>
            <w:shd w:val="clear" w:color="auto" w:fill="FFD200"/>
            <w:tcMar>
              <w:top w:w="0" w:type="dxa"/>
              <w:left w:w="40" w:type="dxa"/>
              <w:bottom w:w="0" w:type="dxa"/>
              <w:right w:w="40" w:type="dxa"/>
            </w:tcMar>
            <w:vAlign w:val="center"/>
          </w:tcPr>
          <w:p w14:paraId="75181E02" w14:textId="77777777" w:rsidR="00DF79A3" w:rsidRDefault="00CF5417" w:rsidP="008B4EAC">
            <w:pPr>
              <w:jc w:val="center"/>
              <w:rPr>
                <w:rFonts w:ascii="Arial" w:hAnsi="Arial" w:cs="Arial"/>
                <w:b/>
                <w:caps/>
                <w:sz w:val="16"/>
                <w:szCs w:val="16"/>
              </w:rPr>
            </w:pPr>
            <w:r w:rsidRPr="00526958">
              <w:rPr>
                <w:rFonts w:ascii="Arial" w:hAnsi="Arial" w:cs="Arial"/>
                <w:b/>
                <w:caps/>
                <w:sz w:val="16"/>
                <w:szCs w:val="16"/>
              </w:rPr>
              <w:t>Кому выдан наряд-допуск</w:t>
            </w:r>
            <w:r w:rsidR="00DF79A3">
              <w:rPr>
                <w:rFonts w:ascii="Arial" w:hAnsi="Arial" w:cs="Arial"/>
                <w:b/>
                <w:caps/>
                <w:sz w:val="16"/>
                <w:szCs w:val="16"/>
              </w:rPr>
              <w:t>,</w:t>
            </w:r>
            <w:r w:rsidRPr="00526958">
              <w:rPr>
                <w:rFonts w:ascii="Arial" w:hAnsi="Arial" w:cs="Arial"/>
                <w:b/>
                <w:caps/>
                <w:sz w:val="16"/>
                <w:szCs w:val="16"/>
              </w:rPr>
              <w:t xml:space="preserve"> должность, </w:t>
            </w:r>
          </w:p>
          <w:p w14:paraId="78CDF0B8" w14:textId="39443720" w:rsidR="001B622A" w:rsidRPr="00526958" w:rsidRDefault="00CF5417" w:rsidP="008B4EAC">
            <w:pPr>
              <w:jc w:val="center"/>
              <w:rPr>
                <w:rFonts w:ascii="Arial" w:hAnsi="Arial" w:cs="Arial"/>
                <w:b/>
                <w:caps/>
                <w:sz w:val="16"/>
                <w:szCs w:val="16"/>
              </w:rPr>
            </w:pPr>
            <w:r w:rsidRPr="00526958">
              <w:rPr>
                <w:rFonts w:ascii="Arial" w:hAnsi="Arial" w:cs="Arial"/>
                <w:b/>
                <w:caps/>
                <w:sz w:val="16"/>
                <w:szCs w:val="16"/>
              </w:rPr>
              <w:t>ФИО</w:t>
            </w:r>
          </w:p>
        </w:tc>
        <w:tc>
          <w:tcPr>
            <w:tcW w:w="803" w:type="pct"/>
            <w:tcBorders>
              <w:top w:val="single" w:sz="12" w:space="0" w:color="auto"/>
              <w:left w:val="single" w:sz="4" w:space="0" w:color="auto"/>
              <w:bottom w:val="single" w:sz="4" w:space="0" w:color="auto"/>
              <w:right w:val="single" w:sz="4" w:space="0" w:color="auto"/>
            </w:tcBorders>
            <w:shd w:val="clear" w:color="auto" w:fill="FFD200"/>
            <w:tcMar>
              <w:top w:w="0" w:type="dxa"/>
              <w:left w:w="40" w:type="dxa"/>
              <w:bottom w:w="0" w:type="dxa"/>
              <w:right w:w="40" w:type="dxa"/>
            </w:tcMar>
            <w:vAlign w:val="center"/>
          </w:tcPr>
          <w:p w14:paraId="78CDF0B9" w14:textId="77777777" w:rsidR="00CF5417" w:rsidRPr="00526958" w:rsidRDefault="00CF5417" w:rsidP="008B4EAC">
            <w:pPr>
              <w:jc w:val="center"/>
              <w:rPr>
                <w:rFonts w:ascii="Arial" w:hAnsi="Arial" w:cs="Arial"/>
                <w:b/>
                <w:caps/>
                <w:sz w:val="16"/>
                <w:szCs w:val="16"/>
              </w:rPr>
            </w:pPr>
            <w:r w:rsidRPr="00526958">
              <w:rPr>
                <w:rFonts w:ascii="Arial" w:hAnsi="Arial" w:cs="Arial"/>
                <w:b/>
                <w:caps/>
                <w:sz w:val="16"/>
                <w:szCs w:val="16"/>
              </w:rPr>
              <w:t>Наряд-допуск сдан. Дата, время закрытия</w:t>
            </w:r>
          </w:p>
        </w:tc>
        <w:tc>
          <w:tcPr>
            <w:tcW w:w="802" w:type="pct"/>
            <w:tcBorders>
              <w:top w:val="single" w:sz="12" w:space="0" w:color="auto"/>
              <w:left w:val="single" w:sz="4" w:space="0" w:color="auto"/>
              <w:bottom w:val="single" w:sz="4" w:space="0" w:color="auto"/>
              <w:right w:val="single" w:sz="4" w:space="0" w:color="auto"/>
            </w:tcBorders>
            <w:shd w:val="clear" w:color="auto" w:fill="FFD200"/>
            <w:tcMar>
              <w:top w:w="0" w:type="dxa"/>
              <w:left w:w="40" w:type="dxa"/>
              <w:bottom w:w="0" w:type="dxa"/>
              <w:right w:w="40" w:type="dxa"/>
            </w:tcMar>
            <w:vAlign w:val="center"/>
          </w:tcPr>
          <w:p w14:paraId="78CDF0BA" w14:textId="77777777" w:rsidR="00CF5417" w:rsidRPr="00526958" w:rsidRDefault="00CF5417" w:rsidP="008B4EAC">
            <w:pPr>
              <w:jc w:val="center"/>
              <w:rPr>
                <w:rFonts w:ascii="Arial" w:hAnsi="Arial" w:cs="Arial"/>
                <w:b/>
                <w:caps/>
                <w:sz w:val="16"/>
                <w:szCs w:val="16"/>
              </w:rPr>
            </w:pPr>
            <w:r w:rsidRPr="00526958">
              <w:rPr>
                <w:rFonts w:ascii="Arial" w:hAnsi="Arial" w:cs="Arial"/>
                <w:b/>
                <w:caps/>
                <w:sz w:val="16"/>
                <w:szCs w:val="16"/>
              </w:rPr>
              <w:t>Подпись выдавшего наряд-допуск</w:t>
            </w:r>
          </w:p>
        </w:tc>
        <w:tc>
          <w:tcPr>
            <w:tcW w:w="658" w:type="pct"/>
            <w:tcBorders>
              <w:top w:val="single" w:sz="12" w:space="0" w:color="auto"/>
              <w:left w:val="single" w:sz="4" w:space="0" w:color="auto"/>
              <w:bottom w:val="single" w:sz="4" w:space="0" w:color="auto"/>
            </w:tcBorders>
            <w:shd w:val="clear" w:color="auto" w:fill="FFD200"/>
            <w:tcMar>
              <w:top w:w="0" w:type="dxa"/>
              <w:left w:w="40" w:type="dxa"/>
              <w:bottom w:w="0" w:type="dxa"/>
              <w:right w:w="40" w:type="dxa"/>
            </w:tcMar>
            <w:vAlign w:val="center"/>
          </w:tcPr>
          <w:p w14:paraId="78CDF0BB" w14:textId="77777777" w:rsidR="001B622A" w:rsidRPr="00526958" w:rsidRDefault="002C2B7D" w:rsidP="008B4EAC">
            <w:pPr>
              <w:jc w:val="center"/>
              <w:rPr>
                <w:rFonts w:ascii="Arial" w:hAnsi="Arial" w:cs="Arial"/>
                <w:b/>
                <w:caps/>
                <w:sz w:val="16"/>
                <w:szCs w:val="16"/>
              </w:rPr>
            </w:pPr>
            <w:r w:rsidRPr="00526958">
              <w:rPr>
                <w:rFonts w:ascii="Arial" w:hAnsi="Arial" w:cs="Arial"/>
                <w:b/>
                <w:caps/>
                <w:sz w:val="16"/>
                <w:szCs w:val="16"/>
              </w:rPr>
              <w:t>примечание</w:t>
            </w:r>
          </w:p>
          <w:p w14:paraId="78CDF0BC" w14:textId="77777777" w:rsidR="001B622A" w:rsidRPr="00526958" w:rsidRDefault="001B622A" w:rsidP="008B4EAC">
            <w:pPr>
              <w:jc w:val="center"/>
              <w:rPr>
                <w:rFonts w:ascii="Arial" w:hAnsi="Arial" w:cs="Arial"/>
                <w:b/>
                <w:caps/>
                <w:sz w:val="16"/>
                <w:szCs w:val="16"/>
              </w:rPr>
            </w:pPr>
          </w:p>
        </w:tc>
      </w:tr>
      <w:tr w:rsidR="00CF5417" w:rsidRPr="007561AF" w14:paraId="78CDF0C5" w14:textId="77777777" w:rsidTr="008A2CD5">
        <w:trPr>
          <w:trHeight w:val="20"/>
          <w:jc w:val="center"/>
        </w:trPr>
        <w:tc>
          <w:tcPr>
            <w:tcW w:w="140" w:type="pct"/>
            <w:tcBorders>
              <w:top w:val="single" w:sz="4" w:space="0" w:color="auto"/>
              <w:bottom w:val="single" w:sz="12" w:space="0" w:color="auto"/>
              <w:right w:val="single" w:sz="4" w:space="0" w:color="auto"/>
            </w:tcBorders>
            <w:shd w:val="clear" w:color="auto" w:fill="FFD200"/>
            <w:tcMar>
              <w:top w:w="0" w:type="dxa"/>
              <w:left w:w="40" w:type="dxa"/>
              <w:bottom w:w="0" w:type="dxa"/>
              <w:right w:w="40" w:type="dxa"/>
            </w:tcMar>
          </w:tcPr>
          <w:p w14:paraId="78CDF0BE" w14:textId="77777777" w:rsidR="00CF5417" w:rsidRPr="008B4EAC" w:rsidRDefault="00712EC7" w:rsidP="008B4EAC">
            <w:pPr>
              <w:jc w:val="center"/>
              <w:rPr>
                <w:rFonts w:ascii="Arial" w:hAnsi="Arial" w:cs="Arial"/>
                <w:b/>
                <w:sz w:val="14"/>
                <w:szCs w:val="14"/>
              </w:rPr>
            </w:pPr>
            <w:r w:rsidRPr="008B4EAC">
              <w:rPr>
                <w:rFonts w:ascii="Arial" w:hAnsi="Arial" w:cs="Arial"/>
                <w:b/>
                <w:sz w:val="14"/>
                <w:szCs w:val="14"/>
              </w:rPr>
              <w:t>1</w:t>
            </w:r>
          </w:p>
        </w:tc>
        <w:tc>
          <w:tcPr>
            <w:tcW w:w="868" w:type="pct"/>
            <w:tcBorders>
              <w:top w:val="single" w:sz="4" w:space="0" w:color="auto"/>
              <w:left w:val="single" w:sz="4" w:space="0" w:color="auto"/>
              <w:bottom w:val="single" w:sz="12" w:space="0" w:color="auto"/>
              <w:right w:val="single" w:sz="4" w:space="0" w:color="auto"/>
            </w:tcBorders>
            <w:shd w:val="clear" w:color="auto" w:fill="FFD200"/>
            <w:tcMar>
              <w:top w:w="0" w:type="dxa"/>
              <w:left w:w="40" w:type="dxa"/>
              <w:bottom w:w="0" w:type="dxa"/>
              <w:right w:w="40" w:type="dxa"/>
            </w:tcMar>
          </w:tcPr>
          <w:p w14:paraId="78CDF0BF" w14:textId="77777777" w:rsidR="00CF5417" w:rsidRPr="008B4EAC" w:rsidRDefault="00712EC7" w:rsidP="008B4EAC">
            <w:pPr>
              <w:jc w:val="center"/>
              <w:rPr>
                <w:rFonts w:ascii="Arial" w:hAnsi="Arial" w:cs="Arial"/>
                <w:b/>
                <w:sz w:val="14"/>
                <w:szCs w:val="14"/>
              </w:rPr>
            </w:pPr>
            <w:r w:rsidRPr="008B4EAC">
              <w:rPr>
                <w:rFonts w:ascii="Arial" w:hAnsi="Arial" w:cs="Arial"/>
                <w:b/>
                <w:sz w:val="14"/>
                <w:szCs w:val="14"/>
              </w:rPr>
              <w:t>2</w:t>
            </w:r>
          </w:p>
        </w:tc>
        <w:tc>
          <w:tcPr>
            <w:tcW w:w="802" w:type="pct"/>
            <w:tcBorders>
              <w:top w:val="single" w:sz="4" w:space="0" w:color="auto"/>
              <w:left w:val="single" w:sz="4" w:space="0" w:color="auto"/>
              <w:bottom w:val="single" w:sz="12" w:space="0" w:color="auto"/>
              <w:right w:val="single" w:sz="4" w:space="0" w:color="auto"/>
            </w:tcBorders>
            <w:shd w:val="clear" w:color="auto" w:fill="FFD200"/>
            <w:tcMar>
              <w:top w:w="0" w:type="dxa"/>
              <w:left w:w="40" w:type="dxa"/>
              <w:bottom w:w="0" w:type="dxa"/>
              <w:right w:w="40" w:type="dxa"/>
            </w:tcMar>
          </w:tcPr>
          <w:p w14:paraId="78CDF0C0" w14:textId="77777777" w:rsidR="00CF5417" w:rsidRPr="008B4EAC" w:rsidRDefault="00712EC7" w:rsidP="008B4EAC">
            <w:pPr>
              <w:jc w:val="center"/>
              <w:rPr>
                <w:rFonts w:ascii="Arial" w:hAnsi="Arial" w:cs="Arial"/>
                <w:b/>
                <w:sz w:val="14"/>
                <w:szCs w:val="14"/>
              </w:rPr>
            </w:pPr>
            <w:r w:rsidRPr="008B4EAC">
              <w:rPr>
                <w:rFonts w:ascii="Arial" w:hAnsi="Arial" w:cs="Arial"/>
                <w:b/>
                <w:sz w:val="14"/>
                <w:szCs w:val="14"/>
              </w:rPr>
              <w:t>3</w:t>
            </w:r>
          </w:p>
        </w:tc>
        <w:tc>
          <w:tcPr>
            <w:tcW w:w="926" w:type="pct"/>
            <w:tcBorders>
              <w:top w:val="single" w:sz="4" w:space="0" w:color="auto"/>
              <w:left w:val="single" w:sz="4" w:space="0" w:color="auto"/>
              <w:bottom w:val="single" w:sz="12" w:space="0" w:color="auto"/>
              <w:right w:val="single" w:sz="4" w:space="0" w:color="auto"/>
            </w:tcBorders>
            <w:shd w:val="clear" w:color="auto" w:fill="FFD200"/>
            <w:tcMar>
              <w:top w:w="0" w:type="dxa"/>
              <w:left w:w="40" w:type="dxa"/>
              <w:bottom w:w="0" w:type="dxa"/>
              <w:right w:w="40" w:type="dxa"/>
            </w:tcMar>
          </w:tcPr>
          <w:p w14:paraId="78CDF0C1" w14:textId="77777777" w:rsidR="00CF5417" w:rsidRPr="008B4EAC" w:rsidRDefault="00712EC7" w:rsidP="008B4EAC">
            <w:pPr>
              <w:jc w:val="center"/>
              <w:rPr>
                <w:rFonts w:ascii="Arial" w:hAnsi="Arial" w:cs="Arial"/>
                <w:b/>
                <w:sz w:val="14"/>
                <w:szCs w:val="14"/>
              </w:rPr>
            </w:pPr>
            <w:r w:rsidRPr="008B4EAC">
              <w:rPr>
                <w:rFonts w:ascii="Arial" w:hAnsi="Arial" w:cs="Arial"/>
                <w:b/>
                <w:sz w:val="14"/>
                <w:szCs w:val="14"/>
              </w:rPr>
              <w:t>4</w:t>
            </w:r>
          </w:p>
        </w:tc>
        <w:tc>
          <w:tcPr>
            <w:tcW w:w="803" w:type="pct"/>
            <w:tcBorders>
              <w:top w:val="single" w:sz="4" w:space="0" w:color="auto"/>
              <w:left w:val="single" w:sz="4" w:space="0" w:color="auto"/>
              <w:bottom w:val="single" w:sz="12" w:space="0" w:color="auto"/>
              <w:right w:val="single" w:sz="4" w:space="0" w:color="auto"/>
            </w:tcBorders>
            <w:shd w:val="clear" w:color="auto" w:fill="FFD200"/>
            <w:tcMar>
              <w:top w:w="0" w:type="dxa"/>
              <w:left w:w="40" w:type="dxa"/>
              <w:bottom w:w="0" w:type="dxa"/>
              <w:right w:w="40" w:type="dxa"/>
            </w:tcMar>
          </w:tcPr>
          <w:p w14:paraId="78CDF0C2" w14:textId="77777777" w:rsidR="00CF5417" w:rsidRPr="008B4EAC" w:rsidRDefault="00712EC7" w:rsidP="008B4EAC">
            <w:pPr>
              <w:jc w:val="center"/>
              <w:rPr>
                <w:rFonts w:ascii="Arial" w:hAnsi="Arial" w:cs="Arial"/>
                <w:b/>
                <w:sz w:val="14"/>
                <w:szCs w:val="14"/>
              </w:rPr>
            </w:pPr>
            <w:r w:rsidRPr="008B4EAC">
              <w:rPr>
                <w:rFonts w:ascii="Arial" w:hAnsi="Arial" w:cs="Arial"/>
                <w:b/>
                <w:sz w:val="14"/>
                <w:szCs w:val="14"/>
              </w:rPr>
              <w:t>5</w:t>
            </w:r>
          </w:p>
        </w:tc>
        <w:tc>
          <w:tcPr>
            <w:tcW w:w="802" w:type="pct"/>
            <w:tcBorders>
              <w:top w:val="single" w:sz="4" w:space="0" w:color="auto"/>
              <w:left w:val="single" w:sz="4" w:space="0" w:color="auto"/>
              <w:bottom w:val="single" w:sz="12" w:space="0" w:color="auto"/>
              <w:right w:val="single" w:sz="4" w:space="0" w:color="auto"/>
            </w:tcBorders>
            <w:shd w:val="clear" w:color="auto" w:fill="FFD200"/>
            <w:tcMar>
              <w:top w:w="0" w:type="dxa"/>
              <w:left w:w="40" w:type="dxa"/>
              <w:bottom w:w="0" w:type="dxa"/>
              <w:right w:w="40" w:type="dxa"/>
            </w:tcMar>
          </w:tcPr>
          <w:p w14:paraId="78CDF0C3" w14:textId="77777777" w:rsidR="00CF5417" w:rsidRPr="008B4EAC" w:rsidRDefault="00712EC7" w:rsidP="008B4EAC">
            <w:pPr>
              <w:jc w:val="center"/>
              <w:rPr>
                <w:rFonts w:ascii="Arial" w:hAnsi="Arial" w:cs="Arial"/>
                <w:b/>
                <w:sz w:val="14"/>
                <w:szCs w:val="14"/>
              </w:rPr>
            </w:pPr>
            <w:r w:rsidRPr="008B4EAC">
              <w:rPr>
                <w:rFonts w:ascii="Arial" w:hAnsi="Arial" w:cs="Arial"/>
                <w:b/>
                <w:sz w:val="14"/>
                <w:szCs w:val="14"/>
              </w:rPr>
              <w:t>6</w:t>
            </w:r>
          </w:p>
        </w:tc>
        <w:tc>
          <w:tcPr>
            <w:tcW w:w="658" w:type="pct"/>
            <w:tcBorders>
              <w:top w:val="single" w:sz="4" w:space="0" w:color="auto"/>
              <w:left w:val="single" w:sz="4" w:space="0" w:color="auto"/>
              <w:bottom w:val="single" w:sz="12" w:space="0" w:color="auto"/>
            </w:tcBorders>
            <w:shd w:val="clear" w:color="auto" w:fill="FFD200"/>
            <w:tcMar>
              <w:top w:w="0" w:type="dxa"/>
              <w:left w:w="40" w:type="dxa"/>
              <w:bottom w:w="0" w:type="dxa"/>
              <w:right w:w="40" w:type="dxa"/>
            </w:tcMar>
          </w:tcPr>
          <w:p w14:paraId="78CDF0C4" w14:textId="77777777" w:rsidR="00CF5417" w:rsidRPr="008B4EAC" w:rsidRDefault="00712EC7" w:rsidP="008B4EAC">
            <w:pPr>
              <w:jc w:val="center"/>
              <w:rPr>
                <w:rFonts w:ascii="Arial" w:hAnsi="Arial" w:cs="Arial"/>
                <w:b/>
                <w:sz w:val="14"/>
                <w:szCs w:val="14"/>
              </w:rPr>
            </w:pPr>
            <w:r w:rsidRPr="008B4EAC">
              <w:rPr>
                <w:rFonts w:ascii="Arial" w:hAnsi="Arial" w:cs="Arial"/>
                <w:b/>
                <w:sz w:val="14"/>
                <w:szCs w:val="14"/>
              </w:rPr>
              <w:t>7</w:t>
            </w:r>
          </w:p>
        </w:tc>
      </w:tr>
      <w:tr w:rsidR="00CF5417" w:rsidRPr="007561AF" w14:paraId="78CDF0CD" w14:textId="77777777" w:rsidTr="00526958">
        <w:trPr>
          <w:trHeight w:val="20"/>
          <w:jc w:val="center"/>
        </w:trPr>
        <w:tc>
          <w:tcPr>
            <w:tcW w:w="140" w:type="pct"/>
            <w:tcBorders>
              <w:top w:val="single" w:sz="12" w:space="0" w:color="auto"/>
            </w:tcBorders>
            <w:shd w:val="clear" w:color="auto" w:fill="FFFFFF"/>
            <w:tcMar>
              <w:top w:w="0" w:type="dxa"/>
              <w:left w:w="40" w:type="dxa"/>
              <w:bottom w:w="0" w:type="dxa"/>
              <w:right w:w="40" w:type="dxa"/>
            </w:tcMar>
          </w:tcPr>
          <w:p w14:paraId="78CDF0C6" w14:textId="77777777" w:rsidR="00CF5417" w:rsidRPr="007561AF" w:rsidRDefault="00CF5417" w:rsidP="00FE0999">
            <w:pPr>
              <w:shd w:val="clear" w:color="auto" w:fill="FFFFFF"/>
              <w:spacing w:line="20" w:lineRule="atLeast"/>
              <w:jc w:val="center"/>
            </w:pPr>
            <w:r w:rsidRPr="007561AF">
              <w:t> </w:t>
            </w:r>
          </w:p>
        </w:tc>
        <w:tc>
          <w:tcPr>
            <w:tcW w:w="868" w:type="pct"/>
            <w:tcBorders>
              <w:top w:val="single" w:sz="12" w:space="0" w:color="auto"/>
            </w:tcBorders>
            <w:shd w:val="clear" w:color="auto" w:fill="FFFFFF"/>
            <w:tcMar>
              <w:top w:w="0" w:type="dxa"/>
              <w:left w:w="40" w:type="dxa"/>
              <w:bottom w:w="0" w:type="dxa"/>
              <w:right w:w="40" w:type="dxa"/>
            </w:tcMar>
          </w:tcPr>
          <w:p w14:paraId="78CDF0C7" w14:textId="77777777" w:rsidR="00CF5417" w:rsidRPr="007561AF" w:rsidRDefault="00CF5417" w:rsidP="00FE0999">
            <w:pPr>
              <w:shd w:val="clear" w:color="auto" w:fill="FFFFFF"/>
              <w:spacing w:line="20" w:lineRule="atLeast"/>
              <w:jc w:val="center"/>
            </w:pPr>
            <w:r w:rsidRPr="007561AF">
              <w:t> </w:t>
            </w:r>
          </w:p>
        </w:tc>
        <w:tc>
          <w:tcPr>
            <w:tcW w:w="802" w:type="pct"/>
            <w:tcBorders>
              <w:top w:val="single" w:sz="12" w:space="0" w:color="auto"/>
            </w:tcBorders>
            <w:shd w:val="clear" w:color="auto" w:fill="FFFFFF"/>
            <w:tcMar>
              <w:top w:w="0" w:type="dxa"/>
              <w:left w:w="40" w:type="dxa"/>
              <w:bottom w:w="0" w:type="dxa"/>
              <w:right w:w="40" w:type="dxa"/>
            </w:tcMar>
          </w:tcPr>
          <w:p w14:paraId="78CDF0C8" w14:textId="77777777" w:rsidR="00CF5417" w:rsidRPr="007561AF" w:rsidRDefault="00CF5417" w:rsidP="00FE0999">
            <w:pPr>
              <w:shd w:val="clear" w:color="auto" w:fill="FFFFFF"/>
              <w:spacing w:line="20" w:lineRule="atLeast"/>
              <w:jc w:val="center"/>
            </w:pPr>
            <w:r w:rsidRPr="007561AF">
              <w:t> </w:t>
            </w:r>
          </w:p>
        </w:tc>
        <w:tc>
          <w:tcPr>
            <w:tcW w:w="926" w:type="pct"/>
            <w:tcBorders>
              <w:top w:val="single" w:sz="12" w:space="0" w:color="auto"/>
            </w:tcBorders>
            <w:shd w:val="clear" w:color="auto" w:fill="FFFFFF"/>
            <w:tcMar>
              <w:top w:w="0" w:type="dxa"/>
              <w:left w:w="40" w:type="dxa"/>
              <w:bottom w:w="0" w:type="dxa"/>
              <w:right w:w="40" w:type="dxa"/>
            </w:tcMar>
          </w:tcPr>
          <w:p w14:paraId="78CDF0C9" w14:textId="77777777" w:rsidR="00CF5417" w:rsidRPr="007561AF" w:rsidRDefault="00CF5417" w:rsidP="00FE0999">
            <w:pPr>
              <w:shd w:val="clear" w:color="auto" w:fill="FFFFFF"/>
              <w:spacing w:line="20" w:lineRule="atLeast"/>
              <w:jc w:val="center"/>
            </w:pPr>
            <w:r w:rsidRPr="007561AF">
              <w:t> </w:t>
            </w:r>
          </w:p>
        </w:tc>
        <w:tc>
          <w:tcPr>
            <w:tcW w:w="803" w:type="pct"/>
            <w:tcBorders>
              <w:top w:val="single" w:sz="12" w:space="0" w:color="auto"/>
            </w:tcBorders>
            <w:shd w:val="clear" w:color="auto" w:fill="FFFFFF"/>
            <w:tcMar>
              <w:top w:w="0" w:type="dxa"/>
              <w:left w:w="40" w:type="dxa"/>
              <w:bottom w:w="0" w:type="dxa"/>
              <w:right w:w="40" w:type="dxa"/>
            </w:tcMar>
          </w:tcPr>
          <w:p w14:paraId="78CDF0CA" w14:textId="77777777" w:rsidR="00CF5417" w:rsidRPr="007561AF" w:rsidRDefault="00CF5417" w:rsidP="00FE0999">
            <w:pPr>
              <w:shd w:val="clear" w:color="auto" w:fill="FFFFFF"/>
              <w:spacing w:line="20" w:lineRule="atLeast"/>
              <w:jc w:val="center"/>
            </w:pPr>
            <w:r w:rsidRPr="007561AF">
              <w:t> </w:t>
            </w:r>
          </w:p>
        </w:tc>
        <w:tc>
          <w:tcPr>
            <w:tcW w:w="802" w:type="pct"/>
            <w:tcBorders>
              <w:top w:val="single" w:sz="12" w:space="0" w:color="auto"/>
            </w:tcBorders>
            <w:shd w:val="clear" w:color="auto" w:fill="FFFFFF"/>
            <w:tcMar>
              <w:top w:w="0" w:type="dxa"/>
              <w:left w:w="40" w:type="dxa"/>
              <w:bottom w:w="0" w:type="dxa"/>
              <w:right w:w="40" w:type="dxa"/>
            </w:tcMar>
          </w:tcPr>
          <w:p w14:paraId="78CDF0CB" w14:textId="77777777" w:rsidR="00CF5417" w:rsidRPr="007561AF" w:rsidRDefault="00CF5417" w:rsidP="00FE0999">
            <w:pPr>
              <w:shd w:val="clear" w:color="auto" w:fill="FFFFFF"/>
              <w:spacing w:line="20" w:lineRule="atLeast"/>
              <w:jc w:val="center"/>
            </w:pPr>
            <w:r w:rsidRPr="007561AF">
              <w:t> </w:t>
            </w:r>
          </w:p>
        </w:tc>
        <w:tc>
          <w:tcPr>
            <w:tcW w:w="658" w:type="pct"/>
            <w:tcBorders>
              <w:top w:val="single" w:sz="12" w:space="0" w:color="auto"/>
            </w:tcBorders>
            <w:shd w:val="clear" w:color="auto" w:fill="FFFFFF"/>
            <w:tcMar>
              <w:top w:w="0" w:type="dxa"/>
              <w:left w:w="40" w:type="dxa"/>
              <w:bottom w:w="0" w:type="dxa"/>
              <w:right w:w="40" w:type="dxa"/>
            </w:tcMar>
          </w:tcPr>
          <w:p w14:paraId="78CDF0CC" w14:textId="77777777" w:rsidR="00CF5417" w:rsidRPr="007561AF" w:rsidRDefault="00CF5417" w:rsidP="00FE0999">
            <w:pPr>
              <w:shd w:val="clear" w:color="auto" w:fill="FFFFFF"/>
              <w:spacing w:line="20" w:lineRule="atLeast"/>
              <w:jc w:val="center"/>
            </w:pPr>
            <w:r w:rsidRPr="007561AF">
              <w:t> </w:t>
            </w:r>
          </w:p>
        </w:tc>
      </w:tr>
      <w:tr w:rsidR="00CF5417" w:rsidRPr="007561AF" w14:paraId="78CDF0D5" w14:textId="77777777" w:rsidTr="00317CB2">
        <w:trPr>
          <w:trHeight w:val="20"/>
          <w:jc w:val="center"/>
        </w:trPr>
        <w:tc>
          <w:tcPr>
            <w:tcW w:w="140" w:type="pct"/>
            <w:shd w:val="clear" w:color="auto" w:fill="FFFFFF"/>
            <w:tcMar>
              <w:top w:w="0" w:type="dxa"/>
              <w:left w:w="40" w:type="dxa"/>
              <w:bottom w:w="0" w:type="dxa"/>
              <w:right w:w="40" w:type="dxa"/>
            </w:tcMar>
          </w:tcPr>
          <w:p w14:paraId="78CDF0CE" w14:textId="77777777" w:rsidR="00CF5417" w:rsidRPr="007561AF" w:rsidRDefault="00CF5417" w:rsidP="00FE0999">
            <w:pPr>
              <w:shd w:val="clear" w:color="auto" w:fill="FFFFFF"/>
              <w:spacing w:line="20" w:lineRule="atLeast"/>
              <w:jc w:val="center"/>
            </w:pPr>
          </w:p>
        </w:tc>
        <w:tc>
          <w:tcPr>
            <w:tcW w:w="868" w:type="pct"/>
            <w:shd w:val="clear" w:color="auto" w:fill="FFFFFF"/>
            <w:tcMar>
              <w:top w:w="0" w:type="dxa"/>
              <w:left w:w="40" w:type="dxa"/>
              <w:bottom w:w="0" w:type="dxa"/>
              <w:right w:w="40" w:type="dxa"/>
            </w:tcMar>
          </w:tcPr>
          <w:p w14:paraId="78CDF0CF" w14:textId="77777777" w:rsidR="00CF5417" w:rsidRPr="007561AF" w:rsidRDefault="00CF5417" w:rsidP="00FE0999">
            <w:pPr>
              <w:shd w:val="clear" w:color="auto" w:fill="FFFFFF"/>
              <w:spacing w:line="20" w:lineRule="atLeast"/>
              <w:jc w:val="center"/>
            </w:pPr>
          </w:p>
        </w:tc>
        <w:tc>
          <w:tcPr>
            <w:tcW w:w="802" w:type="pct"/>
            <w:shd w:val="clear" w:color="auto" w:fill="FFFFFF"/>
            <w:tcMar>
              <w:top w:w="0" w:type="dxa"/>
              <w:left w:w="40" w:type="dxa"/>
              <w:bottom w:w="0" w:type="dxa"/>
              <w:right w:w="40" w:type="dxa"/>
            </w:tcMar>
          </w:tcPr>
          <w:p w14:paraId="78CDF0D0" w14:textId="77777777" w:rsidR="00CF5417" w:rsidRPr="007561AF" w:rsidRDefault="00CF5417" w:rsidP="00FE0999">
            <w:pPr>
              <w:shd w:val="clear" w:color="auto" w:fill="FFFFFF"/>
              <w:spacing w:line="20" w:lineRule="atLeast"/>
              <w:jc w:val="center"/>
            </w:pPr>
          </w:p>
        </w:tc>
        <w:tc>
          <w:tcPr>
            <w:tcW w:w="926" w:type="pct"/>
            <w:shd w:val="clear" w:color="auto" w:fill="FFFFFF"/>
            <w:tcMar>
              <w:top w:w="0" w:type="dxa"/>
              <w:left w:w="40" w:type="dxa"/>
              <w:bottom w:w="0" w:type="dxa"/>
              <w:right w:w="40" w:type="dxa"/>
            </w:tcMar>
          </w:tcPr>
          <w:p w14:paraId="78CDF0D1" w14:textId="77777777" w:rsidR="00CF5417" w:rsidRPr="007561AF" w:rsidRDefault="00CF5417" w:rsidP="00FE0999">
            <w:pPr>
              <w:shd w:val="clear" w:color="auto" w:fill="FFFFFF"/>
              <w:spacing w:line="20" w:lineRule="atLeast"/>
              <w:jc w:val="center"/>
            </w:pPr>
          </w:p>
        </w:tc>
        <w:tc>
          <w:tcPr>
            <w:tcW w:w="803" w:type="pct"/>
            <w:shd w:val="clear" w:color="auto" w:fill="FFFFFF"/>
            <w:tcMar>
              <w:top w:w="0" w:type="dxa"/>
              <w:left w:w="40" w:type="dxa"/>
              <w:bottom w:w="0" w:type="dxa"/>
              <w:right w:w="40" w:type="dxa"/>
            </w:tcMar>
          </w:tcPr>
          <w:p w14:paraId="78CDF0D2" w14:textId="77777777" w:rsidR="00CF5417" w:rsidRPr="007561AF" w:rsidRDefault="00CF5417" w:rsidP="00FE0999">
            <w:pPr>
              <w:shd w:val="clear" w:color="auto" w:fill="FFFFFF"/>
              <w:spacing w:line="20" w:lineRule="atLeast"/>
              <w:jc w:val="center"/>
            </w:pPr>
          </w:p>
        </w:tc>
        <w:tc>
          <w:tcPr>
            <w:tcW w:w="802" w:type="pct"/>
            <w:shd w:val="clear" w:color="auto" w:fill="FFFFFF"/>
            <w:tcMar>
              <w:top w:w="0" w:type="dxa"/>
              <w:left w:w="40" w:type="dxa"/>
              <w:bottom w:w="0" w:type="dxa"/>
              <w:right w:w="40" w:type="dxa"/>
            </w:tcMar>
          </w:tcPr>
          <w:p w14:paraId="78CDF0D3" w14:textId="77777777" w:rsidR="00CF5417" w:rsidRPr="007561AF" w:rsidRDefault="00CF5417" w:rsidP="00FE0999">
            <w:pPr>
              <w:shd w:val="clear" w:color="auto" w:fill="FFFFFF"/>
              <w:spacing w:line="20" w:lineRule="atLeast"/>
              <w:jc w:val="center"/>
            </w:pPr>
          </w:p>
        </w:tc>
        <w:tc>
          <w:tcPr>
            <w:tcW w:w="658" w:type="pct"/>
            <w:shd w:val="clear" w:color="auto" w:fill="FFFFFF"/>
            <w:tcMar>
              <w:top w:w="0" w:type="dxa"/>
              <w:left w:w="40" w:type="dxa"/>
              <w:bottom w:w="0" w:type="dxa"/>
              <w:right w:w="40" w:type="dxa"/>
            </w:tcMar>
          </w:tcPr>
          <w:p w14:paraId="78CDF0D4" w14:textId="77777777" w:rsidR="00CF5417" w:rsidRPr="007561AF" w:rsidRDefault="00CF5417" w:rsidP="00FE0999">
            <w:pPr>
              <w:shd w:val="clear" w:color="auto" w:fill="FFFFFF"/>
              <w:spacing w:line="20" w:lineRule="atLeast"/>
              <w:jc w:val="center"/>
            </w:pPr>
          </w:p>
        </w:tc>
      </w:tr>
      <w:tr w:rsidR="00CF5417" w:rsidRPr="007561AF" w14:paraId="78CDF0DD" w14:textId="77777777" w:rsidTr="00317CB2">
        <w:trPr>
          <w:trHeight w:val="20"/>
          <w:jc w:val="center"/>
        </w:trPr>
        <w:tc>
          <w:tcPr>
            <w:tcW w:w="140" w:type="pct"/>
            <w:shd w:val="clear" w:color="auto" w:fill="FFFFFF"/>
            <w:tcMar>
              <w:top w:w="0" w:type="dxa"/>
              <w:left w:w="40" w:type="dxa"/>
              <w:bottom w:w="0" w:type="dxa"/>
              <w:right w:w="40" w:type="dxa"/>
            </w:tcMar>
          </w:tcPr>
          <w:p w14:paraId="78CDF0D6" w14:textId="77777777" w:rsidR="00CF5417" w:rsidRPr="007561AF" w:rsidRDefault="00CF5417" w:rsidP="00FE0999">
            <w:pPr>
              <w:shd w:val="clear" w:color="auto" w:fill="FFFFFF"/>
              <w:spacing w:line="20" w:lineRule="atLeast"/>
              <w:jc w:val="center"/>
            </w:pPr>
          </w:p>
        </w:tc>
        <w:tc>
          <w:tcPr>
            <w:tcW w:w="868" w:type="pct"/>
            <w:shd w:val="clear" w:color="auto" w:fill="FFFFFF"/>
            <w:tcMar>
              <w:top w:w="0" w:type="dxa"/>
              <w:left w:w="40" w:type="dxa"/>
              <w:bottom w:w="0" w:type="dxa"/>
              <w:right w:w="40" w:type="dxa"/>
            </w:tcMar>
          </w:tcPr>
          <w:p w14:paraId="78CDF0D7" w14:textId="77777777" w:rsidR="00CF5417" w:rsidRPr="007561AF" w:rsidRDefault="00CF5417" w:rsidP="00FE0999">
            <w:pPr>
              <w:shd w:val="clear" w:color="auto" w:fill="FFFFFF"/>
              <w:spacing w:line="20" w:lineRule="atLeast"/>
              <w:jc w:val="center"/>
            </w:pPr>
          </w:p>
        </w:tc>
        <w:tc>
          <w:tcPr>
            <w:tcW w:w="802" w:type="pct"/>
            <w:shd w:val="clear" w:color="auto" w:fill="FFFFFF"/>
            <w:tcMar>
              <w:top w:w="0" w:type="dxa"/>
              <w:left w:w="40" w:type="dxa"/>
              <w:bottom w:w="0" w:type="dxa"/>
              <w:right w:w="40" w:type="dxa"/>
            </w:tcMar>
          </w:tcPr>
          <w:p w14:paraId="78CDF0D8" w14:textId="77777777" w:rsidR="00CF5417" w:rsidRPr="007561AF" w:rsidRDefault="00CF5417" w:rsidP="00FE0999">
            <w:pPr>
              <w:shd w:val="clear" w:color="auto" w:fill="FFFFFF"/>
              <w:spacing w:line="20" w:lineRule="atLeast"/>
              <w:jc w:val="center"/>
            </w:pPr>
          </w:p>
        </w:tc>
        <w:tc>
          <w:tcPr>
            <w:tcW w:w="926" w:type="pct"/>
            <w:shd w:val="clear" w:color="auto" w:fill="FFFFFF"/>
            <w:tcMar>
              <w:top w:w="0" w:type="dxa"/>
              <w:left w:w="40" w:type="dxa"/>
              <w:bottom w:w="0" w:type="dxa"/>
              <w:right w:w="40" w:type="dxa"/>
            </w:tcMar>
          </w:tcPr>
          <w:p w14:paraId="78CDF0D9" w14:textId="77777777" w:rsidR="00CF5417" w:rsidRPr="007561AF" w:rsidRDefault="00CF5417" w:rsidP="00FE0999">
            <w:pPr>
              <w:shd w:val="clear" w:color="auto" w:fill="FFFFFF"/>
              <w:spacing w:line="20" w:lineRule="atLeast"/>
              <w:jc w:val="center"/>
            </w:pPr>
          </w:p>
        </w:tc>
        <w:tc>
          <w:tcPr>
            <w:tcW w:w="803" w:type="pct"/>
            <w:shd w:val="clear" w:color="auto" w:fill="FFFFFF"/>
            <w:tcMar>
              <w:top w:w="0" w:type="dxa"/>
              <w:left w:w="40" w:type="dxa"/>
              <w:bottom w:w="0" w:type="dxa"/>
              <w:right w:w="40" w:type="dxa"/>
            </w:tcMar>
          </w:tcPr>
          <w:p w14:paraId="78CDF0DA" w14:textId="77777777" w:rsidR="00CF5417" w:rsidRPr="007561AF" w:rsidRDefault="00CF5417" w:rsidP="00FE0999">
            <w:pPr>
              <w:shd w:val="clear" w:color="auto" w:fill="FFFFFF"/>
              <w:spacing w:line="20" w:lineRule="atLeast"/>
              <w:jc w:val="center"/>
            </w:pPr>
          </w:p>
        </w:tc>
        <w:tc>
          <w:tcPr>
            <w:tcW w:w="802" w:type="pct"/>
            <w:shd w:val="clear" w:color="auto" w:fill="FFFFFF"/>
            <w:tcMar>
              <w:top w:w="0" w:type="dxa"/>
              <w:left w:w="40" w:type="dxa"/>
              <w:bottom w:w="0" w:type="dxa"/>
              <w:right w:w="40" w:type="dxa"/>
            </w:tcMar>
          </w:tcPr>
          <w:p w14:paraId="78CDF0DB" w14:textId="77777777" w:rsidR="00CF5417" w:rsidRPr="007561AF" w:rsidRDefault="00CF5417" w:rsidP="00FE0999">
            <w:pPr>
              <w:shd w:val="clear" w:color="auto" w:fill="FFFFFF"/>
              <w:spacing w:line="20" w:lineRule="atLeast"/>
              <w:jc w:val="center"/>
            </w:pPr>
          </w:p>
        </w:tc>
        <w:tc>
          <w:tcPr>
            <w:tcW w:w="658" w:type="pct"/>
            <w:shd w:val="clear" w:color="auto" w:fill="FFFFFF"/>
            <w:tcMar>
              <w:top w:w="0" w:type="dxa"/>
              <w:left w:w="40" w:type="dxa"/>
              <w:bottom w:w="0" w:type="dxa"/>
              <w:right w:w="40" w:type="dxa"/>
            </w:tcMar>
          </w:tcPr>
          <w:p w14:paraId="78CDF0DC" w14:textId="77777777" w:rsidR="00CF5417" w:rsidRPr="007561AF" w:rsidRDefault="00CF5417" w:rsidP="00FE0999">
            <w:pPr>
              <w:shd w:val="clear" w:color="auto" w:fill="FFFFFF"/>
              <w:spacing w:line="20" w:lineRule="atLeast"/>
              <w:jc w:val="center"/>
            </w:pPr>
          </w:p>
        </w:tc>
      </w:tr>
      <w:tr w:rsidR="00CF5417" w:rsidRPr="007561AF" w14:paraId="78CDF0E5" w14:textId="77777777" w:rsidTr="00317CB2">
        <w:trPr>
          <w:trHeight w:val="20"/>
          <w:jc w:val="center"/>
        </w:trPr>
        <w:tc>
          <w:tcPr>
            <w:tcW w:w="140" w:type="pct"/>
            <w:shd w:val="clear" w:color="auto" w:fill="FFFFFF"/>
            <w:tcMar>
              <w:top w:w="0" w:type="dxa"/>
              <w:left w:w="40" w:type="dxa"/>
              <w:bottom w:w="0" w:type="dxa"/>
              <w:right w:w="40" w:type="dxa"/>
            </w:tcMar>
          </w:tcPr>
          <w:p w14:paraId="78CDF0DE" w14:textId="77777777" w:rsidR="00CF5417" w:rsidRPr="007561AF" w:rsidRDefault="00CF5417" w:rsidP="00FE0999">
            <w:pPr>
              <w:shd w:val="clear" w:color="auto" w:fill="FFFFFF"/>
              <w:spacing w:line="20" w:lineRule="atLeast"/>
              <w:jc w:val="center"/>
            </w:pPr>
          </w:p>
        </w:tc>
        <w:tc>
          <w:tcPr>
            <w:tcW w:w="868" w:type="pct"/>
            <w:shd w:val="clear" w:color="auto" w:fill="FFFFFF"/>
            <w:tcMar>
              <w:top w:w="0" w:type="dxa"/>
              <w:left w:w="40" w:type="dxa"/>
              <w:bottom w:w="0" w:type="dxa"/>
              <w:right w:w="40" w:type="dxa"/>
            </w:tcMar>
          </w:tcPr>
          <w:p w14:paraId="78CDF0DF" w14:textId="77777777" w:rsidR="00CF5417" w:rsidRPr="007561AF" w:rsidRDefault="00CF5417" w:rsidP="00FE0999">
            <w:pPr>
              <w:shd w:val="clear" w:color="auto" w:fill="FFFFFF"/>
              <w:spacing w:line="20" w:lineRule="atLeast"/>
              <w:jc w:val="center"/>
            </w:pPr>
          </w:p>
        </w:tc>
        <w:tc>
          <w:tcPr>
            <w:tcW w:w="802" w:type="pct"/>
            <w:shd w:val="clear" w:color="auto" w:fill="FFFFFF"/>
            <w:tcMar>
              <w:top w:w="0" w:type="dxa"/>
              <w:left w:w="40" w:type="dxa"/>
              <w:bottom w:w="0" w:type="dxa"/>
              <w:right w:w="40" w:type="dxa"/>
            </w:tcMar>
          </w:tcPr>
          <w:p w14:paraId="78CDF0E0" w14:textId="77777777" w:rsidR="00CF5417" w:rsidRPr="007561AF" w:rsidRDefault="00CF5417" w:rsidP="00FE0999">
            <w:pPr>
              <w:shd w:val="clear" w:color="auto" w:fill="FFFFFF"/>
              <w:spacing w:line="20" w:lineRule="atLeast"/>
              <w:jc w:val="center"/>
            </w:pPr>
          </w:p>
        </w:tc>
        <w:tc>
          <w:tcPr>
            <w:tcW w:w="926" w:type="pct"/>
            <w:shd w:val="clear" w:color="auto" w:fill="FFFFFF"/>
            <w:tcMar>
              <w:top w:w="0" w:type="dxa"/>
              <w:left w:w="40" w:type="dxa"/>
              <w:bottom w:w="0" w:type="dxa"/>
              <w:right w:w="40" w:type="dxa"/>
            </w:tcMar>
          </w:tcPr>
          <w:p w14:paraId="78CDF0E1" w14:textId="77777777" w:rsidR="00CF5417" w:rsidRPr="007561AF" w:rsidRDefault="00CF5417" w:rsidP="00FE0999">
            <w:pPr>
              <w:shd w:val="clear" w:color="auto" w:fill="FFFFFF"/>
              <w:spacing w:line="20" w:lineRule="atLeast"/>
              <w:jc w:val="center"/>
            </w:pPr>
          </w:p>
        </w:tc>
        <w:tc>
          <w:tcPr>
            <w:tcW w:w="803" w:type="pct"/>
            <w:shd w:val="clear" w:color="auto" w:fill="FFFFFF"/>
            <w:tcMar>
              <w:top w:w="0" w:type="dxa"/>
              <w:left w:w="40" w:type="dxa"/>
              <w:bottom w:w="0" w:type="dxa"/>
              <w:right w:w="40" w:type="dxa"/>
            </w:tcMar>
          </w:tcPr>
          <w:p w14:paraId="78CDF0E2" w14:textId="77777777" w:rsidR="00CF5417" w:rsidRPr="007561AF" w:rsidRDefault="00CF5417" w:rsidP="00FE0999">
            <w:pPr>
              <w:shd w:val="clear" w:color="auto" w:fill="FFFFFF"/>
              <w:spacing w:line="20" w:lineRule="atLeast"/>
              <w:jc w:val="center"/>
            </w:pPr>
          </w:p>
        </w:tc>
        <w:tc>
          <w:tcPr>
            <w:tcW w:w="802" w:type="pct"/>
            <w:shd w:val="clear" w:color="auto" w:fill="FFFFFF"/>
            <w:tcMar>
              <w:top w:w="0" w:type="dxa"/>
              <w:left w:w="40" w:type="dxa"/>
              <w:bottom w:w="0" w:type="dxa"/>
              <w:right w:w="40" w:type="dxa"/>
            </w:tcMar>
          </w:tcPr>
          <w:p w14:paraId="78CDF0E3" w14:textId="77777777" w:rsidR="00CF5417" w:rsidRPr="007561AF" w:rsidRDefault="00CF5417" w:rsidP="00FE0999">
            <w:pPr>
              <w:shd w:val="clear" w:color="auto" w:fill="FFFFFF"/>
              <w:spacing w:line="20" w:lineRule="atLeast"/>
              <w:jc w:val="center"/>
            </w:pPr>
          </w:p>
        </w:tc>
        <w:tc>
          <w:tcPr>
            <w:tcW w:w="658" w:type="pct"/>
            <w:shd w:val="clear" w:color="auto" w:fill="FFFFFF"/>
            <w:tcMar>
              <w:top w:w="0" w:type="dxa"/>
              <w:left w:w="40" w:type="dxa"/>
              <w:bottom w:w="0" w:type="dxa"/>
              <w:right w:w="40" w:type="dxa"/>
            </w:tcMar>
          </w:tcPr>
          <w:p w14:paraId="78CDF0E4" w14:textId="77777777" w:rsidR="00CF5417" w:rsidRPr="007561AF" w:rsidRDefault="00CF5417" w:rsidP="00FE0999">
            <w:pPr>
              <w:shd w:val="clear" w:color="auto" w:fill="FFFFFF"/>
              <w:spacing w:line="20" w:lineRule="atLeast"/>
              <w:jc w:val="center"/>
            </w:pPr>
          </w:p>
        </w:tc>
      </w:tr>
      <w:tr w:rsidR="00CF5417" w:rsidRPr="007561AF" w14:paraId="78CDF0ED" w14:textId="77777777" w:rsidTr="00317CB2">
        <w:trPr>
          <w:trHeight w:val="20"/>
          <w:jc w:val="center"/>
        </w:trPr>
        <w:tc>
          <w:tcPr>
            <w:tcW w:w="140" w:type="pct"/>
            <w:shd w:val="clear" w:color="auto" w:fill="FFFFFF"/>
            <w:tcMar>
              <w:top w:w="0" w:type="dxa"/>
              <w:left w:w="40" w:type="dxa"/>
              <w:bottom w:w="0" w:type="dxa"/>
              <w:right w:w="40" w:type="dxa"/>
            </w:tcMar>
          </w:tcPr>
          <w:p w14:paraId="78CDF0E6" w14:textId="77777777" w:rsidR="00CF5417" w:rsidRPr="007561AF" w:rsidRDefault="00CF5417" w:rsidP="00FE0999">
            <w:pPr>
              <w:shd w:val="clear" w:color="auto" w:fill="FFFFFF"/>
              <w:spacing w:line="20" w:lineRule="atLeast"/>
              <w:jc w:val="center"/>
            </w:pPr>
          </w:p>
        </w:tc>
        <w:tc>
          <w:tcPr>
            <w:tcW w:w="868" w:type="pct"/>
            <w:shd w:val="clear" w:color="auto" w:fill="FFFFFF"/>
            <w:tcMar>
              <w:top w:w="0" w:type="dxa"/>
              <w:left w:w="40" w:type="dxa"/>
              <w:bottom w:w="0" w:type="dxa"/>
              <w:right w:w="40" w:type="dxa"/>
            </w:tcMar>
          </w:tcPr>
          <w:p w14:paraId="78CDF0E7" w14:textId="77777777" w:rsidR="00CF5417" w:rsidRPr="007561AF" w:rsidRDefault="00CF5417" w:rsidP="00FE0999">
            <w:pPr>
              <w:shd w:val="clear" w:color="auto" w:fill="FFFFFF"/>
              <w:spacing w:line="20" w:lineRule="atLeast"/>
              <w:jc w:val="center"/>
            </w:pPr>
          </w:p>
        </w:tc>
        <w:tc>
          <w:tcPr>
            <w:tcW w:w="802" w:type="pct"/>
            <w:shd w:val="clear" w:color="auto" w:fill="FFFFFF"/>
            <w:tcMar>
              <w:top w:w="0" w:type="dxa"/>
              <w:left w:w="40" w:type="dxa"/>
              <w:bottom w:w="0" w:type="dxa"/>
              <w:right w:w="40" w:type="dxa"/>
            </w:tcMar>
          </w:tcPr>
          <w:p w14:paraId="78CDF0E8" w14:textId="77777777" w:rsidR="00CF5417" w:rsidRPr="007561AF" w:rsidRDefault="00CF5417" w:rsidP="00FE0999">
            <w:pPr>
              <w:shd w:val="clear" w:color="auto" w:fill="FFFFFF"/>
              <w:spacing w:line="20" w:lineRule="atLeast"/>
              <w:jc w:val="center"/>
            </w:pPr>
          </w:p>
        </w:tc>
        <w:tc>
          <w:tcPr>
            <w:tcW w:w="926" w:type="pct"/>
            <w:shd w:val="clear" w:color="auto" w:fill="FFFFFF"/>
            <w:tcMar>
              <w:top w:w="0" w:type="dxa"/>
              <w:left w:w="40" w:type="dxa"/>
              <w:bottom w:w="0" w:type="dxa"/>
              <w:right w:w="40" w:type="dxa"/>
            </w:tcMar>
          </w:tcPr>
          <w:p w14:paraId="78CDF0E9" w14:textId="77777777" w:rsidR="00CF5417" w:rsidRPr="007561AF" w:rsidRDefault="00CF5417" w:rsidP="00FE0999">
            <w:pPr>
              <w:shd w:val="clear" w:color="auto" w:fill="FFFFFF"/>
              <w:spacing w:line="20" w:lineRule="atLeast"/>
              <w:jc w:val="center"/>
            </w:pPr>
          </w:p>
        </w:tc>
        <w:tc>
          <w:tcPr>
            <w:tcW w:w="803" w:type="pct"/>
            <w:shd w:val="clear" w:color="auto" w:fill="FFFFFF"/>
            <w:tcMar>
              <w:top w:w="0" w:type="dxa"/>
              <w:left w:w="40" w:type="dxa"/>
              <w:bottom w:w="0" w:type="dxa"/>
              <w:right w:w="40" w:type="dxa"/>
            </w:tcMar>
          </w:tcPr>
          <w:p w14:paraId="78CDF0EA" w14:textId="77777777" w:rsidR="00CF5417" w:rsidRPr="007561AF" w:rsidRDefault="00CF5417" w:rsidP="00FE0999">
            <w:pPr>
              <w:shd w:val="clear" w:color="auto" w:fill="FFFFFF"/>
              <w:spacing w:line="20" w:lineRule="atLeast"/>
              <w:jc w:val="center"/>
            </w:pPr>
          </w:p>
        </w:tc>
        <w:tc>
          <w:tcPr>
            <w:tcW w:w="802" w:type="pct"/>
            <w:shd w:val="clear" w:color="auto" w:fill="FFFFFF"/>
            <w:tcMar>
              <w:top w:w="0" w:type="dxa"/>
              <w:left w:w="40" w:type="dxa"/>
              <w:bottom w:w="0" w:type="dxa"/>
              <w:right w:w="40" w:type="dxa"/>
            </w:tcMar>
          </w:tcPr>
          <w:p w14:paraId="78CDF0EB" w14:textId="77777777" w:rsidR="00CF5417" w:rsidRPr="007561AF" w:rsidRDefault="00CF5417" w:rsidP="00FE0999">
            <w:pPr>
              <w:shd w:val="clear" w:color="auto" w:fill="FFFFFF"/>
              <w:spacing w:line="20" w:lineRule="atLeast"/>
              <w:jc w:val="center"/>
            </w:pPr>
          </w:p>
        </w:tc>
        <w:tc>
          <w:tcPr>
            <w:tcW w:w="658" w:type="pct"/>
            <w:shd w:val="clear" w:color="auto" w:fill="FFFFFF"/>
            <w:tcMar>
              <w:top w:w="0" w:type="dxa"/>
              <w:left w:w="40" w:type="dxa"/>
              <w:bottom w:w="0" w:type="dxa"/>
              <w:right w:w="40" w:type="dxa"/>
            </w:tcMar>
          </w:tcPr>
          <w:p w14:paraId="78CDF0EC" w14:textId="77777777" w:rsidR="00CF5417" w:rsidRPr="007561AF" w:rsidRDefault="00CF5417" w:rsidP="00FE0999">
            <w:pPr>
              <w:shd w:val="clear" w:color="auto" w:fill="FFFFFF"/>
              <w:spacing w:line="20" w:lineRule="atLeast"/>
              <w:jc w:val="center"/>
            </w:pPr>
          </w:p>
        </w:tc>
      </w:tr>
    </w:tbl>
    <w:p w14:paraId="78CDF0EE" w14:textId="77777777" w:rsidR="00AD0622" w:rsidRDefault="00AD0622" w:rsidP="00DA3D76">
      <w:pPr>
        <w:pStyle w:val="20"/>
        <w:keepNext w:val="0"/>
        <w:numPr>
          <w:ilvl w:val="1"/>
          <w:numId w:val="34"/>
        </w:numPr>
        <w:spacing w:before="0" w:after="0"/>
        <w:rPr>
          <w:i w:val="0"/>
          <w:caps/>
          <w:sz w:val="24"/>
        </w:rPr>
        <w:sectPr w:rsidR="00AD0622" w:rsidSect="00F82239">
          <w:headerReference w:type="even" r:id="rId54"/>
          <w:headerReference w:type="default" r:id="rId55"/>
          <w:footerReference w:type="default" r:id="rId56"/>
          <w:headerReference w:type="first" r:id="rId57"/>
          <w:type w:val="nextColumn"/>
          <w:pgSz w:w="11906" w:h="16838" w:code="9"/>
          <w:pgMar w:top="567" w:right="1021" w:bottom="567" w:left="1247" w:header="709" w:footer="709" w:gutter="0"/>
          <w:cols w:space="708"/>
          <w:docGrid w:linePitch="360"/>
        </w:sectPr>
      </w:pPr>
      <w:bookmarkStart w:id="138" w:name="_Toc277579537"/>
      <w:bookmarkStart w:id="139" w:name="_Toc299975647"/>
    </w:p>
    <w:p w14:paraId="78CDF0EF" w14:textId="374E3B61" w:rsidR="00106938" w:rsidRDefault="004B23FB" w:rsidP="00D71691">
      <w:pPr>
        <w:pStyle w:val="20"/>
        <w:keepNext w:val="0"/>
        <w:numPr>
          <w:ilvl w:val="0"/>
          <w:numId w:val="0"/>
        </w:numPr>
        <w:spacing w:before="0" w:after="0"/>
        <w:rPr>
          <w:i w:val="0"/>
          <w:caps/>
          <w:sz w:val="24"/>
        </w:rPr>
      </w:pPr>
      <w:bookmarkStart w:id="140" w:name="_Приложение_3._Журнал"/>
      <w:bookmarkStart w:id="141" w:name="_Toc360441073"/>
      <w:bookmarkStart w:id="142" w:name="_Toc362865358"/>
      <w:bookmarkStart w:id="143" w:name="_Toc362875297"/>
      <w:bookmarkStart w:id="144" w:name="_Toc395793092"/>
      <w:bookmarkStart w:id="145" w:name="_Toc395798847"/>
      <w:bookmarkStart w:id="146" w:name="_Toc395799080"/>
      <w:bookmarkStart w:id="147" w:name="_Toc396380472"/>
      <w:bookmarkStart w:id="148" w:name="_Toc518376782"/>
      <w:bookmarkStart w:id="149" w:name="_Toc518481660"/>
      <w:bookmarkStart w:id="150" w:name="_Toc68624505"/>
      <w:bookmarkStart w:id="151" w:name="Приложение3"/>
      <w:bookmarkEnd w:id="140"/>
      <w:r w:rsidRPr="00CC4C3A">
        <w:rPr>
          <w:i w:val="0"/>
          <w:sz w:val="24"/>
        </w:rPr>
        <w:lastRenderedPageBreak/>
        <w:t xml:space="preserve">ПРИЛОЖЕНИЕ </w:t>
      </w:r>
      <w:r>
        <w:rPr>
          <w:i w:val="0"/>
          <w:sz w:val="24"/>
        </w:rPr>
        <w:t xml:space="preserve">3. </w:t>
      </w:r>
      <w:r w:rsidRPr="00CC4C3A">
        <w:rPr>
          <w:i w:val="0"/>
          <w:sz w:val="24"/>
        </w:rPr>
        <w:t>ЖУРНАЛ УЧЕТА УСТАНОВКИ</w:t>
      </w:r>
      <w:r>
        <w:rPr>
          <w:i w:val="0"/>
          <w:sz w:val="24"/>
        </w:rPr>
        <w:t>-СНЯТИЯ</w:t>
      </w:r>
      <w:r w:rsidRPr="00CC4C3A">
        <w:rPr>
          <w:i w:val="0"/>
          <w:sz w:val="24"/>
        </w:rPr>
        <w:t xml:space="preserve"> ЗАГЛУШЕК</w:t>
      </w:r>
      <w:bookmarkEnd w:id="138"/>
      <w:bookmarkEnd w:id="139"/>
      <w:bookmarkEnd w:id="141"/>
      <w:bookmarkEnd w:id="142"/>
      <w:bookmarkEnd w:id="143"/>
      <w:bookmarkEnd w:id="144"/>
      <w:bookmarkEnd w:id="145"/>
      <w:bookmarkEnd w:id="146"/>
      <w:bookmarkEnd w:id="147"/>
      <w:bookmarkEnd w:id="148"/>
      <w:bookmarkEnd w:id="149"/>
      <w:bookmarkEnd w:id="150"/>
    </w:p>
    <w:bookmarkEnd w:id="151"/>
    <w:p w14:paraId="717A7E32" w14:textId="77777777" w:rsidR="00D71691" w:rsidRPr="00CC4C3A" w:rsidRDefault="00D71691" w:rsidP="00CF5417"/>
    <w:p w14:paraId="7FDC8969" w14:textId="261235D2" w:rsidR="00D71691" w:rsidRPr="00A71F90" w:rsidRDefault="00D71691" w:rsidP="00A71F90">
      <w:pPr>
        <w:jc w:val="right"/>
        <w:rPr>
          <w:b/>
          <w:color w:val="000000"/>
          <w:sz w:val="20"/>
          <w:szCs w:val="20"/>
        </w:rPr>
      </w:pPr>
      <w:r w:rsidRPr="00D71691">
        <w:rPr>
          <w:rFonts w:ascii="Arial" w:hAnsi="Arial" w:cs="Arial"/>
          <w:b/>
          <w:sz w:val="20"/>
          <w:szCs w:val="20"/>
        </w:rPr>
        <w:t>Таблица 4</w:t>
      </w:r>
    </w:p>
    <w:p w14:paraId="78CDF0F1" w14:textId="5BD822AD" w:rsidR="00CF5417" w:rsidRPr="00A71F90" w:rsidRDefault="00CF5417" w:rsidP="00A71F90">
      <w:pPr>
        <w:jc w:val="right"/>
        <w:rPr>
          <w:rFonts w:ascii="Arial" w:hAnsi="Arial" w:cs="Arial"/>
          <w:b/>
          <w:color w:val="000000"/>
          <w:sz w:val="20"/>
          <w:szCs w:val="20"/>
        </w:rPr>
      </w:pPr>
      <w:r w:rsidRPr="00A71F90">
        <w:rPr>
          <w:rFonts w:ascii="Arial" w:hAnsi="Arial" w:cs="Arial"/>
          <w:b/>
          <w:color w:val="000000"/>
          <w:sz w:val="20"/>
          <w:szCs w:val="20"/>
        </w:rPr>
        <w:t>Журнал учета установки</w:t>
      </w:r>
      <w:r w:rsidR="00DF79A3">
        <w:rPr>
          <w:rFonts w:ascii="Arial" w:hAnsi="Arial" w:cs="Arial"/>
          <w:b/>
          <w:color w:val="000000"/>
          <w:sz w:val="20"/>
          <w:szCs w:val="20"/>
        </w:rPr>
        <w:t>-</w:t>
      </w:r>
      <w:r w:rsidRPr="00A71F90">
        <w:rPr>
          <w:rFonts w:ascii="Arial" w:hAnsi="Arial" w:cs="Arial"/>
          <w:b/>
          <w:color w:val="000000"/>
          <w:sz w:val="20"/>
          <w:szCs w:val="20"/>
        </w:rPr>
        <w:t>снятия заглушек</w:t>
      </w:r>
    </w:p>
    <w:p w14:paraId="78CDF0F2" w14:textId="77777777" w:rsidR="00CF5417" w:rsidRDefault="00CF5417" w:rsidP="00A71F90">
      <w:pPr>
        <w:jc w:val="right"/>
        <w:rPr>
          <w:rFonts w:ascii="Arial" w:hAnsi="Arial" w:cs="Arial"/>
          <w:b/>
          <w:color w:val="000000"/>
          <w:sz w:val="20"/>
          <w:szCs w:val="20"/>
        </w:rPr>
      </w:pPr>
      <w:r w:rsidRPr="00A71F90">
        <w:rPr>
          <w:rFonts w:ascii="Arial" w:hAnsi="Arial" w:cs="Arial"/>
          <w:b/>
          <w:color w:val="000000"/>
          <w:sz w:val="20"/>
          <w:szCs w:val="20"/>
        </w:rPr>
        <w:t>на установке _________________ производства________________</w:t>
      </w:r>
    </w:p>
    <w:p w14:paraId="4597F40D" w14:textId="77777777" w:rsidR="00D71691" w:rsidRPr="00A71F90" w:rsidRDefault="00D71691" w:rsidP="00A71F90">
      <w:pPr>
        <w:jc w:val="right"/>
        <w:rPr>
          <w:rFonts w:ascii="Arial" w:hAnsi="Arial" w:cs="Arial"/>
          <w:b/>
          <w:color w:val="000000"/>
          <w:sz w:val="20"/>
          <w:szCs w:val="20"/>
        </w:rPr>
      </w:pPr>
    </w:p>
    <w:tbl>
      <w:tblPr>
        <w:tblW w:w="985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2"/>
        <w:gridCol w:w="824"/>
        <w:gridCol w:w="1578"/>
        <w:gridCol w:w="824"/>
        <w:gridCol w:w="1460"/>
        <w:gridCol w:w="1200"/>
        <w:gridCol w:w="840"/>
        <w:gridCol w:w="1440"/>
        <w:gridCol w:w="1226"/>
      </w:tblGrid>
      <w:tr w:rsidR="00CF5417" w:rsidRPr="00260FD4" w14:paraId="78CDF106" w14:textId="77777777" w:rsidTr="008A2CD5">
        <w:trPr>
          <w:cantSplit/>
          <w:trHeight w:val="1279"/>
        </w:trPr>
        <w:tc>
          <w:tcPr>
            <w:tcW w:w="462" w:type="dxa"/>
            <w:tcBorders>
              <w:top w:val="single" w:sz="12" w:space="0" w:color="auto"/>
              <w:bottom w:val="single" w:sz="4" w:space="0" w:color="auto"/>
              <w:right w:val="single" w:sz="4" w:space="0" w:color="auto"/>
            </w:tcBorders>
            <w:shd w:val="clear" w:color="auto" w:fill="FFD200"/>
          </w:tcPr>
          <w:p w14:paraId="50E39355" w14:textId="77777777" w:rsidR="00D71691" w:rsidRDefault="00D71691" w:rsidP="00260FD4">
            <w:pPr>
              <w:jc w:val="center"/>
              <w:rPr>
                <w:rFonts w:ascii="Arial" w:hAnsi="Arial"/>
                <w:b/>
                <w:caps/>
                <w:sz w:val="16"/>
                <w:szCs w:val="20"/>
              </w:rPr>
            </w:pPr>
          </w:p>
          <w:p w14:paraId="78CDF0F4" w14:textId="77777777" w:rsidR="00CF5417" w:rsidRPr="00260FD4" w:rsidRDefault="00CF5417" w:rsidP="00260FD4">
            <w:pPr>
              <w:jc w:val="center"/>
              <w:rPr>
                <w:rFonts w:ascii="Arial" w:hAnsi="Arial"/>
                <w:b/>
                <w:caps/>
                <w:sz w:val="16"/>
                <w:szCs w:val="20"/>
              </w:rPr>
            </w:pPr>
            <w:r w:rsidRPr="00260FD4">
              <w:rPr>
                <w:rFonts w:ascii="Arial" w:hAnsi="Arial"/>
                <w:b/>
                <w:caps/>
                <w:sz w:val="16"/>
                <w:szCs w:val="20"/>
              </w:rPr>
              <w:t>№</w:t>
            </w:r>
          </w:p>
          <w:p w14:paraId="78CDF0F5" w14:textId="77777777" w:rsidR="00CF5417" w:rsidRPr="00260FD4" w:rsidRDefault="00CF5417" w:rsidP="00260FD4">
            <w:pPr>
              <w:jc w:val="center"/>
              <w:rPr>
                <w:rFonts w:ascii="Arial" w:hAnsi="Arial"/>
                <w:b/>
                <w:caps/>
                <w:sz w:val="16"/>
                <w:szCs w:val="20"/>
              </w:rPr>
            </w:pPr>
            <w:r w:rsidRPr="00260FD4">
              <w:rPr>
                <w:rFonts w:ascii="Arial" w:hAnsi="Arial"/>
                <w:b/>
                <w:caps/>
                <w:sz w:val="16"/>
                <w:szCs w:val="20"/>
              </w:rPr>
              <w:t>п/п</w:t>
            </w:r>
          </w:p>
          <w:p w14:paraId="78CDF0F6" w14:textId="77777777" w:rsidR="00CF5417" w:rsidRPr="00260FD4" w:rsidRDefault="00CF5417" w:rsidP="00260FD4">
            <w:pPr>
              <w:jc w:val="center"/>
              <w:rPr>
                <w:rFonts w:ascii="Arial" w:hAnsi="Arial"/>
                <w:b/>
                <w:caps/>
                <w:sz w:val="16"/>
                <w:szCs w:val="20"/>
              </w:rPr>
            </w:pPr>
          </w:p>
        </w:tc>
        <w:tc>
          <w:tcPr>
            <w:tcW w:w="824" w:type="dxa"/>
            <w:tcBorders>
              <w:top w:val="single" w:sz="12" w:space="0" w:color="auto"/>
              <w:left w:val="single" w:sz="4" w:space="0" w:color="auto"/>
              <w:bottom w:val="single" w:sz="4" w:space="0" w:color="auto"/>
              <w:right w:val="single" w:sz="4" w:space="0" w:color="auto"/>
            </w:tcBorders>
            <w:shd w:val="clear" w:color="auto" w:fill="FFD200"/>
          </w:tcPr>
          <w:p w14:paraId="78CDF0F7"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Дата</w:t>
            </w:r>
          </w:p>
          <w:p w14:paraId="78CDF0F8" w14:textId="0DB73F1C" w:rsidR="00CF5417" w:rsidRPr="00260FD4" w:rsidRDefault="00CF5417" w:rsidP="00260FD4">
            <w:pPr>
              <w:jc w:val="center"/>
              <w:rPr>
                <w:rFonts w:ascii="Arial" w:hAnsi="Arial"/>
                <w:b/>
                <w:caps/>
                <w:sz w:val="16"/>
                <w:szCs w:val="18"/>
              </w:rPr>
            </w:pPr>
            <w:r w:rsidRPr="00260FD4">
              <w:rPr>
                <w:rFonts w:ascii="Arial" w:hAnsi="Arial"/>
                <w:b/>
                <w:caps/>
                <w:sz w:val="16"/>
                <w:szCs w:val="18"/>
              </w:rPr>
              <w:t>установки</w:t>
            </w:r>
          </w:p>
          <w:p w14:paraId="78CDF0F9"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заглу-шек</w:t>
            </w:r>
          </w:p>
        </w:tc>
        <w:tc>
          <w:tcPr>
            <w:tcW w:w="1578" w:type="dxa"/>
            <w:tcBorders>
              <w:top w:val="single" w:sz="12" w:space="0" w:color="auto"/>
              <w:left w:val="single" w:sz="4" w:space="0" w:color="auto"/>
              <w:bottom w:val="single" w:sz="4" w:space="0" w:color="auto"/>
              <w:right w:val="single" w:sz="4" w:space="0" w:color="auto"/>
            </w:tcBorders>
            <w:shd w:val="clear" w:color="auto" w:fill="FFD200"/>
          </w:tcPr>
          <w:p w14:paraId="78CDF0FA"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Точное место установки заглушки на трубопроводе (номер по схеме)</w:t>
            </w:r>
          </w:p>
        </w:tc>
        <w:tc>
          <w:tcPr>
            <w:tcW w:w="824" w:type="dxa"/>
            <w:tcBorders>
              <w:top w:val="single" w:sz="12" w:space="0" w:color="auto"/>
              <w:left w:val="single" w:sz="4" w:space="0" w:color="auto"/>
              <w:bottom w:val="single" w:sz="4" w:space="0" w:color="auto"/>
              <w:right w:val="single" w:sz="4" w:space="0" w:color="auto"/>
            </w:tcBorders>
            <w:shd w:val="clear" w:color="auto" w:fill="FFD200"/>
          </w:tcPr>
          <w:p w14:paraId="78CDF0FB"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Номер</w:t>
            </w:r>
          </w:p>
          <w:p w14:paraId="78CDF0FC" w14:textId="49FCDD1A" w:rsidR="00CF5417" w:rsidRPr="00260FD4" w:rsidRDefault="00CF5417" w:rsidP="00260FD4">
            <w:pPr>
              <w:jc w:val="center"/>
              <w:rPr>
                <w:rFonts w:ascii="Arial" w:hAnsi="Arial"/>
                <w:b/>
                <w:caps/>
                <w:sz w:val="16"/>
                <w:szCs w:val="18"/>
              </w:rPr>
            </w:pPr>
            <w:r w:rsidRPr="00260FD4">
              <w:rPr>
                <w:rFonts w:ascii="Arial" w:hAnsi="Arial"/>
                <w:b/>
                <w:caps/>
                <w:sz w:val="16"/>
                <w:szCs w:val="18"/>
              </w:rPr>
              <w:t>заглушки</w:t>
            </w:r>
          </w:p>
          <w:p w14:paraId="78CDF0FD" w14:textId="77777777" w:rsidR="00CF5417" w:rsidRPr="00260FD4" w:rsidRDefault="00CF5417" w:rsidP="00260FD4">
            <w:pPr>
              <w:jc w:val="center"/>
              <w:rPr>
                <w:rFonts w:ascii="Arial" w:hAnsi="Arial"/>
                <w:b/>
                <w:caps/>
                <w:sz w:val="16"/>
                <w:szCs w:val="18"/>
              </w:rPr>
            </w:pPr>
          </w:p>
        </w:tc>
        <w:tc>
          <w:tcPr>
            <w:tcW w:w="1460" w:type="dxa"/>
            <w:tcBorders>
              <w:top w:val="single" w:sz="12" w:space="0" w:color="auto"/>
              <w:left w:val="single" w:sz="4" w:space="0" w:color="auto"/>
              <w:bottom w:val="single" w:sz="4" w:space="0" w:color="auto"/>
              <w:right w:val="single" w:sz="4" w:space="0" w:color="auto"/>
            </w:tcBorders>
            <w:shd w:val="clear" w:color="auto" w:fill="FFD200"/>
          </w:tcPr>
          <w:p w14:paraId="78CDF0FE"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Должность, ФИО лица, давшего указание на установку заглушки</w:t>
            </w:r>
          </w:p>
        </w:tc>
        <w:tc>
          <w:tcPr>
            <w:tcW w:w="1200" w:type="dxa"/>
            <w:tcBorders>
              <w:top w:val="single" w:sz="12" w:space="0" w:color="auto"/>
              <w:left w:val="single" w:sz="4" w:space="0" w:color="auto"/>
              <w:bottom w:val="single" w:sz="4" w:space="0" w:color="auto"/>
              <w:right w:val="single" w:sz="4" w:space="0" w:color="auto"/>
            </w:tcBorders>
            <w:shd w:val="clear" w:color="auto" w:fill="FFD200"/>
          </w:tcPr>
          <w:p w14:paraId="78CDF0FF" w14:textId="04BB16AD" w:rsidR="00CF5417" w:rsidRPr="00260FD4" w:rsidRDefault="00CF5417" w:rsidP="00260FD4">
            <w:pPr>
              <w:jc w:val="center"/>
              <w:rPr>
                <w:rFonts w:ascii="Arial" w:hAnsi="Arial"/>
                <w:b/>
                <w:caps/>
                <w:sz w:val="16"/>
                <w:szCs w:val="18"/>
              </w:rPr>
            </w:pPr>
            <w:r w:rsidRPr="00260FD4">
              <w:rPr>
                <w:rFonts w:ascii="Arial" w:hAnsi="Arial"/>
                <w:b/>
                <w:caps/>
                <w:sz w:val="16"/>
                <w:szCs w:val="18"/>
              </w:rPr>
              <w:t>Подп</w:t>
            </w:r>
            <w:r w:rsidR="00DF79A3">
              <w:rPr>
                <w:rFonts w:ascii="Arial" w:hAnsi="Arial"/>
                <w:b/>
                <w:caps/>
                <w:sz w:val="16"/>
                <w:szCs w:val="18"/>
              </w:rPr>
              <w:t>ИСЬ</w:t>
            </w:r>
            <w:r w:rsidRPr="00260FD4">
              <w:rPr>
                <w:rFonts w:ascii="Arial" w:hAnsi="Arial"/>
                <w:b/>
                <w:caps/>
                <w:sz w:val="16"/>
                <w:szCs w:val="18"/>
              </w:rPr>
              <w:t xml:space="preserve"> и ФИО лица</w:t>
            </w:r>
            <w:r w:rsidR="00DF79A3">
              <w:rPr>
                <w:rFonts w:ascii="Arial" w:hAnsi="Arial"/>
                <w:b/>
                <w:caps/>
                <w:sz w:val="16"/>
                <w:szCs w:val="18"/>
              </w:rPr>
              <w:t>,</w:t>
            </w:r>
            <w:r w:rsidRPr="00260FD4">
              <w:rPr>
                <w:rFonts w:ascii="Arial" w:hAnsi="Arial"/>
                <w:b/>
                <w:caps/>
                <w:sz w:val="16"/>
                <w:szCs w:val="18"/>
              </w:rPr>
              <w:t xml:space="preserve"> устано-вившего заглушку</w:t>
            </w:r>
          </w:p>
        </w:tc>
        <w:tc>
          <w:tcPr>
            <w:tcW w:w="840" w:type="dxa"/>
            <w:tcBorders>
              <w:top w:val="single" w:sz="12" w:space="0" w:color="auto"/>
              <w:left w:val="single" w:sz="4" w:space="0" w:color="auto"/>
              <w:bottom w:val="single" w:sz="4" w:space="0" w:color="auto"/>
              <w:right w:val="single" w:sz="4" w:space="0" w:color="auto"/>
            </w:tcBorders>
            <w:shd w:val="clear" w:color="auto" w:fill="FFD200"/>
          </w:tcPr>
          <w:p w14:paraId="78CDF100"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Дата</w:t>
            </w:r>
          </w:p>
          <w:p w14:paraId="78CDF101"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снятия</w:t>
            </w:r>
          </w:p>
          <w:p w14:paraId="78CDF102" w14:textId="1861915D" w:rsidR="00CF5417" w:rsidRPr="00260FD4" w:rsidRDefault="00CF5417" w:rsidP="00260FD4">
            <w:pPr>
              <w:jc w:val="center"/>
              <w:rPr>
                <w:rFonts w:ascii="Arial" w:hAnsi="Arial"/>
                <w:b/>
                <w:caps/>
                <w:sz w:val="16"/>
                <w:szCs w:val="18"/>
              </w:rPr>
            </w:pPr>
            <w:r w:rsidRPr="00260FD4">
              <w:rPr>
                <w:rFonts w:ascii="Arial" w:hAnsi="Arial"/>
                <w:b/>
                <w:caps/>
                <w:sz w:val="16"/>
                <w:szCs w:val="18"/>
              </w:rPr>
              <w:t>заглушки</w:t>
            </w:r>
          </w:p>
          <w:p w14:paraId="78CDF103" w14:textId="77777777" w:rsidR="00CF5417" w:rsidRPr="00260FD4" w:rsidRDefault="00CF5417" w:rsidP="00260FD4">
            <w:pPr>
              <w:jc w:val="center"/>
              <w:rPr>
                <w:rFonts w:ascii="Arial" w:hAnsi="Arial"/>
                <w:b/>
                <w:caps/>
                <w:sz w:val="16"/>
                <w:szCs w:val="18"/>
              </w:rPr>
            </w:pPr>
          </w:p>
        </w:tc>
        <w:tc>
          <w:tcPr>
            <w:tcW w:w="1440" w:type="dxa"/>
            <w:tcBorders>
              <w:top w:val="single" w:sz="12" w:space="0" w:color="auto"/>
              <w:left w:val="single" w:sz="4" w:space="0" w:color="auto"/>
              <w:bottom w:val="single" w:sz="4" w:space="0" w:color="auto"/>
              <w:right w:val="single" w:sz="4" w:space="0" w:color="auto"/>
            </w:tcBorders>
            <w:shd w:val="clear" w:color="auto" w:fill="FFD200"/>
          </w:tcPr>
          <w:p w14:paraId="78CDF104" w14:textId="77777777" w:rsidR="00CF5417" w:rsidRPr="00260FD4" w:rsidRDefault="00CF5417" w:rsidP="00260FD4">
            <w:pPr>
              <w:jc w:val="center"/>
              <w:rPr>
                <w:rFonts w:ascii="Arial" w:hAnsi="Arial"/>
                <w:b/>
                <w:caps/>
                <w:sz w:val="16"/>
                <w:szCs w:val="18"/>
              </w:rPr>
            </w:pPr>
            <w:r w:rsidRPr="00260FD4">
              <w:rPr>
                <w:rFonts w:ascii="Arial" w:hAnsi="Arial"/>
                <w:b/>
                <w:caps/>
                <w:sz w:val="16"/>
                <w:szCs w:val="18"/>
              </w:rPr>
              <w:t>Должность, ФИО лица, давшего указание на снятие заглушки</w:t>
            </w:r>
          </w:p>
        </w:tc>
        <w:tc>
          <w:tcPr>
            <w:tcW w:w="1226" w:type="dxa"/>
            <w:tcBorders>
              <w:top w:val="single" w:sz="12" w:space="0" w:color="auto"/>
              <w:left w:val="single" w:sz="4" w:space="0" w:color="auto"/>
              <w:bottom w:val="single" w:sz="4" w:space="0" w:color="auto"/>
            </w:tcBorders>
            <w:shd w:val="clear" w:color="auto" w:fill="FFD200"/>
          </w:tcPr>
          <w:p w14:paraId="78CDF105" w14:textId="72125E32" w:rsidR="00CF5417" w:rsidRPr="00260FD4" w:rsidRDefault="00CF5417" w:rsidP="00260FD4">
            <w:pPr>
              <w:jc w:val="center"/>
              <w:rPr>
                <w:rFonts w:ascii="Arial" w:hAnsi="Arial"/>
                <w:b/>
                <w:caps/>
                <w:sz w:val="16"/>
                <w:szCs w:val="18"/>
              </w:rPr>
            </w:pPr>
            <w:r w:rsidRPr="00260FD4">
              <w:rPr>
                <w:rFonts w:ascii="Arial" w:hAnsi="Arial"/>
                <w:b/>
                <w:caps/>
                <w:sz w:val="16"/>
                <w:szCs w:val="18"/>
              </w:rPr>
              <w:t>Подп</w:t>
            </w:r>
            <w:r w:rsidR="00DF79A3">
              <w:rPr>
                <w:rFonts w:ascii="Arial" w:hAnsi="Arial"/>
                <w:b/>
                <w:caps/>
                <w:sz w:val="16"/>
                <w:szCs w:val="18"/>
              </w:rPr>
              <w:t>ИСЬ</w:t>
            </w:r>
            <w:r w:rsidRPr="00260FD4">
              <w:rPr>
                <w:rFonts w:ascii="Arial" w:hAnsi="Arial"/>
                <w:b/>
                <w:caps/>
                <w:sz w:val="16"/>
                <w:szCs w:val="18"/>
              </w:rPr>
              <w:t xml:space="preserve"> и ФИО лица</w:t>
            </w:r>
            <w:r w:rsidR="00DF79A3">
              <w:rPr>
                <w:rFonts w:ascii="Arial" w:hAnsi="Arial"/>
                <w:b/>
                <w:caps/>
                <w:sz w:val="16"/>
                <w:szCs w:val="18"/>
              </w:rPr>
              <w:t>,</w:t>
            </w:r>
            <w:r w:rsidRPr="00260FD4">
              <w:rPr>
                <w:rFonts w:ascii="Arial" w:hAnsi="Arial"/>
                <w:b/>
                <w:caps/>
                <w:sz w:val="16"/>
                <w:szCs w:val="18"/>
              </w:rPr>
              <w:t xml:space="preserve"> снявшего заглушку</w:t>
            </w:r>
          </w:p>
        </w:tc>
      </w:tr>
      <w:tr w:rsidR="00CF5417" w:rsidRPr="007561AF" w14:paraId="78CDF110" w14:textId="77777777" w:rsidTr="00A71F90">
        <w:trPr>
          <w:cantSplit/>
          <w:trHeight w:val="252"/>
        </w:trPr>
        <w:tc>
          <w:tcPr>
            <w:tcW w:w="462" w:type="dxa"/>
            <w:tcBorders>
              <w:top w:val="single" w:sz="4" w:space="0" w:color="auto"/>
              <w:bottom w:val="single" w:sz="4" w:space="0" w:color="auto"/>
              <w:right w:val="single" w:sz="4" w:space="0" w:color="auto"/>
            </w:tcBorders>
            <w:shd w:val="clear" w:color="auto" w:fill="FFD200"/>
          </w:tcPr>
          <w:p w14:paraId="78CDF107"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1</w:t>
            </w:r>
          </w:p>
        </w:tc>
        <w:tc>
          <w:tcPr>
            <w:tcW w:w="824" w:type="dxa"/>
            <w:tcBorders>
              <w:top w:val="single" w:sz="4" w:space="0" w:color="auto"/>
              <w:left w:val="single" w:sz="4" w:space="0" w:color="auto"/>
              <w:bottom w:val="single" w:sz="4" w:space="0" w:color="auto"/>
              <w:right w:val="single" w:sz="4" w:space="0" w:color="auto"/>
            </w:tcBorders>
            <w:shd w:val="clear" w:color="auto" w:fill="FFD200"/>
          </w:tcPr>
          <w:p w14:paraId="78CDF108"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2</w:t>
            </w:r>
          </w:p>
        </w:tc>
        <w:tc>
          <w:tcPr>
            <w:tcW w:w="1578" w:type="dxa"/>
            <w:tcBorders>
              <w:top w:val="single" w:sz="4" w:space="0" w:color="auto"/>
              <w:left w:val="single" w:sz="4" w:space="0" w:color="auto"/>
              <w:bottom w:val="single" w:sz="4" w:space="0" w:color="auto"/>
              <w:right w:val="single" w:sz="4" w:space="0" w:color="auto"/>
            </w:tcBorders>
            <w:shd w:val="clear" w:color="auto" w:fill="FFD200"/>
          </w:tcPr>
          <w:p w14:paraId="78CDF109"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3</w:t>
            </w:r>
          </w:p>
        </w:tc>
        <w:tc>
          <w:tcPr>
            <w:tcW w:w="824" w:type="dxa"/>
            <w:tcBorders>
              <w:top w:val="single" w:sz="4" w:space="0" w:color="auto"/>
              <w:left w:val="single" w:sz="4" w:space="0" w:color="auto"/>
              <w:bottom w:val="single" w:sz="4" w:space="0" w:color="auto"/>
              <w:right w:val="single" w:sz="4" w:space="0" w:color="auto"/>
            </w:tcBorders>
            <w:shd w:val="clear" w:color="auto" w:fill="FFD200"/>
          </w:tcPr>
          <w:p w14:paraId="78CDF10A"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4</w:t>
            </w:r>
          </w:p>
        </w:tc>
        <w:tc>
          <w:tcPr>
            <w:tcW w:w="1460" w:type="dxa"/>
            <w:tcBorders>
              <w:top w:val="single" w:sz="4" w:space="0" w:color="auto"/>
              <w:left w:val="single" w:sz="4" w:space="0" w:color="auto"/>
              <w:bottom w:val="single" w:sz="4" w:space="0" w:color="auto"/>
              <w:right w:val="single" w:sz="4" w:space="0" w:color="auto"/>
            </w:tcBorders>
            <w:shd w:val="clear" w:color="auto" w:fill="FFD200"/>
          </w:tcPr>
          <w:p w14:paraId="78CDF10B"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5</w:t>
            </w:r>
          </w:p>
        </w:tc>
        <w:tc>
          <w:tcPr>
            <w:tcW w:w="1200" w:type="dxa"/>
            <w:tcBorders>
              <w:top w:val="single" w:sz="4" w:space="0" w:color="auto"/>
              <w:left w:val="single" w:sz="4" w:space="0" w:color="auto"/>
              <w:bottom w:val="single" w:sz="4" w:space="0" w:color="auto"/>
              <w:right w:val="single" w:sz="4" w:space="0" w:color="auto"/>
            </w:tcBorders>
            <w:shd w:val="clear" w:color="auto" w:fill="FFD200"/>
          </w:tcPr>
          <w:p w14:paraId="78CDF10C"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6</w:t>
            </w:r>
          </w:p>
        </w:tc>
        <w:tc>
          <w:tcPr>
            <w:tcW w:w="840" w:type="dxa"/>
            <w:tcBorders>
              <w:top w:val="single" w:sz="4" w:space="0" w:color="auto"/>
              <w:left w:val="single" w:sz="4" w:space="0" w:color="auto"/>
              <w:bottom w:val="single" w:sz="4" w:space="0" w:color="auto"/>
              <w:right w:val="single" w:sz="4" w:space="0" w:color="auto"/>
            </w:tcBorders>
            <w:shd w:val="clear" w:color="auto" w:fill="FFD200"/>
          </w:tcPr>
          <w:p w14:paraId="78CDF10D"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7</w:t>
            </w:r>
          </w:p>
        </w:tc>
        <w:tc>
          <w:tcPr>
            <w:tcW w:w="1440" w:type="dxa"/>
            <w:tcBorders>
              <w:top w:val="single" w:sz="4" w:space="0" w:color="auto"/>
              <w:left w:val="single" w:sz="4" w:space="0" w:color="auto"/>
              <w:bottom w:val="single" w:sz="4" w:space="0" w:color="auto"/>
              <w:right w:val="single" w:sz="4" w:space="0" w:color="auto"/>
            </w:tcBorders>
            <w:shd w:val="clear" w:color="auto" w:fill="FFD200"/>
          </w:tcPr>
          <w:p w14:paraId="78CDF10E"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8</w:t>
            </w:r>
          </w:p>
        </w:tc>
        <w:tc>
          <w:tcPr>
            <w:tcW w:w="1226" w:type="dxa"/>
            <w:tcBorders>
              <w:top w:val="single" w:sz="4" w:space="0" w:color="auto"/>
              <w:left w:val="single" w:sz="4" w:space="0" w:color="auto"/>
              <w:bottom w:val="single" w:sz="4" w:space="0" w:color="auto"/>
            </w:tcBorders>
            <w:shd w:val="clear" w:color="auto" w:fill="FFD200"/>
          </w:tcPr>
          <w:p w14:paraId="78CDF10F" w14:textId="77777777" w:rsidR="00CF5417" w:rsidRPr="00870DB6" w:rsidRDefault="00CF5417" w:rsidP="00FE0999">
            <w:pPr>
              <w:jc w:val="center"/>
              <w:rPr>
                <w:rFonts w:ascii="Arial" w:hAnsi="Arial" w:cs="Arial"/>
                <w:b/>
                <w:sz w:val="14"/>
                <w:szCs w:val="14"/>
              </w:rPr>
            </w:pPr>
            <w:r w:rsidRPr="00870DB6">
              <w:rPr>
                <w:rFonts w:ascii="Arial" w:hAnsi="Arial" w:cs="Arial"/>
                <w:b/>
                <w:sz w:val="14"/>
                <w:szCs w:val="14"/>
              </w:rPr>
              <w:t>9</w:t>
            </w:r>
          </w:p>
        </w:tc>
      </w:tr>
      <w:tr w:rsidR="00CF5417" w:rsidRPr="007561AF" w14:paraId="78CDF11A" w14:textId="77777777" w:rsidTr="00A71F90">
        <w:trPr>
          <w:cantSplit/>
          <w:trHeight w:val="306"/>
        </w:trPr>
        <w:tc>
          <w:tcPr>
            <w:tcW w:w="462" w:type="dxa"/>
            <w:tcBorders>
              <w:top w:val="single" w:sz="4" w:space="0" w:color="auto"/>
            </w:tcBorders>
          </w:tcPr>
          <w:p w14:paraId="78CDF111" w14:textId="77777777" w:rsidR="00CF5417" w:rsidRPr="007561AF" w:rsidRDefault="00CF5417" w:rsidP="00FE0999">
            <w:pPr>
              <w:jc w:val="center"/>
            </w:pPr>
          </w:p>
        </w:tc>
        <w:tc>
          <w:tcPr>
            <w:tcW w:w="824" w:type="dxa"/>
            <w:tcBorders>
              <w:top w:val="single" w:sz="4" w:space="0" w:color="auto"/>
            </w:tcBorders>
          </w:tcPr>
          <w:p w14:paraId="78CDF112" w14:textId="77777777" w:rsidR="00CF5417" w:rsidRPr="007561AF" w:rsidRDefault="00CF5417" w:rsidP="00FE0999"/>
        </w:tc>
        <w:tc>
          <w:tcPr>
            <w:tcW w:w="1578" w:type="dxa"/>
            <w:tcBorders>
              <w:top w:val="single" w:sz="4" w:space="0" w:color="auto"/>
            </w:tcBorders>
          </w:tcPr>
          <w:p w14:paraId="78CDF113" w14:textId="77777777" w:rsidR="00CF5417" w:rsidRPr="007561AF" w:rsidRDefault="00CF5417" w:rsidP="00FE0999"/>
        </w:tc>
        <w:tc>
          <w:tcPr>
            <w:tcW w:w="824" w:type="dxa"/>
            <w:tcBorders>
              <w:top w:val="single" w:sz="4" w:space="0" w:color="auto"/>
            </w:tcBorders>
          </w:tcPr>
          <w:p w14:paraId="78CDF114" w14:textId="77777777" w:rsidR="00CF5417" w:rsidRPr="007561AF" w:rsidRDefault="00CF5417" w:rsidP="00FE0999">
            <w:pPr>
              <w:jc w:val="center"/>
            </w:pPr>
          </w:p>
        </w:tc>
        <w:tc>
          <w:tcPr>
            <w:tcW w:w="1460" w:type="dxa"/>
            <w:tcBorders>
              <w:top w:val="single" w:sz="4" w:space="0" w:color="auto"/>
            </w:tcBorders>
          </w:tcPr>
          <w:p w14:paraId="78CDF115" w14:textId="77777777" w:rsidR="00CF5417" w:rsidRPr="007561AF" w:rsidRDefault="00CF5417" w:rsidP="00FE0999">
            <w:pPr>
              <w:jc w:val="center"/>
            </w:pPr>
          </w:p>
        </w:tc>
        <w:tc>
          <w:tcPr>
            <w:tcW w:w="1200" w:type="dxa"/>
            <w:tcBorders>
              <w:top w:val="single" w:sz="4" w:space="0" w:color="auto"/>
            </w:tcBorders>
          </w:tcPr>
          <w:p w14:paraId="78CDF116" w14:textId="77777777" w:rsidR="00CF5417" w:rsidRPr="007561AF" w:rsidRDefault="00CF5417" w:rsidP="00FE0999">
            <w:pPr>
              <w:jc w:val="center"/>
            </w:pPr>
          </w:p>
        </w:tc>
        <w:tc>
          <w:tcPr>
            <w:tcW w:w="840" w:type="dxa"/>
            <w:tcBorders>
              <w:top w:val="single" w:sz="4" w:space="0" w:color="auto"/>
            </w:tcBorders>
          </w:tcPr>
          <w:p w14:paraId="78CDF117" w14:textId="77777777" w:rsidR="00CF5417" w:rsidRPr="007561AF" w:rsidRDefault="00CF5417" w:rsidP="00FE0999">
            <w:pPr>
              <w:jc w:val="center"/>
            </w:pPr>
          </w:p>
        </w:tc>
        <w:tc>
          <w:tcPr>
            <w:tcW w:w="1440" w:type="dxa"/>
            <w:tcBorders>
              <w:top w:val="single" w:sz="4" w:space="0" w:color="auto"/>
            </w:tcBorders>
          </w:tcPr>
          <w:p w14:paraId="78CDF118" w14:textId="77777777" w:rsidR="00CF5417" w:rsidRPr="007561AF" w:rsidRDefault="00CF5417" w:rsidP="00FE0999">
            <w:pPr>
              <w:jc w:val="center"/>
            </w:pPr>
          </w:p>
        </w:tc>
        <w:tc>
          <w:tcPr>
            <w:tcW w:w="1226" w:type="dxa"/>
            <w:tcBorders>
              <w:top w:val="single" w:sz="4" w:space="0" w:color="auto"/>
            </w:tcBorders>
          </w:tcPr>
          <w:p w14:paraId="78CDF119" w14:textId="77777777" w:rsidR="00CF5417" w:rsidRPr="007561AF" w:rsidRDefault="00CF5417" w:rsidP="00FE0999">
            <w:pPr>
              <w:jc w:val="center"/>
            </w:pPr>
          </w:p>
        </w:tc>
      </w:tr>
      <w:tr w:rsidR="00CF5417" w:rsidRPr="007561AF" w14:paraId="78CDF124" w14:textId="77777777" w:rsidTr="00260FD4">
        <w:trPr>
          <w:cantSplit/>
          <w:trHeight w:val="306"/>
        </w:trPr>
        <w:tc>
          <w:tcPr>
            <w:tcW w:w="462" w:type="dxa"/>
          </w:tcPr>
          <w:p w14:paraId="78CDF11B" w14:textId="77777777" w:rsidR="00CF5417" w:rsidRPr="007561AF" w:rsidRDefault="00CF5417" w:rsidP="00FE0999">
            <w:pPr>
              <w:jc w:val="center"/>
            </w:pPr>
          </w:p>
        </w:tc>
        <w:tc>
          <w:tcPr>
            <w:tcW w:w="824" w:type="dxa"/>
          </w:tcPr>
          <w:p w14:paraId="78CDF11C" w14:textId="77777777" w:rsidR="00CF5417" w:rsidRPr="007561AF" w:rsidRDefault="00CF5417" w:rsidP="00FE0999"/>
        </w:tc>
        <w:tc>
          <w:tcPr>
            <w:tcW w:w="1578" w:type="dxa"/>
          </w:tcPr>
          <w:p w14:paraId="78CDF11D" w14:textId="77777777" w:rsidR="00CF5417" w:rsidRPr="007561AF" w:rsidRDefault="00CF5417" w:rsidP="00FE0999"/>
        </w:tc>
        <w:tc>
          <w:tcPr>
            <w:tcW w:w="824" w:type="dxa"/>
          </w:tcPr>
          <w:p w14:paraId="78CDF11E" w14:textId="77777777" w:rsidR="00CF5417" w:rsidRPr="007561AF" w:rsidRDefault="00CF5417" w:rsidP="00FE0999">
            <w:pPr>
              <w:jc w:val="center"/>
            </w:pPr>
          </w:p>
        </w:tc>
        <w:tc>
          <w:tcPr>
            <w:tcW w:w="1460" w:type="dxa"/>
          </w:tcPr>
          <w:p w14:paraId="78CDF11F" w14:textId="77777777" w:rsidR="00CF5417" w:rsidRPr="007561AF" w:rsidRDefault="00CF5417" w:rsidP="00FE0999">
            <w:pPr>
              <w:jc w:val="center"/>
            </w:pPr>
          </w:p>
        </w:tc>
        <w:tc>
          <w:tcPr>
            <w:tcW w:w="1200" w:type="dxa"/>
          </w:tcPr>
          <w:p w14:paraId="78CDF120" w14:textId="77777777" w:rsidR="00CF5417" w:rsidRPr="007561AF" w:rsidRDefault="00CF5417" w:rsidP="00FE0999">
            <w:pPr>
              <w:jc w:val="center"/>
            </w:pPr>
          </w:p>
        </w:tc>
        <w:tc>
          <w:tcPr>
            <w:tcW w:w="840" w:type="dxa"/>
          </w:tcPr>
          <w:p w14:paraId="78CDF121" w14:textId="77777777" w:rsidR="00CF5417" w:rsidRPr="007561AF" w:rsidRDefault="00CF5417" w:rsidP="00FE0999">
            <w:pPr>
              <w:jc w:val="center"/>
            </w:pPr>
          </w:p>
        </w:tc>
        <w:tc>
          <w:tcPr>
            <w:tcW w:w="1440" w:type="dxa"/>
          </w:tcPr>
          <w:p w14:paraId="78CDF122" w14:textId="77777777" w:rsidR="00CF5417" w:rsidRPr="007561AF" w:rsidRDefault="00CF5417" w:rsidP="00FE0999">
            <w:pPr>
              <w:jc w:val="center"/>
            </w:pPr>
          </w:p>
        </w:tc>
        <w:tc>
          <w:tcPr>
            <w:tcW w:w="1226" w:type="dxa"/>
          </w:tcPr>
          <w:p w14:paraId="78CDF123" w14:textId="77777777" w:rsidR="00CF5417" w:rsidRPr="007561AF" w:rsidRDefault="00CF5417" w:rsidP="00FE0999">
            <w:pPr>
              <w:jc w:val="center"/>
            </w:pPr>
          </w:p>
        </w:tc>
      </w:tr>
      <w:tr w:rsidR="00CF5417" w:rsidRPr="007561AF" w14:paraId="78CDF12E" w14:textId="77777777" w:rsidTr="00260FD4">
        <w:trPr>
          <w:cantSplit/>
          <w:trHeight w:val="306"/>
        </w:trPr>
        <w:tc>
          <w:tcPr>
            <w:tcW w:w="462" w:type="dxa"/>
          </w:tcPr>
          <w:p w14:paraId="78CDF125" w14:textId="77777777" w:rsidR="00CF5417" w:rsidRPr="007561AF" w:rsidRDefault="00CF5417" w:rsidP="00FE0999">
            <w:pPr>
              <w:jc w:val="center"/>
            </w:pPr>
          </w:p>
        </w:tc>
        <w:tc>
          <w:tcPr>
            <w:tcW w:w="824" w:type="dxa"/>
          </w:tcPr>
          <w:p w14:paraId="78CDF126" w14:textId="77777777" w:rsidR="00CF5417" w:rsidRPr="007561AF" w:rsidRDefault="00CF5417" w:rsidP="00FE0999"/>
        </w:tc>
        <w:tc>
          <w:tcPr>
            <w:tcW w:w="1578" w:type="dxa"/>
          </w:tcPr>
          <w:p w14:paraId="78CDF127" w14:textId="77777777" w:rsidR="00CF5417" w:rsidRPr="007561AF" w:rsidRDefault="00CF5417" w:rsidP="00FE0999"/>
        </w:tc>
        <w:tc>
          <w:tcPr>
            <w:tcW w:w="824" w:type="dxa"/>
          </w:tcPr>
          <w:p w14:paraId="78CDF128" w14:textId="77777777" w:rsidR="00CF5417" w:rsidRPr="007561AF" w:rsidRDefault="00CF5417" w:rsidP="00FE0999">
            <w:pPr>
              <w:jc w:val="center"/>
            </w:pPr>
          </w:p>
        </w:tc>
        <w:tc>
          <w:tcPr>
            <w:tcW w:w="1460" w:type="dxa"/>
          </w:tcPr>
          <w:p w14:paraId="78CDF129" w14:textId="77777777" w:rsidR="00CF5417" w:rsidRPr="007561AF" w:rsidRDefault="00CF5417" w:rsidP="00FE0999">
            <w:pPr>
              <w:jc w:val="center"/>
            </w:pPr>
          </w:p>
        </w:tc>
        <w:tc>
          <w:tcPr>
            <w:tcW w:w="1200" w:type="dxa"/>
          </w:tcPr>
          <w:p w14:paraId="78CDF12A" w14:textId="77777777" w:rsidR="00CF5417" w:rsidRPr="007561AF" w:rsidRDefault="00CF5417" w:rsidP="00FE0999">
            <w:pPr>
              <w:jc w:val="center"/>
            </w:pPr>
          </w:p>
        </w:tc>
        <w:tc>
          <w:tcPr>
            <w:tcW w:w="840" w:type="dxa"/>
          </w:tcPr>
          <w:p w14:paraId="78CDF12B" w14:textId="77777777" w:rsidR="00CF5417" w:rsidRPr="007561AF" w:rsidRDefault="00CF5417" w:rsidP="00FE0999">
            <w:pPr>
              <w:jc w:val="center"/>
            </w:pPr>
          </w:p>
        </w:tc>
        <w:tc>
          <w:tcPr>
            <w:tcW w:w="1440" w:type="dxa"/>
          </w:tcPr>
          <w:p w14:paraId="78CDF12C" w14:textId="77777777" w:rsidR="00CF5417" w:rsidRPr="007561AF" w:rsidRDefault="00CF5417" w:rsidP="00FE0999">
            <w:pPr>
              <w:jc w:val="center"/>
            </w:pPr>
          </w:p>
        </w:tc>
        <w:tc>
          <w:tcPr>
            <w:tcW w:w="1226" w:type="dxa"/>
          </w:tcPr>
          <w:p w14:paraId="78CDF12D" w14:textId="77777777" w:rsidR="00CF5417" w:rsidRPr="007561AF" w:rsidRDefault="00CF5417" w:rsidP="00FE0999">
            <w:pPr>
              <w:jc w:val="center"/>
            </w:pPr>
          </w:p>
        </w:tc>
      </w:tr>
      <w:tr w:rsidR="00CF5417" w:rsidRPr="007561AF" w14:paraId="78CDF138" w14:textId="77777777" w:rsidTr="00260FD4">
        <w:trPr>
          <w:cantSplit/>
          <w:trHeight w:val="324"/>
        </w:trPr>
        <w:tc>
          <w:tcPr>
            <w:tcW w:w="462" w:type="dxa"/>
          </w:tcPr>
          <w:p w14:paraId="78CDF12F" w14:textId="77777777" w:rsidR="00CF5417" w:rsidRPr="007561AF" w:rsidRDefault="00CF5417" w:rsidP="00FE0999">
            <w:pPr>
              <w:jc w:val="center"/>
            </w:pPr>
          </w:p>
        </w:tc>
        <w:tc>
          <w:tcPr>
            <w:tcW w:w="824" w:type="dxa"/>
          </w:tcPr>
          <w:p w14:paraId="78CDF130" w14:textId="77777777" w:rsidR="00CF5417" w:rsidRPr="007561AF" w:rsidRDefault="00CF5417" w:rsidP="00FE0999"/>
        </w:tc>
        <w:tc>
          <w:tcPr>
            <w:tcW w:w="1578" w:type="dxa"/>
          </w:tcPr>
          <w:p w14:paraId="78CDF131" w14:textId="77777777" w:rsidR="00CF5417" w:rsidRPr="007561AF" w:rsidRDefault="00CF5417" w:rsidP="00FE0999"/>
        </w:tc>
        <w:tc>
          <w:tcPr>
            <w:tcW w:w="824" w:type="dxa"/>
          </w:tcPr>
          <w:p w14:paraId="78CDF132" w14:textId="77777777" w:rsidR="00CF5417" w:rsidRPr="007561AF" w:rsidRDefault="00CF5417" w:rsidP="00FE0999">
            <w:pPr>
              <w:jc w:val="center"/>
            </w:pPr>
          </w:p>
        </w:tc>
        <w:tc>
          <w:tcPr>
            <w:tcW w:w="1460" w:type="dxa"/>
          </w:tcPr>
          <w:p w14:paraId="78CDF133" w14:textId="77777777" w:rsidR="00CF5417" w:rsidRPr="007561AF" w:rsidRDefault="00CF5417" w:rsidP="00FE0999">
            <w:pPr>
              <w:jc w:val="center"/>
            </w:pPr>
          </w:p>
        </w:tc>
        <w:tc>
          <w:tcPr>
            <w:tcW w:w="1200" w:type="dxa"/>
          </w:tcPr>
          <w:p w14:paraId="78CDF134" w14:textId="77777777" w:rsidR="00CF5417" w:rsidRPr="007561AF" w:rsidRDefault="00CF5417" w:rsidP="00FE0999">
            <w:pPr>
              <w:jc w:val="center"/>
            </w:pPr>
          </w:p>
        </w:tc>
        <w:tc>
          <w:tcPr>
            <w:tcW w:w="840" w:type="dxa"/>
          </w:tcPr>
          <w:p w14:paraId="78CDF135" w14:textId="77777777" w:rsidR="00CF5417" w:rsidRPr="007561AF" w:rsidRDefault="00CF5417" w:rsidP="00FE0999">
            <w:pPr>
              <w:jc w:val="center"/>
            </w:pPr>
          </w:p>
        </w:tc>
        <w:tc>
          <w:tcPr>
            <w:tcW w:w="1440" w:type="dxa"/>
          </w:tcPr>
          <w:p w14:paraId="78CDF136" w14:textId="77777777" w:rsidR="00CF5417" w:rsidRPr="007561AF" w:rsidRDefault="00CF5417" w:rsidP="00FE0999">
            <w:pPr>
              <w:jc w:val="center"/>
            </w:pPr>
          </w:p>
        </w:tc>
        <w:tc>
          <w:tcPr>
            <w:tcW w:w="1226" w:type="dxa"/>
          </w:tcPr>
          <w:p w14:paraId="78CDF137" w14:textId="77777777" w:rsidR="00CF5417" w:rsidRPr="007561AF" w:rsidRDefault="00CF5417" w:rsidP="00FE0999">
            <w:pPr>
              <w:jc w:val="center"/>
            </w:pPr>
          </w:p>
        </w:tc>
      </w:tr>
    </w:tbl>
    <w:p w14:paraId="78CDF139" w14:textId="77777777" w:rsidR="00CF5417" w:rsidRDefault="00CF5417" w:rsidP="00CF5417"/>
    <w:p w14:paraId="78CDF13A" w14:textId="77777777" w:rsidR="00AD0622" w:rsidRDefault="00AD0622" w:rsidP="00DA3D76">
      <w:pPr>
        <w:pStyle w:val="20"/>
        <w:keepNext w:val="0"/>
        <w:numPr>
          <w:ilvl w:val="1"/>
          <w:numId w:val="34"/>
        </w:numPr>
        <w:spacing w:before="0" w:after="0"/>
        <w:sectPr w:rsidR="00AD0622" w:rsidSect="00F82239">
          <w:type w:val="nextColumn"/>
          <w:pgSz w:w="11906" w:h="16838" w:code="9"/>
          <w:pgMar w:top="567" w:right="1021" w:bottom="567" w:left="1247" w:header="709" w:footer="709" w:gutter="0"/>
          <w:cols w:space="708"/>
          <w:docGrid w:linePitch="360"/>
        </w:sectPr>
      </w:pPr>
    </w:p>
    <w:p w14:paraId="78CDF13B" w14:textId="6F6BC76E" w:rsidR="00106938" w:rsidRDefault="004B23FB">
      <w:pPr>
        <w:pStyle w:val="20"/>
        <w:keepNext w:val="0"/>
        <w:numPr>
          <w:ilvl w:val="0"/>
          <w:numId w:val="0"/>
        </w:numPr>
        <w:spacing w:before="0" w:after="0"/>
        <w:rPr>
          <w:i w:val="0"/>
          <w:caps/>
          <w:sz w:val="24"/>
        </w:rPr>
      </w:pPr>
      <w:bookmarkStart w:id="152" w:name="_Приложение_4._Порядок"/>
      <w:bookmarkStart w:id="153" w:name="_Toc277579538"/>
      <w:bookmarkStart w:id="154" w:name="_Toc299975648"/>
      <w:bookmarkStart w:id="155" w:name="_Toc360441074"/>
      <w:bookmarkStart w:id="156" w:name="_Toc362865359"/>
      <w:bookmarkStart w:id="157" w:name="_Toc362875298"/>
      <w:bookmarkStart w:id="158" w:name="_Toc395793093"/>
      <w:bookmarkStart w:id="159" w:name="_Toc395798848"/>
      <w:bookmarkStart w:id="160" w:name="_Toc395799081"/>
      <w:bookmarkStart w:id="161" w:name="_Toc396380473"/>
      <w:bookmarkStart w:id="162" w:name="_Toc518376783"/>
      <w:bookmarkStart w:id="163" w:name="_Toc518481661"/>
      <w:bookmarkStart w:id="164" w:name="_Toc68624506"/>
      <w:bookmarkStart w:id="165" w:name="Приложение4"/>
      <w:bookmarkEnd w:id="152"/>
      <w:r>
        <w:rPr>
          <w:i w:val="0"/>
          <w:sz w:val="24"/>
        </w:rPr>
        <w:lastRenderedPageBreak/>
        <w:t xml:space="preserve">ПРИЛОЖЕНИЕ 4. </w:t>
      </w:r>
      <w:r w:rsidRPr="005C06F7">
        <w:rPr>
          <w:i w:val="0"/>
          <w:sz w:val="24"/>
        </w:rPr>
        <w:t>ПОРЯДОК ОТБОРА ПРОБ</w:t>
      </w:r>
      <w:r>
        <w:rPr>
          <w:i w:val="0"/>
          <w:sz w:val="24"/>
        </w:rPr>
        <w:t xml:space="preserve"> И АНАЛИЗОВ</w:t>
      </w:r>
      <w:r w:rsidRPr="005C06F7">
        <w:rPr>
          <w:i w:val="0"/>
          <w:sz w:val="24"/>
        </w:rPr>
        <w:t xml:space="preserve"> ВОЗДУШНОЙ СРЕДЫ В </w:t>
      </w:r>
      <w:r>
        <w:rPr>
          <w:i w:val="0"/>
          <w:sz w:val="24"/>
        </w:rPr>
        <w:t>МЕСТАХ ПРОВЕДЕНИЯ ОГНЕВЫХ РАБОТ</w:t>
      </w:r>
      <w:bookmarkEnd w:id="153"/>
      <w:bookmarkEnd w:id="154"/>
      <w:bookmarkEnd w:id="155"/>
      <w:bookmarkEnd w:id="156"/>
      <w:bookmarkEnd w:id="157"/>
      <w:bookmarkEnd w:id="158"/>
      <w:bookmarkEnd w:id="159"/>
      <w:bookmarkEnd w:id="160"/>
      <w:bookmarkEnd w:id="161"/>
      <w:bookmarkEnd w:id="162"/>
      <w:bookmarkEnd w:id="163"/>
      <w:bookmarkEnd w:id="164"/>
    </w:p>
    <w:p w14:paraId="78CDF13C" w14:textId="77777777" w:rsidR="00106938" w:rsidRPr="00A71F90" w:rsidRDefault="00CF5417" w:rsidP="004B23FB">
      <w:pPr>
        <w:spacing w:before="240"/>
        <w:jc w:val="both"/>
        <w:rPr>
          <w:b/>
        </w:rPr>
      </w:pPr>
      <w:bookmarkStart w:id="166" w:name="_Toc277579539"/>
      <w:bookmarkStart w:id="167" w:name="_Toc299975649"/>
      <w:bookmarkStart w:id="168" w:name="_Toc360441075"/>
      <w:bookmarkStart w:id="169" w:name="_Toc362865360"/>
      <w:bookmarkStart w:id="170" w:name="_Toc362875299"/>
      <w:bookmarkStart w:id="171" w:name="_Toc395793094"/>
      <w:bookmarkStart w:id="172" w:name="_Toc395798849"/>
      <w:bookmarkStart w:id="173" w:name="_Toc395799082"/>
      <w:bookmarkStart w:id="174" w:name="_Toc396380474"/>
      <w:bookmarkStart w:id="175" w:name="_Toc518376784"/>
      <w:bookmarkStart w:id="176" w:name="_Toc518481662"/>
      <w:bookmarkEnd w:id="165"/>
      <w:r w:rsidRPr="00A71F90">
        <w:t>ПОРЯДОК ОТБОРА ПРОБ И АНАЛИЗ ВОЗДУШНОЙ СРЕДЫ</w:t>
      </w:r>
      <w:bookmarkEnd w:id="166"/>
      <w:bookmarkEnd w:id="167"/>
      <w:bookmarkEnd w:id="168"/>
      <w:bookmarkEnd w:id="169"/>
      <w:bookmarkEnd w:id="170"/>
      <w:bookmarkEnd w:id="171"/>
      <w:bookmarkEnd w:id="172"/>
      <w:bookmarkEnd w:id="173"/>
      <w:bookmarkEnd w:id="174"/>
      <w:r w:rsidR="00526958" w:rsidRPr="00A71F90">
        <w:t xml:space="preserve"> </w:t>
      </w:r>
      <w:bookmarkStart w:id="177" w:name="_Toc277579540"/>
      <w:bookmarkStart w:id="178" w:name="_Toc299975650"/>
      <w:bookmarkStart w:id="179" w:name="_Toc360441076"/>
      <w:bookmarkStart w:id="180" w:name="_Toc362865361"/>
      <w:bookmarkStart w:id="181" w:name="_Toc362875300"/>
      <w:bookmarkStart w:id="182" w:name="_Toc395793095"/>
      <w:bookmarkStart w:id="183" w:name="_Toc395798850"/>
      <w:bookmarkStart w:id="184" w:name="_Toc395799083"/>
      <w:bookmarkStart w:id="185" w:name="_Toc396380475"/>
      <w:r w:rsidRPr="00A71F90">
        <w:t>В МЕСТАХ ПРОВЕДЕНИЯ ОГНЕВЫХ РАБОТ</w:t>
      </w:r>
      <w:bookmarkEnd w:id="175"/>
      <w:bookmarkEnd w:id="176"/>
      <w:bookmarkEnd w:id="177"/>
      <w:bookmarkEnd w:id="178"/>
      <w:bookmarkEnd w:id="179"/>
      <w:bookmarkEnd w:id="180"/>
      <w:bookmarkEnd w:id="181"/>
      <w:bookmarkEnd w:id="182"/>
      <w:bookmarkEnd w:id="183"/>
      <w:bookmarkEnd w:id="184"/>
      <w:bookmarkEnd w:id="185"/>
    </w:p>
    <w:p w14:paraId="78CDF13D" w14:textId="45B493F5" w:rsidR="00106938" w:rsidRDefault="00CF5417" w:rsidP="006E2B7A">
      <w:pPr>
        <w:widowControl w:val="0"/>
        <w:shd w:val="clear" w:color="auto" w:fill="FFFFFF"/>
        <w:tabs>
          <w:tab w:val="left" w:pos="418"/>
        </w:tabs>
        <w:autoSpaceDE w:val="0"/>
        <w:autoSpaceDN w:val="0"/>
        <w:adjustRightInd w:val="0"/>
        <w:spacing w:before="240"/>
        <w:ind w:right="-54"/>
        <w:jc w:val="both"/>
        <w:rPr>
          <w:color w:val="000000"/>
        </w:rPr>
      </w:pPr>
      <w:r w:rsidRPr="007561AF">
        <w:rPr>
          <w:color w:val="000000"/>
        </w:rPr>
        <w:t>1. Отбор и анализ проб воздушной среды в местах проведения огневых работ производится с целью обнаружения горючих паров и газов и принятия мер по исключению случаев взрывов, загораний и отравлений.</w:t>
      </w:r>
    </w:p>
    <w:p w14:paraId="78CDF13E" w14:textId="3B9CF825" w:rsidR="00106938" w:rsidRDefault="00CF5417" w:rsidP="006E2B7A">
      <w:pPr>
        <w:widowControl w:val="0"/>
        <w:shd w:val="clear" w:color="auto" w:fill="FFFFFF"/>
        <w:tabs>
          <w:tab w:val="left" w:pos="418"/>
        </w:tabs>
        <w:autoSpaceDE w:val="0"/>
        <w:autoSpaceDN w:val="0"/>
        <w:adjustRightInd w:val="0"/>
        <w:spacing w:before="240"/>
        <w:jc w:val="both"/>
        <w:rPr>
          <w:color w:val="000000"/>
        </w:rPr>
      </w:pPr>
      <w:r w:rsidRPr="007561AF">
        <w:rPr>
          <w:color w:val="000000"/>
        </w:rPr>
        <w:t>2. При отборе пробы следует иметь в виду, что самый тщательный анализ неправильно отобранной пробы может привести к 100</w:t>
      </w:r>
      <w:r w:rsidR="00526958">
        <w:rPr>
          <w:color w:val="000000"/>
        </w:rPr>
        <w:t xml:space="preserve"> </w:t>
      </w:r>
      <w:r w:rsidRPr="007561AF">
        <w:rPr>
          <w:color w:val="000000"/>
        </w:rPr>
        <w:t xml:space="preserve">%-ной ошибке, </w:t>
      </w:r>
      <w:r w:rsidR="00DF79A3">
        <w:rPr>
          <w:color w:val="000000"/>
        </w:rPr>
        <w:t>которая может</w:t>
      </w:r>
      <w:r w:rsidR="00DF79A3" w:rsidRPr="007561AF">
        <w:rPr>
          <w:color w:val="000000"/>
        </w:rPr>
        <w:t xml:space="preserve"> </w:t>
      </w:r>
      <w:r w:rsidRPr="007561AF">
        <w:rPr>
          <w:color w:val="000000"/>
        </w:rPr>
        <w:t xml:space="preserve">повлечь за собой случаи взрыва и травматизма. Анализ воздуха в местах огневых работ может утверждать о взрывобезопасности среды только на момент отбора пробы и при соответствующей подготовке и отглушении оборудования, емкостей и коммуникаций. </w:t>
      </w:r>
    </w:p>
    <w:p w14:paraId="78CDF13F" w14:textId="15F3EAE6" w:rsidR="00106938" w:rsidRDefault="00CF5417" w:rsidP="006E2B7A">
      <w:pPr>
        <w:widowControl w:val="0"/>
        <w:shd w:val="clear" w:color="auto" w:fill="FFFFFF"/>
        <w:tabs>
          <w:tab w:val="left" w:pos="418"/>
        </w:tabs>
        <w:autoSpaceDE w:val="0"/>
        <w:autoSpaceDN w:val="0"/>
        <w:adjustRightInd w:val="0"/>
        <w:spacing w:before="240"/>
        <w:jc w:val="both"/>
        <w:rPr>
          <w:color w:val="000000"/>
        </w:rPr>
      </w:pPr>
      <w:r w:rsidRPr="007561AF">
        <w:rPr>
          <w:color w:val="000000"/>
        </w:rPr>
        <w:t>3. Отбор и анализ проб перед производством огневых работ производится газоанализаторами типа</w:t>
      </w:r>
      <w:r w:rsidR="00DF79A3">
        <w:rPr>
          <w:color w:val="000000"/>
        </w:rPr>
        <w:t>,</w:t>
      </w:r>
      <w:r w:rsidRPr="007561AF">
        <w:rPr>
          <w:color w:val="000000"/>
        </w:rPr>
        <w:t xml:space="preserve"> предназначенных для контроля состояния воздушной среды и имеющих сертификат соответствия. </w:t>
      </w:r>
    </w:p>
    <w:p w14:paraId="78CDF140" w14:textId="0FE86AA0" w:rsidR="00106938" w:rsidRDefault="00CF5417" w:rsidP="000F6A6C">
      <w:pPr>
        <w:widowControl w:val="0"/>
        <w:shd w:val="clear" w:color="auto" w:fill="FFFFFF"/>
        <w:tabs>
          <w:tab w:val="left" w:pos="418"/>
        </w:tabs>
        <w:autoSpaceDE w:val="0"/>
        <w:autoSpaceDN w:val="0"/>
        <w:adjustRightInd w:val="0"/>
        <w:spacing w:before="240"/>
        <w:jc w:val="both"/>
        <w:rPr>
          <w:color w:val="000000"/>
        </w:rPr>
      </w:pPr>
      <w:r w:rsidRPr="007561AF">
        <w:rPr>
          <w:color w:val="000000"/>
        </w:rPr>
        <w:t xml:space="preserve">4. В тех случаях, когда в воздухе анализируемых сред имеются пары кислот, щелочей, тетра-этилсвинца и других агрессивных сред, </w:t>
      </w:r>
      <w:r w:rsidR="00DF79A3">
        <w:rPr>
          <w:color w:val="000000"/>
        </w:rPr>
        <w:t>которые могут вывести</w:t>
      </w:r>
      <w:r w:rsidRPr="007561AF">
        <w:rPr>
          <w:color w:val="000000"/>
        </w:rPr>
        <w:t xml:space="preserve"> из строя газоанализатор, следует использовать соответствующие фильтрующие патроны.</w:t>
      </w:r>
    </w:p>
    <w:p w14:paraId="78CDF141" w14:textId="77777777" w:rsidR="00106938" w:rsidRDefault="00CF5417" w:rsidP="000F6A6C">
      <w:pPr>
        <w:widowControl w:val="0"/>
        <w:shd w:val="clear" w:color="auto" w:fill="FFFFFF"/>
        <w:tabs>
          <w:tab w:val="left" w:pos="418"/>
        </w:tabs>
        <w:autoSpaceDE w:val="0"/>
        <w:autoSpaceDN w:val="0"/>
        <w:adjustRightInd w:val="0"/>
        <w:spacing w:before="240"/>
        <w:jc w:val="both"/>
        <w:rPr>
          <w:color w:val="000000"/>
        </w:rPr>
      </w:pPr>
      <w:r w:rsidRPr="007561AF">
        <w:rPr>
          <w:color w:val="000000"/>
        </w:rPr>
        <w:t xml:space="preserve">5. Применение газоанализаторов должно осуществляться в строгом соответствии с Инструкцией по эксплуатации прибора, с учетом требований температурного режима анализируемой среды, относительной влажности, а также возможности использования электрических воздуходувок для отбора. </w:t>
      </w:r>
    </w:p>
    <w:p w14:paraId="78CDF142" w14:textId="46D93423" w:rsidR="00106938" w:rsidRDefault="00CF5417" w:rsidP="000D279C">
      <w:pPr>
        <w:widowControl w:val="0"/>
        <w:shd w:val="clear" w:color="auto" w:fill="FFFFFF"/>
        <w:tabs>
          <w:tab w:val="left" w:pos="418"/>
        </w:tabs>
        <w:autoSpaceDE w:val="0"/>
        <w:autoSpaceDN w:val="0"/>
        <w:adjustRightInd w:val="0"/>
        <w:spacing w:before="240"/>
        <w:jc w:val="both"/>
        <w:rPr>
          <w:color w:val="000000"/>
        </w:rPr>
      </w:pPr>
      <w:r w:rsidRPr="007561AF">
        <w:rPr>
          <w:color w:val="000000"/>
        </w:rPr>
        <w:t>6. Перед отбором проб из аппаратов, емкостей, колон</w:t>
      </w:r>
      <w:r w:rsidR="00DF79A3">
        <w:rPr>
          <w:color w:val="000000"/>
        </w:rPr>
        <w:t>н</w:t>
      </w:r>
      <w:r w:rsidRPr="007561AF">
        <w:rPr>
          <w:color w:val="000000"/>
        </w:rPr>
        <w:t>, трубопроводов при температурах ниже минус 20</w:t>
      </w:r>
      <w:r w:rsidR="00526958">
        <w:rPr>
          <w:color w:val="000000"/>
        </w:rPr>
        <w:t xml:space="preserve"> </w:t>
      </w:r>
      <w:r w:rsidRPr="007561AF">
        <w:rPr>
          <w:color w:val="000000"/>
        </w:rPr>
        <w:t>°С необходимо обеспечить подогрев этого оборудования и трубопроводов в целях создания условий, способствующих испарению горючих веществ, т.к. с понижением температуры упругость паров понижается.</w:t>
      </w:r>
    </w:p>
    <w:p w14:paraId="78CDF143" w14:textId="77777777" w:rsidR="00106938" w:rsidRDefault="00CF5417" w:rsidP="000D279C">
      <w:pPr>
        <w:widowControl w:val="0"/>
        <w:shd w:val="clear" w:color="auto" w:fill="FFFFFF"/>
        <w:tabs>
          <w:tab w:val="left" w:pos="418"/>
        </w:tabs>
        <w:autoSpaceDE w:val="0"/>
        <w:autoSpaceDN w:val="0"/>
        <w:adjustRightInd w:val="0"/>
        <w:spacing w:before="240"/>
        <w:jc w:val="both"/>
      </w:pPr>
      <w:r w:rsidRPr="007561AF">
        <w:rPr>
          <w:color w:val="000000"/>
        </w:rPr>
        <w:t>7. В трубопроводах, змеевиках пробы отбираются после их соответствующей подготовки, через просверленные отверстия, разболченные фланцевые соединения, воздушники, спускники.</w:t>
      </w:r>
    </w:p>
    <w:p w14:paraId="78CDF144" w14:textId="77777777" w:rsidR="00106938" w:rsidRDefault="00CF5417" w:rsidP="00631643">
      <w:pPr>
        <w:widowControl w:val="0"/>
        <w:shd w:val="clear" w:color="auto" w:fill="FFFFFF"/>
        <w:tabs>
          <w:tab w:val="left" w:pos="418"/>
        </w:tabs>
        <w:autoSpaceDE w:val="0"/>
        <w:autoSpaceDN w:val="0"/>
        <w:adjustRightInd w:val="0"/>
        <w:spacing w:before="240"/>
        <w:ind w:left="22"/>
        <w:jc w:val="both"/>
      </w:pPr>
      <w:r>
        <w:t>8</w:t>
      </w:r>
      <w:r w:rsidRPr="007561AF">
        <w:t>. Отбор проб из труднодоступных мест (из сегментов понтона резервуара, на кровле резервуара и т.п.) производится технологическим персоналом с соблюдением мер безопасности соответствующих правил по охране труда.</w:t>
      </w:r>
    </w:p>
    <w:p w14:paraId="78CDF145" w14:textId="34B5EB85" w:rsidR="00106938" w:rsidRDefault="00CF5417" w:rsidP="00631643">
      <w:pPr>
        <w:widowControl w:val="0"/>
        <w:shd w:val="clear" w:color="auto" w:fill="FFFFFF"/>
        <w:tabs>
          <w:tab w:val="left" w:pos="418"/>
        </w:tabs>
        <w:autoSpaceDE w:val="0"/>
        <w:autoSpaceDN w:val="0"/>
        <w:adjustRightInd w:val="0"/>
        <w:spacing w:before="240"/>
        <w:jc w:val="both"/>
        <w:rPr>
          <w:color w:val="000000"/>
        </w:rPr>
      </w:pPr>
      <w:r>
        <w:t>9</w:t>
      </w:r>
      <w:r w:rsidRPr="007561AF">
        <w:t>. Отбор проб внутри производственных помещений, где находятся аппараты  и оборудование, потребляющие или перекачивающие горючие продукты</w:t>
      </w:r>
      <w:r w:rsidR="00DF79A3">
        <w:t>,</w:t>
      </w:r>
      <w:r w:rsidRPr="007561AF">
        <w:t xml:space="preserve"> производится непосредственно в местах</w:t>
      </w:r>
      <w:r w:rsidRPr="007561AF">
        <w:rPr>
          <w:color w:val="000000"/>
        </w:rPr>
        <w:t xml:space="preserve"> проведения огневых работ, а также по помещению, в лотках, </w:t>
      </w:r>
      <w:r w:rsidRPr="007561AF">
        <w:rPr>
          <w:color w:val="000000"/>
          <w:spacing w:val="1"/>
        </w:rPr>
        <w:t xml:space="preserve">приямках </w:t>
      </w:r>
      <w:r w:rsidRPr="007561AF">
        <w:rPr>
          <w:color w:val="000000"/>
        </w:rPr>
        <w:t xml:space="preserve">и всех плоховентилируемых местах. </w:t>
      </w:r>
    </w:p>
    <w:p w14:paraId="78CDF146" w14:textId="77777777" w:rsidR="00106938" w:rsidRDefault="00CF5417" w:rsidP="00631643">
      <w:pPr>
        <w:widowControl w:val="0"/>
        <w:shd w:val="clear" w:color="auto" w:fill="FFFFFF"/>
        <w:tabs>
          <w:tab w:val="left" w:pos="418"/>
        </w:tabs>
        <w:autoSpaceDE w:val="0"/>
        <w:autoSpaceDN w:val="0"/>
        <w:adjustRightInd w:val="0"/>
        <w:spacing w:before="240"/>
        <w:jc w:val="both"/>
        <w:rPr>
          <w:color w:val="000000"/>
        </w:rPr>
      </w:pPr>
      <w:r w:rsidRPr="007561AF">
        <w:rPr>
          <w:color w:val="000000"/>
        </w:rPr>
        <w:t>В исключительных случаях, по распоряжению начальника участка, подразделения, отбор проб производится непосредственно от возможных источников газовыделений (сальниковых и торцевых уплотнений насосов, компрессоров, фланцевых соединений и т.д.). При этом должны быть закрыты двери, окна, а воздухозаборный патрубок газоанализатора должен находиться вне потока воздуха, создаваемого приточной вентиляцией.</w:t>
      </w:r>
    </w:p>
    <w:p w14:paraId="78CDF147" w14:textId="69C23347" w:rsidR="00106938" w:rsidRDefault="00CF5417" w:rsidP="00631643">
      <w:pPr>
        <w:widowControl w:val="0"/>
        <w:shd w:val="clear" w:color="auto" w:fill="FFFFFF"/>
        <w:tabs>
          <w:tab w:val="left" w:pos="418"/>
        </w:tabs>
        <w:autoSpaceDE w:val="0"/>
        <w:autoSpaceDN w:val="0"/>
        <w:adjustRightInd w:val="0"/>
        <w:spacing w:before="240"/>
        <w:jc w:val="both"/>
        <w:rPr>
          <w:color w:val="000000"/>
        </w:rPr>
      </w:pPr>
      <w:r>
        <w:rPr>
          <w:color w:val="000000"/>
        </w:rPr>
        <w:lastRenderedPageBreak/>
        <w:t>10</w:t>
      </w:r>
      <w:r w:rsidRPr="007561AF">
        <w:rPr>
          <w:color w:val="000000"/>
        </w:rPr>
        <w:t xml:space="preserve">. Отбор проб из аппаратов, трубопроводов, лотков, колодцев и т.д., находящихся на открытых площадках, необходимо выполнять с </w:t>
      </w:r>
      <w:r w:rsidR="00F14577" w:rsidRPr="007561AF">
        <w:rPr>
          <w:color w:val="000000"/>
        </w:rPr>
        <w:t>подветренн</w:t>
      </w:r>
      <w:r w:rsidR="00F14577">
        <w:rPr>
          <w:color w:val="000000"/>
        </w:rPr>
        <w:t>о</w:t>
      </w:r>
      <w:r w:rsidR="00F14577" w:rsidRPr="007561AF">
        <w:rPr>
          <w:color w:val="000000"/>
        </w:rPr>
        <w:t xml:space="preserve">й </w:t>
      </w:r>
      <w:r w:rsidRPr="007561AF">
        <w:rPr>
          <w:color w:val="000000"/>
        </w:rPr>
        <w:t>стороны. В тех случаях, когда люк, из которого отбирается проба, находится в зоне направления ветра, необходимо закрыть его крышкой, закреплённой на один болт</w:t>
      </w:r>
      <w:r w:rsidR="00DF79A3">
        <w:rPr>
          <w:color w:val="000000"/>
        </w:rPr>
        <w:t>,</w:t>
      </w:r>
      <w:r w:rsidRPr="007561AF">
        <w:rPr>
          <w:color w:val="000000"/>
        </w:rPr>
        <w:t xml:space="preserve"> и отбирать пробу через оставленный зазор.</w:t>
      </w:r>
    </w:p>
    <w:p w14:paraId="78CDF148" w14:textId="5E8ADDD1" w:rsidR="00106938" w:rsidRDefault="00CF5417" w:rsidP="00631643">
      <w:pPr>
        <w:widowControl w:val="0"/>
        <w:shd w:val="clear" w:color="auto" w:fill="FFFFFF"/>
        <w:tabs>
          <w:tab w:val="left" w:pos="418"/>
        </w:tabs>
        <w:autoSpaceDE w:val="0"/>
        <w:autoSpaceDN w:val="0"/>
        <w:adjustRightInd w:val="0"/>
        <w:spacing w:before="240"/>
        <w:jc w:val="both"/>
        <w:rPr>
          <w:color w:val="000000"/>
        </w:rPr>
      </w:pPr>
      <w:r>
        <w:rPr>
          <w:color w:val="000000"/>
        </w:rPr>
        <w:t>11</w:t>
      </w:r>
      <w:r w:rsidRPr="007561AF">
        <w:rPr>
          <w:color w:val="000000"/>
        </w:rPr>
        <w:t xml:space="preserve">. Результаты анализа перед проведением огневых и ремонтных работ </w:t>
      </w:r>
      <w:r w:rsidR="0046211E" w:rsidRPr="007561AF">
        <w:rPr>
          <w:color w:val="000000"/>
        </w:rPr>
        <w:t>занос</w:t>
      </w:r>
      <w:r w:rsidR="0046211E">
        <w:rPr>
          <w:color w:val="000000"/>
        </w:rPr>
        <w:t>я</w:t>
      </w:r>
      <w:r w:rsidR="0046211E" w:rsidRPr="007561AF">
        <w:rPr>
          <w:color w:val="000000"/>
        </w:rPr>
        <w:t xml:space="preserve">тся </w:t>
      </w:r>
      <w:r w:rsidRPr="007561AF">
        <w:rPr>
          <w:color w:val="000000"/>
        </w:rPr>
        <w:t xml:space="preserve">в наряд допуск или </w:t>
      </w:r>
      <w:r w:rsidR="0046211E" w:rsidRPr="007561AF">
        <w:rPr>
          <w:color w:val="000000"/>
        </w:rPr>
        <w:t>регистриру</w:t>
      </w:r>
      <w:r w:rsidR="0046211E">
        <w:rPr>
          <w:color w:val="000000"/>
        </w:rPr>
        <w:t>ю</w:t>
      </w:r>
      <w:r w:rsidR="0046211E" w:rsidRPr="007561AF">
        <w:rPr>
          <w:color w:val="000000"/>
        </w:rPr>
        <w:t xml:space="preserve">тся </w:t>
      </w:r>
      <w:r w:rsidRPr="007561AF">
        <w:rPr>
          <w:color w:val="000000"/>
        </w:rPr>
        <w:t xml:space="preserve">в </w:t>
      </w:r>
      <w:r w:rsidRPr="007561AF">
        <w:t>Журнале результатов анализов</w:t>
      </w:r>
      <w:r w:rsidRPr="007561AF">
        <w:rPr>
          <w:color w:val="000000"/>
        </w:rPr>
        <w:t xml:space="preserve"> воздушной среды </w:t>
      </w:r>
      <w:hyperlink w:anchor="_Приложение_5._Журнал" w:history="1">
        <w:r w:rsidR="00BB1FD8">
          <w:rPr>
            <w:rStyle w:val="aa"/>
          </w:rPr>
          <w:t>(Приложение 5</w:t>
        </w:r>
        <w:r w:rsidRPr="003D7E99">
          <w:rPr>
            <w:rStyle w:val="aa"/>
          </w:rPr>
          <w:t>)</w:t>
        </w:r>
        <w:r w:rsidRPr="00420D2F">
          <w:rPr>
            <w:rStyle w:val="aa"/>
            <w:color w:val="auto"/>
            <w:u w:val="none"/>
          </w:rPr>
          <w:t>.</w:t>
        </w:r>
      </w:hyperlink>
      <w:r w:rsidRPr="007561AF">
        <w:rPr>
          <w:color w:val="000000"/>
        </w:rPr>
        <w:t xml:space="preserve"> </w:t>
      </w:r>
    </w:p>
    <w:p w14:paraId="78CDF149" w14:textId="77777777" w:rsidR="007B2A24" w:rsidRDefault="007B2A24" w:rsidP="00CF5417"/>
    <w:p w14:paraId="78CDF14A" w14:textId="77777777" w:rsidR="007B0C92" w:rsidRDefault="007B0C92" w:rsidP="00DA3D76">
      <w:pPr>
        <w:pStyle w:val="20"/>
        <w:keepNext w:val="0"/>
        <w:numPr>
          <w:ilvl w:val="1"/>
          <w:numId w:val="34"/>
        </w:numPr>
        <w:spacing w:before="0" w:after="0"/>
        <w:rPr>
          <w:i w:val="0"/>
          <w:caps/>
          <w:sz w:val="24"/>
        </w:rPr>
        <w:sectPr w:rsidR="007B0C92" w:rsidSect="00F82239">
          <w:type w:val="nextColumn"/>
          <w:pgSz w:w="11906" w:h="16838" w:code="9"/>
          <w:pgMar w:top="567" w:right="1021" w:bottom="567" w:left="1247" w:header="709" w:footer="709" w:gutter="0"/>
          <w:cols w:space="708"/>
          <w:docGrid w:linePitch="360"/>
        </w:sectPr>
      </w:pPr>
      <w:bookmarkStart w:id="186" w:name="_Toc277579541"/>
      <w:bookmarkStart w:id="187" w:name="_Toc299975651"/>
    </w:p>
    <w:p w14:paraId="78CDF14B" w14:textId="0ED115C6" w:rsidR="00106938" w:rsidRDefault="001C6506">
      <w:pPr>
        <w:pStyle w:val="20"/>
        <w:keepNext w:val="0"/>
        <w:numPr>
          <w:ilvl w:val="0"/>
          <w:numId w:val="0"/>
        </w:numPr>
        <w:spacing w:before="0" w:after="0"/>
        <w:jc w:val="both"/>
        <w:rPr>
          <w:i w:val="0"/>
          <w:caps/>
          <w:sz w:val="24"/>
        </w:rPr>
      </w:pPr>
      <w:bookmarkStart w:id="188" w:name="_Приложение_5._Журнал"/>
      <w:bookmarkStart w:id="189" w:name="_Toc360441077"/>
      <w:bookmarkStart w:id="190" w:name="_Toc362865362"/>
      <w:bookmarkStart w:id="191" w:name="_Toc362875301"/>
      <w:bookmarkStart w:id="192" w:name="_Toc395793096"/>
      <w:bookmarkStart w:id="193" w:name="_Toc395798851"/>
      <w:bookmarkStart w:id="194" w:name="_Toc395799084"/>
      <w:bookmarkStart w:id="195" w:name="_Toc396380476"/>
      <w:bookmarkStart w:id="196" w:name="_Toc518376785"/>
      <w:bookmarkStart w:id="197" w:name="_Toc518481663"/>
      <w:bookmarkStart w:id="198" w:name="_Toc68624507"/>
      <w:bookmarkStart w:id="199" w:name="Приложение5"/>
      <w:bookmarkEnd w:id="188"/>
      <w:r>
        <w:rPr>
          <w:i w:val="0"/>
          <w:sz w:val="24"/>
        </w:rPr>
        <w:lastRenderedPageBreak/>
        <w:t xml:space="preserve">ПРИЛОЖЕНИЕ 5. </w:t>
      </w:r>
      <w:r w:rsidRPr="004740E0">
        <w:rPr>
          <w:i w:val="0"/>
          <w:sz w:val="24"/>
        </w:rPr>
        <w:t>ЖУРНАЛ АНАЛИЗА ВОЗДУШНОЙ СРЕДЫ ПРИ ПРОВЕДЕНИИ ОГНЕВЫХ</w:t>
      </w:r>
      <w:r>
        <w:rPr>
          <w:i w:val="0"/>
          <w:sz w:val="24"/>
        </w:rPr>
        <w:t xml:space="preserve"> И ГАЗООПАСНЫХ</w:t>
      </w:r>
      <w:r w:rsidRPr="004740E0">
        <w:rPr>
          <w:i w:val="0"/>
          <w:sz w:val="24"/>
        </w:rPr>
        <w:t xml:space="preserve"> РАБОТ</w:t>
      </w:r>
      <w:bookmarkEnd w:id="186"/>
      <w:bookmarkEnd w:id="187"/>
      <w:bookmarkEnd w:id="189"/>
      <w:bookmarkEnd w:id="190"/>
      <w:bookmarkEnd w:id="191"/>
      <w:bookmarkEnd w:id="192"/>
      <w:bookmarkEnd w:id="193"/>
      <w:bookmarkEnd w:id="194"/>
      <w:bookmarkEnd w:id="195"/>
      <w:bookmarkEnd w:id="196"/>
      <w:bookmarkEnd w:id="197"/>
      <w:bookmarkEnd w:id="198"/>
    </w:p>
    <w:p w14:paraId="78CDF14C" w14:textId="77777777" w:rsidR="00106938" w:rsidRDefault="00106938">
      <w:pPr>
        <w:rPr>
          <w:i/>
        </w:rPr>
      </w:pPr>
    </w:p>
    <w:p w14:paraId="0325B35E" w14:textId="274EF907" w:rsidR="00D71691" w:rsidRPr="00A71F90" w:rsidRDefault="00D71691" w:rsidP="00A71F90">
      <w:pPr>
        <w:jc w:val="right"/>
        <w:rPr>
          <w:rFonts w:ascii="Arial" w:hAnsi="Arial" w:cs="Arial"/>
          <w:b/>
          <w:i/>
          <w:sz w:val="20"/>
          <w:szCs w:val="20"/>
        </w:rPr>
      </w:pPr>
      <w:r w:rsidRPr="00D71691">
        <w:rPr>
          <w:rFonts w:ascii="Arial" w:hAnsi="Arial" w:cs="Arial"/>
          <w:b/>
          <w:sz w:val="20"/>
          <w:szCs w:val="20"/>
        </w:rPr>
        <w:t>Таблица 5</w:t>
      </w:r>
    </w:p>
    <w:bookmarkEnd w:id="199"/>
    <w:p w14:paraId="78CDF14D" w14:textId="77777777" w:rsidR="00106938" w:rsidRPr="00A71F90" w:rsidRDefault="007B2A24" w:rsidP="00A71F90">
      <w:pPr>
        <w:jc w:val="right"/>
        <w:rPr>
          <w:rFonts w:ascii="Arial" w:hAnsi="Arial" w:cs="Arial"/>
          <w:b/>
          <w:sz w:val="20"/>
          <w:szCs w:val="20"/>
        </w:rPr>
      </w:pPr>
      <w:r w:rsidRPr="00A71F90">
        <w:rPr>
          <w:rFonts w:ascii="Arial" w:hAnsi="Arial" w:cs="Arial"/>
          <w:b/>
          <w:color w:val="000000"/>
          <w:sz w:val="20"/>
          <w:szCs w:val="20"/>
        </w:rPr>
        <w:t xml:space="preserve">Журнал </w:t>
      </w:r>
      <w:r w:rsidR="00260FD4" w:rsidRPr="00A71F90">
        <w:rPr>
          <w:rFonts w:ascii="Arial" w:hAnsi="Arial" w:cs="Arial"/>
          <w:b/>
          <w:color w:val="000000"/>
          <w:sz w:val="20"/>
          <w:szCs w:val="20"/>
        </w:rPr>
        <w:t xml:space="preserve">анализа </w:t>
      </w:r>
      <w:r w:rsidRPr="00A71F90">
        <w:rPr>
          <w:rFonts w:ascii="Arial" w:hAnsi="Arial" w:cs="Arial"/>
          <w:b/>
          <w:color w:val="000000"/>
          <w:sz w:val="20"/>
          <w:szCs w:val="20"/>
        </w:rPr>
        <w:t>воздушной среды</w:t>
      </w:r>
      <w:r w:rsidRPr="00A71F90">
        <w:rPr>
          <w:rFonts w:ascii="Arial" w:hAnsi="Arial" w:cs="Arial"/>
          <w:b/>
          <w:sz w:val="20"/>
          <w:szCs w:val="20"/>
        </w:rPr>
        <w:t xml:space="preserve"> </w:t>
      </w:r>
      <w:r w:rsidR="00E40B12" w:rsidRPr="00A71F90">
        <w:rPr>
          <w:rFonts w:ascii="Arial" w:hAnsi="Arial" w:cs="Arial"/>
          <w:b/>
          <w:sz w:val="20"/>
          <w:szCs w:val="20"/>
        </w:rPr>
        <w:t>при проведении огневых, газоопасных работ</w:t>
      </w:r>
    </w:p>
    <w:tbl>
      <w:tblPr>
        <w:tblW w:w="494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421"/>
        <w:gridCol w:w="1181"/>
        <w:gridCol w:w="1394"/>
        <w:gridCol w:w="1153"/>
        <w:gridCol w:w="1495"/>
        <w:gridCol w:w="1652"/>
        <w:gridCol w:w="2208"/>
      </w:tblGrid>
      <w:tr w:rsidR="009516D2" w:rsidRPr="007561AF" w14:paraId="78CDF15A" w14:textId="77777777" w:rsidTr="00311325">
        <w:trPr>
          <w:trHeight w:val="863"/>
        </w:trPr>
        <w:tc>
          <w:tcPr>
            <w:tcW w:w="224" w:type="pct"/>
            <w:tcBorders>
              <w:top w:val="single" w:sz="12" w:space="0" w:color="auto"/>
              <w:bottom w:val="single" w:sz="4" w:space="0" w:color="auto"/>
              <w:right w:val="single" w:sz="4" w:space="0" w:color="auto"/>
            </w:tcBorders>
            <w:shd w:val="clear" w:color="auto" w:fill="FFD200"/>
            <w:vAlign w:val="center"/>
          </w:tcPr>
          <w:p w14:paraId="78CDF14E"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w:t>
            </w:r>
          </w:p>
        </w:tc>
        <w:tc>
          <w:tcPr>
            <w:tcW w:w="624" w:type="pct"/>
            <w:tcBorders>
              <w:top w:val="single" w:sz="12" w:space="0" w:color="auto"/>
              <w:left w:val="single" w:sz="4" w:space="0" w:color="auto"/>
              <w:bottom w:val="single" w:sz="4" w:space="0" w:color="auto"/>
              <w:right w:val="single" w:sz="4" w:space="0" w:color="auto"/>
            </w:tcBorders>
            <w:shd w:val="clear" w:color="auto" w:fill="FFD200"/>
            <w:vAlign w:val="center"/>
          </w:tcPr>
          <w:p w14:paraId="78CDF14F"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Дата, время отбора</w:t>
            </w:r>
          </w:p>
        </w:tc>
        <w:tc>
          <w:tcPr>
            <w:tcW w:w="736" w:type="pct"/>
            <w:tcBorders>
              <w:top w:val="single" w:sz="12" w:space="0" w:color="auto"/>
              <w:left w:val="single" w:sz="4" w:space="0" w:color="auto"/>
              <w:bottom w:val="single" w:sz="4" w:space="0" w:color="auto"/>
              <w:right w:val="single" w:sz="4" w:space="0" w:color="auto"/>
            </w:tcBorders>
            <w:shd w:val="clear" w:color="auto" w:fill="FFD200"/>
            <w:vAlign w:val="center"/>
          </w:tcPr>
          <w:p w14:paraId="78CDF150"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Место</w:t>
            </w:r>
          </w:p>
          <w:p w14:paraId="78CDF151"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отбора пробы</w:t>
            </w:r>
          </w:p>
        </w:tc>
        <w:tc>
          <w:tcPr>
            <w:tcW w:w="591" w:type="pct"/>
            <w:tcBorders>
              <w:top w:val="single" w:sz="12" w:space="0" w:color="auto"/>
              <w:left w:val="single" w:sz="4" w:space="0" w:color="auto"/>
              <w:bottom w:val="single" w:sz="4" w:space="0" w:color="auto"/>
              <w:right w:val="single" w:sz="4" w:space="0" w:color="auto"/>
            </w:tcBorders>
            <w:shd w:val="clear" w:color="auto" w:fill="FFD200"/>
            <w:vAlign w:val="center"/>
          </w:tcPr>
          <w:p w14:paraId="78CDF152"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Вредные</w:t>
            </w:r>
          </w:p>
          <w:p w14:paraId="78CDF153"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вещества</w:t>
            </w:r>
          </w:p>
        </w:tc>
        <w:tc>
          <w:tcPr>
            <w:tcW w:w="789" w:type="pct"/>
            <w:tcBorders>
              <w:top w:val="single" w:sz="12" w:space="0" w:color="auto"/>
              <w:left w:val="single" w:sz="4" w:space="0" w:color="auto"/>
              <w:bottom w:val="single" w:sz="4" w:space="0" w:color="auto"/>
              <w:right w:val="single" w:sz="4" w:space="0" w:color="auto"/>
            </w:tcBorders>
            <w:shd w:val="clear" w:color="auto" w:fill="FFD200"/>
            <w:vAlign w:val="center"/>
          </w:tcPr>
          <w:p w14:paraId="78CDF154"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Результат</w:t>
            </w:r>
          </w:p>
          <w:p w14:paraId="78CDF155"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анализа</w:t>
            </w:r>
          </w:p>
        </w:tc>
        <w:tc>
          <w:tcPr>
            <w:tcW w:w="872" w:type="pct"/>
            <w:tcBorders>
              <w:top w:val="single" w:sz="12" w:space="0" w:color="auto"/>
              <w:left w:val="single" w:sz="4" w:space="0" w:color="auto"/>
              <w:bottom w:val="single" w:sz="4" w:space="0" w:color="auto"/>
              <w:right w:val="single" w:sz="4" w:space="0" w:color="auto"/>
            </w:tcBorders>
            <w:shd w:val="clear" w:color="auto" w:fill="FFD200"/>
            <w:vAlign w:val="center"/>
          </w:tcPr>
          <w:p w14:paraId="78CDF156"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Прибор</w:t>
            </w:r>
          </w:p>
          <w:p w14:paraId="78CDF157"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или метод</w:t>
            </w:r>
          </w:p>
        </w:tc>
        <w:tc>
          <w:tcPr>
            <w:tcW w:w="1164" w:type="pct"/>
            <w:tcBorders>
              <w:top w:val="single" w:sz="12" w:space="0" w:color="auto"/>
              <w:left w:val="single" w:sz="4" w:space="0" w:color="auto"/>
              <w:bottom w:val="single" w:sz="4" w:space="0" w:color="auto"/>
            </w:tcBorders>
            <w:shd w:val="clear" w:color="auto" w:fill="FFD200"/>
            <w:vAlign w:val="center"/>
          </w:tcPr>
          <w:p w14:paraId="24C81BBE" w14:textId="77777777" w:rsidR="0046211E" w:rsidRDefault="009516D2" w:rsidP="00027F5D">
            <w:pPr>
              <w:jc w:val="center"/>
              <w:rPr>
                <w:rFonts w:ascii="Arial" w:hAnsi="Arial" w:cs="Arial"/>
                <w:b/>
                <w:caps/>
                <w:sz w:val="16"/>
                <w:szCs w:val="16"/>
              </w:rPr>
            </w:pPr>
            <w:r w:rsidRPr="00E40B12">
              <w:rPr>
                <w:rFonts w:ascii="Arial" w:hAnsi="Arial" w:cs="Arial"/>
                <w:b/>
                <w:caps/>
                <w:sz w:val="16"/>
                <w:szCs w:val="16"/>
              </w:rPr>
              <w:t xml:space="preserve">Должность ФИО, подпись </w:t>
            </w:r>
          </w:p>
          <w:p w14:paraId="78CDF158" w14:textId="2BDD0AC9"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ответствен-</w:t>
            </w:r>
          </w:p>
          <w:p w14:paraId="78CDF159" w14:textId="77777777" w:rsidR="009516D2" w:rsidRPr="00E40B12" w:rsidRDefault="009516D2" w:rsidP="00027F5D">
            <w:pPr>
              <w:jc w:val="center"/>
              <w:rPr>
                <w:rFonts w:ascii="Arial" w:hAnsi="Arial" w:cs="Arial"/>
                <w:b/>
                <w:caps/>
                <w:sz w:val="16"/>
                <w:szCs w:val="16"/>
              </w:rPr>
            </w:pPr>
            <w:r w:rsidRPr="00E40B12">
              <w:rPr>
                <w:rFonts w:ascii="Arial" w:hAnsi="Arial" w:cs="Arial"/>
                <w:b/>
                <w:caps/>
                <w:sz w:val="16"/>
                <w:szCs w:val="16"/>
              </w:rPr>
              <w:t>ного</w:t>
            </w:r>
          </w:p>
        </w:tc>
      </w:tr>
      <w:tr w:rsidR="00526958" w:rsidRPr="007561AF" w14:paraId="78CDF162" w14:textId="77777777" w:rsidTr="00311325">
        <w:trPr>
          <w:trHeight w:val="325"/>
        </w:trPr>
        <w:tc>
          <w:tcPr>
            <w:tcW w:w="224" w:type="pct"/>
            <w:tcBorders>
              <w:top w:val="single" w:sz="4" w:space="0" w:color="auto"/>
              <w:bottom w:val="single" w:sz="12" w:space="0" w:color="auto"/>
              <w:right w:val="single" w:sz="4" w:space="0" w:color="auto"/>
            </w:tcBorders>
            <w:shd w:val="clear" w:color="auto" w:fill="FFD200"/>
            <w:vAlign w:val="center"/>
          </w:tcPr>
          <w:p w14:paraId="78CDF15B" w14:textId="77777777" w:rsidR="00526958" w:rsidRPr="00526958" w:rsidRDefault="00712EC7" w:rsidP="00027F5D">
            <w:pPr>
              <w:jc w:val="center"/>
              <w:rPr>
                <w:rFonts w:ascii="Arial" w:hAnsi="Arial" w:cs="Arial"/>
                <w:b/>
                <w:caps/>
                <w:sz w:val="14"/>
                <w:szCs w:val="16"/>
              </w:rPr>
            </w:pPr>
            <w:r w:rsidRPr="00712EC7">
              <w:rPr>
                <w:rFonts w:ascii="Arial" w:hAnsi="Arial" w:cs="Arial"/>
                <w:b/>
                <w:caps/>
                <w:sz w:val="14"/>
                <w:szCs w:val="16"/>
              </w:rPr>
              <w:t>1</w:t>
            </w:r>
          </w:p>
        </w:tc>
        <w:tc>
          <w:tcPr>
            <w:tcW w:w="624" w:type="pct"/>
            <w:tcBorders>
              <w:top w:val="single" w:sz="4" w:space="0" w:color="auto"/>
              <w:left w:val="single" w:sz="4" w:space="0" w:color="auto"/>
              <w:bottom w:val="single" w:sz="12" w:space="0" w:color="auto"/>
              <w:right w:val="single" w:sz="4" w:space="0" w:color="auto"/>
            </w:tcBorders>
            <w:shd w:val="clear" w:color="auto" w:fill="FFD200"/>
            <w:vAlign w:val="center"/>
          </w:tcPr>
          <w:p w14:paraId="78CDF15C" w14:textId="77777777" w:rsidR="00526958" w:rsidRPr="00526958" w:rsidRDefault="00712EC7" w:rsidP="00027F5D">
            <w:pPr>
              <w:jc w:val="center"/>
              <w:rPr>
                <w:rFonts w:ascii="Arial" w:hAnsi="Arial" w:cs="Arial"/>
                <w:b/>
                <w:caps/>
                <w:sz w:val="14"/>
                <w:szCs w:val="16"/>
              </w:rPr>
            </w:pPr>
            <w:r w:rsidRPr="00712EC7">
              <w:rPr>
                <w:rFonts w:ascii="Arial" w:hAnsi="Arial" w:cs="Arial"/>
                <w:b/>
                <w:caps/>
                <w:sz w:val="14"/>
                <w:szCs w:val="16"/>
              </w:rPr>
              <w:t>2</w:t>
            </w:r>
          </w:p>
        </w:tc>
        <w:tc>
          <w:tcPr>
            <w:tcW w:w="736" w:type="pct"/>
            <w:tcBorders>
              <w:top w:val="single" w:sz="4" w:space="0" w:color="auto"/>
              <w:left w:val="single" w:sz="4" w:space="0" w:color="auto"/>
              <w:bottom w:val="single" w:sz="12" w:space="0" w:color="auto"/>
              <w:right w:val="single" w:sz="4" w:space="0" w:color="auto"/>
            </w:tcBorders>
            <w:shd w:val="clear" w:color="auto" w:fill="FFD200"/>
            <w:vAlign w:val="center"/>
          </w:tcPr>
          <w:p w14:paraId="78CDF15D" w14:textId="77777777" w:rsidR="00526958" w:rsidRPr="00526958" w:rsidRDefault="00712EC7" w:rsidP="00027F5D">
            <w:pPr>
              <w:jc w:val="center"/>
              <w:rPr>
                <w:rFonts w:ascii="Arial" w:hAnsi="Arial" w:cs="Arial"/>
                <w:b/>
                <w:caps/>
                <w:sz w:val="14"/>
                <w:szCs w:val="16"/>
              </w:rPr>
            </w:pPr>
            <w:r w:rsidRPr="00712EC7">
              <w:rPr>
                <w:rFonts w:ascii="Arial" w:hAnsi="Arial" w:cs="Arial"/>
                <w:b/>
                <w:caps/>
                <w:sz w:val="14"/>
                <w:szCs w:val="16"/>
              </w:rPr>
              <w:t>3</w:t>
            </w:r>
          </w:p>
        </w:tc>
        <w:tc>
          <w:tcPr>
            <w:tcW w:w="591" w:type="pct"/>
            <w:tcBorders>
              <w:top w:val="single" w:sz="4" w:space="0" w:color="auto"/>
              <w:left w:val="single" w:sz="4" w:space="0" w:color="auto"/>
              <w:bottom w:val="single" w:sz="12" w:space="0" w:color="auto"/>
              <w:right w:val="single" w:sz="4" w:space="0" w:color="auto"/>
            </w:tcBorders>
            <w:shd w:val="clear" w:color="auto" w:fill="FFD200"/>
            <w:vAlign w:val="center"/>
          </w:tcPr>
          <w:p w14:paraId="78CDF15E" w14:textId="77777777" w:rsidR="00526958" w:rsidRPr="00526958" w:rsidRDefault="00712EC7" w:rsidP="00027F5D">
            <w:pPr>
              <w:jc w:val="center"/>
              <w:rPr>
                <w:rFonts w:ascii="Arial" w:hAnsi="Arial" w:cs="Arial"/>
                <w:b/>
                <w:caps/>
                <w:sz w:val="14"/>
                <w:szCs w:val="16"/>
              </w:rPr>
            </w:pPr>
            <w:r w:rsidRPr="00712EC7">
              <w:rPr>
                <w:rFonts w:ascii="Arial" w:hAnsi="Arial" w:cs="Arial"/>
                <w:b/>
                <w:caps/>
                <w:sz w:val="14"/>
                <w:szCs w:val="16"/>
              </w:rPr>
              <w:t>4</w:t>
            </w:r>
          </w:p>
        </w:tc>
        <w:tc>
          <w:tcPr>
            <w:tcW w:w="789" w:type="pct"/>
            <w:tcBorders>
              <w:top w:val="single" w:sz="4" w:space="0" w:color="auto"/>
              <w:left w:val="single" w:sz="4" w:space="0" w:color="auto"/>
              <w:bottom w:val="single" w:sz="12" w:space="0" w:color="auto"/>
              <w:right w:val="single" w:sz="4" w:space="0" w:color="auto"/>
            </w:tcBorders>
            <w:shd w:val="clear" w:color="auto" w:fill="FFD200"/>
            <w:vAlign w:val="center"/>
          </w:tcPr>
          <w:p w14:paraId="78CDF15F" w14:textId="77777777" w:rsidR="00526958" w:rsidRPr="00526958" w:rsidRDefault="00712EC7" w:rsidP="00027F5D">
            <w:pPr>
              <w:jc w:val="center"/>
              <w:rPr>
                <w:rFonts w:ascii="Arial" w:hAnsi="Arial" w:cs="Arial"/>
                <w:b/>
                <w:caps/>
                <w:sz w:val="14"/>
                <w:szCs w:val="16"/>
              </w:rPr>
            </w:pPr>
            <w:r w:rsidRPr="00712EC7">
              <w:rPr>
                <w:rFonts w:ascii="Arial" w:hAnsi="Arial" w:cs="Arial"/>
                <w:b/>
                <w:caps/>
                <w:sz w:val="14"/>
                <w:szCs w:val="16"/>
              </w:rPr>
              <w:t>5</w:t>
            </w:r>
          </w:p>
        </w:tc>
        <w:tc>
          <w:tcPr>
            <w:tcW w:w="872" w:type="pct"/>
            <w:tcBorders>
              <w:top w:val="single" w:sz="4" w:space="0" w:color="auto"/>
              <w:left w:val="single" w:sz="4" w:space="0" w:color="auto"/>
              <w:bottom w:val="single" w:sz="12" w:space="0" w:color="auto"/>
              <w:right w:val="single" w:sz="4" w:space="0" w:color="auto"/>
            </w:tcBorders>
            <w:shd w:val="clear" w:color="auto" w:fill="FFD200"/>
            <w:vAlign w:val="center"/>
          </w:tcPr>
          <w:p w14:paraId="78CDF160" w14:textId="77777777" w:rsidR="00526958" w:rsidRPr="00526958" w:rsidRDefault="00712EC7" w:rsidP="00027F5D">
            <w:pPr>
              <w:jc w:val="center"/>
              <w:rPr>
                <w:rFonts w:ascii="Arial" w:hAnsi="Arial" w:cs="Arial"/>
                <w:b/>
                <w:caps/>
                <w:sz w:val="14"/>
                <w:szCs w:val="16"/>
              </w:rPr>
            </w:pPr>
            <w:r w:rsidRPr="00712EC7">
              <w:rPr>
                <w:rFonts w:ascii="Arial" w:hAnsi="Arial" w:cs="Arial"/>
                <w:b/>
                <w:caps/>
                <w:sz w:val="14"/>
                <w:szCs w:val="16"/>
              </w:rPr>
              <w:t>6</w:t>
            </w:r>
          </w:p>
        </w:tc>
        <w:tc>
          <w:tcPr>
            <w:tcW w:w="1164" w:type="pct"/>
            <w:tcBorders>
              <w:top w:val="single" w:sz="4" w:space="0" w:color="auto"/>
              <w:left w:val="single" w:sz="4" w:space="0" w:color="auto"/>
              <w:bottom w:val="single" w:sz="12" w:space="0" w:color="auto"/>
            </w:tcBorders>
            <w:shd w:val="clear" w:color="auto" w:fill="FFD200"/>
            <w:vAlign w:val="center"/>
          </w:tcPr>
          <w:p w14:paraId="78CDF161" w14:textId="77777777" w:rsidR="00526958" w:rsidRPr="00526958" w:rsidRDefault="00712EC7" w:rsidP="00027F5D">
            <w:pPr>
              <w:jc w:val="center"/>
              <w:rPr>
                <w:rFonts w:ascii="Arial" w:hAnsi="Arial" w:cs="Arial"/>
                <w:b/>
                <w:caps/>
                <w:sz w:val="14"/>
                <w:szCs w:val="16"/>
              </w:rPr>
            </w:pPr>
            <w:r w:rsidRPr="00712EC7">
              <w:rPr>
                <w:rFonts w:ascii="Arial" w:hAnsi="Arial" w:cs="Arial"/>
                <w:b/>
                <w:caps/>
                <w:sz w:val="14"/>
                <w:szCs w:val="16"/>
              </w:rPr>
              <w:t>7</w:t>
            </w:r>
          </w:p>
        </w:tc>
      </w:tr>
      <w:tr w:rsidR="009516D2" w:rsidRPr="007561AF" w14:paraId="78CDF16A" w14:textId="77777777" w:rsidTr="00E334F9">
        <w:trPr>
          <w:trHeight w:val="233"/>
        </w:trPr>
        <w:tc>
          <w:tcPr>
            <w:tcW w:w="224" w:type="pct"/>
            <w:tcBorders>
              <w:top w:val="single" w:sz="12" w:space="0" w:color="auto"/>
              <w:bottom w:val="single" w:sz="4" w:space="0" w:color="auto"/>
              <w:right w:val="single" w:sz="4" w:space="0" w:color="auto"/>
            </w:tcBorders>
          </w:tcPr>
          <w:p w14:paraId="78CDF163" w14:textId="77777777" w:rsidR="009516D2" w:rsidRPr="007561AF" w:rsidRDefault="009516D2" w:rsidP="00027F5D">
            <w:pPr>
              <w:jc w:val="center"/>
            </w:pPr>
          </w:p>
        </w:tc>
        <w:tc>
          <w:tcPr>
            <w:tcW w:w="624" w:type="pct"/>
            <w:tcBorders>
              <w:top w:val="single" w:sz="12" w:space="0" w:color="auto"/>
              <w:left w:val="single" w:sz="4" w:space="0" w:color="auto"/>
              <w:bottom w:val="single" w:sz="4" w:space="0" w:color="auto"/>
              <w:right w:val="single" w:sz="4" w:space="0" w:color="auto"/>
            </w:tcBorders>
          </w:tcPr>
          <w:p w14:paraId="78CDF164" w14:textId="77777777" w:rsidR="009516D2" w:rsidRPr="007561AF" w:rsidRDefault="009516D2" w:rsidP="00027F5D">
            <w:pPr>
              <w:jc w:val="center"/>
            </w:pPr>
          </w:p>
        </w:tc>
        <w:tc>
          <w:tcPr>
            <w:tcW w:w="736" w:type="pct"/>
            <w:tcBorders>
              <w:top w:val="single" w:sz="12" w:space="0" w:color="auto"/>
              <w:left w:val="single" w:sz="4" w:space="0" w:color="auto"/>
              <w:bottom w:val="single" w:sz="4" w:space="0" w:color="auto"/>
              <w:right w:val="single" w:sz="4" w:space="0" w:color="auto"/>
            </w:tcBorders>
          </w:tcPr>
          <w:p w14:paraId="78CDF165" w14:textId="77777777" w:rsidR="009516D2" w:rsidRPr="007561AF" w:rsidRDefault="009516D2" w:rsidP="00027F5D">
            <w:pPr>
              <w:jc w:val="center"/>
            </w:pPr>
          </w:p>
        </w:tc>
        <w:tc>
          <w:tcPr>
            <w:tcW w:w="591" w:type="pct"/>
            <w:tcBorders>
              <w:top w:val="single" w:sz="12" w:space="0" w:color="auto"/>
              <w:left w:val="single" w:sz="4" w:space="0" w:color="auto"/>
              <w:bottom w:val="single" w:sz="4" w:space="0" w:color="auto"/>
              <w:right w:val="single" w:sz="4" w:space="0" w:color="auto"/>
            </w:tcBorders>
          </w:tcPr>
          <w:p w14:paraId="78CDF166" w14:textId="77777777" w:rsidR="009516D2" w:rsidRPr="007561AF" w:rsidRDefault="009516D2" w:rsidP="00027F5D">
            <w:pPr>
              <w:jc w:val="center"/>
            </w:pPr>
          </w:p>
        </w:tc>
        <w:tc>
          <w:tcPr>
            <w:tcW w:w="789" w:type="pct"/>
            <w:tcBorders>
              <w:top w:val="single" w:sz="12" w:space="0" w:color="auto"/>
              <w:left w:val="single" w:sz="4" w:space="0" w:color="auto"/>
              <w:bottom w:val="single" w:sz="4" w:space="0" w:color="auto"/>
              <w:right w:val="single" w:sz="4" w:space="0" w:color="auto"/>
            </w:tcBorders>
          </w:tcPr>
          <w:p w14:paraId="78CDF167" w14:textId="77777777" w:rsidR="009516D2" w:rsidRPr="007561AF" w:rsidRDefault="009516D2" w:rsidP="00027F5D">
            <w:pPr>
              <w:jc w:val="center"/>
            </w:pPr>
          </w:p>
        </w:tc>
        <w:tc>
          <w:tcPr>
            <w:tcW w:w="872" w:type="pct"/>
            <w:tcBorders>
              <w:top w:val="single" w:sz="12" w:space="0" w:color="auto"/>
              <w:left w:val="single" w:sz="4" w:space="0" w:color="auto"/>
              <w:bottom w:val="single" w:sz="4" w:space="0" w:color="auto"/>
              <w:right w:val="single" w:sz="4" w:space="0" w:color="auto"/>
            </w:tcBorders>
          </w:tcPr>
          <w:p w14:paraId="78CDF168" w14:textId="77777777" w:rsidR="009516D2" w:rsidRPr="007561AF" w:rsidRDefault="009516D2" w:rsidP="00027F5D">
            <w:pPr>
              <w:jc w:val="center"/>
            </w:pPr>
          </w:p>
        </w:tc>
        <w:tc>
          <w:tcPr>
            <w:tcW w:w="1164" w:type="pct"/>
            <w:tcBorders>
              <w:top w:val="single" w:sz="12" w:space="0" w:color="auto"/>
              <w:left w:val="single" w:sz="4" w:space="0" w:color="auto"/>
              <w:bottom w:val="single" w:sz="4" w:space="0" w:color="auto"/>
            </w:tcBorders>
          </w:tcPr>
          <w:p w14:paraId="78CDF169" w14:textId="77777777" w:rsidR="009516D2" w:rsidRPr="007561AF" w:rsidRDefault="009516D2" w:rsidP="00027F5D">
            <w:pPr>
              <w:jc w:val="center"/>
            </w:pPr>
          </w:p>
        </w:tc>
      </w:tr>
      <w:tr w:rsidR="00E334F9" w:rsidRPr="007561AF" w14:paraId="78CDF172" w14:textId="77777777" w:rsidTr="00E334F9">
        <w:trPr>
          <w:trHeight w:val="233"/>
        </w:trPr>
        <w:tc>
          <w:tcPr>
            <w:tcW w:w="224" w:type="pct"/>
            <w:tcBorders>
              <w:top w:val="single" w:sz="4" w:space="0" w:color="auto"/>
              <w:bottom w:val="single" w:sz="4" w:space="0" w:color="auto"/>
              <w:right w:val="single" w:sz="4" w:space="0" w:color="auto"/>
            </w:tcBorders>
          </w:tcPr>
          <w:p w14:paraId="78CDF16B" w14:textId="77777777" w:rsidR="00E334F9" w:rsidRPr="007561AF" w:rsidRDefault="00E334F9" w:rsidP="00027F5D">
            <w:pPr>
              <w:jc w:val="center"/>
            </w:pPr>
          </w:p>
        </w:tc>
        <w:tc>
          <w:tcPr>
            <w:tcW w:w="624" w:type="pct"/>
            <w:tcBorders>
              <w:top w:val="single" w:sz="4" w:space="0" w:color="auto"/>
              <w:left w:val="single" w:sz="4" w:space="0" w:color="auto"/>
              <w:bottom w:val="single" w:sz="4" w:space="0" w:color="auto"/>
              <w:right w:val="single" w:sz="4" w:space="0" w:color="auto"/>
            </w:tcBorders>
          </w:tcPr>
          <w:p w14:paraId="78CDF16C" w14:textId="77777777" w:rsidR="00E334F9" w:rsidRPr="007561AF" w:rsidRDefault="00E334F9" w:rsidP="00027F5D">
            <w:pPr>
              <w:jc w:val="center"/>
            </w:pPr>
          </w:p>
        </w:tc>
        <w:tc>
          <w:tcPr>
            <w:tcW w:w="736" w:type="pct"/>
            <w:tcBorders>
              <w:top w:val="single" w:sz="4" w:space="0" w:color="auto"/>
              <w:left w:val="single" w:sz="4" w:space="0" w:color="auto"/>
              <w:bottom w:val="single" w:sz="4" w:space="0" w:color="auto"/>
              <w:right w:val="single" w:sz="4" w:space="0" w:color="auto"/>
            </w:tcBorders>
          </w:tcPr>
          <w:p w14:paraId="78CDF16D" w14:textId="77777777" w:rsidR="00E334F9" w:rsidRPr="007561AF" w:rsidRDefault="00E334F9" w:rsidP="00027F5D">
            <w:pPr>
              <w:jc w:val="center"/>
            </w:pPr>
          </w:p>
        </w:tc>
        <w:tc>
          <w:tcPr>
            <w:tcW w:w="591" w:type="pct"/>
            <w:tcBorders>
              <w:top w:val="single" w:sz="4" w:space="0" w:color="auto"/>
              <w:left w:val="single" w:sz="4" w:space="0" w:color="auto"/>
              <w:bottom w:val="single" w:sz="4" w:space="0" w:color="auto"/>
              <w:right w:val="single" w:sz="4" w:space="0" w:color="auto"/>
            </w:tcBorders>
          </w:tcPr>
          <w:p w14:paraId="78CDF16E" w14:textId="77777777" w:rsidR="00E334F9" w:rsidRPr="007561AF" w:rsidRDefault="00E334F9" w:rsidP="00027F5D">
            <w:pPr>
              <w:jc w:val="center"/>
            </w:pPr>
          </w:p>
        </w:tc>
        <w:tc>
          <w:tcPr>
            <w:tcW w:w="789" w:type="pct"/>
            <w:tcBorders>
              <w:top w:val="single" w:sz="4" w:space="0" w:color="auto"/>
              <w:left w:val="single" w:sz="4" w:space="0" w:color="auto"/>
              <w:bottom w:val="single" w:sz="4" w:space="0" w:color="auto"/>
              <w:right w:val="single" w:sz="4" w:space="0" w:color="auto"/>
            </w:tcBorders>
          </w:tcPr>
          <w:p w14:paraId="78CDF16F" w14:textId="77777777" w:rsidR="00E334F9" w:rsidRPr="007561AF" w:rsidRDefault="00E334F9" w:rsidP="00027F5D">
            <w:pPr>
              <w:jc w:val="center"/>
            </w:pPr>
          </w:p>
        </w:tc>
        <w:tc>
          <w:tcPr>
            <w:tcW w:w="872" w:type="pct"/>
            <w:tcBorders>
              <w:top w:val="single" w:sz="4" w:space="0" w:color="auto"/>
              <w:left w:val="single" w:sz="4" w:space="0" w:color="auto"/>
              <w:bottom w:val="single" w:sz="4" w:space="0" w:color="auto"/>
              <w:right w:val="single" w:sz="4" w:space="0" w:color="auto"/>
            </w:tcBorders>
          </w:tcPr>
          <w:p w14:paraId="78CDF170" w14:textId="77777777" w:rsidR="00E334F9" w:rsidRPr="007561AF" w:rsidRDefault="00E334F9" w:rsidP="00027F5D">
            <w:pPr>
              <w:jc w:val="center"/>
            </w:pPr>
          </w:p>
        </w:tc>
        <w:tc>
          <w:tcPr>
            <w:tcW w:w="1164" w:type="pct"/>
            <w:tcBorders>
              <w:top w:val="single" w:sz="4" w:space="0" w:color="auto"/>
              <w:left w:val="single" w:sz="4" w:space="0" w:color="auto"/>
              <w:bottom w:val="single" w:sz="4" w:space="0" w:color="auto"/>
            </w:tcBorders>
          </w:tcPr>
          <w:p w14:paraId="78CDF171" w14:textId="77777777" w:rsidR="00E334F9" w:rsidRPr="007561AF" w:rsidRDefault="00E334F9" w:rsidP="00027F5D">
            <w:pPr>
              <w:jc w:val="center"/>
            </w:pPr>
          </w:p>
        </w:tc>
      </w:tr>
      <w:tr w:rsidR="009516D2" w:rsidRPr="007561AF" w14:paraId="78CDF17A" w14:textId="77777777" w:rsidTr="00E334F9">
        <w:trPr>
          <w:trHeight w:val="233"/>
        </w:trPr>
        <w:tc>
          <w:tcPr>
            <w:tcW w:w="224" w:type="pct"/>
            <w:tcBorders>
              <w:top w:val="single" w:sz="4" w:space="0" w:color="auto"/>
              <w:bottom w:val="single" w:sz="12" w:space="0" w:color="auto"/>
              <w:right w:val="single" w:sz="4" w:space="0" w:color="auto"/>
            </w:tcBorders>
          </w:tcPr>
          <w:p w14:paraId="78CDF173" w14:textId="77777777" w:rsidR="009516D2" w:rsidRPr="007561AF" w:rsidRDefault="009516D2" w:rsidP="00027F5D">
            <w:pPr>
              <w:jc w:val="center"/>
            </w:pPr>
          </w:p>
        </w:tc>
        <w:tc>
          <w:tcPr>
            <w:tcW w:w="624" w:type="pct"/>
            <w:tcBorders>
              <w:top w:val="single" w:sz="4" w:space="0" w:color="auto"/>
              <w:left w:val="single" w:sz="4" w:space="0" w:color="auto"/>
              <w:bottom w:val="single" w:sz="12" w:space="0" w:color="auto"/>
              <w:right w:val="single" w:sz="4" w:space="0" w:color="auto"/>
            </w:tcBorders>
          </w:tcPr>
          <w:p w14:paraId="78CDF174" w14:textId="77777777" w:rsidR="009516D2" w:rsidRPr="007561AF" w:rsidRDefault="009516D2" w:rsidP="00027F5D">
            <w:pPr>
              <w:jc w:val="center"/>
            </w:pPr>
          </w:p>
        </w:tc>
        <w:tc>
          <w:tcPr>
            <w:tcW w:w="736" w:type="pct"/>
            <w:tcBorders>
              <w:top w:val="single" w:sz="4" w:space="0" w:color="auto"/>
              <w:left w:val="single" w:sz="4" w:space="0" w:color="auto"/>
              <w:bottom w:val="single" w:sz="12" w:space="0" w:color="auto"/>
              <w:right w:val="single" w:sz="4" w:space="0" w:color="auto"/>
            </w:tcBorders>
          </w:tcPr>
          <w:p w14:paraId="78CDF175" w14:textId="77777777" w:rsidR="009516D2" w:rsidRPr="007561AF" w:rsidRDefault="009516D2" w:rsidP="00027F5D">
            <w:pPr>
              <w:jc w:val="center"/>
            </w:pPr>
          </w:p>
        </w:tc>
        <w:tc>
          <w:tcPr>
            <w:tcW w:w="591" w:type="pct"/>
            <w:tcBorders>
              <w:top w:val="single" w:sz="4" w:space="0" w:color="auto"/>
              <w:left w:val="single" w:sz="4" w:space="0" w:color="auto"/>
              <w:bottom w:val="single" w:sz="12" w:space="0" w:color="auto"/>
              <w:right w:val="single" w:sz="4" w:space="0" w:color="auto"/>
            </w:tcBorders>
          </w:tcPr>
          <w:p w14:paraId="78CDF176" w14:textId="77777777" w:rsidR="009516D2" w:rsidRPr="007561AF" w:rsidRDefault="009516D2" w:rsidP="00027F5D">
            <w:pPr>
              <w:jc w:val="center"/>
            </w:pPr>
          </w:p>
        </w:tc>
        <w:tc>
          <w:tcPr>
            <w:tcW w:w="789" w:type="pct"/>
            <w:tcBorders>
              <w:top w:val="single" w:sz="4" w:space="0" w:color="auto"/>
              <w:left w:val="single" w:sz="4" w:space="0" w:color="auto"/>
              <w:bottom w:val="single" w:sz="12" w:space="0" w:color="auto"/>
              <w:right w:val="single" w:sz="4" w:space="0" w:color="auto"/>
            </w:tcBorders>
          </w:tcPr>
          <w:p w14:paraId="78CDF177" w14:textId="77777777" w:rsidR="009516D2" w:rsidRPr="007561AF" w:rsidRDefault="009516D2" w:rsidP="00027F5D">
            <w:pPr>
              <w:jc w:val="center"/>
            </w:pPr>
          </w:p>
        </w:tc>
        <w:tc>
          <w:tcPr>
            <w:tcW w:w="872" w:type="pct"/>
            <w:tcBorders>
              <w:top w:val="single" w:sz="4" w:space="0" w:color="auto"/>
              <w:left w:val="single" w:sz="4" w:space="0" w:color="auto"/>
              <w:bottom w:val="single" w:sz="12" w:space="0" w:color="auto"/>
              <w:right w:val="single" w:sz="4" w:space="0" w:color="auto"/>
            </w:tcBorders>
          </w:tcPr>
          <w:p w14:paraId="78CDF178" w14:textId="77777777" w:rsidR="009516D2" w:rsidRPr="007561AF" w:rsidRDefault="009516D2" w:rsidP="00027F5D">
            <w:pPr>
              <w:jc w:val="center"/>
            </w:pPr>
          </w:p>
        </w:tc>
        <w:tc>
          <w:tcPr>
            <w:tcW w:w="1164" w:type="pct"/>
            <w:tcBorders>
              <w:top w:val="single" w:sz="4" w:space="0" w:color="auto"/>
              <w:left w:val="single" w:sz="4" w:space="0" w:color="auto"/>
              <w:bottom w:val="single" w:sz="12" w:space="0" w:color="auto"/>
            </w:tcBorders>
          </w:tcPr>
          <w:p w14:paraId="78CDF179" w14:textId="77777777" w:rsidR="009516D2" w:rsidRPr="007561AF" w:rsidRDefault="009516D2" w:rsidP="00027F5D">
            <w:pPr>
              <w:jc w:val="center"/>
            </w:pPr>
          </w:p>
        </w:tc>
      </w:tr>
      <w:bookmarkEnd w:id="49"/>
      <w:bookmarkEnd w:id="50"/>
      <w:bookmarkEnd w:id="51"/>
    </w:tbl>
    <w:p w14:paraId="78CDF17B" w14:textId="77777777" w:rsidR="00A12D5A" w:rsidRDefault="0005228A">
      <w:r>
        <w:br w:type="page"/>
      </w:r>
    </w:p>
    <w:p w14:paraId="78CDF17C" w14:textId="7EC0657E" w:rsidR="00106938" w:rsidRDefault="001C6506">
      <w:pPr>
        <w:pStyle w:val="20"/>
        <w:keepNext w:val="0"/>
        <w:numPr>
          <w:ilvl w:val="0"/>
          <w:numId w:val="0"/>
        </w:numPr>
        <w:spacing w:before="0" w:after="0"/>
        <w:jc w:val="both"/>
        <w:rPr>
          <w:i w:val="0"/>
          <w:caps/>
          <w:sz w:val="24"/>
        </w:rPr>
      </w:pPr>
      <w:bookmarkStart w:id="200" w:name="_ПРИЛОЖЕНИЕ_6._Предельно"/>
      <w:bookmarkStart w:id="201" w:name="_Toc395799085"/>
      <w:bookmarkStart w:id="202" w:name="_Toc396380477"/>
      <w:bookmarkStart w:id="203" w:name="_Toc518376786"/>
      <w:bookmarkStart w:id="204" w:name="_Toc518481664"/>
      <w:bookmarkStart w:id="205" w:name="_Toc68624508"/>
      <w:bookmarkStart w:id="206" w:name="Приложение6"/>
      <w:bookmarkEnd w:id="200"/>
      <w:r w:rsidRPr="00241B58">
        <w:rPr>
          <w:i w:val="0"/>
          <w:sz w:val="24"/>
        </w:rPr>
        <w:lastRenderedPageBreak/>
        <w:t>ПРИЛОЖЕНИЕ 6. ПРЕДЕЛЬНО ДОПУСТИМЫЕ КОНЦЕНТРАЦИИ ВРЕДНЫХ ВЕЩЕСТВ В ВОЗДУХЕ РАБОЧЕЙ ЗОНЫ</w:t>
      </w:r>
      <w:bookmarkEnd w:id="201"/>
      <w:bookmarkEnd w:id="202"/>
      <w:bookmarkEnd w:id="203"/>
      <w:bookmarkEnd w:id="204"/>
      <w:bookmarkEnd w:id="205"/>
    </w:p>
    <w:bookmarkEnd w:id="206"/>
    <w:p w14:paraId="78CDF17D" w14:textId="77777777" w:rsidR="00106938" w:rsidRDefault="00106938">
      <w:pPr>
        <w:rPr>
          <w:i/>
        </w:rPr>
      </w:pPr>
    </w:p>
    <w:p w14:paraId="3DFCBCC9" w14:textId="5D9F6294" w:rsidR="00D71691" w:rsidRDefault="00D71691" w:rsidP="00A12D5A">
      <w:pPr>
        <w:jc w:val="right"/>
        <w:rPr>
          <w:rFonts w:ascii="Arial" w:hAnsi="Arial" w:cs="Arial"/>
          <w:b/>
          <w:sz w:val="20"/>
          <w:szCs w:val="20"/>
        </w:rPr>
      </w:pPr>
      <w:bookmarkStart w:id="207" w:name="_Toc179692445"/>
      <w:bookmarkStart w:id="208" w:name="_Toc274727721"/>
      <w:bookmarkStart w:id="209" w:name="_Toc275170677"/>
      <w:r w:rsidRPr="00E334F9">
        <w:rPr>
          <w:rFonts w:ascii="Arial" w:hAnsi="Arial" w:cs="Arial"/>
          <w:b/>
          <w:sz w:val="20"/>
          <w:szCs w:val="20"/>
        </w:rPr>
        <w:t>Таблица</w:t>
      </w:r>
      <w:r>
        <w:rPr>
          <w:rFonts w:ascii="Arial" w:hAnsi="Arial" w:cs="Arial"/>
          <w:b/>
          <w:sz w:val="20"/>
          <w:szCs w:val="20"/>
        </w:rPr>
        <w:t xml:space="preserve"> 6</w:t>
      </w:r>
    </w:p>
    <w:p w14:paraId="78CDF17E" w14:textId="77777777" w:rsidR="00A12D5A" w:rsidRDefault="00A12D5A" w:rsidP="00A12D5A">
      <w:pPr>
        <w:jc w:val="right"/>
        <w:rPr>
          <w:rFonts w:ascii="Arial" w:hAnsi="Arial" w:cs="Arial"/>
          <w:b/>
          <w:sz w:val="20"/>
          <w:szCs w:val="20"/>
        </w:rPr>
      </w:pPr>
      <w:r w:rsidRPr="00555C39">
        <w:rPr>
          <w:rFonts w:ascii="Arial" w:hAnsi="Arial" w:cs="Arial"/>
          <w:b/>
          <w:sz w:val="20"/>
          <w:szCs w:val="20"/>
        </w:rPr>
        <w:t>Предельно допустимые концентрации</w:t>
      </w:r>
      <w:bookmarkStart w:id="210" w:name="_Toc179692446"/>
      <w:bookmarkEnd w:id="207"/>
      <w:r w:rsidRPr="00555C39">
        <w:rPr>
          <w:rFonts w:ascii="Arial" w:hAnsi="Arial" w:cs="Arial"/>
          <w:b/>
          <w:sz w:val="20"/>
          <w:szCs w:val="20"/>
        </w:rPr>
        <w:t xml:space="preserve"> вредных веществ в воздухе рабочей зоны</w:t>
      </w:r>
      <w:bookmarkEnd w:id="208"/>
      <w:bookmarkEnd w:id="209"/>
      <w:bookmarkEnd w:id="210"/>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7644"/>
        <w:gridCol w:w="1964"/>
      </w:tblGrid>
      <w:tr w:rsidR="00A12D5A" w:rsidRPr="00254AFB" w14:paraId="78CDF181" w14:textId="77777777" w:rsidTr="00311325">
        <w:trPr>
          <w:trHeight w:val="454"/>
        </w:trPr>
        <w:tc>
          <w:tcPr>
            <w:tcW w:w="7763" w:type="dxa"/>
            <w:tcBorders>
              <w:top w:val="single" w:sz="12" w:space="0" w:color="auto"/>
              <w:bottom w:val="single" w:sz="4" w:space="0" w:color="auto"/>
              <w:right w:val="single" w:sz="4" w:space="0" w:color="auto"/>
            </w:tcBorders>
            <w:shd w:val="clear" w:color="auto" w:fill="FFD200"/>
            <w:vAlign w:val="center"/>
          </w:tcPr>
          <w:p w14:paraId="78CDF17F" w14:textId="77777777" w:rsidR="00A12D5A" w:rsidRPr="00254AFB" w:rsidRDefault="00A12D5A" w:rsidP="00027F5D">
            <w:pPr>
              <w:jc w:val="center"/>
              <w:rPr>
                <w:rFonts w:ascii="Arial" w:hAnsi="Arial" w:cs="Arial"/>
                <w:b/>
                <w:caps/>
                <w:sz w:val="16"/>
                <w:szCs w:val="16"/>
              </w:rPr>
            </w:pPr>
            <w:r w:rsidRPr="00254AFB">
              <w:rPr>
                <w:rFonts w:ascii="Arial" w:hAnsi="Arial" w:cs="Arial"/>
                <w:b/>
                <w:caps/>
                <w:sz w:val="16"/>
                <w:szCs w:val="16"/>
              </w:rPr>
              <w:t>Вещество</w:t>
            </w:r>
          </w:p>
        </w:tc>
        <w:tc>
          <w:tcPr>
            <w:tcW w:w="1984" w:type="dxa"/>
            <w:tcBorders>
              <w:top w:val="single" w:sz="12" w:space="0" w:color="auto"/>
              <w:left w:val="single" w:sz="4" w:space="0" w:color="auto"/>
              <w:bottom w:val="single" w:sz="4" w:space="0" w:color="auto"/>
            </w:tcBorders>
            <w:shd w:val="clear" w:color="auto" w:fill="FFD200"/>
            <w:vAlign w:val="center"/>
          </w:tcPr>
          <w:p w14:paraId="78CDF180" w14:textId="77777777" w:rsidR="00A12D5A" w:rsidRPr="00254AFB" w:rsidRDefault="00A12D5A" w:rsidP="00027F5D">
            <w:pPr>
              <w:jc w:val="center"/>
              <w:rPr>
                <w:rFonts w:ascii="Arial" w:hAnsi="Arial" w:cs="Arial"/>
                <w:b/>
                <w:caps/>
                <w:sz w:val="16"/>
                <w:szCs w:val="16"/>
              </w:rPr>
            </w:pPr>
            <w:r w:rsidRPr="00254AFB">
              <w:rPr>
                <w:rFonts w:ascii="Arial" w:hAnsi="Arial" w:cs="Arial"/>
                <w:b/>
                <w:caps/>
                <w:sz w:val="16"/>
                <w:szCs w:val="16"/>
              </w:rPr>
              <w:t>ПДК, мг/куб.м.</w:t>
            </w:r>
          </w:p>
        </w:tc>
      </w:tr>
      <w:tr w:rsidR="00526958" w:rsidRPr="00254AFB" w14:paraId="78CDF184" w14:textId="77777777" w:rsidTr="00311325">
        <w:trPr>
          <w:trHeight w:val="223"/>
        </w:trPr>
        <w:tc>
          <w:tcPr>
            <w:tcW w:w="7763" w:type="dxa"/>
            <w:tcBorders>
              <w:top w:val="single" w:sz="4" w:space="0" w:color="auto"/>
              <w:bottom w:val="single" w:sz="12" w:space="0" w:color="auto"/>
              <w:right w:val="single" w:sz="4" w:space="0" w:color="auto"/>
            </w:tcBorders>
            <w:shd w:val="clear" w:color="auto" w:fill="FFD200"/>
            <w:vAlign w:val="center"/>
          </w:tcPr>
          <w:p w14:paraId="78CDF182" w14:textId="77777777" w:rsidR="00526958" w:rsidRPr="0058237C" w:rsidRDefault="00712EC7" w:rsidP="00027F5D">
            <w:pPr>
              <w:jc w:val="center"/>
              <w:rPr>
                <w:rFonts w:ascii="Arial" w:hAnsi="Arial" w:cs="Arial"/>
                <w:b/>
                <w:caps/>
                <w:sz w:val="14"/>
                <w:szCs w:val="16"/>
              </w:rPr>
            </w:pPr>
            <w:r w:rsidRPr="00712EC7">
              <w:rPr>
                <w:rFonts w:ascii="Arial" w:hAnsi="Arial" w:cs="Arial"/>
                <w:b/>
                <w:caps/>
                <w:sz w:val="14"/>
                <w:szCs w:val="16"/>
              </w:rPr>
              <w:t>1</w:t>
            </w:r>
          </w:p>
        </w:tc>
        <w:tc>
          <w:tcPr>
            <w:tcW w:w="1984" w:type="dxa"/>
            <w:tcBorders>
              <w:top w:val="single" w:sz="4" w:space="0" w:color="auto"/>
              <w:left w:val="single" w:sz="4" w:space="0" w:color="auto"/>
              <w:bottom w:val="single" w:sz="12" w:space="0" w:color="auto"/>
            </w:tcBorders>
            <w:shd w:val="clear" w:color="auto" w:fill="FFD200"/>
            <w:vAlign w:val="center"/>
          </w:tcPr>
          <w:p w14:paraId="78CDF183" w14:textId="77777777" w:rsidR="00526958" w:rsidRPr="0058237C" w:rsidRDefault="00712EC7" w:rsidP="00027F5D">
            <w:pPr>
              <w:jc w:val="center"/>
              <w:rPr>
                <w:rFonts w:ascii="Arial" w:hAnsi="Arial" w:cs="Arial"/>
                <w:b/>
                <w:caps/>
                <w:sz w:val="14"/>
                <w:szCs w:val="16"/>
              </w:rPr>
            </w:pPr>
            <w:r w:rsidRPr="00712EC7">
              <w:rPr>
                <w:rFonts w:ascii="Arial" w:hAnsi="Arial" w:cs="Arial"/>
                <w:b/>
                <w:caps/>
                <w:sz w:val="14"/>
                <w:szCs w:val="16"/>
              </w:rPr>
              <w:t>2</w:t>
            </w:r>
          </w:p>
        </w:tc>
      </w:tr>
      <w:tr w:rsidR="00A12D5A" w:rsidRPr="00254AFB" w14:paraId="78CDF187" w14:textId="77777777" w:rsidTr="00526958">
        <w:tc>
          <w:tcPr>
            <w:tcW w:w="7763" w:type="dxa"/>
            <w:tcBorders>
              <w:top w:val="single" w:sz="12" w:space="0" w:color="auto"/>
            </w:tcBorders>
          </w:tcPr>
          <w:p w14:paraId="78CDF185" w14:textId="77777777" w:rsidR="00A12D5A" w:rsidRPr="00254AFB" w:rsidRDefault="00A12D5A" w:rsidP="00027F5D">
            <w:pPr>
              <w:rPr>
                <w:szCs w:val="24"/>
              </w:rPr>
            </w:pPr>
            <w:r w:rsidRPr="00254AFB">
              <w:rPr>
                <w:szCs w:val="24"/>
              </w:rPr>
              <w:t>Аммиак</w:t>
            </w:r>
          </w:p>
        </w:tc>
        <w:tc>
          <w:tcPr>
            <w:tcW w:w="1984" w:type="dxa"/>
            <w:tcBorders>
              <w:top w:val="single" w:sz="12" w:space="0" w:color="auto"/>
            </w:tcBorders>
          </w:tcPr>
          <w:p w14:paraId="78CDF186" w14:textId="77777777" w:rsidR="00A12D5A" w:rsidRPr="00254AFB" w:rsidRDefault="00A12D5A" w:rsidP="00027F5D">
            <w:pPr>
              <w:jc w:val="center"/>
              <w:rPr>
                <w:szCs w:val="24"/>
              </w:rPr>
            </w:pPr>
            <w:r w:rsidRPr="00254AFB">
              <w:rPr>
                <w:szCs w:val="24"/>
              </w:rPr>
              <w:t>20</w:t>
            </w:r>
          </w:p>
        </w:tc>
      </w:tr>
      <w:tr w:rsidR="00A12D5A" w:rsidRPr="00254AFB" w14:paraId="78CDF18A" w14:textId="77777777" w:rsidTr="00526958">
        <w:tc>
          <w:tcPr>
            <w:tcW w:w="7763" w:type="dxa"/>
          </w:tcPr>
          <w:p w14:paraId="78CDF188" w14:textId="77777777" w:rsidR="00A12D5A" w:rsidRPr="00254AFB" w:rsidRDefault="00A12D5A" w:rsidP="00027F5D">
            <w:pPr>
              <w:rPr>
                <w:szCs w:val="24"/>
              </w:rPr>
            </w:pPr>
            <w:r w:rsidRPr="00254AFB">
              <w:rPr>
                <w:szCs w:val="24"/>
              </w:rPr>
              <w:t>Ацетон</w:t>
            </w:r>
          </w:p>
        </w:tc>
        <w:tc>
          <w:tcPr>
            <w:tcW w:w="1984" w:type="dxa"/>
          </w:tcPr>
          <w:p w14:paraId="78CDF189" w14:textId="77777777" w:rsidR="00A12D5A" w:rsidRPr="00254AFB" w:rsidRDefault="00A12D5A" w:rsidP="00027F5D">
            <w:pPr>
              <w:jc w:val="center"/>
              <w:rPr>
                <w:szCs w:val="24"/>
              </w:rPr>
            </w:pPr>
            <w:r w:rsidRPr="00254AFB">
              <w:rPr>
                <w:szCs w:val="24"/>
              </w:rPr>
              <w:t>200</w:t>
            </w:r>
          </w:p>
        </w:tc>
      </w:tr>
      <w:tr w:rsidR="00A12D5A" w:rsidRPr="00254AFB" w14:paraId="78CDF18D" w14:textId="77777777" w:rsidTr="00526958">
        <w:tc>
          <w:tcPr>
            <w:tcW w:w="7763" w:type="dxa"/>
          </w:tcPr>
          <w:p w14:paraId="78CDF18B" w14:textId="77777777" w:rsidR="00A12D5A" w:rsidRPr="00254AFB" w:rsidRDefault="00A12D5A" w:rsidP="00027F5D">
            <w:pPr>
              <w:rPr>
                <w:szCs w:val="24"/>
              </w:rPr>
            </w:pPr>
            <w:r w:rsidRPr="00254AFB">
              <w:rPr>
                <w:szCs w:val="24"/>
              </w:rPr>
              <w:t>Ацетилен</w:t>
            </w:r>
          </w:p>
        </w:tc>
        <w:tc>
          <w:tcPr>
            <w:tcW w:w="1984" w:type="dxa"/>
          </w:tcPr>
          <w:p w14:paraId="78CDF18C" w14:textId="77777777" w:rsidR="00A12D5A" w:rsidRPr="00254AFB" w:rsidRDefault="00A12D5A" w:rsidP="00027F5D">
            <w:pPr>
              <w:jc w:val="center"/>
              <w:rPr>
                <w:szCs w:val="24"/>
              </w:rPr>
            </w:pPr>
            <w:r w:rsidRPr="00254AFB">
              <w:rPr>
                <w:szCs w:val="24"/>
              </w:rPr>
              <w:t>5</w:t>
            </w:r>
          </w:p>
        </w:tc>
      </w:tr>
      <w:tr w:rsidR="00A12D5A" w:rsidRPr="00254AFB" w14:paraId="78CDF190" w14:textId="77777777" w:rsidTr="00526958">
        <w:tc>
          <w:tcPr>
            <w:tcW w:w="7763" w:type="dxa"/>
          </w:tcPr>
          <w:p w14:paraId="78CDF18E" w14:textId="77777777" w:rsidR="00A12D5A" w:rsidRPr="00254AFB" w:rsidRDefault="00A12D5A" w:rsidP="00241B58">
            <w:pPr>
              <w:rPr>
                <w:szCs w:val="24"/>
              </w:rPr>
            </w:pPr>
            <w:bookmarkStart w:id="211" w:name="_Бензин_(растворитель,_топливный)"/>
            <w:bookmarkStart w:id="212" w:name="_Toc395798852"/>
            <w:bookmarkEnd w:id="211"/>
            <w:r w:rsidRPr="00254AFB">
              <w:rPr>
                <w:szCs w:val="24"/>
              </w:rPr>
              <w:t>Бензин (растворитель, топливный)</w:t>
            </w:r>
            <w:bookmarkEnd w:id="212"/>
          </w:p>
        </w:tc>
        <w:tc>
          <w:tcPr>
            <w:tcW w:w="1984" w:type="dxa"/>
          </w:tcPr>
          <w:p w14:paraId="78CDF18F" w14:textId="77777777" w:rsidR="00A12D5A" w:rsidRPr="00254AFB" w:rsidRDefault="00A12D5A" w:rsidP="00241B58">
            <w:pPr>
              <w:jc w:val="center"/>
              <w:rPr>
                <w:szCs w:val="24"/>
              </w:rPr>
            </w:pPr>
            <w:bookmarkStart w:id="213" w:name="_Toc395798853"/>
            <w:r w:rsidRPr="00254AFB">
              <w:rPr>
                <w:szCs w:val="24"/>
              </w:rPr>
              <w:t>100</w:t>
            </w:r>
            <w:bookmarkEnd w:id="213"/>
          </w:p>
        </w:tc>
      </w:tr>
      <w:tr w:rsidR="00A12D5A" w:rsidRPr="00254AFB" w14:paraId="78CDF193" w14:textId="77777777" w:rsidTr="00526958">
        <w:tc>
          <w:tcPr>
            <w:tcW w:w="7763" w:type="dxa"/>
          </w:tcPr>
          <w:p w14:paraId="78CDF191" w14:textId="77777777" w:rsidR="00A12D5A" w:rsidRPr="00254AFB" w:rsidRDefault="00A12D5A" w:rsidP="00027F5D">
            <w:pPr>
              <w:rPr>
                <w:szCs w:val="24"/>
              </w:rPr>
            </w:pPr>
            <w:r w:rsidRPr="00254AFB">
              <w:rPr>
                <w:szCs w:val="24"/>
              </w:rPr>
              <w:t>Бензол</w:t>
            </w:r>
          </w:p>
        </w:tc>
        <w:tc>
          <w:tcPr>
            <w:tcW w:w="1984" w:type="dxa"/>
          </w:tcPr>
          <w:p w14:paraId="78CDF192" w14:textId="77777777" w:rsidR="00A12D5A" w:rsidRPr="00254AFB" w:rsidRDefault="00A12D5A" w:rsidP="00027F5D">
            <w:pPr>
              <w:jc w:val="center"/>
              <w:rPr>
                <w:szCs w:val="24"/>
              </w:rPr>
            </w:pPr>
            <w:r w:rsidRPr="00254AFB">
              <w:rPr>
                <w:szCs w:val="24"/>
              </w:rPr>
              <w:t>5</w:t>
            </w:r>
          </w:p>
        </w:tc>
      </w:tr>
      <w:tr w:rsidR="00A12D5A" w:rsidRPr="00254AFB" w14:paraId="78CDF196" w14:textId="77777777" w:rsidTr="00526958">
        <w:tc>
          <w:tcPr>
            <w:tcW w:w="7763" w:type="dxa"/>
          </w:tcPr>
          <w:p w14:paraId="78CDF194" w14:textId="77777777" w:rsidR="00A12D5A" w:rsidRPr="00254AFB" w:rsidRDefault="00A12D5A" w:rsidP="00027F5D">
            <w:pPr>
              <w:rPr>
                <w:szCs w:val="24"/>
              </w:rPr>
            </w:pPr>
            <w:r w:rsidRPr="00254AFB">
              <w:rPr>
                <w:szCs w:val="24"/>
              </w:rPr>
              <w:t>Бутан</w:t>
            </w:r>
          </w:p>
        </w:tc>
        <w:tc>
          <w:tcPr>
            <w:tcW w:w="1984" w:type="dxa"/>
          </w:tcPr>
          <w:p w14:paraId="78CDF195" w14:textId="77777777" w:rsidR="00A12D5A" w:rsidRPr="00254AFB" w:rsidRDefault="00A12D5A" w:rsidP="00027F5D">
            <w:pPr>
              <w:jc w:val="center"/>
              <w:rPr>
                <w:szCs w:val="24"/>
              </w:rPr>
            </w:pPr>
            <w:r w:rsidRPr="00254AFB">
              <w:rPr>
                <w:szCs w:val="24"/>
              </w:rPr>
              <w:t>300</w:t>
            </w:r>
          </w:p>
        </w:tc>
      </w:tr>
      <w:tr w:rsidR="00A12D5A" w:rsidRPr="00254AFB" w14:paraId="78CDF199" w14:textId="77777777" w:rsidTr="00526958">
        <w:tc>
          <w:tcPr>
            <w:tcW w:w="7763" w:type="dxa"/>
          </w:tcPr>
          <w:p w14:paraId="78CDF197" w14:textId="77777777" w:rsidR="00A12D5A" w:rsidRPr="00254AFB" w:rsidRDefault="00A12D5A" w:rsidP="00027F5D">
            <w:pPr>
              <w:rPr>
                <w:szCs w:val="24"/>
              </w:rPr>
            </w:pPr>
            <w:r w:rsidRPr="00254AFB">
              <w:rPr>
                <w:szCs w:val="24"/>
              </w:rPr>
              <w:t>Дихлорэтан</w:t>
            </w:r>
          </w:p>
        </w:tc>
        <w:tc>
          <w:tcPr>
            <w:tcW w:w="1984" w:type="dxa"/>
          </w:tcPr>
          <w:p w14:paraId="78CDF198" w14:textId="77777777" w:rsidR="00A12D5A" w:rsidRPr="00254AFB" w:rsidRDefault="00A12D5A" w:rsidP="00027F5D">
            <w:pPr>
              <w:jc w:val="center"/>
              <w:rPr>
                <w:szCs w:val="24"/>
              </w:rPr>
            </w:pPr>
            <w:r w:rsidRPr="00254AFB">
              <w:rPr>
                <w:szCs w:val="24"/>
              </w:rPr>
              <w:t>10</w:t>
            </w:r>
          </w:p>
        </w:tc>
      </w:tr>
      <w:tr w:rsidR="00A12D5A" w:rsidRPr="00254AFB" w14:paraId="78CDF19C" w14:textId="77777777" w:rsidTr="00526958">
        <w:tc>
          <w:tcPr>
            <w:tcW w:w="7763" w:type="dxa"/>
          </w:tcPr>
          <w:p w14:paraId="78CDF19A" w14:textId="77777777" w:rsidR="00A12D5A" w:rsidRPr="00254AFB" w:rsidRDefault="00A12D5A" w:rsidP="00027F5D">
            <w:pPr>
              <w:rPr>
                <w:szCs w:val="24"/>
              </w:rPr>
            </w:pPr>
            <w:r w:rsidRPr="00254AFB">
              <w:rPr>
                <w:szCs w:val="24"/>
              </w:rPr>
              <w:t>Керосин (в пересчете на С)</w:t>
            </w:r>
          </w:p>
        </w:tc>
        <w:tc>
          <w:tcPr>
            <w:tcW w:w="1984" w:type="dxa"/>
          </w:tcPr>
          <w:p w14:paraId="78CDF19B" w14:textId="77777777" w:rsidR="00A12D5A" w:rsidRPr="00254AFB" w:rsidRDefault="00A12D5A" w:rsidP="00027F5D">
            <w:pPr>
              <w:jc w:val="center"/>
              <w:rPr>
                <w:szCs w:val="24"/>
              </w:rPr>
            </w:pPr>
            <w:r w:rsidRPr="00254AFB">
              <w:rPr>
                <w:szCs w:val="24"/>
              </w:rPr>
              <w:t>300</w:t>
            </w:r>
          </w:p>
        </w:tc>
      </w:tr>
      <w:tr w:rsidR="00A12D5A" w:rsidRPr="00254AFB" w14:paraId="78CDF19F" w14:textId="77777777" w:rsidTr="00526958">
        <w:tc>
          <w:tcPr>
            <w:tcW w:w="7763" w:type="dxa"/>
          </w:tcPr>
          <w:p w14:paraId="78CDF19D" w14:textId="77777777" w:rsidR="00A12D5A" w:rsidRPr="00254AFB" w:rsidRDefault="00A12D5A" w:rsidP="00027F5D">
            <w:pPr>
              <w:rPr>
                <w:szCs w:val="24"/>
              </w:rPr>
            </w:pPr>
            <w:r w:rsidRPr="00254AFB">
              <w:rPr>
                <w:szCs w:val="24"/>
              </w:rPr>
              <w:t>Пыль угольная, содержащая от 2 до 10 % свободного кислорода</w:t>
            </w:r>
          </w:p>
        </w:tc>
        <w:tc>
          <w:tcPr>
            <w:tcW w:w="1984" w:type="dxa"/>
          </w:tcPr>
          <w:p w14:paraId="78CDF19E" w14:textId="77777777" w:rsidR="00A12D5A" w:rsidRPr="00254AFB" w:rsidRDefault="00A12D5A" w:rsidP="00027F5D">
            <w:pPr>
              <w:jc w:val="center"/>
              <w:rPr>
                <w:szCs w:val="24"/>
              </w:rPr>
            </w:pPr>
            <w:r w:rsidRPr="00254AFB">
              <w:rPr>
                <w:szCs w:val="24"/>
              </w:rPr>
              <w:t>4</w:t>
            </w:r>
          </w:p>
        </w:tc>
      </w:tr>
      <w:tr w:rsidR="00A12D5A" w:rsidRPr="00254AFB" w14:paraId="78CDF1A2" w14:textId="77777777" w:rsidTr="00526958">
        <w:tc>
          <w:tcPr>
            <w:tcW w:w="7763" w:type="dxa"/>
          </w:tcPr>
          <w:p w14:paraId="78CDF1A0" w14:textId="77777777" w:rsidR="00A12D5A" w:rsidRPr="00254AFB" w:rsidRDefault="00A12D5A" w:rsidP="00027F5D">
            <w:pPr>
              <w:rPr>
                <w:szCs w:val="24"/>
              </w:rPr>
            </w:pPr>
            <w:r w:rsidRPr="00254AFB">
              <w:rPr>
                <w:szCs w:val="24"/>
                <w:lang w:val="en-US"/>
              </w:rPr>
              <w:t>Пропан-1,2-диол</w:t>
            </w:r>
          </w:p>
        </w:tc>
        <w:tc>
          <w:tcPr>
            <w:tcW w:w="1984" w:type="dxa"/>
          </w:tcPr>
          <w:p w14:paraId="78CDF1A1" w14:textId="77777777" w:rsidR="00A12D5A" w:rsidRPr="00254AFB" w:rsidRDefault="00A12D5A" w:rsidP="00027F5D">
            <w:pPr>
              <w:jc w:val="center"/>
              <w:rPr>
                <w:szCs w:val="24"/>
              </w:rPr>
            </w:pPr>
            <w:r w:rsidRPr="00254AFB">
              <w:rPr>
                <w:szCs w:val="24"/>
              </w:rPr>
              <w:t>7</w:t>
            </w:r>
          </w:p>
        </w:tc>
      </w:tr>
      <w:tr w:rsidR="00A12D5A" w:rsidRPr="00254AFB" w14:paraId="78CDF1A5" w14:textId="77777777" w:rsidTr="00526958">
        <w:tc>
          <w:tcPr>
            <w:tcW w:w="7763" w:type="dxa"/>
          </w:tcPr>
          <w:p w14:paraId="78CDF1A3" w14:textId="77777777" w:rsidR="00A12D5A" w:rsidRPr="00254AFB" w:rsidRDefault="00A12D5A" w:rsidP="00027F5D">
            <w:pPr>
              <w:rPr>
                <w:szCs w:val="24"/>
              </w:rPr>
            </w:pPr>
            <w:r w:rsidRPr="00254AFB">
              <w:rPr>
                <w:szCs w:val="24"/>
              </w:rPr>
              <w:t>Серная кислота</w:t>
            </w:r>
          </w:p>
        </w:tc>
        <w:tc>
          <w:tcPr>
            <w:tcW w:w="1984" w:type="dxa"/>
          </w:tcPr>
          <w:p w14:paraId="78CDF1A4" w14:textId="77777777" w:rsidR="00A12D5A" w:rsidRPr="00254AFB" w:rsidRDefault="00A12D5A" w:rsidP="00027F5D">
            <w:pPr>
              <w:jc w:val="center"/>
              <w:rPr>
                <w:szCs w:val="24"/>
              </w:rPr>
            </w:pPr>
            <w:r w:rsidRPr="00254AFB">
              <w:rPr>
                <w:szCs w:val="24"/>
              </w:rPr>
              <w:t>1</w:t>
            </w:r>
          </w:p>
        </w:tc>
      </w:tr>
      <w:tr w:rsidR="00A12D5A" w:rsidRPr="00254AFB" w14:paraId="78CDF1A8" w14:textId="77777777" w:rsidTr="00526958">
        <w:tc>
          <w:tcPr>
            <w:tcW w:w="7763" w:type="dxa"/>
          </w:tcPr>
          <w:p w14:paraId="78CDF1A6" w14:textId="77777777" w:rsidR="00A12D5A" w:rsidRPr="00254AFB" w:rsidRDefault="00A12D5A" w:rsidP="00027F5D">
            <w:pPr>
              <w:rPr>
                <w:szCs w:val="24"/>
              </w:rPr>
            </w:pPr>
            <w:r w:rsidRPr="00254AFB">
              <w:rPr>
                <w:szCs w:val="24"/>
              </w:rPr>
              <w:t>Сероводород</w:t>
            </w:r>
          </w:p>
        </w:tc>
        <w:tc>
          <w:tcPr>
            <w:tcW w:w="1984" w:type="dxa"/>
          </w:tcPr>
          <w:p w14:paraId="78CDF1A7" w14:textId="77777777" w:rsidR="00A12D5A" w:rsidRPr="00254AFB" w:rsidRDefault="00A12D5A" w:rsidP="00027F5D">
            <w:pPr>
              <w:jc w:val="center"/>
              <w:rPr>
                <w:szCs w:val="24"/>
              </w:rPr>
            </w:pPr>
            <w:r w:rsidRPr="00254AFB">
              <w:rPr>
                <w:szCs w:val="24"/>
              </w:rPr>
              <w:t>10</w:t>
            </w:r>
          </w:p>
        </w:tc>
      </w:tr>
      <w:tr w:rsidR="00A12D5A" w:rsidRPr="00254AFB" w14:paraId="78CDF1AB" w14:textId="77777777" w:rsidTr="00526958">
        <w:tc>
          <w:tcPr>
            <w:tcW w:w="7763" w:type="dxa"/>
          </w:tcPr>
          <w:p w14:paraId="78CDF1A9" w14:textId="77777777" w:rsidR="00A12D5A" w:rsidRPr="00254AFB" w:rsidRDefault="00A12D5A" w:rsidP="00027F5D">
            <w:pPr>
              <w:rPr>
                <w:szCs w:val="24"/>
              </w:rPr>
            </w:pPr>
            <w:r w:rsidRPr="00254AFB">
              <w:rPr>
                <w:szCs w:val="24"/>
              </w:rPr>
              <w:t>Сероводород в смеси с углеводородами С1 – С5</w:t>
            </w:r>
          </w:p>
        </w:tc>
        <w:tc>
          <w:tcPr>
            <w:tcW w:w="1984" w:type="dxa"/>
          </w:tcPr>
          <w:p w14:paraId="78CDF1AA" w14:textId="77777777" w:rsidR="00A12D5A" w:rsidRPr="00254AFB" w:rsidRDefault="00A12D5A" w:rsidP="00027F5D">
            <w:pPr>
              <w:jc w:val="center"/>
              <w:rPr>
                <w:szCs w:val="24"/>
              </w:rPr>
            </w:pPr>
            <w:r w:rsidRPr="00254AFB">
              <w:rPr>
                <w:szCs w:val="24"/>
              </w:rPr>
              <w:t>3</w:t>
            </w:r>
          </w:p>
        </w:tc>
      </w:tr>
      <w:tr w:rsidR="00A12D5A" w:rsidRPr="00254AFB" w14:paraId="78CDF1AE" w14:textId="77777777" w:rsidTr="00526958">
        <w:tc>
          <w:tcPr>
            <w:tcW w:w="7763" w:type="dxa"/>
          </w:tcPr>
          <w:p w14:paraId="78CDF1AC" w14:textId="106C7A76" w:rsidR="00A12D5A" w:rsidRPr="00254AFB" w:rsidRDefault="00A12D5A" w:rsidP="00027F5D">
            <w:pPr>
              <w:rPr>
                <w:szCs w:val="24"/>
              </w:rPr>
            </w:pPr>
            <w:r w:rsidRPr="00254AFB">
              <w:rPr>
                <w:szCs w:val="24"/>
              </w:rPr>
              <w:t>Соли алифатических аминов и жирных кислот</w:t>
            </w:r>
          </w:p>
        </w:tc>
        <w:tc>
          <w:tcPr>
            <w:tcW w:w="1984" w:type="dxa"/>
          </w:tcPr>
          <w:p w14:paraId="78CDF1AD" w14:textId="77777777" w:rsidR="00A12D5A" w:rsidRPr="00254AFB" w:rsidRDefault="00A12D5A" w:rsidP="00027F5D">
            <w:pPr>
              <w:jc w:val="center"/>
              <w:rPr>
                <w:szCs w:val="24"/>
              </w:rPr>
            </w:pPr>
            <w:r w:rsidRPr="00254AFB">
              <w:rPr>
                <w:szCs w:val="24"/>
              </w:rPr>
              <w:t>2</w:t>
            </w:r>
          </w:p>
        </w:tc>
      </w:tr>
      <w:tr w:rsidR="00A12D5A" w:rsidRPr="00254AFB" w14:paraId="78CDF1B1" w14:textId="77777777" w:rsidTr="00526958">
        <w:tc>
          <w:tcPr>
            <w:tcW w:w="7763" w:type="dxa"/>
          </w:tcPr>
          <w:p w14:paraId="78CDF1AF" w14:textId="77777777" w:rsidR="00A12D5A" w:rsidRPr="00254AFB" w:rsidRDefault="00A12D5A" w:rsidP="00027F5D">
            <w:pPr>
              <w:rPr>
                <w:szCs w:val="24"/>
              </w:rPr>
            </w:pPr>
            <w:r w:rsidRPr="00254AFB">
              <w:rPr>
                <w:szCs w:val="24"/>
              </w:rPr>
              <w:t>Спирт метиловый (метанол)</w:t>
            </w:r>
          </w:p>
        </w:tc>
        <w:tc>
          <w:tcPr>
            <w:tcW w:w="1984" w:type="dxa"/>
          </w:tcPr>
          <w:p w14:paraId="78CDF1B0" w14:textId="77777777" w:rsidR="00A12D5A" w:rsidRPr="00254AFB" w:rsidRDefault="00A12D5A" w:rsidP="00027F5D">
            <w:pPr>
              <w:jc w:val="center"/>
              <w:rPr>
                <w:szCs w:val="24"/>
              </w:rPr>
            </w:pPr>
            <w:r w:rsidRPr="00254AFB">
              <w:rPr>
                <w:szCs w:val="24"/>
              </w:rPr>
              <w:t>5</w:t>
            </w:r>
          </w:p>
        </w:tc>
      </w:tr>
      <w:tr w:rsidR="00A12D5A" w:rsidRPr="00254AFB" w14:paraId="78CDF1B4" w14:textId="77777777" w:rsidTr="00526958">
        <w:tc>
          <w:tcPr>
            <w:tcW w:w="7763" w:type="dxa"/>
          </w:tcPr>
          <w:p w14:paraId="78CDF1B2" w14:textId="77777777" w:rsidR="00A12D5A" w:rsidRPr="00254AFB" w:rsidRDefault="00A12D5A" w:rsidP="00027F5D">
            <w:pPr>
              <w:rPr>
                <w:szCs w:val="24"/>
              </w:rPr>
            </w:pPr>
            <w:r w:rsidRPr="00254AFB">
              <w:rPr>
                <w:szCs w:val="24"/>
              </w:rPr>
              <w:t>Уайт-спирит (в пересчете на С)</w:t>
            </w:r>
          </w:p>
        </w:tc>
        <w:tc>
          <w:tcPr>
            <w:tcW w:w="1984" w:type="dxa"/>
          </w:tcPr>
          <w:p w14:paraId="78CDF1B3" w14:textId="77777777" w:rsidR="00A12D5A" w:rsidRPr="00254AFB" w:rsidRDefault="00A12D5A" w:rsidP="00027F5D">
            <w:pPr>
              <w:jc w:val="center"/>
              <w:rPr>
                <w:szCs w:val="24"/>
              </w:rPr>
            </w:pPr>
            <w:r w:rsidRPr="00254AFB">
              <w:rPr>
                <w:szCs w:val="24"/>
              </w:rPr>
              <w:t>300</w:t>
            </w:r>
          </w:p>
        </w:tc>
      </w:tr>
      <w:tr w:rsidR="00A12D5A" w:rsidRPr="00254AFB" w14:paraId="78CDF1B7" w14:textId="77777777" w:rsidTr="00526958">
        <w:tc>
          <w:tcPr>
            <w:tcW w:w="7763" w:type="dxa"/>
          </w:tcPr>
          <w:p w14:paraId="78CDF1B5" w14:textId="2CA2CB0C" w:rsidR="00A12D5A" w:rsidRPr="00254AFB" w:rsidRDefault="00A12D5A" w:rsidP="00027F5D">
            <w:pPr>
              <w:rPr>
                <w:szCs w:val="24"/>
              </w:rPr>
            </w:pPr>
            <w:r w:rsidRPr="00254AFB">
              <w:rPr>
                <w:szCs w:val="24"/>
              </w:rPr>
              <w:t>Углеводороды алифатические предельные С1-С10 (в пересчете на С)</w:t>
            </w:r>
          </w:p>
        </w:tc>
        <w:tc>
          <w:tcPr>
            <w:tcW w:w="1984" w:type="dxa"/>
          </w:tcPr>
          <w:p w14:paraId="78CDF1B6" w14:textId="77777777" w:rsidR="00A12D5A" w:rsidRPr="00254AFB" w:rsidRDefault="00A12D5A" w:rsidP="00027F5D">
            <w:pPr>
              <w:jc w:val="center"/>
              <w:rPr>
                <w:szCs w:val="24"/>
              </w:rPr>
            </w:pPr>
            <w:r w:rsidRPr="00254AFB">
              <w:rPr>
                <w:szCs w:val="24"/>
              </w:rPr>
              <w:t>300</w:t>
            </w:r>
          </w:p>
        </w:tc>
      </w:tr>
      <w:tr w:rsidR="00A12D5A" w:rsidRPr="00254AFB" w14:paraId="78CDF1BA" w14:textId="77777777" w:rsidTr="00526958">
        <w:tc>
          <w:tcPr>
            <w:tcW w:w="7763" w:type="dxa"/>
          </w:tcPr>
          <w:p w14:paraId="78CDF1B8" w14:textId="7C545E74" w:rsidR="00A12D5A" w:rsidRPr="00254AFB" w:rsidRDefault="00A12D5A" w:rsidP="00027F5D">
            <w:pPr>
              <w:rPr>
                <w:szCs w:val="24"/>
              </w:rPr>
            </w:pPr>
            <w:r w:rsidRPr="00254AFB">
              <w:rPr>
                <w:szCs w:val="24"/>
              </w:rPr>
              <w:t>Углерода оксид</w:t>
            </w:r>
          </w:p>
        </w:tc>
        <w:tc>
          <w:tcPr>
            <w:tcW w:w="1984" w:type="dxa"/>
          </w:tcPr>
          <w:p w14:paraId="78CDF1B9" w14:textId="77777777" w:rsidR="00A12D5A" w:rsidRPr="00254AFB" w:rsidRDefault="00A12D5A" w:rsidP="00027F5D">
            <w:pPr>
              <w:jc w:val="center"/>
              <w:rPr>
                <w:szCs w:val="24"/>
              </w:rPr>
            </w:pPr>
            <w:r w:rsidRPr="00254AFB">
              <w:rPr>
                <w:szCs w:val="24"/>
              </w:rPr>
              <w:t>20</w:t>
            </w:r>
          </w:p>
        </w:tc>
      </w:tr>
      <w:tr w:rsidR="00A12D5A" w:rsidRPr="00254AFB" w14:paraId="78CDF1BD" w14:textId="77777777" w:rsidTr="00526958">
        <w:tc>
          <w:tcPr>
            <w:tcW w:w="7763" w:type="dxa"/>
          </w:tcPr>
          <w:p w14:paraId="78CDF1BB" w14:textId="59F394CA" w:rsidR="00A12D5A" w:rsidRPr="00254AFB" w:rsidRDefault="00A12D5A" w:rsidP="00027F5D">
            <w:pPr>
              <w:rPr>
                <w:szCs w:val="24"/>
              </w:rPr>
            </w:pPr>
            <w:r w:rsidRPr="00254AFB">
              <w:rPr>
                <w:szCs w:val="24"/>
              </w:rPr>
              <w:t>Углерода пыли</w:t>
            </w:r>
            <w:r w:rsidR="0046211E">
              <w:rPr>
                <w:szCs w:val="24"/>
              </w:rPr>
              <w:t xml:space="preserve"> </w:t>
            </w:r>
            <w:r w:rsidRPr="00254AFB">
              <w:rPr>
                <w:szCs w:val="24"/>
              </w:rPr>
              <w:t>(коксы каменноугольный, пековый, нефтяной)</w:t>
            </w:r>
          </w:p>
        </w:tc>
        <w:tc>
          <w:tcPr>
            <w:tcW w:w="1984" w:type="dxa"/>
          </w:tcPr>
          <w:p w14:paraId="78CDF1BC" w14:textId="77777777" w:rsidR="00A12D5A" w:rsidRPr="00254AFB" w:rsidRDefault="00A12D5A" w:rsidP="00027F5D">
            <w:pPr>
              <w:jc w:val="center"/>
              <w:rPr>
                <w:szCs w:val="24"/>
              </w:rPr>
            </w:pPr>
            <w:r w:rsidRPr="00254AFB">
              <w:rPr>
                <w:szCs w:val="24"/>
              </w:rPr>
              <w:t>6</w:t>
            </w:r>
          </w:p>
        </w:tc>
      </w:tr>
      <w:tr w:rsidR="00A12D5A" w:rsidRPr="00254AFB" w14:paraId="78CDF1C0" w14:textId="77777777" w:rsidTr="00526958">
        <w:tc>
          <w:tcPr>
            <w:tcW w:w="7763" w:type="dxa"/>
          </w:tcPr>
          <w:p w14:paraId="78CDF1BE" w14:textId="77777777" w:rsidR="00A12D5A" w:rsidRPr="00254AFB" w:rsidRDefault="00A12D5A" w:rsidP="00027F5D">
            <w:pPr>
              <w:rPr>
                <w:szCs w:val="24"/>
              </w:rPr>
            </w:pPr>
            <w:r w:rsidRPr="00254AFB">
              <w:rPr>
                <w:szCs w:val="24"/>
              </w:rPr>
              <w:t>Хлор</w:t>
            </w:r>
          </w:p>
        </w:tc>
        <w:tc>
          <w:tcPr>
            <w:tcW w:w="1984" w:type="dxa"/>
          </w:tcPr>
          <w:p w14:paraId="78CDF1BF" w14:textId="77777777" w:rsidR="00A12D5A" w:rsidRPr="00254AFB" w:rsidRDefault="00A12D5A" w:rsidP="00027F5D">
            <w:pPr>
              <w:jc w:val="center"/>
              <w:rPr>
                <w:szCs w:val="24"/>
              </w:rPr>
            </w:pPr>
            <w:r w:rsidRPr="00254AFB">
              <w:rPr>
                <w:szCs w:val="24"/>
              </w:rPr>
              <w:t>1</w:t>
            </w:r>
          </w:p>
        </w:tc>
      </w:tr>
      <w:tr w:rsidR="00A12D5A" w:rsidRPr="00254AFB" w14:paraId="78CDF1C3" w14:textId="77777777" w:rsidTr="00526958">
        <w:tc>
          <w:tcPr>
            <w:tcW w:w="7763" w:type="dxa"/>
          </w:tcPr>
          <w:p w14:paraId="78CDF1C1" w14:textId="77777777" w:rsidR="00A12D5A" w:rsidRPr="00254AFB" w:rsidRDefault="00A12D5A" w:rsidP="00027F5D">
            <w:pPr>
              <w:rPr>
                <w:szCs w:val="24"/>
              </w:rPr>
            </w:pPr>
            <w:r w:rsidRPr="00254AFB">
              <w:rPr>
                <w:szCs w:val="24"/>
              </w:rPr>
              <w:t>Хлорметан</w:t>
            </w:r>
          </w:p>
        </w:tc>
        <w:tc>
          <w:tcPr>
            <w:tcW w:w="1984" w:type="dxa"/>
          </w:tcPr>
          <w:p w14:paraId="78CDF1C2" w14:textId="77777777" w:rsidR="00A12D5A" w:rsidRPr="00254AFB" w:rsidRDefault="00A12D5A" w:rsidP="00027F5D">
            <w:pPr>
              <w:jc w:val="center"/>
              <w:rPr>
                <w:szCs w:val="24"/>
              </w:rPr>
            </w:pPr>
            <w:r w:rsidRPr="00254AFB">
              <w:rPr>
                <w:szCs w:val="24"/>
              </w:rPr>
              <w:t>5</w:t>
            </w:r>
          </w:p>
        </w:tc>
      </w:tr>
      <w:tr w:rsidR="00A12D5A" w:rsidRPr="00254AFB" w14:paraId="78CDF1C6" w14:textId="77777777" w:rsidTr="00526958">
        <w:tc>
          <w:tcPr>
            <w:tcW w:w="7763" w:type="dxa"/>
          </w:tcPr>
          <w:p w14:paraId="78CDF1C4" w14:textId="77777777" w:rsidR="00A12D5A" w:rsidRPr="00254AFB" w:rsidRDefault="00A12D5A" w:rsidP="00027F5D">
            <w:pPr>
              <w:rPr>
                <w:szCs w:val="24"/>
              </w:rPr>
            </w:pPr>
            <w:r w:rsidRPr="00254AFB">
              <w:rPr>
                <w:szCs w:val="24"/>
              </w:rPr>
              <w:t>Щелочи едкие (растворы в пересчете на гидроксид натрия)</w:t>
            </w:r>
          </w:p>
        </w:tc>
        <w:tc>
          <w:tcPr>
            <w:tcW w:w="1984" w:type="dxa"/>
          </w:tcPr>
          <w:p w14:paraId="78CDF1C5" w14:textId="77777777" w:rsidR="00A12D5A" w:rsidRPr="00254AFB" w:rsidRDefault="00A12D5A" w:rsidP="00027F5D">
            <w:pPr>
              <w:jc w:val="center"/>
              <w:rPr>
                <w:szCs w:val="24"/>
              </w:rPr>
            </w:pPr>
            <w:r w:rsidRPr="00254AFB">
              <w:rPr>
                <w:szCs w:val="24"/>
              </w:rPr>
              <w:t>0,5</w:t>
            </w:r>
          </w:p>
        </w:tc>
      </w:tr>
      <w:tr w:rsidR="00A12D5A" w:rsidRPr="00254AFB" w14:paraId="78CDF1C9" w14:textId="77777777" w:rsidTr="00526958">
        <w:tc>
          <w:tcPr>
            <w:tcW w:w="7763" w:type="dxa"/>
          </w:tcPr>
          <w:p w14:paraId="78CDF1C7" w14:textId="77777777" w:rsidR="00A12D5A" w:rsidRPr="00254AFB" w:rsidRDefault="00A12D5A" w:rsidP="00027F5D">
            <w:pPr>
              <w:rPr>
                <w:szCs w:val="24"/>
              </w:rPr>
            </w:pPr>
            <w:r w:rsidRPr="00254AFB">
              <w:rPr>
                <w:szCs w:val="24"/>
              </w:rPr>
              <w:t>Этилбензол</w:t>
            </w:r>
          </w:p>
        </w:tc>
        <w:tc>
          <w:tcPr>
            <w:tcW w:w="1984" w:type="dxa"/>
          </w:tcPr>
          <w:p w14:paraId="78CDF1C8" w14:textId="77777777" w:rsidR="00A12D5A" w:rsidRPr="00254AFB" w:rsidRDefault="00A12D5A" w:rsidP="00027F5D">
            <w:pPr>
              <w:jc w:val="center"/>
              <w:rPr>
                <w:szCs w:val="24"/>
              </w:rPr>
            </w:pPr>
            <w:r w:rsidRPr="00254AFB">
              <w:rPr>
                <w:szCs w:val="24"/>
              </w:rPr>
              <w:t>50</w:t>
            </w:r>
          </w:p>
        </w:tc>
      </w:tr>
    </w:tbl>
    <w:p w14:paraId="0DBCB116" w14:textId="77777777" w:rsidR="003C1ED4" w:rsidRDefault="003C1ED4" w:rsidP="003C1ED4"/>
    <w:p w14:paraId="19D0B8EB" w14:textId="77777777" w:rsidR="003C1ED4" w:rsidRDefault="003C1ED4" w:rsidP="003C1ED4">
      <w:pPr>
        <w:sectPr w:rsidR="003C1ED4" w:rsidSect="00F82239">
          <w:type w:val="nextColumn"/>
          <w:pgSz w:w="11906" w:h="16838" w:code="9"/>
          <w:pgMar w:top="567" w:right="1021" w:bottom="567" w:left="1247" w:header="709" w:footer="709" w:gutter="0"/>
          <w:cols w:space="708"/>
          <w:docGrid w:linePitch="360"/>
        </w:sectPr>
      </w:pPr>
    </w:p>
    <w:p w14:paraId="415F4D62" w14:textId="360FD00E" w:rsidR="004463BE" w:rsidRDefault="001C6506" w:rsidP="004463BE">
      <w:pPr>
        <w:jc w:val="both"/>
        <w:outlineLvl w:val="1"/>
        <w:rPr>
          <w:rFonts w:ascii="Arial" w:hAnsi="Arial" w:cs="Arial"/>
          <w:b/>
          <w:bCs/>
          <w:iCs/>
          <w:caps/>
          <w:szCs w:val="28"/>
        </w:rPr>
      </w:pPr>
      <w:bookmarkStart w:id="214" w:name="Приложение7"/>
      <w:bookmarkStart w:id="215" w:name="_Toc518376787"/>
      <w:bookmarkStart w:id="216" w:name="_Toc518481665"/>
      <w:bookmarkStart w:id="217" w:name="_Toc68624509"/>
      <w:r>
        <w:rPr>
          <w:rFonts w:ascii="Arial" w:hAnsi="Arial" w:cs="Arial"/>
          <w:b/>
          <w:bCs/>
          <w:iCs/>
          <w:szCs w:val="28"/>
        </w:rPr>
        <w:lastRenderedPageBreak/>
        <w:t>ПРИЛОЖЕНИЕ 7. ПАМЯТКА ПО ПРОВЕДЕНИЮ ОГНЕВЫХ РАБОТ</w:t>
      </w:r>
      <w:bookmarkEnd w:id="214"/>
      <w:bookmarkEnd w:id="215"/>
      <w:bookmarkEnd w:id="216"/>
      <w:bookmarkEnd w:id="217"/>
    </w:p>
    <w:p w14:paraId="2885F75C" w14:textId="77777777" w:rsidR="004463BE" w:rsidRDefault="004463BE" w:rsidP="004463BE">
      <w:pPr>
        <w:jc w:val="both"/>
        <w:outlineLvl w:val="1"/>
        <w:rPr>
          <w:rFonts w:ascii="Arial" w:hAnsi="Arial" w:cs="Arial"/>
          <w:b/>
          <w:bCs/>
          <w:iCs/>
          <w:caps/>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92"/>
        <w:gridCol w:w="7668"/>
      </w:tblGrid>
      <w:tr w:rsidR="004463BE" w:rsidRPr="004463BE" w14:paraId="6AB9909E" w14:textId="77777777" w:rsidTr="00C26DFF">
        <w:trPr>
          <w:trHeight w:val="795"/>
        </w:trPr>
        <w:tc>
          <w:tcPr>
            <w:tcW w:w="2370" w:type="pct"/>
            <w:tcBorders>
              <w:top w:val="single" w:sz="4" w:space="0" w:color="auto"/>
              <w:left w:val="single" w:sz="4" w:space="0" w:color="auto"/>
              <w:bottom w:val="single" w:sz="4" w:space="0" w:color="auto"/>
              <w:right w:val="single" w:sz="4" w:space="0" w:color="auto"/>
            </w:tcBorders>
            <w:vAlign w:val="center"/>
            <w:hideMark/>
          </w:tcPr>
          <w:p w14:paraId="60FC1B76" w14:textId="57C075B7" w:rsidR="004463BE" w:rsidRPr="004463BE" w:rsidRDefault="00AF2A3D" w:rsidP="004463BE">
            <w:pPr>
              <w:jc w:val="center"/>
              <w:rPr>
                <w:b/>
                <w:color w:val="FF0000"/>
                <w:szCs w:val="24"/>
              </w:rPr>
            </w:pPr>
            <w:r>
              <w:rPr>
                <w:b/>
                <w:noProof/>
                <w:color w:val="FF0000"/>
                <w:lang w:eastAsia="ru-RU"/>
              </w:rPr>
              <mc:AlternateContent>
                <mc:Choice Requires="wps">
                  <w:drawing>
                    <wp:inline distT="0" distB="0" distL="0" distR="0" wp14:anchorId="124321CA" wp14:editId="3FA27DCA">
                      <wp:extent cx="4610100" cy="419100"/>
                      <wp:effectExtent l="9525" t="0" r="28575" b="28575"/>
                      <wp:docPr id="5"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610100" cy="4191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3717412" w14:textId="77777777" w:rsidR="00E31DE0" w:rsidRDefault="00E31DE0" w:rsidP="00AF2A3D">
                                  <w:pPr>
                                    <w:pStyle w:val="af5"/>
                                    <w:spacing w:before="0" w:beforeAutospacing="0" w:after="0" w:afterAutospacing="0"/>
                                    <w:jc w:val="center"/>
                                  </w:pPr>
                                  <w:r>
                                    <w:rPr>
                                      <w:rFonts w:ascii="Impact" w:hAnsi="Impact"/>
                                      <w:shadow/>
                                      <w:color w:val="FFFF00"/>
                                      <w:sz w:val="72"/>
                                      <w:szCs w:val="72"/>
                                      <w14:shadow w14:blurRad="0" w14:dist="35941" w14:dir="2700000" w14:sx="100000" w14:sy="100000" w14:kx="0" w14:ky="0" w14:algn="ctr">
                                        <w14:srgbClr w14:val="C0C0C0">
                                          <w14:alpha w14:val="20000"/>
                                        </w14:srgbClr>
                                      </w14:shadow>
                                      <w14:textFill>
                                        <w14:gradFill>
                                          <w14:gsLst>
                                            <w14:gs w14:pos="0">
                                              <w14:srgbClr w14:val="FFFF00"/>
                                            </w14:gs>
                                            <w14:gs w14:pos="100000">
                                              <w14:srgbClr w14:val="FF9933"/>
                                            </w14:gs>
                                          </w14:gsLst>
                                          <w14:lin w14:ang="5400000" w14:scaled="1"/>
                                        </w14:gradFill>
                                      </w14:textFill>
                                    </w:rPr>
                                    <w:t>ответственному за проведение огневых работ.</w:t>
                                  </w:r>
                                </w:p>
                              </w:txbxContent>
                            </wps:txbx>
                            <wps:bodyPr wrap="square" numCol="1" fromWordArt="1">
                              <a:prstTxWarp prst="textPlain">
                                <a:avLst>
                                  <a:gd name="adj" fmla="val 50000"/>
                                </a:avLst>
                              </a:prstTxWarp>
                              <a:spAutoFit/>
                            </wps:bodyPr>
                          </wps:wsp>
                        </a:graphicData>
                      </a:graphic>
                    </wp:inline>
                  </w:drawing>
                </mc:Choice>
                <mc:Fallback>
                  <w:pict>
                    <v:shapetype w14:anchorId="124321CA" id="_x0000_t202" coordsize="21600,21600" o:spt="202" path="m,l,21600r21600,l21600,xe">
                      <v:stroke joinstyle="miter"/>
                      <v:path gradientshapeok="t" o:connecttype="rect"/>
                    </v:shapetype>
                    <v:shape id="WordArt 1" o:spid="_x0000_s1026" type="#_x0000_t202" style="width:363pt;height: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" filled="f" stroked="f">
                      <v:stroke joinstyle="round"/>
                      <o:lock v:ext="edit" shapetype="t"/>
                      <v:textbox style="mso-fit-shape-to-text:t">
                        <w:txbxContent>
                          <w:p w14:paraId="13717412" w14:textId="77777777" w:rsidR="00E31DE0" w:rsidRDefault="00E31DE0" w:rsidP="00AF2A3D">
                            <w:pPr>
                              <w:pStyle w:val="af5"/>
                              <w:spacing w:before="0" w:beforeAutospacing="0" w:after="0" w:afterAutospacing="0"/>
                              <w:jc w:val="center"/>
                            </w:pPr>
                            <w:r>
                              <w:rPr>
                                <w:rFonts w:ascii="Impact" w:hAnsi="Impact"/>
                                <w:shadow/>
                                <w:color w:val="FFFF00"/>
                                <w:sz w:val="72"/>
                                <w:szCs w:val="72"/>
                                <w14:shadow w14:blurRad="0" w14:dist="35941" w14:dir="2700000" w14:sx="100000" w14:sy="100000" w14:kx="0" w14:ky="0" w14:algn="ctr">
                                  <w14:srgbClr w14:val="C0C0C0">
                                    <w14:alpha w14:val="20000"/>
                                  </w14:srgbClr>
                                </w14:shadow>
                                <w14:textFill>
                                  <w14:gradFill>
                                    <w14:gsLst>
                                      <w14:gs w14:pos="0">
                                        <w14:srgbClr w14:val="FFFF00"/>
                                      </w14:gs>
                                      <w14:gs w14:pos="100000">
                                        <w14:srgbClr w14:val="FF9933"/>
                                      </w14:gs>
                                    </w14:gsLst>
                                    <w14:lin w14:ang="5400000" w14:scaled="1"/>
                                  </w14:gradFill>
                                </w14:textFill>
                              </w:rPr>
                              <w:t>ответственному за проведение огневых работ.</w:t>
                            </w:r>
                          </w:p>
                        </w:txbxContent>
                      </v:textbox>
                      <w10:anchorlock/>
                    </v:shape>
                  </w:pict>
                </mc:Fallback>
              </mc:AlternateContent>
            </w:r>
          </w:p>
        </w:tc>
        <w:tc>
          <w:tcPr>
            <w:tcW w:w="2630" w:type="pct"/>
            <w:tcBorders>
              <w:top w:val="single" w:sz="4" w:space="0" w:color="auto"/>
              <w:left w:val="single" w:sz="4" w:space="0" w:color="auto"/>
              <w:bottom w:val="single" w:sz="4" w:space="0" w:color="auto"/>
              <w:right w:val="single" w:sz="4" w:space="0" w:color="auto"/>
            </w:tcBorders>
            <w:hideMark/>
          </w:tcPr>
          <w:p w14:paraId="42B667D1" w14:textId="0F4D5F71" w:rsidR="004463BE" w:rsidRPr="004463BE" w:rsidRDefault="00AF2A3D" w:rsidP="004463BE">
            <w:pPr>
              <w:spacing w:before="240" w:line="160" w:lineRule="atLeast"/>
              <w:ind w:left="-100"/>
              <w:jc w:val="center"/>
              <w:rPr>
                <w:b/>
                <w:color w:val="FF0000"/>
                <w:szCs w:val="24"/>
              </w:rPr>
            </w:pPr>
            <w:r>
              <w:rPr>
                <w:b/>
                <w:noProof/>
                <w:color w:val="FF0000"/>
                <w:lang w:eastAsia="ru-RU"/>
              </w:rPr>
              <mc:AlternateContent>
                <mc:Choice Requires="wps">
                  <w:drawing>
                    <wp:inline distT="0" distB="0" distL="0" distR="0" wp14:anchorId="3473FEA0" wp14:editId="0C756917">
                      <wp:extent cx="5210175" cy="419100"/>
                      <wp:effectExtent l="0" t="0" r="28575" b="28575"/>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210175" cy="4191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4C15AE5" w14:textId="77777777" w:rsidR="00E31DE0" w:rsidRDefault="00E31DE0" w:rsidP="00AF2A3D">
                                  <w:pPr>
                                    <w:pStyle w:val="af5"/>
                                    <w:spacing w:before="0" w:beforeAutospacing="0" w:after="0" w:afterAutospacing="0"/>
                                    <w:jc w:val="center"/>
                                  </w:pPr>
                                  <w:r>
                                    <w:rPr>
                                      <w:rFonts w:ascii="Impact" w:hAnsi="Impact"/>
                                      <w:b/>
                                      <w:bCs/>
                                      <w:shadow/>
                                      <w:color w:val="FF9933"/>
                                      <w:sz w:val="72"/>
                                      <w:szCs w:val="72"/>
                                      <w14:shadow w14:blurRad="0" w14:dist="35941" w14:dir="2700000" w14:sx="100000" w14:sy="100000" w14:kx="0" w14:ky="0" w14:algn="ctr">
                                        <w14:srgbClr w14:val="C0C0C0">
                                          <w14:alpha w14:val="20000"/>
                                        </w14:srgbClr>
                                      </w14:shadow>
                                      <w14:textFill>
                                        <w14:gradFill>
                                          <w14:gsLst>
                                            <w14:gs w14:pos="0">
                                              <w14:srgbClr w14:val="FF9933"/>
                                            </w14:gs>
                                            <w14:gs w14:pos="100000">
                                              <w14:srgbClr w14:val="FF0000"/>
                                            </w14:gs>
                                          </w14:gsLst>
                                          <w14:lin w14:ang="5400000" w14:scaled="1"/>
                                        </w14:gradFill>
                                      </w14:textFill>
                                    </w:rPr>
                                    <w:t>ПРОВЕРЬ ГОТОВНОСТЬ К РАБОТАМ, НЕ ДОПУСТИ ТРАГЕДИИ!!!</w:t>
                                  </w:r>
                                </w:p>
                              </w:txbxContent>
                            </wps:txbx>
                            <wps:bodyPr wrap="square" numCol="1" fromWordArt="1">
                              <a:prstTxWarp prst="textPlain">
                                <a:avLst>
                                  <a:gd name="adj" fmla="val 50000"/>
                                </a:avLst>
                              </a:prstTxWarp>
                              <a:spAutoFit/>
                            </wps:bodyPr>
                          </wps:wsp>
                        </a:graphicData>
                      </a:graphic>
                    </wp:inline>
                  </w:drawing>
                </mc:Choice>
                <mc:Fallback>
                  <w:pict>
                    <v:shape w14:anchorId="3473FEA0" id="WordArt 2" o:spid="_x0000_s1027" type="#_x0000_t202" style="width:410.25pt;height: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" filled="f" stroked="f">
                      <v:stroke joinstyle="round"/>
                      <o:lock v:ext="edit" shapetype="t"/>
                      <v:textbox style="mso-fit-shape-to-text:t">
                        <w:txbxContent>
                          <w:p w14:paraId="54C15AE5" w14:textId="77777777" w:rsidR="00E31DE0" w:rsidRDefault="00E31DE0" w:rsidP="00AF2A3D">
                            <w:pPr>
                              <w:pStyle w:val="af5"/>
                              <w:spacing w:before="0" w:beforeAutospacing="0" w:after="0" w:afterAutospacing="0"/>
                              <w:jc w:val="center"/>
                            </w:pPr>
                            <w:r>
                              <w:rPr>
                                <w:rFonts w:ascii="Impact" w:hAnsi="Impact"/>
                                <w:b/>
                                <w:bCs/>
                                <w:shadow/>
                                <w:color w:val="FF9933"/>
                                <w:sz w:val="72"/>
                                <w:szCs w:val="72"/>
                                <w14:shadow w14:blurRad="0" w14:dist="35941" w14:dir="2700000" w14:sx="100000" w14:sy="100000" w14:kx="0" w14:ky="0" w14:algn="ctr">
                                  <w14:srgbClr w14:val="C0C0C0">
                                    <w14:alpha w14:val="20000"/>
                                  </w14:srgbClr>
                                </w14:shadow>
                                <w14:textFill>
                                  <w14:gradFill>
                                    <w14:gsLst>
                                      <w14:gs w14:pos="0">
                                        <w14:srgbClr w14:val="FF9933"/>
                                      </w14:gs>
                                      <w14:gs w14:pos="100000">
                                        <w14:srgbClr w14:val="FF0000"/>
                                      </w14:gs>
                                    </w14:gsLst>
                                    <w14:lin w14:ang="5400000" w14:scaled="1"/>
                                  </w14:gradFill>
                                </w14:textFill>
                              </w:rPr>
                              <w:t>ПРОВЕРЬ ГОТОВНОСТЬ К РАБОТАМ, НЕ ДОПУСТИ ТРАГЕДИИ!!!</w:t>
                            </w:r>
                          </w:p>
                        </w:txbxContent>
                      </v:textbox>
                      <w10:anchorlock/>
                    </v:shape>
                  </w:pict>
                </mc:Fallback>
              </mc:AlternateContent>
            </w:r>
          </w:p>
        </w:tc>
      </w:tr>
      <w:tr w:rsidR="004463BE" w:rsidRPr="004463BE" w14:paraId="2388B5BB" w14:textId="77777777" w:rsidTr="00C26DFF">
        <w:trPr>
          <w:trHeight w:val="435"/>
        </w:trPr>
        <w:tc>
          <w:tcPr>
            <w:tcW w:w="5000" w:type="pct"/>
            <w:gridSpan w:val="2"/>
            <w:tcBorders>
              <w:top w:val="single" w:sz="4" w:space="0" w:color="auto"/>
              <w:left w:val="single" w:sz="4" w:space="0" w:color="auto"/>
              <w:bottom w:val="single" w:sz="4" w:space="0" w:color="auto"/>
              <w:right w:val="single" w:sz="4" w:space="0" w:color="auto"/>
            </w:tcBorders>
            <w:vAlign w:val="center"/>
            <w:hideMark/>
          </w:tcPr>
          <w:p w14:paraId="6BEDF97A" w14:textId="77777777" w:rsidR="004463BE" w:rsidRPr="004463BE" w:rsidRDefault="004463BE" w:rsidP="004463BE">
            <w:pPr>
              <w:jc w:val="center"/>
              <w:rPr>
                <w:b/>
                <w:noProof/>
                <w:color w:val="FF0000"/>
                <w:sz w:val="36"/>
                <w:szCs w:val="36"/>
              </w:rPr>
            </w:pPr>
            <w:r w:rsidRPr="004463BE">
              <w:rPr>
                <w:b/>
                <w:color w:val="FF0000"/>
                <w:sz w:val="36"/>
                <w:szCs w:val="36"/>
              </w:rPr>
              <w:t>!  ОЦЕНИ РИСКИ  !</w:t>
            </w:r>
          </w:p>
        </w:tc>
      </w:tr>
      <w:tr w:rsidR="004463BE" w:rsidRPr="004463BE" w14:paraId="7CECC4EC" w14:textId="77777777" w:rsidTr="00C26DFF">
        <w:trPr>
          <w:trHeight w:val="243"/>
        </w:trPr>
        <w:tc>
          <w:tcPr>
            <w:tcW w:w="2370" w:type="pct"/>
            <w:vMerge w:val="restart"/>
            <w:tcBorders>
              <w:top w:val="single" w:sz="4" w:space="0" w:color="auto"/>
              <w:left w:val="single" w:sz="4" w:space="0" w:color="auto"/>
              <w:bottom w:val="single" w:sz="12" w:space="0" w:color="auto"/>
              <w:right w:val="single" w:sz="4" w:space="0" w:color="auto"/>
            </w:tcBorders>
            <w:hideMark/>
          </w:tcPr>
          <w:p w14:paraId="4EB09CE0" w14:textId="77777777" w:rsidR="004463BE" w:rsidRPr="004463BE" w:rsidRDefault="004463BE" w:rsidP="004463BE">
            <w:pPr>
              <w:jc w:val="center"/>
              <w:rPr>
                <w:szCs w:val="24"/>
              </w:rPr>
            </w:pPr>
            <w:r w:rsidRPr="004463BE">
              <w:rPr>
                <w:b/>
                <w:bCs/>
              </w:rPr>
              <w:t>Что относится к огневым работам?</w:t>
            </w:r>
          </w:p>
          <w:p w14:paraId="687F2453" w14:textId="77777777" w:rsidR="004463BE" w:rsidRPr="004463BE" w:rsidRDefault="004463BE" w:rsidP="004463BE">
            <w:pPr>
              <w:jc w:val="both"/>
              <w:rPr>
                <w:szCs w:val="24"/>
              </w:rPr>
            </w:pPr>
            <w:r w:rsidRPr="004463BE">
              <w:rPr>
                <w:noProof/>
                <w:lang w:eastAsia="ru-RU"/>
              </w:rPr>
              <w:drawing>
                <wp:anchor distT="0" distB="0" distL="114300" distR="114300" simplePos="0" relativeHeight="251659264" behindDoc="0" locked="0" layoutInCell="1" allowOverlap="1" wp14:anchorId="50F7F683" wp14:editId="53B8CFC3">
                  <wp:simplePos x="0" y="0"/>
                  <wp:positionH relativeFrom="column">
                    <wp:posOffset>1399540</wp:posOffset>
                  </wp:positionH>
                  <wp:positionV relativeFrom="paragraph">
                    <wp:posOffset>1101090</wp:posOffset>
                  </wp:positionV>
                  <wp:extent cx="1739265" cy="901700"/>
                  <wp:effectExtent l="0" t="0" r="0" b="0"/>
                  <wp:wrapNone/>
                  <wp:docPr id="70" name="Рисунок 70" descr="main-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main-38[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739265" cy="901700"/>
                          </a:xfrm>
                          <a:prstGeom prst="rect">
                            <a:avLst/>
                          </a:prstGeom>
                          <a:noFill/>
                        </pic:spPr>
                      </pic:pic>
                    </a:graphicData>
                  </a:graphic>
                  <wp14:sizeRelH relativeFrom="page">
                    <wp14:pctWidth>0</wp14:pctWidth>
                  </wp14:sizeRelH>
                  <wp14:sizeRelV relativeFrom="page">
                    <wp14:pctHeight>0</wp14:pctHeight>
                  </wp14:sizeRelV>
                </wp:anchor>
              </w:drawing>
            </w:r>
            <w:r w:rsidRPr="004463BE">
              <w:rPr>
                <w:noProof/>
                <w:lang w:eastAsia="ru-RU"/>
              </w:rPr>
              <w:drawing>
                <wp:anchor distT="0" distB="0" distL="114300" distR="114300" simplePos="0" relativeHeight="251660288" behindDoc="0" locked="0" layoutInCell="1" allowOverlap="1" wp14:anchorId="74075350" wp14:editId="58141E58">
                  <wp:simplePos x="0" y="0"/>
                  <wp:positionH relativeFrom="column">
                    <wp:posOffset>287020</wp:posOffset>
                  </wp:positionH>
                  <wp:positionV relativeFrom="paragraph">
                    <wp:posOffset>1099185</wp:posOffset>
                  </wp:positionV>
                  <wp:extent cx="859155" cy="902335"/>
                  <wp:effectExtent l="0" t="0" r="0" b="0"/>
                  <wp:wrapNone/>
                  <wp:docPr id="71" name="Рисунок 71" descr="img1110180938371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img111018093837199[1]"/>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859155" cy="902335"/>
                          </a:xfrm>
                          <a:prstGeom prst="rect">
                            <a:avLst/>
                          </a:prstGeom>
                          <a:noFill/>
                        </pic:spPr>
                      </pic:pic>
                    </a:graphicData>
                  </a:graphic>
                  <wp14:sizeRelH relativeFrom="page">
                    <wp14:pctWidth>0</wp14:pctWidth>
                  </wp14:sizeRelH>
                  <wp14:sizeRelV relativeFrom="page">
                    <wp14:pctHeight>0</wp14:pctHeight>
                  </wp14:sizeRelV>
                </wp:anchor>
              </w:drawing>
            </w:r>
            <w:r w:rsidRPr="004463BE">
              <w:rPr>
                <w:noProof/>
                <w:lang w:eastAsia="ru-RU"/>
              </w:rPr>
              <w:drawing>
                <wp:anchor distT="0" distB="0" distL="114300" distR="114300" simplePos="0" relativeHeight="251661312" behindDoc="0" locked="0" layoutInCell="1" allowOverlap="1" wp14:anchorId="16DD0098" wp14:editId="376C8CE7">
                  <wp:simplePos x="0" y="0"/>
                  <wp:positionH relativeFrom="column">
                    <wp:posOffset>3481070</wp:posOffset>
                  </wp:positionH>
                  <wp:positionV relativeFrom="paragraph">
                    <wp:posOffset>1101725</wp:posOffset>
                  </wp:positionV>
                  <wp:extent cx="1016635" cy="902335"/>
                  <wp:effectExtent l="0" t="0" r="0" b="0"/>
                  <wp:wrapNone/>
                  <wp:docPr id="72" name="Рисунок 72" descr="420323c7f885225ad1aca407d8300d3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420323c7f885225ad1aca407d8300d3f[1]"/>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016635" cy="902335"/>
                          </a:xfrm>
                          <a:prstGeom prst="rect">
                            <a:avLst/>
                          </a:prstGeom>
                          <a:noFill/>
                        </pic:spPr>
                      </pic:pic>
                    </a:graphicData>
                  </a:graphic>
                  <wp14:sizeRelH relativeFrom="page">
                    <wp14:pctWidth>0</wp14:pctWidth>
                  </wp14:sizeRelH>
                  <wp14:sizeRelV relativeFrom="page">
                    <wp14:pctHeight>0</wp14:pctHeight>
                  </wp14:sizeRelV>
                </wp:anchor>
              </w:drawing>
            </w:r>
            <w:r w:rsidRPr="004463BE">
              <w:rPr>
                <w:sz w:val="20"/>
                <w:szCs w:val="20"/>
              </w:rPr>
              <w:t>Все виды электросварочных, газосварочных, бензокеросиновых и паяльных работ, варка битума и смол, резка металла механизированным инструментом и другие работы, связанные с применением открытого огня, искрообразованием и нагреванием до температуры, способной вызвать воспламенение материалов и конструкций, а также покос травы и вырубка кустарников механизированным способом (при помощи бензо- и электроинструмента) в пределах взрывопожароопасных и пожароопасных зон.</w:t>
            </w:r>
          </w:p>
        </w:tc>
        <w:tc>
          <w:tcPr>
            <w:tcW w:w="2630" w:type="pct"/>
            <w:tcBorders>
              <w:top w:val="single" w:sz="4" w:space="0" w:color="auto"/>
              <w:left w:val="single" w:sz="4" w:space="0" w:color="auto"/>
              <w:bottom w:val="single" w:sz="4" w:space="0" w:color="auto"/>
              <w:right w:val="single" w:sz="4" w:space="0" w:color="auto"/>
            </w:tcBorders>
            <w:hideMark/>
          </w:tcPr>
          <w:p w14:paraId="70A17405" w14:textId="77777777" w:rsidR="004463BE" w:rsidRPr="004463BE" w:rsidRDefault="004463BE" w:rsidP="004463BE">
            <w:pPr>
              <w:tabs>
                <w:tab w:val="num" w:pos="1440"/>
              </w:tabs>
              <w:jc w:val="center"/>
              <w:rPr>
                <w:b/>
                <w:bCs/>
                <w:szCs w:val="24"/>
              </w:rPr>
            </w:pPr>
            <w:r w:rsidRPr="004463BE">
              <w:rPr>
                <w:b/>
                <w:sz w:val="20"/>
                <w:szCs w:val="20"/>
              </w:rPr>
              <w:t>Как минимизировать риски?</w:t>
            </w:r>
          </w:p>
        </w:tc>
      </w:tr>
      <w:tr w:rsidR="004463BE" w:rsidRPr="004463BE" w14:paraId="2C5D736C" w14:textId="77777777" w:rsidTr="00C26DFF">
        <w:trPr>
          <w:trHeight w:val="514"/>
        </w:trPr>
        <w:tc>
          <w:tcPr>
            <w:tcW w:w="0" w:type="auto"/>
            <w:vMerge/>
            <w:tcBorders>
              <w:top w:val="single" w:sz="4" w:space="0" w:color="auto"/>
              <w:left w:val="single" w:sz="4" w:space="0" w:color="auto"/>
              <w:bottom w:val="single" w:sz="12" w:space="0" w:color="auto"/>
              <w:right w:val="single" w:sz="4" w:space="0" w:color="auto"/>
            </w:tcBorders>
            <w:vAlign w:val="center"/>
            <w:hideMark/>
          </w:tcPr>
          <w:p w14:paraId="224B7B29" w14:textId="77777777" w:rsidR="004463BE" w:rsidRPr="004463BE" w:rsidRDefault="004463BE" w:rsidP="004463BE">
            <w:pPr>
              <w:rPr>
                <w:szCs w:val="24"/>
              </w:rPr>
            </w:pPr>
          </w:p>
        </w:tc>
        <w:tc>
          <w:tcPr>
            <w:tcW w:w="2630" w:type="pct"/>
            <w:tcBorders>
              <w:top w:val="single" w:sz="4" w:space="0" w:color="auto"/>
              <w:left w:val="single" w:sz="4" w:space="0" w:color="auto"/>
              <w:bottom w:val="single" w:sz="4" w:space="0" w:color="auto"/>
              <w:right w:val="single" w:sz="4" w:space="0" w:color="auto"/>
            </w:tcBorders>
            <w:hideMark/>
          </w:tcPr>
          <w:p w14:paraId="44C09D40" w14:textId="77777777" w:rsidR="004463BE" w:rsidRPr="004463BE" w:rsidRDefault="004463BE" w:rsidP="004463BE">
            <w:pPr>
              <w:numPr>
                <w:ilvl w:val="1"/>
                <w:numId w:val="42"/>
              </w:numPr>
              <w:tabs>
                <w:tab w:val="num" w:pos="284"/>
              </w:tabs>
              <w:ind w:left="1025" w:hanging="11"/>
              <w:jc w:val="both"/>
              <w:rPr>
                <w:b/>
                <w:sz w:val="20"/>
                <w:szCs w:val="20"/>
              </w:rPr>
            </w:pPr>
            <w:r w:rsidRPr="004463BE">
              <w:rPr>
                <w:noProof/>
                <w:szCs w:val="24"/>
                <w:lang w:eastAsia="ru-RU"/>
              </w:rPr>
              <w:drawing>
                <wp:anchor distT="0" distB="0" distL="114300" distR="114300" simplePos="0" relativeHeight="251662336" behindDoc="0" locked="0" layoutInCell="1" allowOverlap="1" wp14:anchorId="5A6650E9" wp14:editId="223AD011">
                  <wp:simplePos x="0" y="0"/>
                  <wp:positionH relativeFrom="column">
                    <wp:posOffset>144780</wp:posOffset>
                  </wp:positionH>
                  <wp:positionV relativeFrom="paragraph">
                    <wp:posOffset>12700</wp:posOffset>
                  </wp:positionV>
                  <wp:extent cx="324485" cy="320040"/>
                  <wp:effectExtent l="0" t="0" r="0" b="3810"/>
                  <wp:wrapNone/>
                  <wp:docPr id="73" name="Рисунок 73" descr="Взрыво и по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descr="Взрыво и пож"/>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324485" cy="320040"/>
                          </a:xfrm>
                          <a:prstGeom prst="rect">
                            <a:avLst/>
                          </a:prstGeom>
                          <a:noFill/>
                        </pic:spPr>
                      </pic:pic>
                    </a:graphicData>
                  </a:graphic>
                  <wp14:sizeRelH relativeFrom="page">
                    <wp14:pctWidth>0</wp14:pctWidth>
                  </wp14:sizeRelH>
                  <wp14:sizeRelV relativeFrom="page">
                    <wp14:pctHeight>0</wp14:pctHeight>
                  </wp14:sizeRelV>
                </wp:anchor>
              </w:drawing>
            </w:r>
            <w:r w:rsidRPr="004463BE">
              <w:rPr>
                <w:sz w:val="20"/>
                <w:szCs w:val="20"/>
              </w:rPr>
              <w:t>Ограничь одновременное проведение огневых и других опасных работ на смежных участках.</w:t>
            </w:r>
          </w:p>
        </w:tc>
      </w:tr>
      <w:tr w:rsidR="004463BE" w:rsidRPr="004463BE" w14:paraId="1D395CA3" w14:textId="77777777" w:rsidTr="00C26DFF">
        <w:trPr>
          <w:trHeight w:val="234"/>
        </w:trPr>
        <w:tc>
          <w:tcPr>
            <w:tcW w:w="0" w:type="auto"/>
            <w:vMerge/>
            <w:tcBorders>
              <w:top w:val="single" w:sz="4" w:space="0" w:color="auto"/>
              <w:left w:val="single" w:sz="4" w:space="0" w:color="auto"/>
              <w:bottom w:val="single" w:sz="12" w:space="0" w:color="auto"/>
              <w:right w:val="single" w:sz="4" w:space="0" w:color="auto"/>
            </w:tcBorders>
            <w:vAlign w:val="center"/>
            <w:hideMark/>
          </w:tcPr>
          <w:p w14:paraId="1821C18A" w14:textId="77777777" w:rsidR="004463BE" w:rsidRPr="004463BE" w:rsidRDefault="004463BE" w:rsidP="004463BE">
            <w:pPr>
              <w:rPr>
                <w:szCs w:val="24"/>
              </w:rPr>
            </w:pPr>
          </w:p>
        </w:tc>
        <w:tc>
          <w:tcPr>
            <w:tcW w:w="2630" w:type="pct"/>
            <w:tcBorders>
              <w:top w:val="single" w:sz="4" w:space="0" w:color="auto"/>
              <w:left w:val="single" w:sz="4" w:space="0" w:color="auto"/>
              <w:bottom w:val="single" w:sz="4" w:space="0" w:color="auto"/>
              <w:right w:val="single" w:sz="4" w:space="0" w:color="auto"/>
            </w:tcBorders>
          </w:tcPr>
          <w:p w14:paraId="620A93A9" w14:textId="77777777" w:rsidR="004463BE" w:rsidRPr="004463BE" w:rsidRDefault="004463BE" w:rsidP="004463BE">
            <w:pPr>
              <w:numPr>
                <w:ilvl w:val="1"/>
                <w:numId w:val="42"/>
              </w:numPr>
              <w:tabs>
                <w:tab w:val="num" w:pos="284"/>
              </w:tabs>
              <w:ind w:left="1025" w:hanging="11"/>
              <w:jc w:val="both"/>
              <w:rPr>
                <w:b/>
                <w:sz w:val="20"/>
                <w:szCs w:val="20"/>
              </w:rPr>
            </w:pPr>
            <w:r w:rsidRPr="004463BE">
              <w:rPr>
                <w:noProof/>
                <w:szCs w:val="24"/>
                <w:lang w:eastAsia="ru-RU"/>
              </w:rPr>
              <w:drawing>
                <wp:anchor distT="0" distB="0" distL="114300" distR="114300" simplePos="0" relativeHeight="251663360" behindDoc="0" locked="0" layoutInCell="1" allowOverlap="1" wp14:anchorId="454CD259" wp14:editId="2F2E86AF">
                  <wp:simplePos x="0" y="0"/>
                  <wp:positionH relativeFrom="column">
                    <wp:posOffset>68580</wp:posOffset>
                  </wp:positionH>
                  <wp:positionV relativeFrom="paragraph">
                    <wp:posOffset>55245</wp:posOffset>
                  </wp:positionV>
                  <wp:extent cx="452120" cy="337820"/>
                  <wp:effectExtent l="0" t="0" r="5080" b="5080"/>
                  <wp:wrapNone/>
                  <wp:docPr id="74" name="Рисунок 74" descr="Новый 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Новый рисунок (35)"/>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452120" cy="337820"/>
                          </a:xfrm>
                          <a:prstGeom prst="rect">
                            <a:avLst/>
                          </a:prstGeom>
                          <a:noFill/>
                        </pic:spPr>
                      </pic:pic>
                    </a:graphicData>
                  </a:graphic>
                  <wp14:sizeRelH relativeFrom="page">
                    <wp14:pctWidth>0</wp14:pctWidth>
                  </wp14:sizeRelH>
                  <wp14:sizeRelV relativeFrom="page">
                    <wp14:pctHeight>0</wp14:pctHeight>
                  </wp14:sizeRelV>
                </wp:anchor>
              </w:drawing>
            </w:r>
            <w:r w:rsidRPr="004463BE">
              <w:rPr>
                <w:sz w:val="20"/>
                <w:szCs w:val="20"/>
              </w:rPr>
              <w:t>Определи пути отхода в случае возникновения опасности</w:t>
            </w:r>
          </w:p>
          <w:p w14:paraId="4ACFB401" w14:textId="77777777" w:rsidR="004463BE" w:rsidRPr="004463BE" w:rsidRDefault="004463BE" w:rsidP="004463BE">
            <w:pPr>
              <w:tabs>
                <w:tab w:val="num" w:pos="284"/>
              </w:tabs>
              <w:ind w:left="1025"/>
              <w:jc w:val="both"/>
              <w:rPr>
                <w:b/>
                <w:sz w:val="16"/>
                <w:szCs w:val="16"/>
              </w:rPr>
            </w:pPr>
          </w:p>
        </w:tc>
      </w:tr>
      <w:tr w:rsidR="004463BE" w:rsidRPr="004463BE" w14:paraId="78552C22" w14:textId="77777777" w:rsidTr="00C26DFF">
        <w:trPr>
          <w:trHeight w:val="440"/>
        </w:trPr>
        <w:tc>
          <w:tcPr>
            <w:tcW w:w="0" w:type="auto"/>
            <w:vMerge/>
            <w:tcBorders>
              <w:top w:val="single" w:sz="4" w:space="0" w:color="auto"/>
              <w:left w:val="single" w:sz="4" w:space="0" w:color="auto"/>
              <w:bottom w:val="single" w:sz="12" w:space="0" w:color="auto"/>
              <w:right w:val="single" w:sz="4" w:space="0" w:color="auto"/>
            </w:tcBorders>
            <w:vAlign w:val="center"/>
            <w:hideMark/>
          </w:tcPr>
          <w:p w14:paraId="3CA39DA0" w14:textId="77777777" w:rsidR="004463BE" w:rsidRPr="004463BE" w:rsidRDefault="004463BE" w:rsidP="004463BE">
            <w:pPr>
              <w:rPr>
                <w:szCs w:val="24"/>
              </w:rPr>
            </w:pPr>
          </w:p>
        </w:tc>
        <w:tc>
          <w:tcPr>
            <w:tcW w:w="2630" w:type="pct"/>
            <w:tcBorders>
              <w:top w:val="single" w:sz="4" w:space="0" w:color="auto"/>
              <w:left w:val="single" w:sz="4" w:space="0" w:color="auto"/>
              <w:bottom w:val="single" w:sz="4" w:space="0" w:color="auto"/>
              <w:right w:val="single" w:sz="4" w:space="0" w:color="auto"/>
            </w:tcBorders>
            <w:hideMark/>
          </w:tcPr>
          <w:p w14:paraId="6BE2D6BE" w14:textId="77777777" w:rsidR="004463BE" w:rsidRPr="004463BE" w:rsidRDefault="004463BE" w:rsidP="004463BE">
            <w:pPr>
              <w:numPr>
                <w:ilvl w:val="1"/>
                <w:numId w:val="42"/>
              </w:numPr>
              <w:tabs>
                <w:tab w:val="num" w:pos="284"/>
              </w:tabs>
              <w:ind w:left="1025" w:hanging="11"/>
              <w:jc w:val="both"/>
              <w:rPr>
                <w:sz w:val="20"/>
                <w:szCs w:val="20"/>
              </w:rPr>
            </w:pPr>
            <w:r w:rsidRPr="004463BE">
              <w:rPr>
                <w:noProof/>
                <w:szCs w:val="24"/>
                <w:lang w:eastAsia="ru-RU"/>
              </w:rPr>
              <w:drawing>
                <wp:anchor distT="0" distB="0" distL="114300" distR="114300" simplePos="0" relativeHeight="251664384" behindDoc="0" locked="0" layoutInCell="1" allowOverlap="1" wp14:anchorId="26F1C610" wp14:editId="2448092A">
                  <wp:simplePos x="0" y="0"/>
                  <wp:positionH relativeFrom="column">
                    <wp:posOffset>111125</wp:posOffset>
                  </wp:positionH>
                  <wp:positionV relativeFrom="paragraph">
                    <wp:posOffset>23495</wp:posOffset>
                  </wp:positionV>
                  <wp:extent cx="248285" cy="260985"/>
                  <wp:effectExtent l="0" t="0" r="0" b="5715"/>
                  <wp:wrapNone/>
                  <wp:docPr id="75" name="Рисунок 75" descr="2013052019461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201305201946121[1]"/>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48285" cy="260985"/>
                          </a:xfrm>
                          <a:prstGeom prst="rect">
                            <a:avLst/>
                          </a:prstGeom>
                          <a:noFill/>
                        </pic:spPr>
                      </pic:pic>
                    </a:graphicData>
                  </a:graphic>
                  <wp14:sizeRelH relativeFrom="page">
                    <wp14:pctWidth>0</wp14:pctWidth>
                  </wp14:sizeRelH>
                  <wp14:sizeRelV relativeFrom="page">
                    <wp14:pctHeight>0</wp14:pctHeight>
                  </wp14:sizeRelV>
                </wp:anchor>
              </w:drawing>
            </w:r>
            <w:r w:rsidRPr="004463BE">
              <w:rPr>
                <w:sz w:val="20"/>
                <w:szCs w:val="20"/>
              </w:rPr>
              <w:t>Постоянно контролируй газовый состав воздушной среды с помощью газоанализаторов и газосигнализаторов.</w:t>
            </w:r>
          </w:p>
        </w:tc>
      </w:tr>
      <w:tr w:rsidR="004463BE" w:rsidRPr="004463BE" w14:paraId="05F58B90" w14:textId="77777777" w:rsidTr="00C26DFF">
        <w:trPr>
          <w:trHeight w:val="898"/>
        </w:trPr>
        <w:tc>
          <w:tcPr>
            <w:tcW w:w="0" w:type="auto"/>
            <w:vMerge/>
            <w:tcBorders>
              <w:top w:val="single" w:sz="4" w:space="0" w:color="auto"/>
              <w:left w:val="single" w:sz="4" w:space="0" w:color="auto"/>
              <w:bottom w:val="single" w:sz="12" w:space="0" w:color="auto"/>
              <w:right w:val="single" w:sz="4" w:space="0" w:color="auto"/>
            </w:tcBorders>
            <w:vAlign w:val="center"/>
            <w:hideMark/>
          </w:tcPr>
          <w:p w14:paraId="768B10F4" w14:textId="77777777" w:rsidR="004463BE" w:rsidRPr="004463BE" w:rsidRDefault="004463BE" w:rsidP="004463BE">
            <w:pPr>
              <w:rPr>
                <w:szCs w:val="24"/>
              </w:rPr>
            </w:pPr>
          </w:p>
        </w:tc>
        <w:tc>
          <w:tcPr>
            <w:tcW w:w="2630" w:type="pct"/>
            <w:tcBorders>
              <w:top w:val="single" w:sz="4" w:space="0" w:color="auto"/>
              <w:left w:val="single" w:sz="4" w:space="0" w:color="auto"/>
              <w:bottom w:val="single" w:sz="4" w:space="0" w:color="auto"/>
              <w:right w:val="single" w:sz="4" w:space="0" w:color="auto"/>
            </w:tcBorders>
            <w:hideMark/>
          </w:tcPr>
          <w:p w14:paraId="5016638A" w14:textId="77777777" w:rsidR="004463BE" w:rsidRPr="004463BE" w:rsidRDefault="004463BE" w:rsidP="004463BE">
            <w:pPr>
              <w:numPr>
                <w:ilvl w:val="1"/>
                <w:numId w:val="42"/>
              </w:numPr>
              <w:tabs>
                <w:tab w:val="num" w:pos="284"/>
              </w:tabs>
              <w:ind w:left="1025" w:hanging="11"/>
              <w:jc w:val="both"/>
              <w:rPr>
                <w:sz w:val="20"/>
                <w:szCs w:val="20"/>
              </w:rPr>
            </w:pPr>
            <w:r w:rsidRPr="004463BE">
              <w:rPr>
                <w:noProof/>
                <w:szCs w:val="24"/>
                <w:lang w:eastAsia="ru-RU"/>
              </w:rPr>
              <w:drawing>
                <wp:anchor distT="0" distB="0" distL="114300" distR="114300" simplePos="0" relativeHeight="251665408" behindDoc="0" locked="0" layoutInCell="1" allowOverlap="1" wp14:anchorId="7A945051" wp14:editId="26DA3F3E">
                  <wp:simplePos x="0" y="0"/>
                  <wp:positionH relativeFrom="column">
                    <wp:posOffset>-46355</wp:posOffset>
                  </wp:positionH>
                  <wp:positionV relativeFrom="paragraph">
                    <wp:posOffset>45085</wp:posOffset>
                  </wp:positionV>
                  <wp:extent cx="665480" cy="504190"/>
                  <wp:effectExtent l="0" t="0" r="1270" b="0"/>
                  <wp:wrapNone/>
                  <wp:docPr id="76" name="Рисунок 76" descr="944_mediu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944_medium[1]"/>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665480" cy="504190"/>
                          </a:xfrm>
                          <a:prstGeom prst="rect">
                            <a:avLst/>
                          </a:prstGeom>
                          <a:noFill/>
                        </pic:spPr>
                      </pic:pic>
                    </a:graphicData>
                  </a:graphic>
                  <wp14:sizeRelH relativeFrom="page">
                    <wp14:pctWidth>0</wp14:pctWidth>
                  </wp14:sizeRelH>
                  <wp14:sizeRelV relativeFrom="page">
                    <wp14:pctHeight>0</wp14:pctHeight>
                  </wp14:sizeRelV>
                </wp:anchor>
              </w:drawing>
            </w:r>
            <w:r w:rsidRPr="004463BE">
              <w:rPr>
                <w:sz w:val="20"/>
                <w:szCs w:val="20"/>
              </w:rPr>
              <w:t>Организуй взаимодействие с технологически связанными участками с целью предотвращения несогласованных действий, способных привести к образованию загазованности и появлению взрывопожароопасных веществ в опасной зоне.</w:t>
            </w:r>
          </w:p>
        </w:tc>
      </w:tr>
      <w:tr w:rsidR="004463BE" w:rsidRPr="004463BE" w14:paraId="3C7AE087" w14:textId="77777777" w:rsidTr="00C26DFF">
        <w:trPr>
          <w:trHeight w:val="468"/>
        </w:trPr>
        <w:tc>
          <w:tcPr>
            <w:tcW w:w="0" w:type="auto"/>
            <w:vMerge/>
            <w:tcBorders>
              <w:top w:val="single" w:sz="4" w:space="0" w:color="auto"/>
              <w:left w:val="single" w:sz="4" w:space="0" w:color="auto"/>
              <w:bottom w:val="single" w:sz="12" w:space="0" w:color="auto"/>
              <w:right w:val="single" w:sz="4" w:space="0" w:color="auto"/>
            </w:tcBorders>
            <w:vAlign w:val="center"/>
            <w:hideMark/>
          </w:tcPr>
          <w:p w14:paraId="37F7D267" w14:textId="77777777" w:rsidR="004463BE" w:rsidRPr="004463BE" w:rsidRDefault="004463BE" w:rsidP="004463BE">
            <w:pPr>
              <w:rPr>
                <w:szCs w:val="24"/>
              </w:rPr>
            </w:pPr>
          </w:p>
        </w:tc>
        <w:tc>
          <w:tcPr>
            <w:tcW w:w="2630" w:type="pct"/>
            <w:tcBorders>
              <w:top w:val="single" w:sz="4" w:space="0" w:color="auto"/>
              <w:left w:val="single" w:sz="4" w:space="0" w:color="auto"/>
              <w:bottom w:val="single" w:sz="4" w:space="0" w:color="auto"/>
              <w:right w:val="single" w:sz="4" w:space="0" w:color="auto"/>
            </w:tcBorders>
            <w:hideMark/>
          </w:tcPr>
          <w:p w14:paraId="394F9103" w14:textId="77777777" w:rsidR="004463BE" w:rsidRPr="004463BE" w:rsidRDefault="004463BE" w:rsidP="004463BE">
            <w:pPr>
              <w:numPr>
                <w:ilvl w:val="1"/>
                <w:numId w:val="42"/>
              </w:numPr>
              <w:tabs>
                <w:tab w:val="num" w:pos="284"/>
              </w:tabs>
              <w:ind w:left="1025" w:hanging="11"/>
              <w:jc w:val="both"/>
              <w:rPr>
                <w:sz w:val="20"/>
                <w:szCs w:val="20"/>
              </w:rPr>
            </w:pPr>
            <w:r w:rsidRPr="004463BE">
              <w:rPr>
                <w:noProof/>
                <w:szCs w:val="24"/>
                <w:lang w:eastAsia="ru-RU"/>
              </w:rPr>
              <w:drawing>
                <wp:anchor distT="0" distB="0" distL="114300" distR="114300" simplePos="0" relativeHeight="251666432" behindDoc="0" locked="0" layoutInCell="1" allowOverlap="1" wp14:anchorId="1DB9051E" wp14:editId="5E061056">
                  <wp:simplePos x="0" y="0"/>
                  <wp:positionH relativeFrom="column">
                    <wp:posOffset>68580</wp:posOffset>
                  </wp:positionH>
                  <wp:positionV relativeFrom="paragraph">
                    <wp:posOffset>1270</wp:posOffset>
                  </wp:positionV>
                  <wp:extent cx="334645" cy="290830"/>
                  <wp:effectExtent l="0" t="0" r="8255" b="0"/>
                  <wp:wrapNone/>
                  <wp:docPr id="77" name="Рисунок 77" descr="Новый 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descr="Новый рисунок (3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334645" cy="290830"/>
                          </a:xfrm>
                          <a:prstGeom prst="rect">
                            <a:avLst/>
                          </a:prstGeom>
                          <a:noFill/>
                        </pic:spPr>
                      </pic:pic>
                    </a:graphicData>
                  </a:graphic>
                  <wp14:sizeRelH relativeFrom="page">
                    <wp14:pctWidth>0</wp14:pctWidth>
                  </wp14:sizeRelH>
                  <wp14:sizeRelV relativeFrom="page">
                    <wp14:pctHeight>0</wp14:pctHeight>
                  </wp14:sizeRelV>
                </wp:anchor>
              </w:drawing>
            </w:r>
            <w:r w:rsidRPr="004463BE">
              <w:rPr>
                <w:sz w:val="20"/>
                <w:szCs w:val="20"/>
              </w:rPr>
              <w:t xml:space="preserve">Организуй применение исполнителями необходимых средств пожаротушения и СИЗ. </w:t>
            </w:r>
          </w:p>
        </w:tc>
      </w:tr>
      <w:tr w:rsidR="004463BE" w:rsidRPr="004463BE" w14:paraId="60F1D882" w14:textId="77777777" w:rsidTr="00C26DFF">
        <w:trPr>
          <w:trHeight w:val="322"/>
        </w:trPr>
        <w:tc>
          <w:tcPr>
            <w:tcW w:w="0" w:type="auto"/>
            <w:vMerge/>
            <w:tcBorders>
              <w:top w:val="single" w:sz="4" w:space="0" w:color="auto"/>
              <w:left w:val="single" w:sz="4" w:space="0" w:color="auto"/>
              <w:bottom w:val="single" w:sz="12" w:space="0" w:color="auto"/>
              <w:right w:val="single" w:sz="4" w:space="0" w:color="auto"/>
            </w:tcBorders>
            <w:vAlign w:val="center"/>
            <w:hideMark/>
          </w:tcPr>
          <w:p w14:paraId="51047CF9" w14:textId="77777777" w:rsidR="004463BE" w:rsidRPr="004463BE" w:rsidRDefault="004463BE" w:rsidP="004463BE">
            <w:pPr>
              <w:rPr>
                <w:szCs w:val="24"/>
              </w:rPr>
            </w:pPr>
          </w:p>
        </w:tc>
        <w:tc>
          <w:tcPr>
            <w:tcW w:w="2630" w:type="pct"/>
            <w:vMerge w:val="restart"/>
            <w:tcBorders>
              <w:top w:val="single" w:sz="4" w:space="0" w:color="auto"/>
              <w:left w:val="single" w:sz="4" w:space="0" w:color="auto"/>
              <w:bottom w:val="single" w:sz="4" w:space="0" w:color="auto"/>
              <w:right w:val="single" w:sz="4" w:space="0" w:color="auto"/>
            </w:tcBorders>
            <w:hideMark/>
          </w:tcPr>
          <w:p w14:paraId="343B45CF" w14:textId="77777777" w:rsidR="004463BE" w:rsidRPr="004463BE" w:rsidRDefault="004463BE" w:rsidP="004463BE">
            <w:pPr>
              <w:numPr>
                <w:ilvl w:val="1"/>
                <w:numId w:val="42"/>
              </w:numPr>
              <w:tabs>
                <w:tab w:val="num" w:pos="284"/>
              </w:tabs>
              <w:ind w:left="1025" w:hanging="11"/>
              <w:jc w:val="both"/>
              <w:rPr>
                <w:sz w:val="20"/>
                <w:szCs w:val="20"/>
              </w:rPr>
            </w:pPr>
            <w:r w:rsidRPr="004463BE">
              <w:rPr>
                <w:noProof/>
                <w:szCs w:val="24"/>
                <w:lang w:eastAsia="ru-RU"/>
              </w:rPr>
              <w:drawing>
                <wp:anchor distT="0" distB="0" distL="114300" distR="114300" simplePos="0" relativeHeight="251667456" behindDoc="0" locked="0" layoutInCell="1" allowOverlap="1" wp14:anchorId="29AD952D" wp14:editId="0340A256">
                  <wp:simplePos x="0" y="0"/>
                  <wp:positionH relativeFrom="column">
                    <wp:posOffset>86360</wp:posOffset>
                  </wp:positionH>
                  <wp:positionV relativeFrom="paragraph">
                    <wp:posOffset>24130</wp:posOffset>
                  </wp:positionV>
                  <wp:extent cx="254000" cy="243205"/>
                  <wp:effectExtent l="0" t="0" r="0" b="4445"/>
                  <wp:wrapNone/>
                  <wp:docPr id="78" name="Рисунок 78" descr="Новый 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descr="Новый рисунок (34)"/>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254000" cy="243205"/>
                          </a:xfrm>
                          <a:prstGeom prst="rect">
                            <a:avLst/>
                          </a:prstGeom>
                          <a:noFill/>
                        </pic:spPr>
                      </pic:pic>
                    </a:graphicData>
                  </a:graphic>
                  <wp14:sizeRelH relativeFrom="page">
                    <wp14:pctWidth>0</wp14:pctWidth>
                  </wp14:sizeRelH>
                  <wp14:sizeRelV relativeFrom="page">
                    <wp14:pctHeight>0</wp14:pctHeight>
                  </wp14:sizeRelV>
                </wp:anchor>
              </w:drawing>
            </w:r>
            <w:r w:rsidRPr="004463BE">
              <w:rPr>
                <w:sz w:val="20"/>
                <w:szCs w:val="20"/>
              </w:rPr>
              <w:t xml:space="preserve">Контролируй отсутствие в опасной зоне людей, не задействованных в выполнении работ. </w:t>
            </w:r>
          </w:p>
        </w:tc>
      </w:tr>
      <w:tr w:rsidR="004463BE" w:rsidRPr="004463BE" w14:paraId="726522FF" w14:textId="77777777" w:rsidTr="00C26DFF">
        <w:trPr>
          <w:trHeight w:val="322"/>
        </w:trPr>
        <w:tc>
          <w:tcPr>
            <w:tcW w:w="2370" w:type="pct"/>
            <w:vMerge w:val="restart"/>
            <w:tcBorders>
              <w:top w:val="single" w:sz="12" w:space="0" w:color="auto"/>
              <w:left w:val="single" w:sz="4" w:space="0" w:color="auto"/>
              <w:bottom w:val="single" w:sz="4" w:space="0" w:color="auto"/>
              <w:right w:val="single" w:sz="4" w:space="0" w:color="auto"/>
            </w:tcBorders>
            <w:hideMark/>
          </w:tcPr>
          <w:p w14:paraId="390BE9EA" w14:textId="77777777" w:rsidR="004463BE" w:rsidRPr="004463BE" w:rsidRDefault="004463BE" w:rsidP="004463BE">
            <w:pPr>
              <w:jc w:val="both"/>
              <w:rPr>
                <w:sz w:val="20"/>
                <w:szCs w:val="20"/>
              </w:rPr>
            </w:pPr>
            <w:r w:rsidRPr="004463BE">
              <w:rPr>
                <w:b/>
                <w:bCs/>
                <w:sz w:val="20"/>
                <w:szCs w:val="20"/>
              </w:rPr>
              <w:t>В чём опасность огневых работ?</w:t>
            </w:r>
          </w:p>
          <w:p w14:paraId="1919850F" w14:textId="77777777" w:rsidR="004463BE" w:rsidRPr="004463BE" w:rsidRDefault="004463BE" w:rsidP="004463BE">
            <w:pPr>
              <w:tabs>
                <w:tab w:val="num" w:pos="1440"/>
              </w:tabs>
              <w:jc w:val="both"/>
              <w:rPr>
                <w:b/>
                <w:bCs/>
                <w:szCs w:val="24"/>
              </w:rPr>
            </w:pPr>
            <w:r w:rsidRPr="004463BE">
              <w:rPr>
                <w:noProof/>
                <w:szCs w:val="24"/>
                <w:lang w:eastAsia="ru-RU"/>
              </w:rPr>
              <w:lastRenderedPageBreak/>
              <w:drawing>
                <wp:anchor distT="0" distB="0" distL="114300" distR="114300" simplePos="0" relativeHeight="251668480" behindDoc="0" locked="0" layoutInCell="1" allowOverlap="1" wp14:anchorId="61A07F8D" wp14:editId="654A3AE9">
                  <wp:simplePos x="0" y="0"/>
                  <wp:positionH relativeFrom="column">
                    <wp:posOffset>3601085</wp:posOffset>
                  </wp:positionH>
                  <wp:positionV relativeFrom="paragraph">
                    <wp:posOffset>465455</wp:posOffset>
                  </wp:positionV>
                  <wp:extent cx="622935" cy="807085"/>
                  <wp:effectExtent l="0" t="0" r="5715" b="0"/>
                  <wp:wrapNone/>
                  <wp:docPr id="79" name="Рисунок 79" descr="Новый 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descr="Новый рисунок (31)"/>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22935" cy="807085"/>
                          </a:xfrm>
                          <a:prstGeom prst="rect">
                            <a:avLst/>
                          </a:prstGeom>
                          <a:noFill/>
                        </pic:spPr>
                      </pic:pic>
                    </a:graphicData>
                  </a:graphic>
                  <wp14:sizeRelH relativeFrom="page">
                    <wp14:pctWidth>0</wp14:pctWidth>
                  </wp14:sizeRelH>
                  <wp14:sizeRelV relativeFrom="page">
                    <wp14:pctHeight>0</wp14:pctHeight>
                  </wp14:sizeRelV>
                </wp:anchor>
              </w:drawing>
            </w:r>
            <w:r w:rsidRPr="004463BE">
              <w:rPr>
                <w:noProof/>
                <w:szCs w:val="24"/>
                <w:lang w:eastAsia="ru-RU"/>
              </w:rPr>
              <w:drawing>
                <wp:anchor distT="0" distB="0" distL="114300" distR="114300" simplePos="0" relativeHeight="251669504" behindDoc="0" locked="0" layoutInCell="1" allowOverlap="1" wp14:anchorId="6BC2E2B2" wp14:editId="2E7FAFA4">
                  <wp:simplePos x="0" y="0"/>
                  <wp:positionH relativeFrom="column">
                    <wp:posOffset>1630045</wp:posOffset>
                  </wp:positionH>
                  <wp:positionV relativeFrom="paragraph">
                    <wp:posOffset>458470</wp:posOffset>
                  </wp:positionV>
                  <wp:extent cx="1722755" cy="807085"/>
                  <wp:effectExtent l="0" t="0" r="0" b="0"/>
                  <wp:wrapNone/>
                  <wp:docPr id="80" name="Рисунок 80" descr="Новый 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Новый рисунок (32)"/>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722755" cy="807085"/>
                          </a:xfrm>
                          <a:prstGeom prst="rect">
                            <a:avLst/>
                          </a:prstGeom>
                          <a:noFill/>
                        </pic:spPr>
                      </pic:pic>
                    </a:graphicData>
                  </a:graphic>
                  <wp14:sizeRelH relativeFrom="page">
                    <wp14:pctWidth>0</wp14:pctWidth>
                  </wp14:sizeRelH>
                  <wp14:sizeRelV relativeFrom="page">
                    <wp14:pctHeight>0</wp14:pctHeight>
                  </wp14:sizeRelV>
                </wp:anchor>
              </w:drawing>
            </w:r>
            <w:r w:rsidRPr="004463BE">
              <w:rPr>
                <w:noProof/>
                <w:szCs w:val="24"/>
                <w:lang w:eastAsia="ru-RU"/>
              </w:rPr>
              <w:drawing>
                <wp:anchor distT="0" distB="0" distL="114300" distR="114300" simplePos="0" relativeHeight="251670528" behindDoc="0" locked="0" layoutInCell="1" allowOverlap="1" wp14:anchorId="7381EC7C" wp14:editId="5A5A3CF1">
                  <wp:simplePos x="0" y="0"/>
                  <wp:positionH relativeFrom="column">
                    <wp:posOffset>163195</wp:posOffset>
                  </wp:positionH>
                  <wp:positionV relativeFrom="paragraph">
                    <wp:posOffset>458470</wp:posOffset>
                  </wp:positionV>
                  <wp:extent cx="1217295" cy="813435"/>
                  <wp:effectExtent l="0" t="0" r="1905" b="5715"/>
                  <wp:wrapNone/>
                  <wp:docPr id="81" name="Рисунок 81" descr="http://belarus-tr.gazprom.ru/_ah/img/AW_YBFYxctxAO39vJadhmQ=s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7" descr="http://belarus-tr.gazprom.ru/_ah/img/AW_YBFYxctxAO39vJadhmQ=s600"/>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217295" cy="813435"/>
                          </a:xfrm>
                          <a:prstGeom prst="rect">
                            <a:avLst/>
                          </a:prstGeom>
                          <a:noFill/>
                        </pic:spPr>
                      </pic:pic>
                    </a:graphicData>
                  </a:graphic>
                  <wp14:sizeRelH relativeFrom="page">
                    <wp14:pctWidth>0</wp14:pctWidth>
                  </wp14:sizeRelH>
                  <wp14:sizeRelV relativeFrom="page">
                    <wp14:pctHeight>0</wp14:pctHeight>
                  </wp14:sizeRelV>
                </wp:anchor>
              </w:drawing>
            </w:r>
            <w:r w:rsidRPr="004463BE">
              <w:rPr>
                <w:sz w:val="20"/>
                <w:szCs w:val="20"/>
              </w:rPr>
              <w:t>Возможность возгорания горючих материалов, взрывы паро-, газо- и пылевоздушных смесей из-за наличия искр, раскалённых капель металла, высоких температур при дуговой сварке.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125C21" w14:textId="77777777" w:rsidR="004463BE" w:rsidRPr="004463BE" w:rsidRDefault="004463BE" w:rsidP="004463BE">
            <w:pPr>
              <w:rPr>
                <w:sz w:val="20"/>
                <w:szCs w:val="20"/>
              </w:rPr>
            </w:pPr>
          </w:p>
        </w:tc>
      </w:tr>
      <w:tr w:rsidR="004463BE" w:rsidRPr="004463BE" w14:paraId="081172CD" w14:textId="77777777" w:rsidTr="00C26DFF">
        <w:trPr>
          <w:trHeight w:val="38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FC75A5" w14:textId="77777777" w:rsidR="004463BE" w:rsidRPr="004463BE" w:rsidRDefault="004463BE" w:rsidP="004463BE">
            <w:pPr>
              <w:rPr>
                <w:b/>
                <w:bCs/>
                <w:szCs w:val="24"/>
              </w:rPr>
            </w:pPr>
          </w:p>
        </w:tc>
        <w:tc>
          <w:tcPr>
            <w:tcW w:w="2630" w:type="pct"/>
            <w:tcBorders>
              <w:top w:val="single" w:sz="4" w:space="0" w:color="auto"/>
              <w:left w:val="single" w:sz="4" w:space="0" w:color="auto"/>
              <w:bottom w:val="single" w:sz="4" w:space="0" w:color="auto"/>
              <w:right w:val="single" w:sz="4" w:space="0" w:color="auto"/>
            </w:tcBorders>
            <w:hideMark/>
          </w:tcPr>
          <w:p w14:paraId="6C39FFA6" w14:textId="77777777" w:rsidR="004463BE" w:rsidRPr="004463BE" w:rsidRDefault="004463BE" w:rsidP="004463BE">
            <w:pPr>
              <w:numPr>
                <w:ilvl w:val="1"/>
                <w:numId w:val="42"/>
              </w:numPr>
              <w:tabs>
                <w:tab w:val="num" w:pos="284"/>
              </w:tabs>
              <w:ind w:left="1025" w:hanging="11"/>
              <w:jc w:val="both"/>
              <w:rPr>
                <w:sz w:val="20"/>
                <w:szCs w:val="20"/>
              </w:rPr>
            </w:pPr>
            <w:r w:rsidRPr="004463BE">
              <w:rPr>
                <w:noProof/>
                <w:szCs w:val="24"/>
                <w:lang w:eastAsia="ru-RU"/>
              </w:rPr>
              <w:drawing>
                <wp:anchor distT="0" distB="0" distL="114300" distR="114300" simplePos="0" relativeHeight="251671552" behindDoc="0" locked="0" layoutInCell="1" allowOverlap="1" wp14:anchorId="52E0D8F8" wp14:editId="16F07FC2">
                  <wp:simplePos x="0" y="0"/>
                  <wp:positionH relativeFrom="column">
                    <wp:posOffset>68580</wp:posOffset>
                  </wp:positionH>
                  <wp:positionV relativeFrom="paragraph">
                    <wp:posOffset>12700</wp:posOffset>
                  </wp:positionV>
                  <wp:extent cx="401955" cy="229235"/>
                  <wp:effectExtent l="0" t="0" r="0" b="0"/>
                  <wp:wrapNone/>
                  <wp:docPr id="82" name="Рисунок 82" descr="Взрыво и по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Взрыво и пож"/>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401955" cy="229235"/>
                          </a:xfrm>
                          <a:prstGeom prst="rect">
                            <a:avLst/>
                          </a:prstGeom>
                          <a:noFill/>
                        </pic:spPr>
                      </pic:pic>
                    </a:graphicData>
                  </a:graphic>
                  <wp14:sizeRelH relativeFrom="page">
                    <wp14:pctWidth>0</wp14:pctWidth>
                  </wp14:sizeRelH>
                  <wp14:sizeRelV relativeFrom="page">
                    <wp14:pctHeight>0</wp14:pctHeight>
                  </wp14:sizeRelV>
                </wp:anchor>
              </w:drawing>
            </w:r>
            <w:r w:rsidRPr="004463BE">
              <w:rPr>
                <w:sz w:val="20"/>
                <w:szCs w:val="20"/>
              </w:rPr>
              <w:t>Удали горючие предметы и материалы из опасной зоны</w:t>
            </w:r>
          </w:p>
        </w:tc>
      </w:tr>
      <w:tr w:rsidR="004463BE" w:rsidRPr="004463BE" w14:paraId="4F56E7BC" w14:textId="77777777" w:rsidTr="00C26DFF">
        <w:trPr>
          <w:trHeight w:val="159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6DE0BE" w14:textId="77777777" w:rsidR="004463BE" w:rsidRPr="004463BE" w:rsidRDefault="004463BE" w:rsidP="004463BE">
            <w:pPr>
              <w:rPr>
                <w:b/>
                <w:bCs/>
                <w:szCs w:val="24"/>
              </w:rPr>
            </w:pPr>
          </w:p>
        </w:tc>
        <w:tc>
          <w:tcPr>
            <w:tcW w:w="2630" w:type="pct"/>
            <w:vMerge w:val="restart"/>
            <w:tcBorders>
              <w:top w:val="single" w:sz="4" w:space="0" w:color="auto"/>
              <w:left w:val="single" w:sz="4" w:space="0" w:color="auto"/>
              <w:bottom w:val="single" w:sz="6" w:space="0" w:color="auto"/>
              <w:right w:val="single" w:sz="4" w:space="0" w:color="auto"/>
            </w:tcBorders>
            <w:hideMark/>
          </w:tcPr>
          <w:p w14:paraId="32538A54" w14:textId="77777777" w:rsidR="004463BE" w:rsidRPr="004463BE" w:rsidRDefault="004463BE" w:rsidP="004463BE">
            <w:pPr>
              <w:tabs>
                <w:tab w:val="num" w:pos="1440"/>
              </w:tabs>
              <w:jc w:val="both"/>
            </w:pPr>
            <w:r w:rsidRPr="004463BE">
              <w:t xml:space="preserve"> </w:t>
            </w:r>
          </w:p>
          <w:p w14:paraId="49EE7FEC" w14:textId="77777777" w:rsidR="004463BE" w:rsidRPr="004463BE" w:rsidRDefault="004463BE" w:rsidP="004463BE">
            <w:pPr>
              <w:tabs>
                <w:tab w:val="num" w:pos="1440"/>
              </w:tabs>
              <w:jc w:val="both"/>
            </w:pPr>
          </w:p>
          <w:p w14:paraId="5DAE5E8B" w14:textId="77777777" w:rsidR="004463BE" w:rsidRPr="004463BE" w:rsidRDefault="004463BE" w:rsidP="004463BE">
            <w:pPr>
              <w:tabs>
                <w:tab w:val="num" w:pos="1440"/>
              </w:tabs>
              <w:jc w:val="both"/>
            </w:pPr>
          </w:p>
          <w:p w14:paraId="056DE439" w14:textId="77777777" w:rsidR="004463BE" w:rsidRPr="004463BE" w:rsidRDefault="004463BE" w:rsidP="004463BE">
            <w:pPr>
              <w:tabs>
                <w:tab w:val="num" w:pos="1440"/>
              </w:tabs>
              <w:jc w:val="both"/>
            </w:pPr>
          </w:p>
          <w:p w14:paraId="63D91D7F" w14:textId="77777777" w:rsidR="004463BE" w:rsidRPr="004463BE" w:rsidRDefault="004463BE" w:rsidP="004463BE">
            <w:pPr>
              <w:tabs>
                <w:tab w:val="num" w:pos="1440"/>
              </w:tabs>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42"/>
            </w:tblGrid>
            <w:tr w:rsidR="004463BE" w:rsidRPr="004463BE" w14:paraId="0549FC45" w14:textId="77777777" w:rsidTr="00C26DFF">
              <w:trPr>
                <w:trHeight w:val="384"/>
              </w:trPr>
              <w:tc>
                <w:tcPr>
                  <w:tcW w:w="2630" w:type="pct"/>
                  <w:tcBorders>
                    <w:top w:val="single" w:sz="4" w:space="0" w:color="auto"/>
                    <w:left w:val="single" w:sz="4" w:space="0" w:color="auto"/>
                    <w:bottom w:val="single" w:sz="4" w:space="0" w:color="auto"/>
                    <w:right w:val="single" w:sz="4" w:space="0" w:color="auto"/>
                  </w:tcBorders>
                  <w:hideMark/>
                </w:tcPr>
                <w:p w14:paraId="1B4D7338" w14:textId="77777777" w:rsidR="004463BE" w:rsidRPr="004463BE" w:rsidRDefault="004463BE" w:rsidP="004463BE">
                  <w:pPr>
                    <w:jc w:val="both"/>
                    <w:rPr>
                      <w:sz w:val="20"/>
                      <w:szCs w:val="20"/>
                    </w:rPr>
                  </w:pPr>
                </w:p>
              </w:tc>
            </w:tr>
            <w:tr w:rsidR="004463BE" w:rsidRPr="004463BE" w14:paraId="35EFC564" w14:textId="77777777" w:rsidTr="00C26DFF">
              <w:trPr>
                <w:trHeight w:val="1598"/>
              </w:trPr>
              <w:tc>
                <w:tcPr>
                  <w:tcW w:w="2630" w:type="pct"/>
                  <w:vMerge w:val="restart"/>
                  <w:tcBorders>
                    <w:top w:val="single" w:sz="4" w:space="0" w:color="auto"/>
                    <w:left w:val="single" w:sz="4" w:space="0" w:color="auto"/>
                    <w:bottom w:val="single" w:sz="4" w:space="0" w:color="auto"/>
                    <w:right w:val="single" w:sz="4" w:space="0" w:color="auto"/>
                  </w:tcBorders>
                  <w:hideMark/>
                </w:tcPr>
                <w:p w14:paraId="025F9D24" w14:textId="77777777" w:rsidR="004463BE" w:rsidRPr="004463BE" w:rsidRDefault="004463BE" w:rsidP="004463BE">
                  <w:pPr>
                    <w:tabs>
                      <w:tab w:val="num" w:pos="1440"/>
                    </w:tabs>
                    <w:jc w:val="both"/>
                    <w:rPr>
                      <w:b/>
                      <w:bCs/>
                      <w:szCs w:val="24"/>
                    </w:rPr>
                  </w:pPr>
                  <w:r w:rsidRPr="004463BE">
                    <w:rPr>
                      <w:noProof/>
                      <w:szCs w:val="24"/>
                      <w:lang w:eastAsia="ru-RU"/>
                    </w:rPr>
                    <w:drawing>
                      <wp:anchor distT="0" distB="0" distL="114300" distR="114300" simplePos="0" relativeHeight="251674624" behindDoc="0" locked="0" layoutInCell="1" allowOverlap="1" wp14:anchorId="2361EAE7" wp14:editId="7E7D66F2">
                        <wp:simplePos x="0" y="0"/>
                        <wp:positionH relativeFrom="column">
                          <wp:posOffset>2663190</wp:posOffset>
                        </wp:positionH>
                        <wp:positionV relativeFrom="paragraph">
                          <wp:posOffset>26670</wp:posOffset>
                        </wp:positionV>
                        <wp:extent cx="1981200" cy="1579880"/>
                        <wp:effectExtent l="0" t="0" r="0" b="1270"/>
                        <wp:wrapNone/>
                        <wp:docPr id="83" name="Рисунок 83" descr="Взрыво и по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Взрыво и пож"/>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981200" cy="1579880"/>
                                </a:xfrm>
                                <a:prstGeom prst="rect">
                                  <a:avLst/>
                                </a:prstGeom>
                                <a:noFill/>
                              </pic:spPr>
                            </pic:pic>
                          </a:graphicData>
                        </a:graphic>
                        <wp14:sizeRelH relativeFrom="page">
                          <wp14:pctWidth>0</wp14:pctWidth>
                        </wp14:sizeRelH>
                        <wp14:sizeRelV relativeFrom="page">
                          <wp14:pctHeight>0</wp14:pctHeight>
                        </wp14:sizeRelV>
                      </wp:anchor>
                    </w:drawing>
                  </w:r>
                  <w:r w:rsidRPr="004463BE">
                    <w:rPr>
                      <w:noProof/>
                      <w:szCs w:val="24"/>
                      <w:lang w:eastAsia="ru-RU"/>
                    </w:rPr>
                    <w:drawing>
                      <wp:anchor distT="0" distB="0" distL="114300" distR="114300" simplePos="0" relativeHeight="251675648" behindDoc="0" locked="0" layoutInCell="1" allowOverlap="1" wp14:anchorId="2BE3599C" wp14:editId="4BF18DB6">
                        <wp:simplePos x="0" y="0"/>
                        <wp:positionH relativeFrom="column">
                          <wp:posOffset>621030</wp:posOffset>
                        </wp:positionH>
                        <wp:positionV relativeFrom="paragraph">
                          <wp:posOffset>-3175</wp:posOffset>
                        </wp:positionV>
                        <wp:extent cx="2040890" cy="1591310"/>
                        <wp:effectExtent l="0" t="0" r="0" b="8890"/>
                        <wp:wrapNone/>
                        <wp:docPr id="84" name="Рисунок 84" descr="Взрыво и по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Взрыво и пож"/>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2040890" cy="1591310"/>
                                </a:xfrm>
                                <a:prstGeom prst="rect">
                                  <a:avLst/>
                                </a:prstGeom>
                                <a:noFill/>
                              </pic:spPr>
                            </pic:pic>
                          </a:graphicData>
                        </a:graphic>
                        <wp14:sizeRelH relativeFrom="page">
                          <wp14:pctWidth>0</wp14:pctWidth>
                        </wp14:sizeRelH>
                        <wp14:sizeRelV relativeFrom="page">
                          <wp14:pctHeight>0</wp14:pctHeight>
                        </wp14:sizeRelV>
                      </wp:anchor>
                    </w:drawing>
                  </w:r>
                  <w:r w:rsidRPr="004463BE">
                    <w:t xml:space="preserve"> </w:t>
                  </w:r>
                </w:p>
                <w:p w14:paraId="291C18CA" w14:textId="77777777" w:rsidR="004463BE" w:rsidRPr="004463BE" w:rsidRDefault="004463BE" w:rsidP="004463BE">
                  <w:pPr>
                    <w:tabs>
                      <w:tab w:val="num" w:pos="284"/>
                    </w:tabs>
                    <w:jc w:val="both"/>
                    <w:rPr>
                      <w:b/>
                      <w:bCs/>
                      <w:szCs w:val="24"/>
                    </w:rPr>
                  </w:pPr>
                  <w:r w:rsidRPr="004463BE">
                    <w:rPr>
                      <w:noProof/>
                      <w:lang w:eastAsia="ru-RU"/>
                    </w:rPr>
                    <w:drawing>
                      <wp:anchor distT="0" distB="0" distL="114300" distR="114300" simplePos="0" relativeHeight="251676672" behindDoc="0" locked="0" layoutInCell="1" allowOverlap="1" wp14:anchorId="0CD6695E" wp14:editId="1895045B">
                        <wp:simplePos x="0" y="0"/>
                        <wp:positionH relativeFrom="column">
                          <wp:posOffset>3572510</wp:posOffset>
                        </wp:positionH>
                        <wp:positionV relativeFrom="paragraph">
                          <wp:posOffset>1401445</wp:posOffset>
                        </wp:positionV>
                        <wp:extent cx="1159510" cy="996950"/>
                        <wp:effectExtent l="0" t="0" r="2540" b="0"/>
                        <wp:wrapNone/>
                        <wp:docPr id="85" name="Рисунок 85" descr="Взрыво и по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Взрыво и пож"/>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159510" cy="996950"/>
                                </a:xfrm>
                                <a:prstGeom prst="rect">
                                  <a:avLst/>
                                </a:prstGeom>
                                <a:noFill/>
                              </pic:spPr>
                            </pic:pic>
                          </a:graphicData>
                        </a:graphic>
                        <wp14:sizeRelH relativeFrom="page">
                          <wp14:pctWidth>0</wp14:pctWidth>
                        </wp14:sizeRelH>
                        <wp14:sizeRelV relativeFrom="page">
                          <wp14:pctHeight>0</wp14:pctHeight>
                        </wp14:sizeRelV>
                      </wp:anchor>
                    </w:drawing>
                  </w:r>
                  <w:r w:rsidRPr="004463BE">
                    <w:rPr>
                      <w:noProof/>
                      <w:lang w:eastAsia="ru-RU"/>
                    </w:rPr>
                    <w:drawing>
                      <wp:anchor distT="0" distB="0" distL="114300" distR="114300" simplePos="0" relativeHeight="251677696" behindDoc="0" locked="0" layoutInCell="1" allowOverlap="1" wp14:anchorId="27D4DC4B" wp14:editId="2C13FCCB">
                        <wp:simplePos x="0" y="0"/>
                        <wp:positionH relativeFrom="column">
                          <wp:posOffset>621030</wp:posOffset>
                        </wp:positionH>
                        <wp:positionV relativeFrom="paragraph">
                          <wp:posOffset>1401445</wp:posOffset>
                        </wp:positionV>
                        <wp:extent cx="1157605" cy="996950"/>
                        <wp:effectExtent l="0" t="0" r="4445" b="0"/>
                        <wp:wrapNone/>
                        <wp:docPr id="86" name="Рисунок 86" descr="Взрыво и по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Взрыво и пож"/>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1157605" cy="996950"/>
                                </a:xfrm>
                                <a:prstGeom prst="rect">
                                  <a:avLst/>
                                </a:prstGeom>
                                <a:noFill/>
                              </pic:spPr>
                            </pic:pic>
                          </a:graphicData>
                        </a:graphic>
                        <wp14:sizeRelH relativeFrom="page">
                          <wp14:pctWidth>0</wp14:pctWidth>
                        </wp14:sizeRelH>
                        <wp14:sizeRelV relativeFrom="page">
                          <wp14:pctHeight>0</wp14:pctHeight>
                        </wp14:sizeRelV>
                      </wp:anchor>
                    </w:drawing>
                  </w:r>
                  <w:r w:rsidRPr="004463BE">
                    <w:rPr>
                      <w:noProof/>
                      <w:lang w:eastAsia="ru-RU"/>
                    </w:rPr>
                    <w:drawing>
                      <wp:anchor distT="0" distB="0" distL="114300" distR="114300" simplePos="0" relativeHeight="251678720" behindDoc="0" locked="0" layoutInCell="1" allowOverlap="1" wp14:anchorId="15D5BF88" wp14:editId="44217855">
                        <wp:simplePos x="0" y="0"/>
                        <wp:positionH relativeFrom="column">
                          <wp:posOffset>1779270</wp:posOffset>
                        </wp:positionH>
                        <wp:positionV relativeFrom="paragraph">
                          <wp:posOffset>772160</wp:posOffset>
                        </wp:positionV>
                        <wp:extent cx="1755775" cy="1650365"/>
                        <wp:effectExtent l="0" t="0" r="0" b="6985"/>
                        <wp:wrapNone/>
                        <wp:docPr id="87" name="Рисунок 87" descr="Взрыво и по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Взрыво и пож"/>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1755775" cy="1650365"/>
                                </a:xfrm>
                                <a:prstGeom prst="rect">
                                  <a:avLst/>
                                </a:prstGeom>
                                <a:noFill/>
                              </pic:spPr>
                            </pic:pic>
                          </a:graphicData>
                        </a:graphic>
                        <wp14:sizeRelH relativeFrom="page">
                          <wp14:pctWidth>0</wp14:pctWidth>
                        </wp14:sizeRelH>
                        <wp14:sizeRelV relativeFrom="page">
                          <wp14:pctHeight>0</wp14:pctHeight>
                        </wp14:sizeRelV>
                      </wp:anchor>
                    </w:drawing>
                  </w:r>
                </w:p>
              </w:tc>
            </w:tr>
            <w:tr w:rsidR="004463BE" w:rsidRPr="004463BE" w14:paraId="6F8CA3F2" w14:textId="77777777" w:rsidTr="00C26DFF">
              <w:trPr>
                <w:trHeight w:val="254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746D29" w14:textId="77777777" w:rsidR="004463BE" w:rsidRPr="004463BE" w:rsidRDefault="004463BE" w:rsidP="004463BE">
                  <w:pPr>
                    <w:rPr>
                      <w:b/>
                      <w:bCs/>
                      <w:szCs w:val="24"/>
                    </w:rPr>
                  </w:pPr>
                </w:p>
              </w:tc>
            </w:tr>
          </w:tbl>
          <w:p w14:paraId="017A63E5" w14:textId="77777777" w:rsidR="004463BE" w:rsidRPr="004463BE" w:rsidRDefault="004463BE" w:rsidP="004463BE">
            <w:pPr>
              <w:tabs>
                <w:tab w:val="num" w:pos="1440"/>
              </w:tabs>
              <w:jc w:val="both"/>
              <w:rPr>
                <w:b/>
                <w:bCs/>
                <w:szCs w:val="24"/>
              </w:rPr>
            </w:pPr>
          </w:p>
        </w:tc>
      </w:tr>
      <w:tr w:rsidR="004463BE" w:rsidRPr="004463BE" w14:paraId="1ED6FF3C" w14:textId="77777777" w:rsidTr="00C26DFF">
        <w:trPr>
          <w:trHeight w:val="2543"/>
        </w:trPr>
        <w:tc>
          <w:tcPr>
            <w:tcW w:w="2370" w:type="pct"/>
            <w:tcBorders>
              <w:top w:val="single" w:sz="4" w:space="0" w:color="auto"/>
              <w:left w:val="single" w:sz="4" w:space="0" w:color="auto"/>
              <w:bottom w:val="single" w:sz="6" w:space="0" w:color="auto"/>
              <w:right w:val="single" w:sz="4" w:space="0" w:color="auto"/>
            </w:tcBorders>
          </w:tcPr>
          <w:p w14:paraId="54050332" w14:textId="77777777" w:rsidR="004463BE" w:rsidRPr="004463BE" w:rsidRDefault="004463BE" w:rsidP="004463BE">
            <w:pPr>
              <w:ind w:left="-142" w:right="-107"/>
              <w:jc w:val="center"/>
              <w:rPr>
                <w:b/>
                <w:color w:val="FF0000"/>
                <w:sz w:val="18"/>
                <w:szCs w:val="18"/>
              </w:rPr>
            </w:pPr>
          </w:p>
          <w:p w14:paraId="5F5869AE" w14:textId="77777777" w:rsidR="004463BE" w:rsidRPr="004463BE" w:rsidRDefault="004463BE" w:rsidP="004463BE">
            <w:pPr>
              <w:ind w:left="-142" w:right="-107"/>
              <w:jc w:val="center"/>
              <w:rPr>
                <w:b/>
                <w:color w:val="FF0000"/>
                <w:sz w:val="18"/>
                <w:szCs w:val="18"/>
              </w:rPr>
            </w:pPr>
          </w:p>
          <w:p w14:paraId="5DDB3437" w14:textId="77777777" w:rsidR="004463BE" w:rsidRPr="004463BE" w:rsidRDefault="004463BE" w:rsidP="004463BE">
            <w:pPr>
              <w:ind w:left="-142" w:right="-107"/>
              <w:jc w:val="center"/>
              <w:rPr>
                <w:b/>
                <w:color w:val="FF0000"/>
                <w:sz w:val="18"/>
                <w:szCs w:val="18"/>
              </w:rPr>
            </w:pPr>
          </w:p>
          <w:p w14:paraId="3D6F136C" w14:textId="77777777" w:rsidR="004463BE" w:rsidRPr="004463BE" w:rsidRDefault="004463BE" w:rsidP="004463BE">
            <w:pPr>
              <w:ind w:left="-142" w:right="-107"/>
              <w:jc w:val="center"/>
              <w:rPr>
                <w:b/>
                <w:color w:val="FF0000"/>
                <w:sz w:val="18"/>
                <w:szCs w:val="18"/>
              </w:rPr>
            </w:pPr>
          </w:p>
          <w:p w14:paraId="6948F039" w14:textId="77777777" w:rsidR="004463BE" w:rsidRPr="004463BE" w:rsidRDefault="004463BE" w:rsidP="004463BE">
            <w:pPr>
              <w:ind w:left="-142" w:right="-107"/>
              <w:jc w:val="center"/>
              <w:rPr>
                <w:b/>
                <w:color w:val="FF0000"/>
                <w:sz w:val="18"/>
                <w:szCs w:val="18"/>
              </w:rPr>
            </w:pPr>
          </w:p>
          <w:p w14:paraId="2E349A51" w14:textId="77777777" w:rsidR="004463BE" w:rsidRPr="004463BE" w:rsidRDefault="004463BE" w:rsidP="004463BE">
            <w:pPr>
              <w:ind w:left="-142" w:right="-107"/>
              <w:jc w:val="center"/>
              <w:rPr>
                <w:b/>
                <w:color w:val="FF0000"/>
                <w:sz w:val="18"/>
                <w:szCs w:val="18"/>
              </w:rPr>
            </w:pPr>
          </w:p>
          <w:p w14:paraId="3310E693" w14:textId="77777777" w:rsidR="004463BE" w:rsidRPr="004463BE" w:rsidRDefault="004463BE" w:rsidP="004463BE">
            <w:pPr>
              <w:ind w:left="-142" w:right="-107"/>
              <w:jc w:val="center"/>
              <w:rPr>
                <w:b/>
                <w:color w:val="FF0000"/>
                <w:sz w:val="18"/>
                <w:szCs w:val="18"/>
              </w:rPr>
            </w:pPr>
            <w:r w:rsidRPr="004463BE">
              <w:rPr>
                <w:b/>
                <w:color w:val="FF0000"/>
                <w:sz w:val="18"/>
                <w:szCs w:val="18"/>
              </w:rPr>
              <w:t>ПРОВОДИ ОГНЕВЫЕ РАБОТЫ, ПО ВОЗМОЖНОСТИ, НА СВАРОЧНОМ ПОСТУ</w:t>
            </w:r>
          </w:p>
          <w:p w14:paraId="2A6A6461" w14:textId="77777777" w:rsidR="004463BE" w:rsidRPr="004463BE" w:rsidRDefault="004463BE" w:rsidP="004463BE">
            <w:pPr>
              <w:tabs>
                <w:tab w:val="num" w:pos="1440"/>
              </w:tabs>
              <w:jc w:val="both"/>
              <w:rPr>
                <w:b/>
                <w:bCs/>
                <w:szCs w:val="24"/>
              </w:rPr>
            </w:pPr>
            <w:r w:rsidRPr="004463BE">
              <w:rPr>
                <w:noProof/>
                <w:szCs w:val="24"/>
                <w:lang w:eastAsia="ru-RU"/>
              </w:rPr>
              <w:drawing>
                <wp:anchor distT="0" distB="0" distL="114300" distR="114300" simplePos="0" relativeHeight="251672576" behindDoc="0" locked="0" layoutInCell="1" allowOverlap="1" wp14:anchorId="531229FF" wp14:editId="7AE202A9">
                  <wp:simplePos x="0" y="0"/>
                  <wp:positionH relativeFrom="column">
                    <wp:posOffset>418465</wp:posOffset>
                  </wp:positionH>
                  <wp:positionV relativeFrom="paragraph">
                    <wp:posOffset>32385</wp:posOffset>
                  </wp:positionV>
                  <wp:extent cx="1856740" cy="1407160"/>
                  <wp:effectExtent l="0" t="0" r="0" b="2540"/>
                  <wp:wrapNone/>
                  <wp:docPr id="88" name="Рисунок 88" descr="http://seaman-sea.ru/images/stories/more/provedenie_ognevyx_rab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0" descr="http://seaman-sea.ru/images/stories/more/provedenie_ognevyx_rabot.JPG"/>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856740" cy="1407160"/>
                          </a:xfrm>
                          <a:prstGeom prst="rect">
                            <a:avLst/>
                          </a:prstGeom>
                          <a:noFill/>
                        </pic:spPr>
                      </pic:pic>
                    </a:graphicData>
                  </a:graphic>
                  <wp14:sizeRelH relativeFrom="page">
                    <wp14:pctWidth>0</wp14:pctWidth>
                  </wp14:sizeRelH>
                  <wp14:sizeRelV relativeFrom="page">
                    <wp14:pctHeight>0</wp14:pctHeight>
                  </wp14:sizeRelV>
                </wp:anchor>
              </w:drawing>
            </w:r>
            <w:r w:rsidRPr="004463BE">
              <w:rPr>
                <w:noProof/>
                <w:szCs w:val="24"/>
                <w:lang w:eastAsia="ru-RU"/>
              </w:rPr>
              <w:drawing>
                <wp:anchor distT="0" distB="0" distL="114300" distR="114300" simplePos="0" relativeHeight="251673600" behindDoc="0" locked="0" layoutInCell="1" allowOverlap="1" wp14:anchorId="4B8D043B" wp14:editId="7BE8286B">
                  <wp:simplePos x="0" y="0"/>
                  <wp:positionH relativeFrom="column">
                    <wp:posOffset>2834005</wp:posOffset>
                  </wp:positionH>
                  <wp:positionV relativeFrom="paragraph">
                    <wp:posOffset>26670</wp:posOffset>
                  </wp:positionV>
                  <wp:extent cx="1358265" cy="1412875"/>
                  <wp:effectExtent l="0" t="0" r="0" b="0"/>
                  <wp:wrapNone/>
                  <wp:docPr id="89" name="Рисунок 89" descr="i[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i[4]"/>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358265" cy="1412875"/>
                          </a:xfrm>
                          <a:prstGeom prst="rect">
                            <a:avLst/>
                          </a:prstGeom>
                          <a:noFill/>
                        </pic:spPr>
                      </pic:pic>
                    </a:graphicData>
                  </a:graphic>
                  <wp14:sizeRelH relativeFrom="page">
                    <wp14:pctWidth>0</wp14:pctWidth>
                  </wp14:sizeRelH>
                  <wp14:sizeRelV relativeFrom="page">
                    <wp14:pctHeight>0</wp14:pctHeight>
                  </wp14:sizeRelV>
                </wp:anchor>
              </w:drawing>
            </w:r>
          </w:p>
          <w:p w14:paraId="4E99A1F2" w14:textId="77777777" w:rsidR="004463BE" w:rsidRPr="004463BE" w:rsidRDefault="004463BE" w:rsidP="004463BE">
            <w:pPr>
              <w:tabs>
                <w:tab w:val="num" w:pos="1440"/>
              </w:tabs>
              <w:jc w:val="both"/>
              <w:rPr>
                <w:b/>
                <w:bCs/>
              </w:rPr>
            </w:pPr>
          </w:p>
          <w:p w14:paraId="76E6B068" w14:textId="77777777" w:rsidR="004463BE" w:rsidRPr="004463BE" w:rsidRDefault="004463BE" w:rsidP="004463BE">
            <w:pPr>
              <w:tabs>
                <w:tab w:val="num" w:pos="1440"/>
              </w:tabs>
              <w:jc w:val="both"/>
              <w:rPr>
                <w:b/>
                <w:bCs/>
              </w:rPr>
            </w:pPr>
          </w:p>
          <w:p w14:paraId="0B0A6A6A" w14:textId="77777777" w:rsidR="004463BE" w:rsidRPr="004463BE" w:rsidRDefault="004463BE" w:rsidP="004463BE">
            <w:pPr>
              <w:tabs>
                <w:tab w:val="num" w:pos="1440"/>
              </w:tabs>
              <w:jc w:val="both"/>
              <w:rPr>
                <w:b/>
                <w:bCs/>
              </w:rPr>
            </w:pPr>
          </w:p>
          <w:p w14:paraId="29A115E3" w14:textId="77777777" w:rsidR="004463BE" w:rsidRPr="004463BE" w:rsidRDefault="004463BE" w:rsidP="004463BE">
            <w:pPr>
              <w:tabs>
                <w:tab w:val="num" w:pos="1440"/>
              </w:tabs>
              <w:jc w:val="both"/>
              <w:rPr>
                <w:b/>
                <w:bCs/>
              </w:rPr>
            </w:pPr>
          </w:p>
          <w:p w14:paraId="23D173D8" w14:textId="77777777" w:rsidR="004463BE" w:rsidRPr="004463BE" w:rsidRDefault="004463BE" w:rsidP="004463BE">
            <w:pPr>
              <w:tabs>
                <w:tab w:val="num" w:pos="1440"/>
              </w:tabs>
              <w:jc w:val="both"/>
              <w:rPr>
                <w:b/>
                <w:bCs/>
                <w:szCs w:val="24"/>
              </w:rPr>
            </w:pPr>
          </w:p>
          <w:p w14:paraId="3555D8CC" w14:textId="77777777" w:rsidR="004463BE" w:rsidRPr="004463BE" w:rsidRDefault="004463BE" w:rsidP="004463BE">
            <w:pPr>
              <w:tabs>
                <w:tab w:val="num" w:pos="1440"/>
              </w:tabs>
              <w:jc w:val="both"/>
              <w:rPr>
                <w:b/>
                <w:bCs/>
                <w:szCs w:val="24"/>
              </w:rPr>
            </w:pPr>
          </w:p>
          <w:p w14:paraId="396ACDD8" w14:textId="77777777" w:rsidR="004463BE" w:rsidRPr="004463BE" w:rsidRDefault="004463BE" w:rsidP="004463BE">
            <w:pPr>
              <w:tabs>
                <w:tab w:val="num" w:pos="1440"/>
              </w:tabs>
              <w:jc w:val="both"/>
              <w:rPr>
                <w:b/>
                <w:bCs/>
                <w:szCs w:val="24"/>
              </w:rPr>
            </w:pPr>
          </w:p>
          <w:p w14:paraId="5167B919" w14:textId="77777777" w:rsidR="004463BE" w:rsidRPr="004463BE" w:rsidRDefault="004463BE" w:rsidP="004463BE">
            <w:pPr>
              <w:tabs>
                <w:tab w:val="num" w:pos="1440"/>
              </w:tabs>
              <w:jc w:val="both"/>
              <w:rPr>
                <w:b/>
                <w:bCs/>
                <w:szCs w:val="24"/>
              </w:rPr>
            </w:pPr>
          </w:p>
          <w:p w14:paraId="1334E7ED" w14:textId="77777777" w:rsidR="004463BE" w:rsidRPr="004463BE" w:rsidRDefault="004463BE" w:rsidP="004463BE">
            <w:pPr>
              <w:tabs>
                <w:tab w:val="num" w:pos="1440"/>
              </w:tabs>
              <w:jc w:val="both"/>
              <w:rPr>
                <w:b/>
                <w:bCs/>
                <w:szCs w:val="24"/>
              </w:rPr>
            </w:pPr>
          </w:p>
        </w:tc>
        <w:tc>
          <w:tcPr>
            <w:tcW w:w="0" w:type="auto"/>
            <w:vMerge/>
            <w:tcBorders>
              <w:top w:val="single" w:sz="12" w:space="0" w:color="auto"/>
              <w:left w:val="single" w:sz="4" w:space="0" w:color="auto"/>
              <w:bottom w:val="single" w:sz="6" w:space="0" w:color="auto"/>
              <w:right w:val="single" w:sz="4" w:space="0" w:color="auto"/>
            </w:tcBorders>
            <w:vAlign w:val="center"/>
            <w:hideMark/>
          </w:tcPr>
          <w:p w14:paraId="6FB21B87" w14:textId="77777777" w:rsidR="004463BE" w:rsidRPr="004463BE" w:rsidRDefault="004463BE" w:rsidP="004463BE">
            <w:pPr>
              <w:rPr>
                <w:b/>
                <w:bCs/>
                <w:szCs w:val="24"/>
              </w:rPr>
            </w:pPr>
          </w:p>
        </w:tc>
      </w:tr>
    </w:tbl>
    <w:p w14:paraId="390A5792" w14:textId="77777777" w:rsidR="004463BE" w:rsidRPr="004463BE" w:rsidRDefault="004463BE" w:rsidP="004463BE">
      <w:pPr>
        <w:rPr>
          <w:rFonts w:ascii="Arial" w:hAnsi="Arial"/>
          <w:b/>
          <w:bCs/>
          <w:iCs/>
          <w:caps/>
          <w:szCs w:val="28"/>
          <w:lang w:eastAsia="x-none"/>
        </w:rPr>
        <w:sectPr w:rsidR="004463BE" w:rsidRPr="004463BE" w:rsidSect="00F82239">
          <w:headerReference w:type="even" r:id="rId78"/>
          <w:headerReference w:type="default" r:id="rId79"/>
          <w:footerReference w:type="default" r:id="rId80"/>
          <w:headerReference w:type="first" r:id="rId81"/>
          <w:type w:val="nextColumn"/>
          <w:pgSz w:w="16838" w:h="11906" w:orient="landscape"/>
          <w:pgMar w:top="567" w:right="1021" w:bottom="567" w:left="1247" w:header="709" w:footer="709" w:gutter="0"/>
          <w:cols w:space="720"/>
        </w:sectPr>
      </w:pPr>
    </w:p>
    <w:tbl>
      <w:tblPr>
        <w:tblpPr w:leftFromText="180" w:rightFromText="180" w:vertAnchor="page" w:horzAnchor="margin" w:tblpY="127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8"/>
        <w:gridCol w:w="3206"/>
        <w:gridCol w:w="3206"/>
        <w:gridCol w:w="3770"/>
        <w:gridCol w:w="731"/>
      </w:tblGrid>
      <w:tr w:rsidR="004463BE" w:rsidRPr="004463BE" w14:paraId="540759E3" w14:textId="77777777" w:rsidTr="00E85E16">
        <w:trPr>
          <w:trHeight w:val="426"/>
        </w:trPr>
        <w:tc>
          <w:tcPr>
            <w:tcW w:w="5000" w:type="pct"/>
            <w:gridSpan w:val="5"/>
            <w:tcBorders>
              <w:top w:val="nil"/>
              <w:left w:val="nil"/>
              <w:bottom w:val="single" w:sz="4" w:space="0" w:color="auto"/>
              <w:right w:val="nil"/>
            </w:tcBorders>
            <w:vAlign w:val="bottom"/>
          </w:tcPr>
          <w:p w14:paraId="717C9905" w14:textId="77777777" w:rsidR="004463BE" w:rsidRPr="004463BE" w:rsidRDefault="004463BE" w:rsidP="004463BE">
            <w:pPr>
              <w:spacing w:line="240" w:lineRule="atLeast"/>
              <w:jc w:val="center"/>
              <w:rPr>
                <w:b/>
                <w:color w:val="FF0000"/>
                <w:sz w:val="36"/>
                <w:szCs w:val="36"/>
                <w:vertAlign w:val="superscript"/>
              </w:rPr>
            </w:pPr>
            <w:r w:rsidRPr="004463BE">
              <w:rPr>
                <w:b/>
                <w:color w:val="FF0000"/>
                <w:sz w:val="36"/>
                <w:szCs w:val="36"/>
                <w:vertAlign w:val="superscript"/>
              </w:rPr>
              <w:t>ОЦЕНИ ГОТОВНОСТЬ К НАЧАЛУ РАБОТ</w:t>
            </w:r>
          </w:p>
        </w:tc>
      </w:tr>
      <w:tr w:rsidR="004463BE" w:rsidRPr="004463BE" w14:paraId="5A3D29E0"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39104A15" w14:textId="4BB872D7" w:rsidR="004463BE" w:rsidRPr="004463BE" w:rsidRDefault="004463BE" w:rsidP="004463BE">
            <w:pPr>
              <w:rPr>
                <w:szCs w:val="24"/>
              </w:rPr>
            </w:pPr>
            <w:r w:rsidRPr="004463BE">
              <w:t>Наличие оформленного наряда</w:t>
            </w:r>
            <w:r w:rsidR="0046211E">
              <w:t>-</w:t>
            </w:r>
            <w:r w:rsidRPr="004463BE">
              <w:t>допуска (Н-Д) с приложением «Схемы места проведения огневых работ»</w:t>
            </w:r>
          </w:p>
        </w:tc>
        <w:tc>
          <w:tcPr>
            <w:tcW w:w="232" w:type="pct"/>
            <w:tcBorders>
              <w:top w:val="single" w:sz="4" w:space="0" w:color="auto"/>
              <w:left w:val="single" w:sz="4" w:space="0" w:color="auto"/>
              <w:bottom w:val="single" w:sz="4" w:space="0" w:color="auto"/>
              <w:right w:val="single" w:sz="4" w:space="0" w:color="auto"/>
            </w:tcBorders>
          </w:tcPr>
          <w:p w14:paraId="40F6E1B1" w14:textId="77777777" w:rsidR="004463BE" w:rsidRPr="004463BE" w:rsidRDefault="004463BE" w:rsidP="004463BE">
            <w:pPr>
              <w:jc w:val="center"/>
              <w:rPr>
                <w:b/>
                <w:szCs w:val="24"/>
              </w:rPr>
            </w:pPr>
          </w:p>
        </w:tc>
      </w:tr>
      <w:tr w:rsidR="004463BE" w:rsidRPr="004463BE" w14:paraId="3D7C2FD9"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777C69C3" w14:textId="77777777" w:rsidR="004463BE" w:rsidRPr="004463BE" w:rsidRDefault="004463BE" w:rsidP="004463BE">
            <w:pPr>
              <w:rPr>
                <w:szCs w:val="24"/>
              </w:rPr>
            </w:pPr>
            <w:r w:rsidRPr="004463BE">
              <w:rPr>
                <w:b/>
              </w:rPr>
              <w:t>Готовность работников:</w:t>
            </w:r>
          </w:p>
        </w:tc>
        <w:tc>
          <w:tcPr>
            <w:tcW w:w="232" w:type="pct"/>
            <w:tcBorders>
              <w:top w:val="single" w:sz="4" w:space="0" w:color="auto"/>
              <w:left w:val="single" w:sz="4" w:space="0" w:color="auto"/>
              <w:bottom w:val="single" w:sz="4" w:space="0" w:color="auto"/>
              <w:right w:val="single" w:sz="4" w:space="0" w:color="auto"/>
            </w:tcBorders>
          </w:tcPr>
          <w:p w14:paraId="7AF2538D" w14:textId="77777777" w:rsidR="004463BE" w:rsidRPr="004463BE" w:rsidRDefault="004463BE" w:rsidP="004463BE">
            <w:pPr>
              <w:jc w:val="center"/>
              <w:rPr>
                <w:b/>
                <w:szCs w:val="24"/>
              </w:rPr>
            </w:pPr>
          </w:p>
        </w:tc>
      </w:tr>
      <w:tr w:rsidR="004463BE" w:rsidRPr="004463BE" w14:paraId="2486751D"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604479C3" w14:textId="77777777" w:rsidR="004463BE" w:rsidRPr="004463BE" w:rsidRDefault="004463BE" w:rsidP="004463BE">
            <w:pPr>
              <w:rPr>
                <w:szCs w:val="24"/>
              </w:rPr>
            </w:pPr>
            <w:r w:rsidRPr="004463BE">
              <w:t>Соответствие состава бригады указанному в Н-Д</w:t>
            </w:r>
          </w:p>
        </w:tc>
        <w:tc>
          <w:tcPr>
            <w:tcW w:w="232" w:type="pct"/>
            <w:tcBorders>
              <w:top w:val="single" w:sz="4" w:space="0" w:color="auto"/>
              <w:left w:val="single" w:sz="4" w:space="0" w:color="auto"/>
              <w:bottom w:val="single" w:sz="4" w:space="0" w:color="auto"/>
              <w:right w:val="single" w:sz="4" w:space="0" w:color="auto"/>
            </w:tcBorders>
          </w:tcPr>
          <w:p w14:paraId="3E001731" w14:textId="77777777" w:rsidR="004463BE" w:rsidRPr="004463BE" w:rsidRDefault="004463BE" w:rsidP="004463BE">
            <w:pPr>
              <w:jc w:val="center"/>
              <w:rPr>
                <w:b/>
                <w:szCs w:val="24"/>
              </w:rPr>
            </w:pPr>
          </w:p>
        </w:tc>
      </w:tr>
      <w:tr w:rsidR="004463BE" w:rsidRPr="004463BE" w14:paraId="3A3FBB23"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5547A9DB" w14:textId="77777777" w:rsidR="004463BE" w:rsidRPr="004463BE" w:rsidRDefault="004463BE" w:rsidP="004463BE">
            <w:pPr>
              <w:rPr>
                <w:szCs w:val="24"/>
              </w:rPr>
            </w:pPr>
            <w:r w:rsidRPr="004463BE">
              <w:t>Отсутствие жалоб на здоровье</w:t>
            </w:r>
          </w:p>
        </w:tc>
        <w:tc>
          <w:tcPr>
            <w:tcW w:w="232" w:type="pct"/>
            <w:tcBorders>
              <w:top w:val="single" w:sz="4" w:space="0" w:color="auto"/>
              <w:left w:val="single" w:sz="4" w:space="0" w:color="auto"/>
              <w:bottom w:val="single" w:sz="4" w:space="0" w:color="auto"/>
              <w:right w:val="single" w:sz="4" w:space="0" w:color="auto"/>
            </w:tcBorders>
          </w:tcPr>
          <w:p w14:paraId="394C2BF9" w14:textId="77777777" w:rsidR="004463BE" w:rsidRPr="004463BE" w:rsidRDefault="004463BE" w:rsidP="004463BE">
            <w:pPr>
              <w:jc w:val="center"/>
              <w:rPr>
                <w:b/>
                <w:szCs w:val="24"/>
              </w:rPr>
            </w:pPr>
          </w:p>
        </w:tc>
      </w:tr>
      <w:tr w:rsidR="004463BE" w:rsidRPr="004463BE" w14:paraId="58FC53C3" w14:textId="77777777" w:rsidTr="00C26DFF">
        <w:trPr>
          <w:trHeight w:val="475"/>
        </w:trPr>
        <w:tc>
          <w:tcPr>
            <w:tcW w:w="4768" w:type="pct"/>
            <w:gridSpan w:val="4"/>
            <w:tcBorders>
              <w:top w:val="single" w:sz="4" w:space="0" w:color="auto"/>
              <w:left w:val="single" w:sz="4" w:space="0" w:color="auto"/>
              <w:bottom w:val="single" w:sz="4" w:space="0" w:color="auto"/>
              <w:right w:val="single" w:sz="4" w:space="0" w:color="auto"/>
            </w:tcBorders>
            <w:vAlign w:val="center"/>
            <w:hideMark/>
          </w:tcPr>
          <w:p w14:paraId="39FAF2B9" w14:textId="77777777" w:rsidR="004463BE" w:rsidRPr="004463BE" w:rsidRDefault="004463BE" w:rsidP="004463BE">
            <w:pPr>
              <w:spacing w:line="220" w:lineRule="exact"/>
              <w:rPr>
                <w:szCs w:val="24"/>
              </w:rPr>
            </w:pPr>
            <w:r w:rsidRPr="004463BE">
              <w:t>Наличие квалификационного удостоверения, а также документа, подтверждающего обучение по программе ПТМ, у исполнителей огневых работ (сварщиков, резчиков)</w:t>
            </w:r>
          </w:p>
        </w:tc>
        <w:tc>
          <w:tcPr>
            <w:tcW w:w="232" w:type="pct"/>
            <w:tcBorders>
              <w:top w:val="single" w:sz="4" w:space="0" w:color="auto"/>
              <w:left w:val="single" w:sz="4" w:space="0" w:color="auto"/>
              <w:bottom w:val="single" w:sz="4" w:space="0" w:color="auto"/>
              <w:right w:val="single" w:sz="4" w:space="0" w:color="auto"/>
            </w:tcBorders>
          </w:tcPr>
          <w:p w14:paraId="6B3E8835" w14:textId="77777777" w:rsidR="004463BE" w:rsidRPr="004463BE" w:rsidRDefault="004463BE" w:rsidP="004463BE">
            <w:pPr>
              <w:jc w:val="center"/>
              <w:rPr>
                <w:b/>
                <w:szCs w:val="24"/>
              </w:rPr>
            </w:pPr>
          </w:p>
        </w:tc>
      </w:tr>
      <w:tr w:rsidR="004463BE" w:rsidRPr="004463BE" w14:paraId="640BFD5D"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63263914" w14:textId="77777777" w:rsidR="004463BE" w:rsidRPr="004463BE" w:rsidRDefault="004463BE" w:rsidP="004463BE">
            <w:pPr>
              <w:rPr>
                <w:szCs w:val="24"/>
              </w:rPr>
            </w:pPr>
            <w:r w:rsidRPr="004463BE">
              <w:t>Получение противопожарного инструктажа работниками бригады</w:t>
            </w:r>
          </w:p>
        </w:tc>
        <w:tc>
          <w:tcPr>
            <w:tcW w:w="232" w:type="pct"/>
            <w:tcBorders>
              <w:top w:val="single" w:sz="4" w:space="0" w:color="auto"/>
              <w:left w:val="single" w:sz="4" w:space="0" w:color="auto"/>
              <w:bottom w:val="single" w:sz="4" w:space="0" w:color="auto"/>
              <w:right w:val="single" w:sz="4" w:space="0" w:color="auto"/>
            </w:tcBorders>
          </w:tcPr>
          <w:p w14:paraId="4C689AEB" w14:textId="77777777" w:rsidR="004463BE" w:rsidRPr="004463BE" w:rsidRDefault="004463BE" w:rsidP="004463BE">
            <w:pPr>
              <w:jc w:val="center"/>
              <w:rPr>
                <w:b/>
                <w:szCs w:val="24"/>
              </w:rPr>
            </w:pPr>
          </w:p>
        </w:tc>
      </w:tr>
      <w:tr w:rsidR="004463BE" w:rsidRPr="004463BE" w14:paraId="592D0BD6"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3B03CA61" w14:textId="77777777" w:rsidR="004463BE" w:rsidRPr="004463BE" w:rsidRDefault="004463BE" w:rsidP="004463BE">
            <w:pPr>
              <w:rPr>
                <w:szCs w:val="24"/>
              </w:rPr>
            </w:pPr>
            <w:r w:rsidRPr="004463BE">
              <w:t>Наличие, исправность и соответствие Н-Д средств пожаротушения</w:t>
            </w:r>
          </w:p>
        </w:tc>
        <w:tc>
          <w:tcPr>
            <w:tcW w:w="232" w:type="pct"/>
            <w:tcBorders>
              <w:top w:val="single" w:sz="4" w:space="0" w:color="auto"/>
              <w:left w:val="single" w:sz="4" w:space="0" w:color="auto"/>
              <w:bottom w:val="single" w:sz="4" w:space="0" w:color="auto"/>
              <w:right w:val="single" w:sz="4" w:space="0" w:color="auto"/>
            </w:tcBorders>
          </w:tcPr>
          <w:p w14:paraId="1B77ACCE" w14:textId="77777777" w:rsidR="004463BE" w:rsidRPr="004463BE" w:rsidRDefault="004463BE" w:rsidP="004463BE">
            <w:pPr>
              <w:jc w:val="center"/>
              <w:rPr>
                <w:b/>
                <w:szCs w:val="24"/>
              </w:rPr>
            </w:pPr>
          </w:p>
        </w:tc>
      </w:tr>
      <w:tr w:rsidR="004463BE" w:rsidRPr="004463BE" w14:paraId="6656AC78"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302C0901" w14:textId="77777777" w:rsidR="004463BE" w:rsidRPr="004463BE" w:rsidRDefault="004463BE" w:rsidP="004463BE">
            <w:pPr>
              <w:rPr>
                <w:szCs w:val="24"/>
              </w:rPr>
            </w:pPr>
            <w:r w:rsidRPr="004463BE">
              <w:t>Наличие, исправность и соответствие Н-Д средств индивидуальной защиты и спецсредств</w:t>
            </w:r>
          </w:p>
        </w:tc>
        <w:tc>
          <w:tcPr>
            <w:tcW w:w="232" w:type="pct"/>
            <w:tcBorders>
              <w:top w:val="single" w:sz="4" w:space="0" w:color="auto"/>
              <w:left w:val="single" w:sz="4" w:space="0" w:color="auto"/>
              <w:bottom w:val="single" w:sz="4" w:space="0" w:color="auto"/>
              <w:right w:val="single" w:sz="4" w:space="0" w:color="auto"/>
            </w:tcBorders>
          </w:tcPr>
          <w:p w14:paraId="2462334C" w14:textId="77777777" w:rsidR="004463BE" w:rsidRPr="004463BE" w:rsidRDefault="004463BE" w:rsidP="004463BE">
            <w:pPr>
              <w:jc w:val="center"/>
              <w:rPr>
                <w:b/>
                <w:szCs w:val="24"/>
              </w:rPr>
            </w:pPr>
          </w:p>
        </w:tc>
      </w:tr>
      <w:tr w:rsidR="004463BE" w:rsidRPr="004463BE" w14:paraId="4EBDA8F6"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26236AD6" w14:textId="77777777" w:rsidR="004463BE" w:rsidRPr="004463BE" w:rsidRDefault="004463BE" w:rsidP="004463BE">
            <w:pPr>
              <w:rPr>
                <w:szCs w:val="24"/>
              </w:rPr>
            </w:pPr>
            <w:r w:rsidRPr="004463BE">
              <w:t>Наличие и исправность газоанализаторов</w:t>
            </w:r>
          </w:p>
        </w:tc>
        <w:tc>
          <w:tcPr>
            <w:tcW w:w="232" w:type="pct"/>
            <w:tcBorders>
              <w:top w:val="single" w:sz="4" w:space="0" w:color="auto"/>
              <w:left w:val="single" w:sz="4" w:space="0" w:color="auto"/>
              <w:bottom w:val="single" w:sz="4" w:space="0" w:color="auto"/>
              <w:right w:val="single" w:sz="4" w:space="0" w:color="auto"/>
            </w:tcBorders>
          </w:tcPr>
          <w:p w14:paraId="37C65528" w14:textId="77777777" w:rsidR="004463BE" w:rsidRPr="004463BE" w:rsidRDefault="004463BE" w:rsidP="004463BE">
            <w:pPr>
              <w:jc w:val="center"/>
              <w:rPr>
                <w:b/>
                <w:szCs w:val="24"/>
              </w:rPr>
            </w:pPr>
          </w:p>
        </w:tc>
      </w:tr>
      <w:tr w:rsidR="004463BE" w:rsidRPr="004463BE" w14:paraId="03B8760E"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5D07BF81" w14:textId="77777777" w:rsidR="004463BE" w:rsidRPr="004463BE" w:rsidRDefault="004463BE" w:rsidP="004463BE">
            <w:pPr>
              <w:rPr>
                <w:b/>
                <w:szCs w:val="24"/>
              </w:rPr>
            </w:pPr>
            <w:r w:rsidRPr="004463BE">
              <w:rPr>
                <w:b/>
              </w:rPr>
              <w:t>Готовность объекта:</w:t>
            </w:r>
          </w:p>
        </w:tc>
        <w:tc>
          <w:tcPr>
            <w:tcW w:w="232" w:type="pct"/>
            <w:tcBorders>
              <w:top w:val="single" w:sz="4" w:space="0" w:color="auto"/>
              <w:left w:val="single" w:sz="4" w:space="0" w:color="auto"/>
              <w:bottom w:val="single" w:sz="4" w:space="0" w:color="auto"/>
              <w:right w:val="single" w:sz="4" w:space="0" w:color="auto"/>
            </w:tcBorders>
          </w:tcPr>
          <w:p w14:paraId="0D4AA569" w14:textId="77777777" w:rsidR="004463BE" w:rsidRPr="004463BE" w:rsidRDefault="004463BE" w:rsidP="004463BE">
            <w:pPr>
              <w:jc w:val="center"/>
              <w:rPr>
                <w:b/>
                <w:szCs w:val="24"/>
              </w:rPr>
            </w:pPr>
          </w:p>
        </w:tc>
      </w:tr>
      <w:tr w:rsidR="004463BE" w:rsidRPr="004463BE" w14:paraId="0BCBC50B" w14:textId="77777777" w:rsidTr="00C26DFF">
        <w:trPr>
          <w:trHeight w:val="465"/>
        </w:trPr>
        <w:tc>
          <w:tcPr>
            <w:tcW w:w="4768" w:type="pct"/>
            <w:gridSpan w:val="4"/>
            <w:tcBorders>
              <w:top w:val="single" w:sz="4" w:space="0" w:color="auto"/>
              <w:left w:val="single" w:sz="4" w:space="0" w:color="auto"/>
              <w:bottom w:val="single" w:sz="4" w:space="0" w:color="auto"/>
              <w:right w:val="single" w:sz="4" w:space="0" w:color="auto"/>
            </w:tcBorders>
            <w:hideMark/>
          </w:tcPr>
          <w:p w14:paraId="5695A072" w14:textId="77777777" w:rsidR="004463BE" w:rsidRPr="004463BE" w:rsidRDefault="004463BE" w:rsidP="004463BE">
            <w:pPr>
              <w:rPr>
                <w:szCs w:val="24"/>
              </w:rPr>
            </w:pPr>
            <w:r w:rsidRPr="004463BE">
              <w:t>Трубопроводы, оборудование и аппараты:</w:t>
            </w:r>
          </w:p>
          <w:p w14:paraId="45391971" w14:textId="77777777" w:rsidR="004463BE" w:rsidRPr="004463BE" w:rsidRDefault="004463BE" w:rsidP="004463BE">
            <w:pPr>
              <w:numPr>
                <w:ilvl w:val="0"/>
                <w:numId w:val="43"/>
              </w:numPr>
              <w:tabs>
                <w:tab w:val="left" w:pos="851"/>
              </w:tabs>
              <w:ind w:left="851" w:hanging="283"/>
              <w:contextualSpacing/>
              <w:rPr>
                <w:szCs w:val="24"/>
                <w:lang w:eastAsia="ru-RU"/>
              </w:rPr>
            </w:pPr>
            <w:r w:rsidRPr="004463BE">
              <w:rPr>
                <w:szCs w:val="24"/>
                <w:lang w:eastAsia="ru-RU"/>
              </w:rPr>
              <w:t>Остановлены</w:t>
            </w:r>
          </w:p>
        </w:tc>
        <w:tc>
          <w:tcPr>
            <w:tcW w:w="232" w:type="pct"/>
            <w:tcBorders>
              <w:top w:val="single" w:sz="4" w:space="0" w:color="auto"/>
              <w:left w:val="single" w:sz="4" w:space="0" w:color="auto"/>
              <w:bottom w:val="single" w:sz="4" w:space="0" w:color="auto"/>
              <w:right w:val="single" w:sz="4" w:space="0" w:color="auto"/>
            </w:tcBorders>
          </w:tcPr>
          <w:p w14:paraId="3A91F0B3" w14:textId="77777777" w:rsidR="004463BE" w:rsidRPr="004463BE" w:rsidRDefault="004463BE" w:rsidP="004463BE">
            <w:pPr>
              <w:jc w:val="center"/>
              <w:rPr>
                <w:b/>
                <w:szCs w:val="24"/>
              </w:rPr>
            </w:pPr>
          </w:p>
        </w:tc>
      </w:tr>
      <w:tr w:rsidR="004463BE" w:rsidRPr="004463BE" w14:paraId="2FE45B75"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2352EB73" w14:textId="77777777" w:rsidR="004463BE" w:rsidRPr="004463BE" w:rsidRDefault="004463BE" w:rsidP="004463BE">
            <w:pPr>
              <w:numPr>
                <w:ilvl w:val="0"/>
                <w:numId w:val="43"/>
              </w:numPr>
              <w:tabs>
                <w:tab w:val="left" w:pos="851"/>
              </w:tabs>
              <w:ind w:left="851" w:hanging="283"/>
              <w:contextualSpacing/>
              <w:rPr>
                <w:szCs w:val="24"/>
                <w:lang w:eastAsia="ru-RU"/>
              </w:rPr>
            </w:pPr>
            <w:r w:rsidRPr="004463BE">
              <w:rPr>
                <w:szCs w:val="24"/>
                <w:lang w:eastAsia="ru-RU"/>
              </w:rPr>
              <w:t>Отглушены от технологически связанного оборудования</w:t>
            </w:r>
          </w:p>
        </w:tc>
        <w:tc>
          <w:tcPr>
            <w:tcW w:w="232" w:type="pct"/>
            <w:tcBorders>
              <w:top w:val="single" w:sz="4" w:space="0" w:color="auto"/>
              <w:left w:val="single" w:sz="4" w:space="0" w:color="auto"/>
              <w:bottom w:val="single" w:sz="4" w:space="0" w:color="auto"/>
              <w:right w:val="single" w:sz="4" w:space="0" w:color="auto"/>
            </w:tcBorders>
          </w:tcPr>
          <w:p w14:paraId="3F1F53F3" w14:textId="77777777" w:rsidR="004463BE" w:rsidRPr="004463BE" w:rsidRDefault="004463BE" w:rsidP="004463BE">
            <w:pPr>
              <w:jc w:val="center"/>
              <w:rPr>
                <w:b/>
                <w:szCs w:val="24"/>
              </w:rPr>
            </w:pPr>
          </w:p>
        </w:tc>
      </w:tr>
      <w:tr w:rsidR="004463BE" w:rsidRPr="004463BE" w14:paraId="39BF48CF"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66956A99" w14:textId="77777777" w:rsidR="004463BE" w:rsidRPr="004463BE" w:rsidRDefault="004463BE" w:rsidP="004463BE">
            <w:pPr>
              <w:numPr>
                <w:ilvl w:val="0"/>
                <w:numId w:val="43"/>
              </w:numPr>
              <w:tabs>
                <w:tab w:val="left" w:pos="851"/>
              </w:tabs>
              <w:ind w:left="851" w:hanging="283"/>
              <w:contextualSpacing/>
              <w:rPr>
                <w:szCs w:val="24"/>
                <w:lang w:eastAsia="ru-RU"/>
              </w:rPr>
            </w:pPr>
            <w:r w:rsidRPr="004463BE">
              <w:rPr>
                <w:szCs w:val="24"/>
                <w:lang w:eastAsia="ru-RU"/>
              </w:rPr>
              <w:t>Освобождены от взрыво-, пожароопасных веществ</w:t>
            </w:r>
          </w:p>
        </w:tc>
        <w:tc>
          <w:tcPr>
            <w:tcW w:w="232" w:type="pct"/>
            <w:tcBorders>
              <w:top w:val="single" w:sz="4" w:space="0" w:color="auto"/>
              <w:left w:val="single" w:sz="4" w:space="0" w:color="auto"/>
              <w:bottom w:val="single" w:sz="4" w:space="0" w:color="auto"/>
              <w:right w:val="single" w:sz="4" w:space="0" w:color="auto"/>
            </w:tcBorders>
          </w:tcPr>
          <w:p w14:paraId="0D275A49" w14:textId="77777777" w:rsidR="004463BE" w:rsidRPr="004463BE" w:rsidRDefault="004463BE" w:rsidP="004463BE">
            <w:pPr>
              <w:jc w:val="center"/>
              <w:rPr>
                <w:b/>
                <w:szCs w:val="24"/>
              </w:rPr>
            </w:pPr>
          </w:p>
        </w:tc>
      </w:tr>
      <w:tr w:rsidR="004463BE" w:rsidRPr="004463BE" w14:paraId="02CEFDF9"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7A590011" w14:textId="77777777" w:rsidR="004463BE" w:rsidRPr="004463BE" w:rsidRDefault="004463BE" w:rsidP="004463BE">
            <w:pPr>
              <w:rPr>
                <w:szCs w:val="24"/>
              </w:rPr>
            </w:pPr>
            <w:r w:rsidRPr="004463BE">
              <w:t xml:space="preserve">Анализ воздушной среды показывает допустимую концентрацию паров взрыво-, пожароопасных веществ. </w:t>
            </w:r>
          </w:p>
        </w:tc>
        <w:tc>
          <w:tcPr>
            <w:tcW w:w="232" w:type="pct"/>
            <w:tcBorders>
              <w:top w:val="single" w:sz="4" w:space="0" w:color="auto"/>
              <w:left w:val="single" w:sz="4" w:space="0" w:color="auto"/>
              <w:bottom w:val="single" w:sz="4" w:space="0" w:color="auto"/>
              <w:right w:val="single" w:sz="4" w:space="0" w:color="auto"/>
            </w:tcBorders>
          </w:tcPr>
          <w:p w14:paraId="43648855" w14:textId="77777777" w:rsidR="004463BE" w:rsidRPr="004463BE" w:rsidRDefault="004463BE" w:rsidP="004463BE">
            <w:pPr>
              <w:jc w:val="center"/>
              <w:rPr>
                <w:b/>
                <w:szCs w:val="24"/>
              </w:rPr>
            </w:pPr>
          </w:p>
        </w:tc>
      </w:tr>
      <w:tr w:rsidR="004463BE" w:rsidRPr="004463BE" w14:paraId="0BE4EA2C"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59F1EBCF" w14:textId="77777777" w:rsidR="004463BE" w:rsidRPr="004463BE" w:rsidRDefault="004463BE" w:rsidP="004463BE">
            <w:pPr>
              <w:rPr>
                <w:szCs w:val="24"/>
              </w:rPr>
            </w:pPr>
            <w:r w:rsidRPr="004463BE">
              <w:t xml:space="preserve">Оборудование и территория очищены от остатков горючих материалов </w:t>
            </w:r>
          </w:p>
        </w:tc>
        <w:tc>
          <w:tcPr>
            <w:tcW w:w="232" w:type="pct"/>
            <w:tcBorders>
              <w:top w:val="single" w:sz="4" w:space="0" w:color="auto"/>
              <w:left w:val="single" w:sz="4" w:space="0" w:color="auto"/>
              <w:bottom w:val="single" w:sz="4" w:space="0" w:color="auto"/>
              <w:right w:val="single" w:sz="4" w:space="0" w:color="auto"/>
            </w:tcBorders>
          </w:tcPr>
          <w:p w14:paraId="30F04071" w14:textId="77777777" w:rsidR="004463BE" w:rsidRPr="004463BE" w:rsidRDefault="004463BE" w:rsidP="004463BE">
            <w:pPr>
              <w:jc w:val="center"/>
              <w:rPr>
                <w:b/>
                <w:szCs w:val="24"/>
              </w:rPr>
            </w:pPr>
          </w:p>
        </w:tc>
      </w:tr>
      <w:tr w:rsidR="004463BE" w:rsidRPr="004463BE" w14:paraId="3C4C14EB"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67F85985" w14:textId="77777777" w:rsidR="004463BE" w:rsidRPr="004463BE" w:rsidRDefault="004463BE" w:rsidP="004463BE">
            <w:pPr>
              <w:rPr>
                <w:szCs w:val="24"/>
              </w:rPr>
            </w:pPr>
            <w:r w:rsidRPr="004463BE">
              <w:t>Из зоны проведения работ удалены горючие предметы и материалы</w:t>
            </w:r>
          </w:p>
        </w:tc>
        <w:tc>
          <w:tcPr>
            <w:tcW w:w="232" w:type="pct"/>
            <w:tcBorders>
              <w:top w:val="single" w:sz="4" w:space="0" w:color="auto"/>
              <w:left w:val="single" w:sz="4" w:space="0" w:color="auto"/>
              <w:bottom w:val="single" w:sz="4" w:space="0" w:color="auto"/>
              <w:right w:val="single" w:sz="4" w:space="0" w:color="auto"/>
            </w:tcBorders>
          </w:tcPr>
          <w:p w14:paraId="3D8F44B8" w14:textId="77777777" w:rsidR="004463BE" w:rsidRPr="004463BE" w:rsidRDefault="004463BE" w:rsidP="004463BE">
            <w:pPr>
              <w:jc w:val="center"/>
              <w:rPr>
                <w:b/>
                <w:szCs w:val="24"/>
              </w:rPr>
            </w:pPr>
          </w:p>
        </w:tc>
      </w:tr>
      <w:tr w:rsidR="004463BE" w:rsidRPr="004463BE" w14:paraId="1BA26730"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4DCB5F8D" w14:textId="77777777" w:rsidR="004463BE" w:rsidRPr="004463BE" w:rsidRDefault="004463BE" w:rsidP="004463BE">
            <w:pPr>
              <w:rPr>
                <w:szCs w:val="24"/>
              </w:rPr>
            </w:pPr>
            <w:r w:rsidRPr="004463BE">
              <w:t xml:space="preserve">Оборудование и средства пожаротушения размещены в соответствии со схемой, прилагаемой к Н-Д. </w:t>
            </w:r>
          </w:p>
        </w:tc>
        <w:tc>
          <w:tcPr>
            <w:tcW w:w="232" w:type="pct"/>
            <w:tcBorders>
              <w:top w:val="single" w:sz="4" w:space="0" w:color="auto"/>
              <w:left w:val="single" w:sz="4" w:space="0" w:color="auto"/>
              <w:bottom w:val="single" w:sz="4" w:space="0" w:color="auto"/>
              <w:right w:val="single" w:sz="4" w:space="0" w:color="auto"/>
            </w:tcBorders>
          </w:tcPr>
          <w:p w14:paraId="0E1D7872" w14:textId="77777777" w:rsidR="004463BE" w:rsidRPr="004463BE" w:rsidRDefault="004463BE" w:rsidP="004463BE">
            <w:pPr>
              <w:jc w:val="center"/>
              <w:rPr>
                <w:b/>
                <w:szCs w:val="24"/>
              </w:rPr>
            </w:pPr>
          </w:p>
        </w:tc>
      </w:tr>
      <w:tr w:rsidR="004463BE" w:rsidRPr="004463BE" w14:paraId="5D019116"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405D51A3" w14:textId="77777777" w:rsidR="004463BE" w:rsidRPr="004463BE" w:rsidRDefault="004463BE" w:rsidP="004463BE">
            <w:pPr>
              <w:rPr>
                <w:szCs w:val="24"/>
              </w:rPr>
            </w:pPr>
            <w:r w:rsidRPr="004463BE">
              <w:t>Место проведения работ огорожено экранами из негорючих материалов (при необходимости)</w:t>
            </w:r>
          </w:p>
        </w:tc>
        <w:tc>
          <w:tcPr>
            <w:tcW w:w="232" w:type="pct"/>
            <w:tcBorders>
              <w:top w:val="single" w:sz="4" w:space="0" w:color="auto"/>
              <w:left w:val="single" w:sz="4" w:space="0" w:color="auto"/>
              <w:bottom w:val="single" w:sz="4" w:space="0" w:color="auto"/>
              <w:right w:val="single" w:sz="4" w:space="0" w:color="auto"/>
            </w:tcBorders>
          </w:tcPr>
          <w:p w14:paraId="5711B2B4" w14:textId="77777777" w:rsidR="004463BE" w:rsidRPr="004463BE" w:rsidRDefault="004463BE" w:rsidP="004463BE">
            <w:pPr>
              <w:jc w:val="center"/>
              <w:rPr>
                <w:b/>
                <w:szCs w:val="24"/>
              </w:rPr>
            </w:pPr>
          </w:p>
        </w:tc>
      </w:tr>
      <w:tr w:rsidR="004463BE" w:rsidRPr="004463BE" w14:paraId="36AACB7D"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2027CFD6" w14:textId="77777777" w:rsidR="004463BE" w:rsidRPr="004463BE" w:rsidRDefault="004463BE" w:rsidP="004463BE">
            <w:pPr>
              <w:rPr>
                <w:szCs w:val="24"/>
              </w:rPr>
            </w:pPr>
            <w:r w:rsidRPr="004463BE">
              <w:t>Опасная зона определена сигнальной лентой и четко обозначена предупредительными знаками и надписями</w:t>
            </w:r>
          </w:p>
        </w:tc>
        <w:tc>
          <w:tcPr>
            <w:tcW w:w="232" w:type="pct"/>
            <w:tcBorders>
              <w:top w:val="single" w:sz="4" w:space="0" w:color="auto"/>
              <w:left w:val="single" w:sz="4" w:space="0" w:color="auto"/>
              <w:bottom w:val="single" w:sz="4" w:space="0" w:color="auto"/>
              <w:right w:val="single" w:sz="4" w:space="0" w:color="auto"/>
            </w:tcBorders>
          </w:tcPr>
          <w:p w14:paraId="325D0C3A" w14:textId="77777777" w:rsidR="004463BE" w:rsidRPr="004463BE" w:rsidRDefault="004463BE" w:rsidP="004463BE">
            <w:pPr>
              <w:jc w:val="center"/>
              <w:rPr>
                <w:b/>
                <w:szCs w:val="24"/>
              </w:rPr>
            </w:pPr>
          </w:p>
        </w:tc>
      </w:tr>
      <w:tr w:rsidR="004463BE" w:rsidRPr="004463BE" w14:paraId="72DA1BF0"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514D39A6" w14:textId="77777777" w:rsidR="004463BE" w:rsidRPr="004463BE" w:rsidRDefault="004463BE" w:rsidP="004463BE">
            <w:pPr>
              <w:rPr>
                <w:szCs w:val="24"/>
              </w:rPr>
            </w:pPr>
            <w:r w:rsidRPr="004463BE">
              <w:t>Пути экстренного отхода из возможно опасной зоны определены и расчищены</w:t>
            </w:r>
          </w:p>
        </w:tc>
        <w:tc>
          <w:tcPr>
            <w:tcW w:w="232" w:type="pct"/>
            <w:tcBorders>
              <w:top w:val="single" w:sz="4" w:space="0" w:color="auto"/>
              <w:left w:val="single" w:sz="4" w:space="0" w:color="auto"/>
              <w:bottom w:val="single" w:sz="4" w:space="0" w:color="auto"/>
              <w:right w:val="single" w:sz="4" w:space="0" w:color="auto"/>
            </w:tcBorders>
          </w:tcPr>
          <w:p w14:paraId="1AA97AD6" w14:textId="77777777" w:rsidR="004463BE" w:rsidRPr="004463BE" w:rsidRDefault="004463BE" w:rsidP="004463BE">
            <w:pPr>
              <w:jc w:val="center"/>
              <w:rPr>
                <w:b/>
                <w:szCs w:val="24"/>
              </w:rPr>
            </w:pPr>
          </w:p>
        </w:tc>
      </w:tr>
      <w:tr w:rsidR="004463BE" w:rsidRPr="004463BE" w14:paraId="09860C58"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346EA8DE" w14:textId="77777777" w:rsidR="004463BE" w:rsidRPr="004463BE" w:rsidRDefault="004463BE" w:rsidP="004463BE">
            <w:pPr>
              <w:rPr>
                <w:szCs w:val="24"/>
              </w:rPr>
            </w:pPr>
            <w:r w:rsidRPr="004463BE">
              <w:t>Подразделение пожарной охраны прибыло к месту проведения работ, выполнило действия согласно наряду допуску.  (при указании в Н-Д)</w:t>
            </w:r>
          </w:p>
        </w:tc>
        <w:tc>
          <w:tcPr>
            <w:tcW w:w="232" w:type="pct"/>
            <w:tcBorders>
              <w:top w:val="single" w:sz="4" w:space="0" w:color="auto"/>
              <w:left w:val="single" w:sz="4" w:space="0" w:color="auto"/>
              <w:bottom w:val="single" w:sz="4" w:space="0" w:color="auto"/>
              <w:right w:val="single" w:sz="4" w:space="0" w:color="auto"/>
            </w:tcBorders>
          </w:tcPr>
          <w:p w14:paraId="14512F08" w14:textId="77777777" w:rsidR="004463BE" w:rsidRPr="004463BE" w:rsidRDefault="004463BE" w:rsidP="004463BE">
            <w:pPr>
              <w:jc w:val="center"/>
              <w:rPr>
                <w:b/>
                <w:szCs w:val="24"/>
              </w:rPr>
            </w:pPr>
          </w:p>
        </w:tc>
      </w:tr>
      <w:tr w:rsidR="004463BE" w:rsidRPr="004463BE" w14:paraId="16D0EDD1"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7694358D" w14:textId="77777777" w:rsidR="004463BE" w:rsidRPr="004463BE" w:rsidRDefault="004463BE" w:rsidP="004463BE">
            <w:pPr>
              <w:rPr>
                <w:b/>
                <w:szCs w:val="24"/>
              </w:rPr>
            </w:pPr>
            <w:r w:rsidRPr="004463BE">
              <w:rPr>
                <w:b/>
              </w:rPr>
              <w:t>Взаимодействие</w:t>
            </w:r>
          </w:p>
        </w:tc>
        <w:tc>
          <w:tcPr>
            <w:tcW w:w="232" w:type="pct"/>
            <w:tcBorders>
              <w:top w:val="single" w:sz="4" w:space="0" w:color="auto"/>
              <w:left w:val="single" w:sz="4" w:space="0" w:color="auto"/>
              <w:bottom w:val="single" w:sz="4" w:space="0" w:color="auto"/>
              <w:right w:val="single" w:sz="4" w:space="0" w:color="auto"/>
            </w:tcBorders>
          </w:tcPr>
          <w:p w14:paraId="2ED75B29" w14:textId="77777777" w:rsidR="004463BE" w:rsidRPr="004463BE" w:rsidRDefault="004463BE" w:rsidP="004463BE">
            <w:pPr>
              <w:jc w:val="center"/>
              <w:rPr>
                <w:b/>
                <w:szCs w:val="24"/>
              </w:rPr>
            </w:pPr>
          </w:p>
        </w:tc>
      </w:tr>
      <w:tr w:rsidR="004463BE" w:rsidRPr="004463BE" w14:paraId="3FF3E9E5"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68402E0F" w14:textId="77777777" w:rsidR="004463BE" w:rsidRPr="004463BE" w:rsidRDefault="004463BE" w:rsidP="004463BE">
            <w:pPr>
              <w:rPr>
                <w:szCs w:val="24"/>
              </w:rPr>
            </w:pPr>
            <w:r w:rsidRPr="004463BE">
              <w:t>Установлена связь с технологически связанными и близлежащими объектами, с пунктом связи пожарной охраны объекта</w:t>
            </w:r>
          </w:p>
        </w:tc>
        <w:tc>
          <w:tcPr>
            <w:tcW w:w="232" w:type="pct"/>
            <w:tcBorders>
              <w:top w:val="single" w:sz="4" w:space="0" w:color="auto"/>
              <w:left w:val="single" w:sz="4" w:space="0" w:color="auto"/>
              <w:bottom w:val="single" w:sz="4" w:space="0" w:color="auto"/>
              <w:right w:val="single" w:sz="4" w:space="0" w:color="auto"/>
            </w:tcBorders>
          </w:tcPr>
          <w:p w14:paraId="0133EC11" w14:textId="77777777" w:rsidR="004463BE" w:rsidRPr="004463BE" w:rsidRDefault="004463BE" w:rsidP="004463BE">
            <w:pPr>
              <w:jc w:val="center"/>
              <w:rPr>
                <w:b/>
                <w:szCs w:val="24"/>
              </w:rPr>
            </w:pPr>
          </w:p>
        </w:tc>
      </w:tr>
      <w:tr w:rsidR="004463BE" w:rsidRPr="004463BE" w14:paraId="2BFA69C8" w14:textId="77777777" w:rsidTr="00C26DFF">
        <w:trPr>
          <w:trHeight w:val="340"/>
        </w:trPr>
        <w:tc>
          <w:tcPr>
            <w:tcW w:w="1538" w:type="pct"/>
            <w:tcBorders>
              <w:top w:val="single" w:sz="4" w:space="0" w:color="auto"/>
              <w:left w:val="single" w:sz="4" w:space="0" w:color="auto"/>
              <w:bottom w:val="single" w:sz="4" w:space="0" w:color="auto"/>
              <w:right w:val="single" w:sz="4" w:space="0" w:color="auto"/>
            </w:tcBorders>
            <w:vAlign w:val="center"/>
            <w:hideMark/>
          </w:tcPr>
          <w:p w14:paraId="0B60C5FF" w14:textId="77777777" w:rsidR="004463BE" w:rsidRPr="004463BE" w:rsidRDefault="004463BE" w:rsidP="004463BE">
            <w:pPr>
              <w:jc w:val="center"/>
              <w:rPr>
                <w:szCs w:val="24"/>
              </w:rPr>
            </w:pPr>
            <w:r w:rsidRPr="004463BE">
              <w:t>Установлено контактное лицо</w:t>
            </w:r>
          </w:p>
        </w:tc>
        <w:tc>
          <w:tcPr>
            <w:tcW w:w="1017" w:type="pct"/>
            <w:tcBorders>
              <w:top w:val="single" w:sz="4" w:space="0" w:color="auto"/>
              <w:left w:val="single" w:sz="4" w:space="0" w:color="auto"/>
              <w:bottom w:val="single" w:sz="4" w:space="0" w:color="auto"/>
              <w:right w:val="single" w:sz="4" w:space="0" w:color="auto"/>
            </w:tcBorders>
            <w:hideMark/>
          </w:tcPr>
          <w:p w14:paraId="1A987160" w14:textId="77777777" w:rsidR="004463BE" w:rsidRPr="004463BE" w:rsidRDefault="004463BE" w:rsidP="004463BE">
            <w:pPr>
              <w:ind w:right="-108"/>
              <w:jc w:val="center"/>
              <w:rPr>
                <w:szCs w:val="24"/>
              </w:rPr>
            </w:pPr>
            <w:r w:rsidRPr="004463BE">
              <w:t>____________________;</w:t>
            </w:r>
          </w:p>
          <w:p w14:paraId="65422A04" w14:textId="77777777" w:rsidR="004463BE" w:rsidRPr="004463BE" w:rsidRDefault="004463BE" w:rsidP="004463BE">
            <w:pPr>
              <w:ind w:left="-108" w:right="-108"/>
              <w:jc w:val="center"/>
              <w:rPr>
                <w:sz w:val="16"/>
                <w:szCs w:val="16"/>
              </w:rPr>
            </w:pPr>
            <w:r w:rsidRPr="004463BE">
              <w:rPr>
                <w:sz w:val="16"/>
                <w:szCs w:val="16"/>
              </w:rPr>
              <w:t>Ф.И.О.</w:t>
            </w:r>
          </w:p>
        </w:tc>
        <w:tc>
          <w:tcPr>
            <w:tcW w:w="1017" w:type="pct"/>
            <w:tcBorders>
              <w:top w:val="single" w:sz="4" w:space="0" w:color="auto"/>
              <w:left w:val="single" w:sz="4" w:space="0" w:color="auto"/>
              <w:bottom w:val="single" w:sz="4" w:space="0" w:color="auto"/>
              <w:right w:val="single" w:sz="4" w:space="0" w:color="auto"/>
            </w:tcBorders>
            <w:hideMark/>
          </w:tcPr>
          <w:p w14:paraId="3652D9DC" w14:textId="77777777" w:rsidR="004463BE" w:rsidRPr="004463BE" w:rsidRDefault="004463BE" w:rsidP="004463BE">
            <w:pPr>
              <w:ind w:left="-108" w:right="-108"/>
              <w:jc w:val="center"/>
              <w:rPr>
                <w:szCs w:val="24"/>
              </w:rPr>
            </w:pPr>
            <w:r w:rsidRPr="004463BE">
              <w:t>_____________________;</w:t>
            </w:r>
          </w:p>
          <w:p w14:paraId="237C90CF" w14:textId="77777777" w:rsidR="004463BE" w:rsidRPr="004463BE" w:rsidRDefault="004463BE" w:rsidP="004463BE">
            <w:pPr>
              <w:ind w:left="-108" w:right="-108"/>
              <w:jc w:val="center"/>
              <w:rPr>
                <w:szCs w:val="24"/>
              </w:rPr>
            </w:pPr>
            <w:r w:rsidRPr="004463BE">
              <w:rPr>
                <w:sz w:val="16"/>
                <w:szCs w:val="16"/>
              </w:rPr>
              <w:t>Ф.И.О.</w:t>
            </w:r>
          </w:p>
        </w:tc>
        <w:tc>
          <w:tcPr>
            <w:tcW w:w="1196" w:type="pct"/>
            <w:tcBorders>
              <w:top w:val="single" w:sz="4" w:space="0" w:color="auto"/>
              <w:left w:val="single" w:sz="4" w:space="0" w:color="auto"/>
              <w:bottom w:val="single" w:sz="4" w:space="0" w:color="auto"/>
              <w:right w:val="single" w:sz="4" w:space="0" w:color="auto"/>
            </w:tcBorders>
            <w:hideMark/>
          </w:tcPr>
          <w:p w14:paraId="7CCC1E67" w14:textId="77777777" w:rsidR="004463BE" w:rsidRPr="004463BE" w:rsidRDefault="004463BE" w:rsidP="004463BE">
            <w:pPr>
              <w:ind w:left="-108" w:right="-108"/>
              <w:jc w:val="center"/>
              <w:rPr>
                <w:szCs w:val="24"/>
              </w:rPr>
            </w:pPr>
            <w:r w:rsidRPr="004463BE">
              <w:t>____________________</w:t>
            </w:r>
          </w:p>
          <w:p w14:paraId="3DB74104" w14:textId="77777777" w:rsidR="004463BE" w:rsidRPr="004463BE" w:rsidRDefault="004463BE" w:rsidP="004463BE">
            <w:pPr>
              <w:ind w:left="-108" w:right="-108"/>
              <w:jc w:val="center"/>
              <w:rPr>
                <w:szCs w:val="24"/>
              </w:rPr>
            </w:pPr>
            <w:r w:rsidRPr="004463BE">
              <w:rPr>
                <w:sz w:val="16"/>
                <w:szCs w:val="16"/>
              </w:rPr>
              <w:t>Ф.И.О.</w:t>
            </w:r>
          </w:p>
        </w:tc>
        <w:tc>
          <w:tcPr>
            <w:tcW w:w="232" w:type="pct"/>
            <w:tcBorders>
              <w:top w:val="single" w:sz="4" w:space="0" w:color="auto"/>
              <w:left w:val="single" w:sz="4" w:space="0" w:color="auto"/>
              <w:bottom w:val="single" w:sz="4" w:space="0" w:color="auto"/>
              <w:right w:val="single" w:sz="4" w:space="0" w:color="auto"/>
            </w:tcBorders>
          </w:tcPr>
          <w:p w14:paraId="3A460A00" w14:textId="77777777" w:rsidR="004463BE" w:rsidRPr="004463BE" w:rsidRDefault="004463BE" w:rsidP="004463BE">
            <w:pPr>
              <w:jc w:val="center"/>
              <w:rPr>
                <w:b/>
                <w:szCs w:val="24"/>
              </w:rPr>
            </w:pPr>
          </w:p>
        </w:tc>
      </w:tr>
      <w:tr w:rsidR="004463BE" w:rsidRPr="004463BE" w14:paraId="3185F615" w14:textId="77777777" w:rsidTr="00C26DFF">
        <w:tc>
          <w:tcPr>
            <w:tcW w:w="1538" w:type="pct"/>
            <w:tcBorders>
              <w:top w:val="single" w:sz="4" w:space="0" w:color="auto"/>
              <w:left w:val="single" w:sz="4" w:space="0" w:color="auto"/>
              <w:bottom w:val="single" w:sz="4" w:space="0" w:color="auto"/>
              <w:right w:val="single" w:sz="4" w:space="0" w:color="auto"/>
            </w:tcBorders>
            <w:vAlign w:val="center"/>
            <w:hideMark/>
          </w:tcPr>
          <w:p w14:paraId="40B8F7F2" w14:textId="77777777" w:rsidR="004463BE" w:rsidRPr="004463BE" w:rsidRDefault="004463BE" w:rsidP="004463BE">
            <w:pPr>
              <w:spacing w:line="220" w:lineRule="exact"/>
              <w:rPr>
                <w:szCs w:val="24"/>
              </w:rPr>
            </w:pPr>
            <w:r w:rsidRPr="004463BE">
              <w:t>Определён и проверен способ оперативной связи</w:t>
            </w:r>
          </w:p>
        </w:tc>
        <w:tc>
          <w:tcPr>
            <w:tcW w:w="1017" w:type="pct"/>
            <w:tcBorders>
              <w:top w:val="single" w:sz="4" w:space="0" w:color="auto"/>
              <w:left w:val="single" w:sz="4" w:space="0" w:color="auto"/>
              <w:bottom w:val="single" w:sz="4" w:space="0" w:color="auto"/>
              <w:right w:val="single" w:sz="4" w:space="0" w:color="auto"/>
            </w:tcBorders>
            <w:hideMark/>
          </w:tcPr>
          <w:p w14:paraId="130CD409" w14:textId="77777777" w:rsidR="004463BE" w:rsidRPr="004463BE" w:rsidRDefault="004463BE" w:rsidP="004463BE">
            <w:pPr>
              <w:ind w:right="-108"/>
              <w:jc w:val="center"/>
              <w:rPr>
                <w:szCs w:val="24"/>
              </w:rPr>
            </w:pPr>
            <w:r w:rsidRPr="004463BE">
              <w:t>____________________;</w:t>
            </w:r>
          </w:p>
          <w:p w14:paraId="6E2F1DEE" w14:textId="77777777" w:rsidR="004463BE" w:rsidRPr="004463BE" w:rsidRDefault="004463BE" w:rsidP="004463BE">
            <w:pPr>
              <w:ind w:left="-108" w:right="-108"/>
              <w:jc w:val="center"/>
              <w:rPr>
                <w:szCs w:val="24"/>
              </w:rPr>
            </w:pPr>
            <w:r w:rsidRPr="004463BE">
              <w:rPr>
                <w:sz w:val="16"/>
                <w:szCs w:val="16"/>
              </w:rPr>
              <w:t>№ тел./позывной радиостанции</w:t>
            </w:r>
          </w:p>
        </w:tc>
        <w:tc>
          <w:tcPr>
            <w:tcW w:w="1017" w:type="pct"/>
            <w:tcBorders>
              <w:top w:val="single" w:sz="4" w:space="0" w:color="auto"/>
              <w:left w:val="single" w:sz="4" w:space="0" w:color="auto"/>
              <w:bottom w:val="single" w:sz="4" w:space="0" w:color="auto"/>
              <w:right w:val="single" w:sz="4" w:space="0" w:color="auto"/>
            </w:tcBorders>
            <w:hideMark/>
          </w:tcPr>
          <w:p w14:paraId="209C2A4D" w14:textId="77777777" w:rsidR="004463BE" w:rsidRPr="004463BE" w:rsidRDefault="004463BE" w:rsidP="004463BE">
            <w:pPr>
              <w:ind w:right="-108"/>
              <w:jc w:val="center"/>
              <w:rPr>
                <w:szCs w:val="24"/>
              </w:rPr>
            </w:pPr>
            <w:r w:rsidRPr="004463BE">
              <w:t>____________________;</w:t>
            </w:r>
          </w:p>
          <w:p w14:paraId="220F8299" w14:textId="77777777" w:rsidR="004463BE" w:rsidRPr="004463BE" w:rsidRDefault="004463BE" w:rsidP="004463BE">
            <w:pPr>
              <w:ind w:left="-108" w:right="-108"/>
              <w:jc w:val="center"/>
              <w:rPr>
                <w:szCs w:val="24"/>
              </w:rPr>
            </w:pPr>
            <w:r w:rsidRPr="004463BE">
              <w:rPr>
                <w:sz w:val="16"/>
                <w:szCs w:val="16"/>
              </w:rPr>
              <w:t>№ тел./позывной радиостанции</w:t>
            </w:r>
          </w:p>
        </w:tc>
        <w:tc>
          <w:tcPr>
            <w:tcW w:w="1196" w:type="pct"/>
            <w:tcBorders>
              <w:top w:val="single" w:sz="4" w:space="0" w:color="auto"/>
              <w:left w:val="single" w:sz="4" w:space="0" w:color="auto"/>
              <w:bottom w:val="single" w:sz="4" w:space="0" w:color="auto"/>
              <w:right w:val="single" w:sz="4" w:space="0" w:color="auto"/>
            </w:tcBorders>
            <w:hideMark/>
          </w:tcPr>
          <w:p w14:paraId="4811EB04" w14:textId="77777777" w:rsidR="004463BE" w:rsidRPr="004463BE" w:rsidRDefault="004463BE" w:rsidP="004463BE">
            <w:pPr>
              <w:ind w:right="-108"/>
              <w:jc w:val="center"/>
              <w:rPr>
                <w:szCs w:val="24"/>
              </w:rPr>
            </w:pPr>
            <w:r w:rsidRPr="004463BE">
              <w:t>____________________</w:t>
            </w:r>
          </w:p>
          <w:p w14:paraId="7271E492" w14:textId="77777777" w:rsidR="004463BE" w:rsidRPr="004463BE" w:rsidRDefault="004463BE" w:rsidP="004463BE">
            <w:pPr>
              <w:ind w:left="-108" w:right="-108"/>
              <w:jc w:val="center"/>
              <w:rPr>
                <w:szCs w:val="24"/>
              </w:rPr>
            </w:pPr>
            <w:r w:rsidRPr="004463BE">
              <w:rPr>
                <w:sz w:val="16"/>
                <w:szCs w:val="16"/>
              </w:rPr>
              <w:t>№ тел./позывной радиостанции</w:t>
            </w:r>
          </w:p>
        </w:tc>
        <w:tc>
          <w:tcPr>
            <w:tcW w:w="232" w:type="pct"/>
            <w:tcBorders>
              <w:top w:val="single" w:sz="4" w:space="0" w:color="auto"/>
              <w:left w:val="single" w:sz="4" w:space="0" w:color="auto"/>
              <w:bottom w:val="single" w:sz="4" w:space="0" w:color="auto"/>
              <w:right w:val="single" w:sz="4" w:space="0" w:color="auto"/>
            </w:tcBorders>
          </w:tcPr>
          <w:p w14:paraId="165AB95E" w14:textId="77777777" w:rsidR="004463BE" w:rsidRPr="004463BE" w:rsidRDefault="004463BE" w:rsidP="004463BE">
            <w:pPr>
              <w:jc w:val="center"/>
              <w:rPr>
                <w:b/>
                <w:szCs w:val="24"/>
              </w:rPr>
            </w:pPr>
          </w:p>
        </w:tc>
      </w:tr>
      <w:tr w:rsidR="004463BE" w:rsidRPr="004463BE" w14:paraId="629C7DAF"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7B3E6089" w14:textId="77777777" w:rsidR="004463BE" w:rsidRPr="004463BE" w:rsidRDefault="004463BE" w:rsidP="004463BE">
            <w:pPr>
              <w:rPr>
                <w:szCs w:val="24"/>
              </w:rPr>
            </w:pPr>
            <w:r w:rsidRPr="004463BE">
              <w:t>Предупреждение технологически связанных объектов о начале проведения работ</w:t>
            </w:r>
          </w:p>
        </w:tc>
        <w:tc>
          <w:tcPr>
            <w:tcW w:w="232" w:type="pct"/>
            <w:tcBorders>
              <w:top w:val="single" w:sz="4" w:space="0" w:color="auto"/>
              <w:left w:val="single" w:sz="4" w:space="0" w:color="auto"/>
              <w:bottom w:val="single" w:sz="4" w:space="0" w:color="auto"/>
              <w:right w:val="single" w:sz="4" w:space="0" w:color="auto"/>
            </w:tcBorders>
          </w:tcPr>
          <w:p w14:paraId="230A70F7" w14:textId="77777777" w:rsidR="004463BE" w:rsidRPr="004463BE" w:rsidRDefault="004463BE" w:rsidP="004463BE">
            <w:pPr>
              <w:jc w:val="center"/>
              <w:rPr>
                <w:b/>
                <w:szCs w:val="24"/>
              </w:rPr>
            </w:pPr>
          </w:p>
        </w:tc>
      </w:tr>
      <w:tr w:rsidR="004463BE" w:rsidRPr="004463BE" w14:paraId="5DF9A477"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288E8721" w14:textId="77777777" w:rsidR="004463BE" w:rsidRPr="004463BE" w:rsidRDefault="004463BE" w:rsidP="004463BE">
            <w:pPr>
              <w:rPr>
                <w:szCs w:val="24"/>
              </w:rPr>
            </w:pPr>
            <w:r w:rsidRPr="004463BE">
              <w:t>Предупреждение ответственного за ведение технологического процесса предприятия в целом о начале проведения работ.</w:t>
            </w:r>
          </w:p>
        </w:tc>
        <w:tc>
          <w:tcPr>
            <w:tcW w:w="232" w:type="pct"/>
            <w:tcBorders>
              <w:top w:val="single" w:sz="4" w:space="0" w:color="auto"/>
              <w:left w:val="single" w:sz="4" w:space="0" w:color="auto"/>
              <w:bottom w:val="single" w:sz="4" w:space="0" w:color="auto"/>
              <w:right w:val="single" w:sz="4" w:space="0" w:color="auto"/>
            </w:tcBorders>
          </w:tcPr>
          <w:p w14:paraId="7EE2CDAF" w14:textId="77777777" w:rsidR="004463BE" w:rsidRPr="004463BE" w:rsidRDefault="004463BE" w:rsidP="004463BE">
            <w:pPr>
              <w:jc w:val="center"/>
              <w:rPr>
                <w:b/>
                <w:szCs w:val="24"/>
              </w:rPr>
            </w:pPr>
          </w:p>
        </w:tc>
      </w:tr>
      <w:tr w:rsidR="004463BE" w:rsidRPr="004463BE" w14:paraId="77CE5AC1"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4D2746AA" w14:textId="6C921F88" w:rsidR="004463BE" w:rsidRPr="004463BE" w:rsidRDefault="004463BE" w:rsidP="004463BE">
            <w:pPr>
              <w:rPr>
                <w:szCs w:val="24"/>
              </w:rPr>
            </w:pPr>
            <w:r w:rsidRPr="004463BE">
              <w:t>Посторонние удалены с территории проведения огневых работ</w:t>
            </w:r>
            <w:r w:rsidR="00BD4C96">
              <w:t>.</w:t>
            </w:r>
          </w:p>
        </w:tc>
        <w:tc>
          <w:tcPr>
            <w:tcW w:w="232" w:type="pct"/>
            <w:tcBorders>
              <w:top w:val="single" w:sz="4" w:space="0" w:color="auto"/>
              <w:left w:val="single" w:sz="4" w:space="0" w:color="auto"/>
              <w:bottom w:val="single" w:sz="4" w:space="0" w:color="auto"/>
              <w:right w:val="single" w:sz="4" w:space="0" w:color="auto"/>
            </w:tcBorders>
          </w:tcPr>
          <w:p w14:paraId="76CED500" w14:textId="77777777" w:rsidR="004463BE" w:rsidRPr="004463BE" w:rsidRDefault="004463BE" w:rsidP="004463BE">
            <w:pPr>
              <w:jc w:val="center"/>
              <w:rPr>
                <w:b/>
                <w:szCs w:val="24"/>
              </w:rPr>
            </w:pPr>
          </w:p>
        </w:tc>
      </w:tr>
      <w:tr w:rsidR="004463BE" w:rsidRPr="004463BE" w14:paraId="49A819F0" w14:textId="77777777" w:rsidTr="00C26DFF">
        <w:tc>
          <w:tcPr>
            <w:tcW w:w="4768" w:type="pct"/>
            <w:gridSpan w:val="4"/>
            <w:tcBorders>
              <w:top w:val="single" w:sz="4" w:space="0" w:color="auto"/>
              <w:left w:val="single" w:sz="4" w:space="0" w:color="auto"/>
              <w:bottom w:val="single" w:sz="4" w:space="0" w:color="auto"/>
              <w:right w:val="single" w:sz="4" w:space="0" w:color="auto"/>
            </w:tcBorders>
            <w:hideMark/>
          </w:tcPr>
          <w:p w14:paraId="427CA4C2" w14:textId="3CD0A296" w:rsidR="004463BE" w:rsidRPr="004463BE" w:rsidRDefault="004463BE" w:rsidP="004463BE">
            <w:pPr>
              <w:rPr>
                <w:szCs w:val="24"/>
              </w:rPr>
            </w:pPr>
            <w:r w:rsidRPr="004463BE">
              <w:t>Возможные источники возникновения огня на месте проведения огневых работ отсутствуют (после окончания работ</w:t>
            </w:r>
            <w:r w:rsidRPr="004463BE">
              <w:rPr>
                <w:b/>
              </w:rPr>
              <w:t>)</w:t>
            </w:r>
            <w:r w:rsidR="00BD4C96">
              <w:rPr>
                <w:b/>
              </w:rPr>
              <w:t>.</w:t>
            </w:r>
            <w:r w:rsidRPr="004463BE">
              <w:t xml:space="preserve"> </w:t>
            </w:r>
          </w:p>
        </w:tc>
        <w:tc>
          <w:tcPr>
            <w:tcW w:w="232" w:type="pct"/>
            <w:tcBorders>
              <w:top w:val="single" w:sz="4" w:space="0" w:color="auto"/>
              <w:left w:val="single" w:sz="4" w:space="0" w:color="auto"/>
              <w:bottom w:val="single" w:sz="4" w:space="0" w:color="auto"/>
              <w:right w:val="single" w:sz="4" w:space="0" w:color="auto"/>
            </w:tcBorders>
          </w:tcPr>
          <w:p w14:paraId="42C9900D" w14:textId="77777777" w:rsidR="004463BE" w:rsidRPr="004463BE" w:rsidRDefault="004463BE" w:rsidP="004463BE">
            <w:pPr>
              <w:jc w:val="center"/>
              <w:rPr>
                <w:b/>
                <w:szCs w:val="24"/>
              </w:rPr>
            </w:pPr>
          </w:p>
        </w:tc>
      </w:tr>
    </w:tbl>
    <w:p w14:paraId="366F4D8E" w14:textId="77777777" w:rsidR="004463BE" w:rsidRPr="004463BE" w:rsidRDefault="004463BE" w:rsidP="004463BE">
      <w:pPr>
        <w:jc w:val="both"/>
        <w:outlineLvl w:val="1"/>
        <w:rPr>
          <w:rFonts w:ascii="Arial" w:hAnsi="Arial" w:cs="Arial"/>
          <w:b/>
          <w:bCs/>
          <w:iCs/>
          <w:caps/>
          <w:szCs w:val="28"/>
        </w:rPr>
      </w:pPr>
    </w:p>
    <w:p w14:paraId="0A9BCC31" w14:textId="77777777" w:rsidR="004463BE" w:rsidRPr="00A12D5A" w:rsidRDefault="004463BE"/>
    <w:sectPr w:rsidR="004463BE" w:rsidRPr="00A12D5A" w:rsidSect="00F82239">
      <w:type w:val="nextColumn"/>
      <w:pgSz w:w="16838" w:h="11906" w:orient="landscape" w:code="9"/>
      <w:pgMar w:top="567" w:right="1021" w:bottom="567" w:left="124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6A01C0" w14:textId="77777777" w:rsidR="001F3CC0" w:rsidRDefault="001F3CC0" w:rsidP="000D7C6A">
      <w:r>
        <w:separator/>
      </w:r>
    </w:p>
  </w:endnote>
  <w:endnote w:type="continuationSeparator" w:id="0">
    <w:p w14:paraId="396CDA34" w14:textId="77777777" w:rsidR="001F3CC0" w:rsidRDefault="001F3CC0" w:rsidP="000D7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ropeDemiC">
    <w:altName w:val="Arial"/>
    <w:panose1 w:val="00000000000000000000"/>
    <w:charset w:val="CC"/>
    <w:family w:val="modern"/>
    <w:notTrueType/>
    <w:pitch w:val="variable"/>
    <w:sig w:usb0="80000283" w:usb1="0000004A"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22096" w14:textId="77777777" w:rsidR="00E31DE0" w:rsidRDefault="00E31DE0" w:rsidP="00201733">
    <w:pPr>
      <w:jc w:val="both"/>
      <w:rPr>
        <w:rFonts w:ascii="Arial" w:hAnsi="Arial" w:cs="Arial"/>
        <w:sz w:val="16"/>
        <w:szCs w:val="16"/>
      </w:rPr>
    </w:pPr>
    <w:r>
      <w:rPr>
        <w:rFonts w:ascii="Arial" w:hAnsi="Arial" w:cs="Arial"/>
        <w:sz w:val="16"/>
        <w:szCs w:val="16"/>
      </w:rPr>
      <w:t>Права на настоящий ЛНД принадлежат АО «Востсибнефтегаз». ЛНД не может быть полностью или частично воспроизведён, тиражирован и распространён без разрешения АО «Востсибнефтегаз».</w:t>
    </w:r>
  </w:p>
  <w:p w14:paraId="1058E6B3" w14:textId="77777777" w:rsidR="00E31DE0" w:rsidRDefault="00E31DE0" w:rsidP="00201733">
    <w:pPr>
      <w:jc w:val="both"/>
      <w:rPr>
        <w:rFonts w:ascii="Arial" w:hAnsi="Arial" w:cs="Arial"/>
        <w:sz w:val="16"/>
        <w:szCs w:val="16"/>
      </w:rPr>
    </w:pPr>
  </w:p>
  <w:p w14:paraId="3D970A17" w14:textId="77777777" w:rsidR="00E31DE0" w:rsidRPr="006952F5" w:rsidRDefault="00E31DE0" w:rsidP="00201733">
    <w:pPr>
      <w:pStyle w:val="a6"/>
      <w:jc w:val="right"/>
    </w:pPr>
    <w:r>
      <w:rPr>
        <w:rFonts w:ascii="Arial" w:hAnsi="Arial" w:cs="Arial"/>
        <w:sz w:val="16"/>
        <w:szCs w:val="16"/>
      </w:rPr>
      <w:t>© ® АО «Востсибнефтегаз</w:t>
    </w:r>
    <w:r w:rsidRPr="006952F5">
      <w:rPr>
        <w:rFonts w:ascii="Arial" w:hAnsi="Arial" w:cs="Arial"/>
        <w:sz w:val="16"/>
        <w:szCs w:val="16"/>
      </w:rPr>
      <w:t>», 2018</w:t>
    </w:r>
  </w:p>
  <w:tbl>
    <w:tblPr>
      <w:tblW w:w="5000" w:type="pct"/>
      <w:tblLook w:val="01E0" w:firstRow="1" w:lastRow="1" w:firstColumn="1" w:lastColumn="1" w:noHBand="0" w:noVBand="0"/>
    </w:tblPr>
    <w:tblGrid>
      <w:gridCol w:w="9638"/>
    </w:tblGrid>
    <w:tr w:rsidR="00E31DE0" w:rsidRPr="00D70A7B" w14:paraId="3A08DDF0" w14:textId="77777777" w:rsidTr="00A8082D">
      <w:tc>
        <w:tcPr>
          <w:tcW w:w="5000" w:type="pct"/>
          <w:tcBorders>
            <w:top w:val="single" w:sz="12" w:space="0" w:color="FFD200"/>
          </w:tcBorders>
          <w:vAlign w:val="center"/>
        </w:tcPr>
        <w:p w14:paraId="666ADC82" w14:textId="77777777" w:rsidR="00E31DE0" w:rsidRPr="00470F0A" w:rsidRDefault="00E31DE0" w:rsidP="00A8082D">
          <w:pPr>
            <w:spacing w:before="60"/>
            <w:rPr>
              <w:rFonts w:ascii="Arial" w:hAnsi="Arial" w:cs="Arial"/>
              <w:b/>
              <w:sz w:val="10"/>
              <w:szCs w:val="10"/>
            </w:rPr>
          </w:pPr>
          <w:r>
            <w:rPr>
              <w:rFonts w:ascii="Arial" w:hAnsi="Arial" w:cs="Arial"/>
              <w:b/>
              <w:spacing w:val="-4"/>
              <w:sz w:val="10"/>
              <w:szCs w:val="10"/>
            </w:rPr>
            <w:t xml:space="preserve">ИНСТРУКЦИЯ </w:t>
          </w:r>
          <w:r w:rsidRPr="00923285">
            <w:rPr>
              <w:rFonts w:ascii="Arial" w:hAnsi="Arial" w:cs="Arial"/>
              <w:b/>
              <w:caps/>
              <w:spacing w:val="-4"/>
              <w:sz w:val="10"/>
              <w:szCs w:val="10"/>
            </w:rPr>
            <w:t>АО «Востсибн</w:t>
          </w:r>
          <w:r>
            <w:rPr>
              <w:rFonts w:ascii="Arial" w:hAnsi="Arial" w:cs="Arial"/>
              <w:b/>
              <w:caps/>
              <w:spacing w:val="-4"/>
              <w:sz w:val="10"/>
              <w:szCs w:val="10"/>
            </w:rPr>
            <w:t>ефтегаз» «организация безопасного проведения огневых работ на объектах общества»</w:t>
          </w:r>
          <w:r>
            <w:rPr>
              <w:rFonts w:ascii="Arial" w:hAnsi="Arial" w:cs="Arial"/>
              <w:b/>
              <w:sz w:val="10"/>
              <w:szCs w:val="10"/>
            </w:rPr>
            <w:t xml:space="preserve"> </w:t>
          </w:r>
        </w:p>
        <w:p w14:paraId="2C9A645C" w14:textId="77777777" w:rsidR="00E31DE0" w:rsidRPr="002F7BA8" w:rsidRDefault="00E31DE0" w:rsidP="00A8082D">
          <w:pPr>
            <w:rPr>
              <w:rFonts w:ascii="Arial" w:hAnsi="Arial" w:cs="Arial"/>
              <w:b/>
              <w:sz w:val="10"/>
              <w:szCs w:val="10"/>
              <w:lang w:val="en-US"/>
            </w:rPr>
          </w:pPr>
          <w:r>
            <w:rPr>
              <w:rFonts w:ascii="Arial" w:hAnsi="Arial" w:cs="Arial"/>
              <w:b/>
              <w:sz w:val="10"/>
              <w:szCs w:val="10"/>
            </w:rPr>
            <w:t>№ П3-05 И-6036 ЮЛ-107 ВЕРСИЯ 4</w:t>
          </w:r>
          <w:r w:rsidRPr="003151D7">
            <w:rPr>
              <w:rFonts w:ascii="Arial" w:hAnsi="Arial" w:cs="Arial"/>
              <w:b/>
              <w:sz w:val="10"/>
              <w:szCs w:val="10"/>
            </w:rPr>
            <w:t>.00</w:t>
          </w:r>
        </w:p>
      </w:tc>
    </w:tr>
    <w:tr w:rsidR="00E31DE0" w:rsidRPr="00AA422C" w14:paraId="36705870" w14:textId="77777777" w:rsidTr="00A8082D">
      <w:tc>
        <w:tcPr>
          <w:tcW w:w="5000" w:type="pct"/>
          <w:vAlign w:val="center"/>
        </w:tcPr>
        <w:p w14:paraId="013702BA" w14:textId="6892A533" w:rsidR="00E31DE0" w:rsidRPr="000A4E29" w:rsidRDefault="00E31DE0" w:rsidP="000A4E29">
          <w:pPr>
            <w:pStyle w:val="a6"/>
            <w:rPr>
              <w:rFonts w:ascii="Arial" w:hAnsi="Arial" w:cs="Arial"/>
              <w:b/>
              <w:color w:val="666666"/>
              <w:sz w:val="12"/>
              <w:szCs w:val="12"/>
            </w:rPr>
          </w:pPr>
          <w:r w:rsidRPr="00907B43">
            <w:rPr>
              <w:rFonts w:ascii="Arial" w:hAnsi="Arial" w:cs="Arial"/>
              <w:b/>
              <w:color w:val="666666"/>
              <w:sz w:val="12"/>
              <w:szCs w:val="12"/>
            </w:rPr>
            <w:t xml:space="preserve">СПРАВОЧНО. ВЫГРУЖЕНО из ИСС "НР" АО "ВОСТСИБНЕФТЕГАЗ"  </w:t>
          </w:r>
          <w:r>
            <w:rPr>
              <w:rFonts w:ascii="Arial" w:hAnsi="Arial" w:cs="Arial"/>
              <w:b/>
              <w:color w:val="666666"/>
              <w:sz w:val="12"/>
              <w:szCs w:val="12"/>
            </w:rPr>
            <w:t>06.04.2021 18:02</w:t>
          </w:r>
        </w:p>
      </w:tc>
    </w:tr>
  </w:tbl>
  <w:p w14:paraId="2EA5D224" w14:textId="33CFFB87" w:rsidR="00E31DE0" w:rsidRDefault="00E31DE0" w:rsidP="00907B43">
    <w:pPr>
      <w:jc w:val="both"/>
    </w:pPr>
    <w:r>
      <w:rPr>
        <w:rFonts w:ascii="Arial" w:hAnsi="Arial" w:cs="Arial"/>
        <w:noProof/>
        <w:sz w:val="16"/>
        <w:szCs w:val="16"/>
        <w:lang w:eastAsia="ru-RU"/>
      </w:rPr>
      <mc:AlternateContent>
        <mc:Choice Requires="wps">
          <w:drawing>
            <wp:anchor distT="0" distB="0" distL="114300" distR="114300" simplePos="0" relativeHeight="251776000" behindDoc="0" locked="0" layoutInCell="1" allowOverlap="1" wp14:anchorId="2A7B87DF" wp14:editId="601832DA">
              <wp:simplePos x="0" y="0"/>
              <wp:positionH relativeFrom="column">
                <wp:posOffset>5043805</wp:posOffset>
              </wp:positionH>
              <wp:positionV relativeFrom="paragraph">
                <wp:posOffset>48260</wp:posOffset>
              </wp:positionV>
              <wp:extent cx="1009650" cy="333375"/>
              <wp:effectExtent l="0" t="0" r="0" b="9525"/>
              <wp:wrapNone/>
              <wp:docPr id="6"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6BBEF2B6" w14:textId="77777777" w:rsidR="00E31DE0" w:rsidRPr="004511AD" w:rsidRDefault="00E31DE0" w:rsidP="00201733">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82239">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82239">
                            <w:rPr>
                              <w:rFonts w:ascii="Arial" w:hAnsi="Arial" w:cs="Arial"/>
                              <w:b/>
                              <w:noProof/>
                              <w:sz w:val="12"/>
                              <w:szCs w:val="12"/>
                            </w:rPr>
                            <w:t>40</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7B87DF" id="_x0000_t202" coordsize="21600,21600" o:spt="202" path="m,l,21600r21600,l21600,xe">
              <v:stroke joinstyle="miter"/>
              <v:path gradientshapeok="t" o:connecttype="rect"/>
            </v:shapetype>
            <v:shape id="Поле 81" o:spid="_x0000_s1028" type="#_x0000_t202" style="position:absolute;left:0;text-align:left;margin-left:397.15pt;margin-top:3.8pt;width:79.5pt;height:26.2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" filled="f" stroked="f" strokeweight="1.3pt">
              <v:textbox>
                <w:txbxContent>
                  <w:p w14:paraId="6BBEF2B6" w14:textId="77777777" w:rsidR="00E31DE0" w:rsidRPr="004511AD" w:rsidRDefault="00E31DE0" w:rsidP="00201733">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82239">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82239">
                      <w:rPr>
                        <w:rFonts w:ascii="Arial" w:hAnsi="Arial" w:cs="Arial"/>
                        <w:b/>
                        <w:noProof/>
                        <w:sz w:val="12"/>
                        <w:szCs w:val="12"/>
                      </w:rPr>
                      <w:t>40</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D290C1" w14:textId="77777777" w:rsidR="00E31DE0" w:rsidRDefault="00E31DE0" w:rsidP="00201733">
    <w:pPr>
      <w:pStyle w:val="a6"/>
      <w:rPr>
        <w:sz w:val="10"/>
        <w:szCs w:val="10"/>
      </w:rPr>
    </w:pPr>
  </w:p>
  <w:tbl>
    <w:tblPr>
      <w:tblW w:w="5000" w:type="pct"/>
      <w:tblLook w:val="01E0" w:firstRow="1" w:lastRow="1" w:firstColumn="1" w:lastColumn="1" w:noHBand="0" w:noVBand="0"/>
    </w:tblPr>
    <w:tblGrid>
      <w:gridCol w:w="9638"/>
    </w:tblGrid>
    <w:tr w:rsidR="00E31DE0" w:rsidRPr="00D70A7B" w14:paraId="5ADED2A2" w14:textId="77777777" w:rsidTr="00A8082D">
      <w:tc>
        <w:tcPr>
          <w:tcW w:w="5000" w:type="pct"/>
          <w:tcBorders>
            <w:top w:val="single" w:sz="12" w:space="0" w:color="FFD200"/>
          </w:tcBorders>
          <w:vAlign w:val="center"/>
        </w:tcPr>
        <w:p w14:paraId="510826F6" w14:textId="77777777" w:rsidR="00E31DE0" w:rsidRPr="00470F0A" w:rsidRDefault="00E31DE0" w:rsidP="00A8082D">
          <w:pPr>
            <w:spacing w:before="60"/>
            <w:rPr>
              <w:rFonts w:ascii="Arial" w:hAnsi="Arial" w:cs="Arial"/>
              <w:b/>
              <w:sz w:val="10"/>
              <w:szCs w:val="10"/>
            </w:rPr>
          </w:pPr>
          <w:r>
            <w:rPr>
              <w:rFonts w:ascii="Arial" w:hAnsi="Arial" w:cs="Arial"/>
              <w:b/>
              <w:spacing w:val="-4"/>
              <w:sz w:val="10"/>
              <w:szCs w:val="10"/>
            </w:rPr>
            <w:t xml:space="preserve">ИНСТРУКЦИЯ </w:t>
          </w:r>
          <w:r w:rsidRPr="00923285">
            <w:rPr>
              <w:rFonts w:ascii="Arial" w:hAnsi="Arial" w:cs="Arial"/>
              <w:b/>
              <w:caps/>
              <w:spacing w:val="-4"/>
              <w:sz w:val="10"/>
              <w:szCs w:val="10"/>
            </w:rPr>
            <w:t>АО «Востсибн</w:t>
          </w:r>
          <w:r>
            <w:rPr>
              <w:rFonts w:ascii="Arial" w:hAnsi="Arial" w:cs="Arial"/>
              <w:b/>
              <w:caps/>
              <w:spacing w:val="-4"/>
              <w:sz w:val="10"/>
              <w:szCs w:val="10"/>
            </w:rPr>
            <w:t>ефтегаз» «организация безопасного проведения огневых работ на объектах общества»</w:t>
          </w:r>
          <w:r>
            <w:rPr>
              <w:rFonts w:ascii="Arial" w:hAnsi="Arial" w:cs="Arial"/>
              <w:b/>
              <w:sz w:val="10"/>
              <w:szCs w:val="10"/>
            </w:rPr>
            <w:t xml:space="preserve"> </w:t>
          </w:r>
        </w:p>
        <w:p w14:paraId="40CB85F5" w14:textId="77777777" w:rsidR="00E31DE0" w:rsidRPr="002F7BA8" w:rsidRDefault="00E31DE0" w:rsidP="00A8082D">
          <w:pPr>
            <w:rPr>
              <w:rFonts w:ascii="Arial" w:hAnsi="Arial" w:cs="Arial"/>
              <w:b/>
              <w:sz w:val="10"/>
              <w:szCs w:val="10"/>
              <w:lang w:val="en-US"/>
            </w:rPr>
          </w:pPr>
          <w:r>
            <w:rPr>
              <w:rFonts w:ascii="Arial" w:hAnsi="Arial" w:cs="Arial"/>
              <w:b/>
              <w:sz w:val="10"/>
              <w:szCs w:val="10"/>
            </w:rPr>
            <w:t>№ П3-05 И-6036 ЮЛ-107 ВЕРСИЯ 4</w:t>
          </w:r>
          <w:r w:rsidRPr="003151D7">
            <w:rPr>
              <w:rFonts w:ascii="Arial" w:hAnsi="Arial" w:cs="Arial"/>
              <w:b/>
              <w:sz w:val="10"/>
              <w:szCs w:val="10"/>
            </w:rPr>
            <w:t>.00</w:t>
          </w:r>
        </w:p>
      </w:tc>
    </w:tr>
    <w:tr w:rsidR="00E31DE0" w:rsidRPr="00AA422C" w14:paraId="01E25FAB" w14:textId="77777777" w:rsidTr="00A8082D">
      <w:tc>
        <w:tcPr>
          <w:tcW w:w="5000" w:type="pct"/>
          <w:vAlign w:val="center"/>
        </w:tcPr>
        <w:p w14:paraId="31436765" w14:textId="669D0555" w:rsidR="00E31DE0" w:rsidRPr="00907B43" w:rsidRDefault="00E31DE0" w:rsidP="00A8082D">
          <w:pPr>
            <w:pStyle w:val="a6"/>
            <w:rPr>
              <w:rFonts w:ascii="Arial" w:hAnsi="Arial" w:cs="Arial"/>
              <w:b/>
              <w:color w:val="666666"/>
              <w:sz w:val="12"/>
              <w:szCs w:val="12"/>
            </w:rPr>
          </w:pPr>
          <w:r w:rsidRPr="00907B43">
            <w:rPr>
              <w:rFonts w:ascii="Arial" w:hAnsi="Arial" w:cs="Arial"/>
              <w:b/>
              <w:color w:val="666666"/>
              <w:sz w:val="12"/>
              <w:szCs w:val="12"/>
            </w:rPr>
            <w:t xml:space="preserve">СПРАВОЧНО. ВЫГРУЖЕНО из ИСС "НР" АО "ВОСТСИБНЕФТЕГАЗ"  </w:t>
          </w:r>
          <w:r>
            <w:rPr>
              <w:rFonts w:ascii="Arial" w:hAnsi="Arial" w:cs="Arial"/>
              <w:b/>
              <w:color w:val="666666"/>
              <w:sz w:val="12"/>
              <w:szCs w:val="12"/>
            </w:rPr>
            <w:t>06.04.2021 18:02</w:t>
          </w:r>
        </w:p>
      </w:tc>
    </w:tr>
  </w:tbl>
  <w:p w14:paraId="229DD024" w14:textId="4B979019" w:rsidR="00E31DE0" w:rsidRDefault="00E31DE0" w:rsidP="000A4E29">
    <w:pPr>
      <w:jc w:val="both"/>
    </w:pPr>
    <w:r>
      <w:rPr>
        <w:rFonts w:ascii="Arial" w:hAnsi="Arial" w:cs="Arial"/>
        <w:noProof/>
        <w:sz w:val="16"/>
        <w:szCs w:val="16"/>
        <w:lang w:eastAsia="ru-RU"/>
      </w:rPr>
      <mc:AlternateContent>
        <mc:Choice Requires="wps">
          <w:drawing>
            <wp:anchor distT="0" distB="0" distL="114300" distR="114300" simplePos="0" relativeHeight="251773952" behindDoc="0" locked="0" layoutInCell="1" allowOverlap="1" wp14:anchorId="1B46B2F9" wp14:editId="024CAF49">
              <wp:simplePos x="0" y="0"/>
              <wp:positionH relativeFrom="column">
                <wp:posOffset>5043805</wp:posOffset>
              </wp:positionH>
              <wp:positionV relativeFrom="paragraph">
                <wp:posOffset>48260</wp:posOffset>
              </wp:positionV>
              <wp:extent cx="1009650" cy="333375"/>
              <wp:effectExtent l="0" t="0" r="0" b="9525"/>
              <wp:wrapNone/>
              <wp:docPr id="7"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7A1677C" w14:textId="09CC5615" w:rsidR="00E31DE0" w:rsidRPr="004511AD" w:rsidRDefault="00E31DE0" w:rsidP="00201733">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82239">
                            <w:rPr>
                              <w:rFonts w:ascii="Arial" w:hAnsi="Arial" w:cs="Arial"/>
                              <w:b/>
                              <w:noProof/>
                              <w:sz w:val="12"/>
                              <w:szCs w:val="12"/>
                            </w:rPr>
                            <w:t>15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82239">
                            <w:rPr>
                              <w:rFonts w:ascii="Arial" w:hAnsi="Arial" w:cs="Arial"/>
                              <w:b/>
                              <w:noProof/>
                              <w:sz w:val="12"/>
                              <w:szCs w:val="12"/>
                            </w:rPr>
                            <w:t>40</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46B2F9" id="_x0000_t202" coordsize="21600,21600" o:spt="202" path="m,l,21600r21600,l21600,xe">
              <v:stroke joinstyle="miter"/>
              <v:path gradientshapeok="t" o:connecttype="rect"/>
            </v:shapetype>
            <v:shape id="_x0000_s1029" type="#_x0000_t202" style="position:absolute;left:0;text-align:left;margin-left:397.15pt;margin-top:3.8pt;width:79.5pt;height:26.2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" filled="f" stroked="f" strokeweight="1.3pt">
              <v:textbox>
                <w:txbxContent>
                  <w:p w14:paraId="17A1677C" w14:textId="09CC5615" w:rsidR="00E31DE0" w:rsidRPr="004511AD" w:rsidRDefault="00E31DE0" w:rsidP="00201733">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82239">
                      <w:rPr>
                        <w:rFonts w:ascii="Arial" w:hAnsi="Arial" w:cs="Arial"/>
                        <w:b/>
                        <w:noProof/>
                        <w:sz w:val="12"/>
                        <w:szCs w:val="12"/>
                      </w:rPr>
                      <w:t>15</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82239">
                      <w:rPr>
                        <w:rFonts w:ascii="Arial" w:hAnsi="Arial" w:cs="Arial"/>
                        <w:b/>
                        <w:noProof/>
                        <w:sz w:val="12"/>
                        <w:szCs w:val="12"/>
                      </w:rPr>
                      <w:t>40</w:t>
                    </w:r>
                    <w:r>
                      <w:rPr>
                        <w:rFonts w:ascii="Arial" w:hAnsi="Arial" w:cs="Arial"/>
                        <w:b/>
                        <w:sz w:val="12"/>
                        <w:szCs w:val="12"/>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D31D8" w14:textId="77777777" w:rsidR="00E31DE0" w:rsidRDefault="00E31DE0">
    <w:pPr>
      <w:pStyle w:val="a6"/>
      <w:rPr>
        <w:sz w:val="10"/>
        <w:szCs w:val="10"/>
      </w:rPr>
    </w:pPr>
  </w:p>
  <w:tbl>
    <w:tblPr>
      <w:tblW w:w="5000" w:type="pct"/>
      <w:tblLook w:val="01E0" w:firstRow="1" w:lastRow="1" w:firstColumn="1" w:lastColumn="1" w:noHBand="0" w:noVBand="0"/>
    </w:tblPr>
    <w:tblGrid>
      <w:gridCol w:w="9638"/>
    </w:tblGrid>
    <w:tr w:rsidR="00E31DE0" w:rsidRPr="00D70A7B" w14:paraId="41C0DCAB" w14:textId="77777777" w:rsidTr="005A7A1A">
      <w:tc>
        <w:tcPr>
          <w:tcW w:w="5000" w:type="pct"/>
          <w:tcBorders>
            <w:top w:val="single" w:sz="12" w:space="0" w:color="FFD200"/>
          </w:tcBorders>
          <w:vAlign w:val="center"/>
        </w:tcPr>
        <w:p w14:paraId="335E2FDE" w14:textId="17B814A6" w:rsidR="00E31DE0" w:rsidRPr="00470F0A" w:rsidRDefault="00E31DE0" w:rsidP="002F7BA8">
          <w:pPr>
            <w:spacing w:before="60"/>
            <w:rPr>
              <w:rFonts w:ascii="Arial" w:hAnsi="Arial" w:cs="Arial"/>
              <w:b/>
              <w:sz w:val="10"/>
              <w:szCs w:val="10"/>
            </w:rPr>
          </w:pPr>
          <w:r>
            <w:rPr>
              <w:rFonts w:ascii="Arial" w:hAnsi="Arial" w:cs="Arial"/>
              <w:b/>
              <w:spacing w:val="-4"/>
              <w:sz w:val="10"/>
              <w:szCs w:val="10"/>
            </w:rPr>
            <w:t xml:space="preserve">ИНСТРУКЦИЯ </w:t>
          </w:r>
          <w:r w:rsidRPr="00923285">
            <w:rPr>
              <w:rFonts w:ascii="Arial" w:hAnsi="Arial" w:cs="Arial"/>
              <w:b/>
              <w:caps/>
              <w:spacing w:val="-4"/>
              <w:sz w:val="10"/>
              <w:szCs w:val="10"/>
            </w:rPr>
            <w:t>АО «Востсибн</w:t>
          </w:r>
          <w:r>
            <w:rPr>
              <w:rFonts w:ascii="Arial" w:hAnsi="Arial" w:cs="Arial"/>
              <w:b/>
              <w:caps/>
              <w:spacing w:val="-4"/>
              <w:sz w:val="10"/>
              <w:szCs w:val="10"/>
            </w:rPr>
            <w:t>ефтегаз» «организация безопасного проведения огневых работ на объектах общества»</w:t>
          </w:r>
          <w:r>
            <w:rPr>
              <w:rFonts w:ascii="Arial" w:hAnsi="Arial" w:cs="Arial"/>
              <w:b/>
              <w:sz w:val="10"/>
              <w:szCs w:val="10"/>
            </w:rPr>
            <w:t xml:space="preserve"> </w:t>
          </w:r>
        </w:p>
        <w:p w14:paraId="3F5F2FFD" w14:textId="5A36BD79" w:rsidR="00E31DE0" w:rsidRPr="002F7BA8" w:rsidRDefault="00E31DE0" w:rsidP="002F7BA8">
          <w:pPr>
            <w:rPr>
              <w:rFonts w:ascii="Arial" w:hAnsi="Arial" w:cs="Arial"/>
              <w:b/>
              <w:sz w:val="10"/>
              <w:szCs w:val="10"/>
              <w:lang w:val="en-US"/>
            </w:rPr>
          </w:pPr>
          <w:r>
            <w:rPr>
              <w:rFonts w:ascii="Arial" w:hAnsi="Arial" w:cs="Arial"/>
              <w:b/>
              <w:sz w:val="10"/>
              <w:szCs w:val="10"/>
            </w:rPr>
            <w:t>№ П3-05 И-6036 ЮЛ-107 ВЕРСИЯ 4</w:t>
          </w:r>
          <w:r w:rsidRPr="003151D7">
            <w:rPr>
              <w:rFonts w:ascii="Arial" w:hAnsi="Arial" w:cs="Arial"/>
              <w:b/>
              <w:sz w:val="10"/>
              <w:szCs w:val="10"/>
            </w:rPr>
            <w:t>.00</w:t>
          </w:r>
        </w:p>
      </w:tc>
    </w:tr>
    <w:tr w:rsidR="00E31DE0" w:rsidRPr="00AA422C" w14:paraId="55C396FC" w14:textId="77777777" w:rsidTr="002F7BA8">
      <w:tc>
        <w:tcPr>
          <w:tcW w:w="5000" w:type="pct"/>
          <w:vAlign w:val="center"/>
        </w:tcPr>
        <w:p w14:paraId="1EDE6B35" w14:textId="0B5B5B4A" w:rsidR="00E31DE0" w:rsidRPr="00907B43" w:rsidRDefault="00E31DE0" w:rsidP="005A7A1A">
          <w:pPr>
            <w:pStyle w:val="a6"/>
            <w:rPr>
              <w:rFonts w:ascii="Arial" w:hAnsi="Arial" w:cs="Arial"/>
              <w:b/>
              <w:color w:val="666666"/>
              <w:sz w:val="12"/>
              <w:szCs w:val="12"/>
            </w:rPr>
          </w:pPr>
          <w:r w:rsidRPr="00907B43">
            <w:rPr>
              <w:rFonts w:ascii="Arial" w:hAnsi="Arial" w:cs="Arial"/>
              <w:b/>
              <w:color w:val="666666"/>
              <w:sz w:val="12"/>
              <w:szCs w:val="12"/>
            </w:rPr>
            <w:t xml:space="preserve">СПРАВОЧНО. ВЫГРУЖЕНО из ИСС "НР" АО "ВОСТСИБНЕФТЕГАЗ"  </w:t>
          </w:r>
          <w:r>
            <w:rPr>
              <w:rFonts w:ascii="Arial" w:hAnsi="Arial" w:cs="Arial"/>
              <w:b/>
              <w:color w:val="666666"/>
              <w:sz w:val="12"/>
              <w:szCs w:val="12"/>
            </w:rPr>
            <w:t>06.04.2021 18:02</w:t>
          </w:r>
        </w:p>
      </w:tc>
    </w:tr>
  </w:tbl>
  <w:p w14:paraId="4B842D5E" w14:textId="77777777" w:rsidR="00E31DE0" w:rsidRDefault="00E31DE0" w:rsidP="00D43F44">
    <w:pPr>
      <w:jc w:val="both"/>
      <w:rPr>
        <w:rFonts w:ascii="Arial" w:hAnsi="Arial" w:cs="Arial"/>
        <w:sz w:val="16"/>
        <w:szCs w:val="16"/>
      </w:rPr>
    </w:pPr>
    <w:r>
      <w:rPr>
        <w:rFonts w:ascii="Arial" w:hAnsi="Arial" w:cs="Arial"/>
        <w:noProof/>
        <w:sz w:val="16"/>
        <w:szCs w:val="16"/>
        <w:lang w:eastAsia="ru-RU"/>
      </w:rPr>
      <mc:AlternateContent>
        <mc:Choice Requires="wps">
          <w:drawing>
            <wp:anchor distT="0" distB="0" distL="114300" distR="114300" simplePos="0" relativeHeight="251665408" behindDoc="0" locked="0" layoutInCell="1" allowOverlap="1" wp14:anchorId="28CD579A" wp14:editId="68A66A5C">
              <wp:simplePos x="0" y="0"/>
              <wp:positionH relativeFrom="column">
                <wp:posOffset>5043805</wp:posOffset>
              </wp:positionH>
              <wp:positionV relativeFrom="paragraph">
                <wp:posOffset>48260</wp:posOffset>
              </wp:positionV>
              <wp:extent cx="1009650" cy="333375"/>
              <wp:effectExtent l="0" t="0" r="0" b="9525"/>
              <wp:wrapNone/>
              <wp:docPr id="37"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36D31E25" w14:textId="0021820E" w:rsidR="00E31DE0" w:rsidRPr="004511AD" w:rsidRDefault="00E31DE0" w:rsidP="007671AB">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82239">
                            <w:rPr>
                              <w:rFonts w:ascii="Arial" w:hAnsi="Arial" w:cs="Arial"/>
                              <w:b/>
                              <w:noProof/>
                              <w:sz w:val="12"/>
                              <w:szCs w:val="12"/>
                            </w:rPr>
                            <w:t>34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82239">
                            <w:rPr>
                              <w:rFonts w:ascii="Arial" w:hAnsi="Arial" w:cs="Arial"/>
                              <w:b/>
                              <w:noProof/>
                              <w:sz w:val="12"/>
                              <w:szCs w:val="12"/>
                            </w:rPr>
                            <w:t>40</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CD579A" id="_x0000_t202" coordsize="21600,21600" o:spt="202" path="m,l,21600r21600,l21600,xe">
              <v:stroke joinstyle="miter"/>
              <v:path gradientshapeok="t" o:connecttype="rect"/>
            </v:shapetype>
            <v:shape id="_x0000_s1030" type="#_x0000_t202" style="position:absolute;left:0;text-align:left;margin-left:397.15pt;margin-top:3.8pt;width:79.5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" filled="f" stroked="f" strokeweight="1.3pt">
              <v:textbox>
                <w:txbxContent>
                  <w:p w14:paraId="36D31E25" w14:textId="0021820E" w:rsidR="00E31DE0" w:rsidRPr="004511AD" w:rsidRDefault="00E31DE0" w:rsidP="007671AB">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82239">
                      <w:rPr>
                        <w:rFonts w:ascii="Arial" w:hAnsi="Arial" w:cs="Arial"/>
                        <w:b/>
                        <w:noProof/>
                        <w:sz w:val="12"/>
                        <w:szCs w:val="12"/>
                      </w:rPr>
                      <w:t>34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82239">
                      <w:rPr>
                        <w:rFonts w:ascii="Arial" w:hAnsi="Arial" w:cs="Arial"/>
                        <w:b/>
                        <w:noProof/>
                        <w:sz w:val="12"/>
                        <w:szCs w:val="12"/>
                      </w:rPr>
                      <w:t>40</w:t>
                    </w:r>
                    <w:r>
                      <w:rPr>
                        <w:rFonts w:ascii="Arial" w:hAnsi="Arial" w:cs="Arial"/>
                        <w:b/>
                        <w:sz w:val="12"/>
                        <w:szCs w:val="12"/>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D1292" w14:textId="77777777" w:rsidR="00E31DE0" w:rsidRDefault="00E31DE0">
    <w:pPr>
      <w:pStyle w:val="a6"/>
      <w:rPr>
        <w:sz w:val="10"/>
        <w:szCs w:val="10"/>
      </w:rPr>
    </w:pPr>
  </w:p>
  <w:tbl>
    <w:tblPr>
      <w:tblW w:w="5000" w:type="pct"/>
      <w:tblLook w:val="01E0" w:firstRow="1" w:lastRow="1" w:firstColumn="1" w:lastColumn="1" w:noHBand="0" w:noVBand="0"/>
    </w:tblPr>
    <w:tblGrid>
      <w:gridCol w:w="14570"/>
    </w:tblGrid>
    <w:tr w:rsidR="00E31DE0" w:rsidRPr="00D70A7B" w14:paraId="0B2BA3D4" w14:textId="77777777" w:rsidTr="005A7A1A">
      <w:tc>
        <w:tcPr>
          <w:tcW w:w="5000" w:type="pct"/>
          <w:tcBorders>
            <w:top w:val="single" w:sz="12" w:space="0" w:color="FFD200"/>
          </w:tcBorders>
          <w:vAlign w:val="center"/>
        </w:tcPr>
        <w:p w14:paraId="510E34EB" w14:textId="77777777" w:rsidR="00E31DE0" w:rsidRPr="00470F0A" w:rsidRDefault="00E31DE0" w:rsidP="002F7BA8">
          <w:pPr>
            <w:spacing w:before="60"/>
            <w:rPr>
              <w:rFonts w:ascii="Arial" w:hAnsi="Arial" w:cs="Arial"/>
              <w:b/>
              <w:sz w:val="10"/>
              <w:szCs w:val="10"/>
            </w:rPr>
          </w:pPr>
          <w:r>
            <w:rPr>
              <w:rFonts w:ascii="Arial" w:hAnsi="Arial" w:cs="Arial"/>
              <w:b/>
              <w:spacing w:val="-4"/>
              <w:sz w:val="10"/>
              <w:szCs w:val="10"/>
            </w:rPr>
            <w:t xml:space="preserve">ИНСТРУКЦИЯ </w:t>
          </w:r>
          <w:r w:rsidRPr="00923285">
            <w:rPr>
              <w:rFonts w:ascii="Arial" w:hAnsi="Arial" w:cs="Arial"/>
              <w:b/>
              <w:caps/>
              <w:spacing w:val="-4"/>
              <w:sz w:val="10"/>
              <w:szCs w:val="10"/>
            </w:rPr>
            <w:t>АО «Востсибн</w:t>
          </w:r>
          <w:r>
            <w:rPr>
              <w:rFonts w:ascii="Arial" w:hAnsi="Arial" w:cs="Arial"/>
              <w:b/>
              <w:caps/>
              <w:spacing w:val="-4"/>
              <w:sz w:val="10"/>
              <w:szCs w:val="10"/>
            </w:rPr>
            <w:t>ефтегаз» «организация безопасного проведения огневых работ на объектах общества»</w:t>
          </w:r>
          <w:r>
            <w:rPr>
              <w:rFonts w:ascii="Arial" w:hAnsi="Arial" w:cs="Arial"/>
              <w:b/>
              <w:sz w:val="10"/>
              <w:szCs w:val="10"/>
            </w:rPr>
            <w:t xml:space="preserve"> </w:t>
          </w:r>
        </w:p>
        <w:p w14:paraId="2910F8F5" w14:textId="22980F34" w:rsidR="00E31DE0" w:rsidRPr="002F7BA8" w:rsidRDefault="00E31DE0" w:rsidP="002F7BA8">
          <w:pPr>
            <w:rPr>
              <w:rFonts w:ascii="Arial" w:hAnsi="Arial" w:cs="Arial"/>
              <w:b/>
              <w:sz w:val="10"/>
              <w:szCs w:val="10"/>
              <w:lang w:val="en-US"/>
            </w:rPr>
          </w:pPr>
          <w:r>
            <w:rPr>
              <w:rFonts w:ascii="Arial" w:hAnsi="Arial" w:cs="Arial"/>
              <w:b/>
              <w:sz w:val="10"/>
              <w:szCs w:val="10"/>
            </w:rPr>
            <w:t>№ П3-05 И-6036 ЮЛ-107 ВЕРСИЯ 4</w:t>
          </w:r>
          <w:r w:rsidRPr="003151D7">
            <w:rPr>
              <w:rFonts w:ascii="Arial" w:hAnsi="Arial" w:cs="Arial"/>
              <w:b/>
              <w:sz w:val="10"/>
              <w:szCs w:val="10"/>
            </w:rPr>
            <w:t>.00</w:t>
          </w:r>
        </w:p>
      </w:tc>
    </w:tr>
    <w:tr w:rsidR="00E31DE0" w:rsidRPr="00AA422C" w14:paraId="2B7DDFCB" w14:textId="77777777" w:rsidTr="002F7BA8">
      <w:tc>
        <w:tcPr>
          <w:tcW w:w="5000" w:type="pct"/>
          <w:vAlign w:val="center"/>
        </w:tcPr>
        <w:p w14:paraId="2438A0CF" w14:textId="26C849A5" w:rsidR="00E31DE0" w:rsidRPr="00907B43" w:rsidRDefault="00E31DE0" w:rsidP="005A7A1A">
          <w:pPr>
            <w:pStyle w:val="a6"/>
            <w:rPr>
              <w:rFonts w:ascii="Arial" w:hAnsi="Arial" w:cs="Arial"/>
              <w:b/>
              <w:color w:val="666666"/>
              <w:sz w:val="12"/>
              <w:szCs w:val="12"/>
            </w:rPr>
          </w:pPr>
          <w:r w:rsidRPr="00907B43">
            <w:rPr>
              <w:rFonts w:ascii="Arial" w:hAnsi="Arial" w:cs="Arial"/>
              <w:b/>
              <w:color w:val="666666"/>
              <w:sz w:val="12"/>
              <w:szCs w:val="12"/>
            </w:rPr>
            <w:t xml:space="preserve">СПРАВОЧНО. ВЫГРУЖЕНО из ИСС "НР" АО "ВОСТСИБНЕФТЕГАЗ"  </w:t>
          </w:r>
          <w:r>
            <w:rPr>
              <w:rFonts w:ascii="Arial" w:hAnsi="Arial" w:cs="Arial"/>
              <w:b/>
              <w:color w:val="666666"/>
              <w:sz w:val="12"/>
              <w:szCs w:val="12"/>
            </w:rPr>
            <w:t>06.04.2021 18:02</w:t>
          </w:r>
        </w:p>
      </w:tc>
    </w:tr>
  </w:tbl>
  <w:p w14:paraId="16FF4A3D" w14:textId="77777777" w:rsidR="00E31DE0" w:rsidRDefault="00E31DE0" w:rsidP="00D43F44">
    <w:pPr>
      <w:jc w:val="both"/>
      <w:rPr>
        <w:rFonts w:ascii="Arial" w:hAnsi="Arial" w:cs="Arial"/>
        <w:sz w:val="16"/>
        <w:szCs w:val="16"/>
      </w:rPr>
    </w:pPr>
    <w:r>
      <w:rPr>
        <w:rFonts w:ascii="Arial" w:hAnsi="Arial" w:cs="Arial"/>
        <w:noProof/>
        <w:sz w:val="16"/>
        <w:szCs w:val="16"/>
        <w:lang w:eastAsia="ru-RU"/>
      </w:rPr>
      <mc:AlternateContent>
        <mc:Choice Requires="wps">
          <w:drawing>
            <wp:anchor distT="0" distB="0" distL="114300" distR="114300" simplePos="0" relativeHeight="251667456" behindDoc="0" locked="0" layoutInCell="1" allowOverlap="1" wp14:anchorId="6CD2623D" wp14:editId="5E0FBAFD">
              <wp:simplePos x="0" y="0"/>
              <wp:positionH relativeFrom="column">
                <wp:posOffset>8558530</wp:posOffset>
              </wp:positionH>
              <wp:positionV relativeFrom="paragraph">
                <wp:posOffset>48260</wp:posOffset>
              </wp:positionV>
              <wp:extent cx="1009650" cy="333375"/>
              <wp:effectExtent l="0" t="0" r="0" b="9525"/>
              <wp:wrapNone/>
              <wp:docPr id="27"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14637AAC" w14:textId="03CBDC02" w:rsidR="00E31DE0" w:rsidRPr="004511AD" w:rsidRDefault="00E31DE0" w:rsidP="007671AB">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82239">
                            <w:rPr>
                              <w:rFonts w:ascii="Arial" w:hAnsi="Arial" w:cs="Arial"/>
                              <w:b/>
                              <w:noProof/>
                              <w:sz w:val="12"/>
                              <w:szCs w:val="12"/>
                            </w:rPr>
                            <w:t>39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82239">
                            <w:rPr>
                              <w:rFonts w:ascii="Arial" w:hAnsi="Arial" w:cs="Arial"/>
                              <w:b/>
                              <w:noProof/>
                              <w:sz w:val="12"/>
                              <w:szCs w:val="12"/>
                            </w:rPr>
                            <w:t>39</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2623D" id="_x0000_t202" coordsize="21600,21600" o:spt="202" path="m,l,21600r21600,l21600,xe">
              <v:stroke joinstyle="miter"/>
              <v:path gradientshapeok="t" o:connecttype="rect"/>
            </v:shapetype>
            <v:shape id="_x0000_s1031" type="#_x0000_t202" style="position:absolute;left:0;text-align:left;margin-left:673.9pt;margin-top:3.8pt;width:79.5pt;height:2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" filled="f" stroked="f" strokeweight="1.3pt">
              <v:textbox>
                <w:txbxContent>
                  <w:p w14:paraId="14637AAC" w14:textId="03CBDC02" w:rsidR="00E31DE0" w:rsidRPr="004511AD" w:rsidRDefault="00E31DE0" w:rsidP="007671AB">
                    <w:pPr>
                      <w:pStyle w:val="a4"/>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F82239">
                      <w:rPr>
                        <w:rFonts w:ascii="Arial" w:hAnsi="Arial" w:cs="Arial"/>
                        <w:b/>
                        <w:noProof/>
                        <w:sz w:val="12"/>
                        <w:szCs w:val="12"/>
                      </w:rPr>
                      <w:t>39</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F82239">
                      <w:rPr>
                        <w:rFonts w:ascii="Arial" w:hAnsi="Arial" w:cs="Arial"/>
                        <w:b/>
                        <w:noProof/>
                        <w:sz w:val="12"/>
                        <w:szCs w:val="12"/>
                      </w:rPr>
                      <w:t>39</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66B263" w14:textId="77777777" w:rsidR="001F3CC0" w:rsidRDefault="001F3CC0" w:rsidP="000D7C6A">
      <w:r>
        <w:separator/>
      </w:r>
    </w:p>
  </w:footnote>
  <w:footnote w:type="continuationSeparator" w:id="0">
    <w:p w14:paraId="083123A1" w14:textId="77777777" w:rsidR="001F3CC0" w:rsidRDefault="001F3CC0" w:rsidP="000D7C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ABF96D" w14:textId="09AD1369" w:rsidR="00E31DE0" w:rsidRDefault="00E31DE0">
    <w:pPr>
      <w:pStyle w:val="a4"/>
    </w:pPr>
    <w:r>
      <w:rPr>
        <w:noProof/>
        <w:lang w:eastAsia="ru-RU"/>
      </w:rPr>
      <w:drawing>
        <wp:inline distT="0" distB="0" distL="0" distR="0" wp14:anchorId="4FCE4C6E" wp14:editId="3856F506">
          <wp:extent cx="2790825" cy="923018"/>
          <wp:effectExtent l="0" t="0" r="0" b="0"/>
          <wp:docPr id="4" name="Рисунок 4"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93164" cy="923792"/>
                  </a:xfrm>
                  <a:prstGeom prst="rect">
                    <a:avLst/>
                  </a:prstGeom>
                  <a:noFill/>
                  <a:ln>
                    <a:noFill/>
                  </a:ln>
                </pic:spPr>
              </pic:pic>
            </a:graphicData>
          </a:graphic>
        </wp:inline>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E31DE0" w14:paraId="0557D82F" w14:textId="77777777" w:rsidTr="005A7A1A">
      <w:trPr>
        <w:trHeight w:val="253"/>
      </w:trPr>
      <w:tc>
        <w:tcPr>
          <w:tcW w:w="5000" w:type="pct"/>
          <w:tcBorders>
            <w:bottom w:val="single" w:sz="12" w:space="0" w:color="FFD200"/>
          </w:tcBorders>
          <w:vAlign w:val="center"/>
        </w:tcPr>
        <w:p w14:paraId="6C514884" w14:textId="445E5563" w:rsidR="00E31DE0" w:rsidRPr="00AA422C" w:rsidRDefault="00E31DE0" w:rsidP="000513F6">
          <w:pPr>
            <w:pStyle w:val="a4"/>
            <w:spacing w:before="60"/>
            <w:jc w:val="right"/>
            <w:rPr>
              <w:rFonts w:ascii="Arial" w:hAnsi="Arial" w:cs="Arial"/>
              <w:b/>
              <w:sz w:val="10"/>
              <w:szCs w:val="10"/>
            </w:rPr>
          </w:pPr>
          <w:r>
            <w:rPr>
              <w:rFonts w:ascii="Arial" w:hAnsi="Arial" w:cs="Arial"/>
              <w:b/>
              <w:noProof/>
              <w:sz w:val="10"/>
              <w:szCs w:val="10"/>
            </w:rPr>
            <w:t>ПОДГОТОВКА ДОКУМЕНТАЦИИ ДЛЯ ВЫПОЛНЕНИЯ ОГНЕВЫХ РАБОТ НА ВРЕМЕННЫХ МЕСТАХ</w:t>
          </w:r>
        </w:p>
      </w:tc>
    </w:tr>
  </w:tbl>
  <w:p w14:paraId="160D29AA" w14:textId="77777777" w:rsidR="00E31DE0" w:rsidRDefault="00E31DE0" w:rsidP="001E2F00">
    <w:pPr>
      <w:pStyle w:val="a4"/>
      <w:tabs>
        <w:tab w:val="right" w:pos="9638"/>
      </w:tabs>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E31DE0" w14:paraId="3BA7CCEE" w14:textId="77777777" w:rsidTr="005A7A1A">
      <w:trPr>
        <w:trHeight w:val="253"/>
      </w:trPr>
      <w:tc>
        <w:tcPr>
          <w:tcW w:w="5000" w:type="pct"/>
          <w:tcBorders>
            <w:bottom w:val="single" w:sz="12" w:space="0" w:color="FFD200"/>
          </w:tcBorders>
          <w:vAlign w:val="center"/>
        </w:tcPr>
        <w:p w14:paraId="7F35526B" w14:textId="7187562F" w:rsidR="00E31DE0" w:rsidRPr="00AA422C" w:rsidRDefault="00E31DE0" w:rsidP="000513F6">
          <w:pPr>
            <w:pStyle w:val="a4"/>
            <w:spacing w:before="60"/>
            <w:jc w:val="right"/>
            <w:rPr>
              <w:rFonts w:ascii="Arial" w:hAnsi="Arial" w:cs="Arial"/>
              <w:b/>
              <w:sz w:val="10"/>
              <w:szCs w:val="10"/>
            </w:rPr>
          </w:pPr>
          <w:r>
            <w:rPr>
              <w:rFonts w:ascii="Arial" w:hAnsi="Arial" w:cs="Arial"/>
              <w:b/>
              <w:noProof/>
              <w:sz w:val="10"/>
              <w:szCs w:val="10"/>
            </w:rPr>
            <w:t>ПОРЯДОК ПРОВЕДЕНИЯ ОГНЕВЫХ РАБОТ</w:t>
          </w:r>
        </w:p>
      </w:tc>
    </w:tr>
  </w:tbl>
  <w:p w14:paraId="2F6D9C41" w14:textId="77777777" w:rsidR="00E31DE0" w:rsidRDefault="00E31DE0" w:rsidP="001E2F00">
    <w:pPr>
      <w:pStyle w:val="a4"/>
      <w:tabs>
        <w:tab w:val="right" w:pos="9638"/>
      </w:tabs>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E31DE0" w14:paraId="22AD755D" w14:textId="77777777" w:rsidTr="005A7A1A">
      <w:trPr>
        <w:trHeight w:val="253"/>
      </w:trPr>
      <w:tc>
        <w:tcPr>
          <w:tcW w:w="5000" w:type="pct"/>
          <w:tcBorders>
            <w:bottom w:val="single" w:sz="12" w:space="0" w:color="FFD200"/>
          </w:tcBorders>
          <w:vAlign w:val="center"/>
        </w:tcPr>
        <w:p w14:paraId="2972582D" w14:textId="7002326C" w:rsidR="00E31DE0" w:rsidRPr="00AA422C" w:rsidRDefault="00E31DE0" w:rsidP="000513F6">
          <w:pPr>
            <w:pStyle w:val="a4"/>
            <w:spacing w:before="60"/>
            <w:jc w:val="right"/>
            <w:rPr>
              <w:rFonts w:ascii="Arial" w:hAnsi="Arial" w:cs="Arial"/>
              <w:b/>
              <w:sz w:val="10"/>
              <w:szCs w:val="10"/>
            </w:rPr>
          </w:pPr>
          <w:r>
            <w:rPr>
              <w:rFonts w:ascii="Arial" w:hAnsi="Arial" w:cs="Arial"/>
              <w:b/>
              <w:noProof/>
              <w:sz w:val="10"/>
              <w:szCs w:val="10"/>
            </w:rPr>
            <w:t>ССЫЛКИ</w:t>
          </w:r>
        </w:p>
      </w:tc>
    </w:tr>
  </w:tbl>
  <w:p w14:paraId="737C4168" w14:textId="77777777" w:rsidR="00E31DE0" w:rsidRDefault="00E31DE0" w:rsidP="001E2F00">
    <w:pPr>
      <w:pStyle w:val="a4"/>
      <w:tabs>
        <w:tab w:val="right" w:pos="9638"/>
      </w:tabs>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CDF23F" w14:textId="47C38C30" w:rsidR="00E31DE0" w:rsidRDefault="00E31DE0">
    <w:pPr>
      <w:pStyle w:val="a4"/>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E31DE0" w14:paraId="78CDF241" w14:textId="77777777" w:rsidTr="005A7A1A">
      <w:trPr>
        <w:trHeight w:val="253"/>
      </w:trPr>
      <w:tc>
        <w:tcPr>
          <w:tcW w:w="5000" w:type="pct"/>
          <w:tcBorders>
            <w:bottom w:val="single" w:sz="12" w:space="0" w:color="FFD200"/>
          </w:tcBorders>
          <w:vAlign w:val="center"/>
        </w:tcPr>
        <w:p w14:paraId="78CDF240" w14:textId="33E5F836" w:rsidR="00E31DE0" w:rsidRPr="00AA422C" w:rsidRDefault="00E31DE0" w:rsidP="000513F6">
          <w:pPr>
            <w:pStyle w:val="a4"/>
            <w:spacing w:before="60"/>
            <w:jc w:val="right"/>
            <w:rPr>
              <w:rFonts w:ascii="Arial" w:hAnsi="Arial" w:cs="Arial"/>
              <w:b/>
              <w:sz w:val="10"/>
              <w:szCs w:val="10"/>
            </w:rPr>
          </w:pPr>
          <w:r>
            <w:rPr>
              <w:rFonts w:ascii="Arial" w:hAnsi="Arial" w:cs="Arial"/>
              <w:b/>
              <w:noProof/>
              <w:sz w:val="10"/>
              <w:szCs w:val="10"/>
            </w:rPr>
            <w:t>РЕГИСТРАЦИЯ ИЗМЕНЕНИЙ ЛОКАЛЬНОГО НОРМАТИВНОГО ДОКУМЕНТА</w:t>
          </w:r>
        </w:p>
      </w:tc>
    </w:tr>
  </w:tbl>
  <w:p w14:paraId="78CDF242" w14:textId="77777777" w:rsidR="00E31DE0" w:rsidRDefault="00E31DE0" w:rsidP="001E2F00">
    <w:pPr>
      <w:pStyle w:val="a4"/>
      <w:tabs>
        <w:tab w:val="right" w:pos="9638"/>
      </w:tabs>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CDF243" w14:textId="21EACCE7" w:rsidR="00E31DE0" w:rsidRDefault="00E31DE0">
    <w:pPr>
      <w:pStyle w:val="a4"/>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CDF244" w14:textId="1C3909EA" w:rsidR="00E31DE0" w:rsidRDefault="00E31DE0">
    <w:pPr>
      <w:pStyle w:val="a4"/>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17" w:type="pct"/>
      <w:tblBorders>
        <w:bottom w:val="single" w:sz="8" w:space="0" w:color="FFD200"/>
      </w:tblBorders>
      <w:tblLook w:val="01E0" w:firstRow="1" w:lastRow="1" w:firstColumn="1" w:lastColumn="1" w:noHBand="0" w:noVBand="0"/>
    </w:tblPr>
    <w:tblGrid>
      <w:gridCol w:w="9671"/>
    </w:tblGrid>
    <w:tr w:rsidR="00E31DE0" w14:paraId="78CDF246" w14:textId="77777777" w:rsidTr="002801ED">
      <w:trPr>
        <w:trHeight w:val="253"/>
      </w:trPr>
      <w:tc>
        <w:tcPr>
          <w:tcW w:w="5000" w:type="pct"/>
          <w:tcBorders>
            <w:bottom w:val="single" w:sz="12" w:space="0" w:color="FFD200"/>
          </w:tcBorders>
          <w:vAlign w:val="center"/>
        </w:tcPr>
        <w:p w14:paraId="78CDF245" w14:textId="533E05D0" w:rsidR="00E31DE0" w:rsidRPr="00AA422C" w:rsidRDefault="00E31DE0" w:rsidP="000513F6">
          <w:pPr>
            <w:pStyle w:val="a4"/>
            <w:tabs>
              <w:tab w:val="clear" w:pos="4677"/>
              <w:tab w:val="clear" w:pos="9355"/>
              <w:tab w:val="center" w:pos="0"/>
              <w:tab w:val="left" w:pos="9672"/>
            </w:tabs>
            <w:spacing w:before="60"/>
            <w:jc w:val="right"/>
            <w:rPr>
              <w:rFonts w:ascii="Arial" w:hAnsi="Arial" w:cs="Arial"/>
              <w:b/>
              <w:sz w:val="10"/>
              <w:szCs w:val="10"/>
            </w:rPr>
          </w:pPr>
          <w:r>
            <w:rPr>
              <w:rFonts w:ascii="Arial" w:hAnsi="Arial" w:cs="Arial"/>
              <w:b/>
              <w:noProof/>
              <w:sz w:val="10"/>
              <w:szCs w:val="10"/>
            </w:rPr>
            <w:t>ПРИЛОЖЕНИЯ</w:t>
          </w:r>
        </w:p>
      </w:tc>
    </w:tr>
  </w:tbl>
  <w:p w14:paraId="78CDF247" w14:textId="77777777" w:rsidR="00E31DE0" w:rsidRDefault="00E31DE0" w:rsidP="001E2F00">
    <w:pPr>
      <w:pStyle w:val="a4"/>
      <w:tabs>
        <w:tab w:val="right" w:pos="9638"/>
      </w:tabs>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CDF248" w14:textId="1870033D" w:rsidR="00E31DE0" w:rsidRDefault="00E31DE0">
    <w:pPr>
      <w:pStyle w:val="a4"/>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687EB" w14:textId="62944697" w:rsidR="00E31DE0" w:rsidRDefault="00E31DE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E31DE0" w14:paraId="24FD26FB" w14:textId="77777777" w:rsidTr="005A7A1A">
      <w:trPr>
        <w:trHeight w:val="253"/>
      </w:trPr>
      <w:tc>
        <w:tcPr>
          <w:tcW w:w="5000" w:type="pct"/>
          <w:tcBorders>
            <w:bottom w:val="single" w:sz="12" w:space="0" w:color="FFD200"/>
          </w:tcBorders>
          <w:vAlign w:val="center"/>
        </w:tcPr>
        <w:p w14:paraId="45889D08" w14:textId="77777777" w:rsidR="00E31DE0" w:rsidRPr="001F1174" w:rsidRDefault="00E31DE0" w:rsidP="005A7A1A">
          <w:pPr>
            <w:pStyle w:val="a4"/>
            <w:jc w:val="right"/>
            <w:rPr>
              <w:rFonts w:ascii="Arial" w:hAnsi="Arial" w:cs="Arial"/>
              <w:b/>
              <w:sz w:val="10"/>
              <w:szCs w:val="10"/>
            </w:rPr>
          </w:pPr>
          <w:r>
            <w:rPr>
              <w:rFonts w:ascii="Arial" w:hAnsi="Arial" w:cs="Arial"/>
              <w:b/>
              <w:sz w:val="10"/>
              <w:szCs w:val="10"/>
            </w:rPr>
            <w:t>СОДЕРЖАНИЕ</w:t>
          </w:r>
        </w:p>
      </w:tc>
    </w:tr>
  </w:tbl>
  <w:p w14:paraId="1ECD3FC8" w14:textId="77777777" w:rsidR="00E31DE0" w:rsidRDefault="00E31DE0" w:rsidP="00826EAD">
    <w:pPr>
      <w:pStyle w:val="a4"/>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E31DE0" w14:paraId="302087AF" w14:textId="77777777" w:rsidTr="005A7A1A">
      <w:trPr>
        <w:trHeight w:val="253"/>
      </w:trPr>
      <w:tc>
        <w:tcPr>
          <w:tcW w:w="5000" w:type="pct"/>
          <w:tcBorders>
            <w:bottom w:val="single" w:sz="12" w:space="0" w:color="FFD200"/>
          </w:tcBorders>
          <w:vAlign w:val="center"/>
        </w:tcPr>
        <w:p w14:paraId="1F30D9CE" w14:textId="6D64F116" w:rsidR="00E31DE0" w:rsidRPr="00AA422C" w:rsidRDefault="00E31DE0" w:rsidP="000513F6">
          <w:pPr>
            <w:pStyle w:val="a4"/>
            <w:spacing w:before="60"/>
            <w:jc w:val="right"/>
            <w:rPr>
              <w:rFonts w:ascii="Arial" w:hAnsi="Arial" w:cs="Arial"/>
              <w:b/>
              <w:sz w:val="10"/>
              <w:szCs w:val="10"/>
            </w:rPr>
          </w:pPr>
          <w:r>
            <w:rPr>
              <w:rFonts w:ascii="Arial" w:hAnsi="Arial" w:cs="Arial"/>
              <w:b/>
              <w:noProof/>
              <w:sz w:val="10"/>
              <w:szCs w:val="10"/>
            </w:rPr>
            <w:t>ПРИЛОЖЕНИЯ</w:t>
          </w:r>
        </w:p>
      </w:tc>
    </w:tr>
  </w:tbl>
  <w:p w14:paraId="6B0201DD" w14:textId="77777777" w:rsidR="00E31DE0" w:rsidRDefault="00E31DE0" w:rsidP="001E2F00">
    <w:pPr>
      <w:pStyle w:val="a4"/>
      <w:tabs>
        <w:tab w:val="right" w:pos="9638"/>
      </w:tabs>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B6E150" w14:textId="0D71D20F" w:rsidR="00E31DE0" w:rsidRDefault="00E31DE0">
    <w:pPr>
      <w:pStyle w:val="a4"/>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C415C" w14:textId="0F76FE8A" w:rsidR="00E31DE0" w:rsidRDefault="00E31DE0">
    <w:pPr>
      <w:pStyle w:val="a4"/>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14570"/>
    </w:tblGrid>
    <w:tr w:rsidR="00E31DE0" w14:paraId="2A0BCE7C" w14:textId="77777777" w:rsidTr="005A7A1A">
      <w:trPr>
        <w:trHeight w:val="253"/>
      </w:trPr>
      <w:tc>
        <w:tcPr>
          <w:tcW w:w="5000" w:type="pct"/>
          <w:tcBorders>
            <w:bottom w:val="single" w:sz="12" w:space="0" w:color="FFD200"/>
          </w:tcBorders>
          <w:vAlign w:val="center"/>
        </w:tcPr>
        <w:p w14:paraId="4765DE3E" w14:textId="630FAD87" w:rsidR="00E31DE0" w:rsidRPr="00AA422C" w:rsidRDefault="00E31DE0" w:rsidP="005A7A1A">
          <w:pPr>
            <w:pStyle w:val="a4"/>
            <w:jc w:val="right"/>
            <w:rPr>
              <w:rFonts w:ascii="Arial" w:hAnsi="Arial" w:cs="Arial"/>
              <w:b/>
              <w:sz w:val="10"/>
              <w:szCs w:val="10"/>
            </w:rPr>
          </w:pPr>
          <w:r>
            <w:rPr>
              <w:rFonts w:ascii="Arial" w:hAnsi="Arial" w:cs="Arial"/>
              <w:b/>
              <w:noProof/>
              <w:sz w:val="10"/>
              <w:szCs w:val="10"/>
            </w:rPr>
            <w:t>ПРИЛОЖЕНИЯ</w:t>
          </w:r>
        </w:p>
      </w:tc>
    </w:tr>
  </w:tbl>
  <w:p w14:paraId="21FD3C59" w14:textId="77777777" w:rsidR="00E31DE0" w:rsidRDefault="00E31DE0" w:rsidP="001E2F00">
    <w:pPr>
      <w:pStyle w:val="a4"/>
      <w:tabs>
        <w:tab w:val="right" w:pos="9638"/>
      </w:tabs>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C7ACC9" w14:textId="5481B7DA" w:rsidR="00E31DE0" w:rsidRDefault="00E31DE0">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E31DE0" w14:paraId="16C0E238" w14:textId="77777777" w:rsidTr="005A7A1A">
      <w:trPr>
        <w:trHeight w:val="253"/>
      </w:trPr>
      <w:tc>
        <w:tcPr>
          <w:tcW w:w="5000" w:type="pct"/>
          <w:tcBorders>
            <w:bottom w:val="single" w:sz="12" w:space="0" w:color="FFD200"/>
          </w:tcBorders>
          <w:vAlign w:val="center"/>
        </w:tcPr>
        <w:p w14:paraId="5D295C25" w14:textId="6B80F320" w:rsidR="00E31DE0" w:rsidRPr="001F1174" w:rsidRDefault="00E31DE0" w:rsidP="000513F6">
          <w:pPr>
            <w:pStyle w:val="a4"/>
            <w:spacing w:before="60"/>
            <w:jc w:val="right"/>
            <w:rPr>
              <w:rFonts w:ascii="Arial" w:hAnsi="Arial" w:cs="Arial"/>
              <w:b/>
              <w:sz w:val="10"/>
              <w:szCs w:val="10"/>
            </w:rPr>
          </w:pPr>
          <w:r>
            <w:rPr>
              <w:rFonts w:ascii="Arial" w:hAnsi="Arial" w:cs="Arial"/>
              <w:b/>
              <w:sz w:val="10"/>
              <w:szCs w:val="10"/>
            </w:rPr>
            <w:t>ВВОДНЫЕ ПОЛОЖЕНИЯ</w:t>
          </w:r>
        </w:p>
      </w:tc>
    </w:tr>
  </w:tbl>
  <w:p w14:paraId="00B32B9B" w14:textId="77777777" w:rsidR="00E31DE0" w:rsidRDefault="00E31DE0" w:rsidP="00826EAD">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E31DE0" w14:paraId="0CCDCB1C" w14:textId="77777777" w:rsidTr="005A7A1A">
      <w:trPr>
        <w:trHeight w:val="253"/>
      </w:trPr>
      <w:tc>
        <w:tcPr>
          <w:tcW w:w="5000" w:type="pct"/>
          <w:tcBorders>
            <w:bottom w:val="single" w:sz="12" w:space="0" w:color="FFD200"/>
          </w:tcBorders>
          <w:vAlign w:val="center"/>
        </w:tcPr>
        <w:p w14:paraId="108D038C" w14:textId="4CFBFFB8" w:rsidR="00E31DE0" w:rsidRPr="001F1174" w:rsidRDefault="00E31DE0" w:rsidP="000513F6">
          <w:pPr>
            <w:pStyle w:val="a4"/>
            <w:spacing w:before="60"/>
            <w:jc w:val="right"/>
            <w:rPr>
              <w:rFonts w:ascii="Arial" w:hAnsi="Arial" w:cs="Arial"/>
              <w:b/>
              <w:sz w:val="10"/>
              <w:szCs w:val="10"/>
            </w:rPr>
          </w:pPr>
          <w:r>
            <w:rPr>
              <w:rFonts w:ascii="Arial" w:hAnsi="Arial" w:cs="Arial"/>
              <w:b/>
              <w:sz w:val="10"/>
              <w:szCs w:val="10"/>
            </w:rPr>
            <w:t>ТЕРМИНЫ И ОПРЕДЕЛЕНИЯ</w:t>
          </w:r>
        </w:p>
      </w:tc>
    </w:tr>
  </w:tbl>
  <w:p w14:paraId="4DF59BF5" w14:textId="77777777" w:rsidR="00E31DE0" w:rsidRDefault="00E31DE0" w:rsidP="00826EAD">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E31DE0" w14:paraId="4B0EC06B" w14:textId="77777777" w:rsidTr="005A7A1A">
      <w:trPr>
        <w:trHeight w:val="253"/>
      </w:trPr>
      <w:tc>
        <w:tcPr>
          <w:tcW w:w="5000" w:type="pct"/>
          <w:tcBorders>
            <w:bottom w:val="single" w:sz="12" w:space="0" w:color="FFD200"/>
          </w:tcBorders>
          <w:vAlign w:val="center"/>
        </w:tcPr>
        <w:p w14:paraId="6528032D" w14:textId="7A8E21AA" w:rsidR="00E31DE0" w:rsidRPr="001F1174" w:rsidRDefault="00E31DE0" w:rsidP="000513F6">
          <w:pPr>
            <w:pStyle w:val="a4"/>
            <w:spacing w:before="60"/>
            <w:jc w:val="right"/>
            <w:rPr>
              <w:rFonts w:ascii="Arial" w:hAnsi="Arial" w:cs="Arial"/>
              <w:b/>
              <w:sz w:val="10"/>
              <w:szCs w:val="10"/>
            </w:rPr>
          </w:pPr>
          <w:r>
            <w:rPr>
              <w:rFonts w:ascii="Arial" w:hAnsi="Arial" w:cs="Arial"/>
              <w:b/>
              <w:sz w:val="10"/>
              <w:szCs w:val="10"/>
            </w:rPr>
            <w:t>ОБОЗНАЧЕНИЯ И СОКРАЩЕНИЯ</w:t>
          </w:r>
        </w:p>
      </w:tc>
    </w:tr>
  </w:tbl>
  <w:p w14:paraId="0FF8B85E" w14:textId="77777777" w:rsidR="00E31DE0" w:rsidRDefault="00E31DE0" w:rsidP="00826EAD">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E31DE0" w14:paraId="6EE4568A" w14:textId="77777777" w:rsidTr="005A7A1A">
      <w:trPr>
        <w:trHeight w:val="253"/>
      </w:trPr>
      <w:tc>
        <w:tcPr>
          <w:tcW w:w="5000" w:type="pct"/>
          <w:tcBorders>
            <w:bottom w:val="single" w:sz="12" w:space="0" w:color="FFD200"/>
          </w:tcBorders>
          <w:vAlign w:val="center"/>
        </w:tcPr>
        <w:p w14:paraId="227EA09C" w14:textId="39AE5F35" w:rsidR="00E31DE0" w:rsidRPr="001F1174" w:rsidRDefault="00E31DE0" w:rsidP="000513F6">
          <w:pPr>
            <w:pStyle w:val="a4"/>
            <w:spacing w:before="60"/>
            <w:jc w:val="right"/>
            <w:rPr>
              <w:rFonts w:ascii="Arial" w:hAnsi="Arial" w:cs="Arial"/>
              <w:b/>
              <w:sz w:val="10"/>
              <w:szCs w:val="10"/>
            </w:rPr>
          </w:pPr>
          <w:r>
            <w:rPr>
              <w:rFonts w:ascii="Arial" w:hAnsi="Arial" w:cs="Arial"/>
              <w:b/>
              <w:sz w:val="10"/>
              <w:szCs w:val="10"/>
            </w:rPr>
            <w:t>ОБЩИЕ ПОЛОЖЕНИЯ</w:t>
          </w:r>
        </w:p>
      </w:tc>
    </w:tr>
  </w:tbl>
  <w:p w14:paraId="48D8CC1E" w14:textId="77777777" w:rsidR="00E31DE0" w:rsidRDefault="00E31DE0" w:rsidP="00826EAD">
    <w:pPr>
      <w:pStyle w:val="a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CDF23A" w14:textId="6D169D50" w:rsidR="00E31DE0" w:rsidRDefault="00E31DE0">
    <w:pPr>
      <w:pStyle w:val="a4"/>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8" w:space="0" w:color="FFD200"/>
      </w:tblBorders>
      <w:tblLook w:val="01E0" w:firstRow="1" w:lastRow="1" w:firstColumn="1" w:lastColumn="1" w:noHBand="0" w:noVBand="0"/>
    </w:tblPr>
    <w:tblGrid>
      <w:gridCol w:w="9638"/>
    </w:tblGrid>
    <w:tr w:rsidR="00E31DE0" w14:paraId="78CDF23C" w14:textId="77777777" w:rsidTr="005A7A1A">
      <w:trPr>
        <w:trHeight w:val="253"/>
      </w:trPr>
      <w:tc>
        <w:tcPr>
          <w:tcW w:w="5000" w:type="pct"/>
          <w:tcBorders>
            <w:bottom w:val="single" w:sz="12" w:space="0" w:color="FFD200"/>
          </w:tcBorders>
          <w:vAlign w:val="center"/>
        </w:tcPr>
        <w:p w14:paraId="78CDF23B" w14:textId="179DF5C9" w:rsidR="00E31DE0" w:rsidRPr="00AA422C" w:rsidRDefault="00E31DE0" w:rsidP="000513F6">
          <w:pPr>
            <w:pStyle w:val="a4"/>
            <w:spacing w:before="60"/>
            <w:jc w:val="right"/>
            <w:rPr>
              <w:rFonts w:ascii="Arial" w:hAnsi="Arial" w:cs="Arial"/>
              <w:b/>
              <w:sz w:val="10"/>
              <w:szCs w:val="10"/>
            </w:rPr>
          </w:pPr>
          <w:r>
            <w:rPr>
              <w:rFonts w:ascii="Arial" w:hAnsi="Arial" w:cs="Arial"/>
              <w:b/>
              <w:noProof/>
              <w:sz w:val="10"/>
              <w:szCs w:val="10"/>
            </w:rPr>
            <w:t>ПРОВЕДЕНИЕ ОГНЕВЫХ РАБОТ НА ПОСТОЯННЫХ МЕСТАХ</w:t>
          </w:r>
        </w:p>
      </w:tc>
    </w:tr>
  </w:tbl>
  <w:p w14:paraId="78CDF23D" w14:textId="77777777" w:rsidR="00E31DE0" w:rsidRDefault="00E31DE0" w:rsidP="001E2F00">
    <w:pPr>
      <w:pStyle w:val="a4"/>
      <w:tabs>
        <w:tab w:val="right" w:pos="9638"/>
      </w:tabs>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CDF23E" w14:textId="0E22EE24" w:rsidR="00E31DE0" w:rsidRDefault="00E31DE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910296E4"/>
    <w:lvl w:ilvl="0">
      <w:start w:val="1"/>
      <w:numFmt w:val="decimal"/>
      <w:pStyle w:val="2"/>
      <w:lvlText w:val="%1."/>
      <w:lvlJc w:val="left"/>
      <w:pPr>
        <w:tabs>
          <w:tab w:val="num" w:pos="643"/>
        </w:tabs>
        <w:ind w:left="643" w:hanging="360"/>
      </w:p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7B42968"/>
    <w:multiLevelType w:val="hybridMultilevel"/>
    <w:tmpl w:val="A966484E"/>
    <w:lvl w:ilvl="0" w:tplc="D2D6176C">
      <w:start w:val="1"/>
      <w:numFmt w:val="bullet"/>
      <w:lvlText w:val=""/>
      <w:lvlJc w:val="left"/>
      <w:pPr>
        <w:tabs>
          <w:tab w:val="num" w:pos="720"/>
        </w:tabs>
        <w:ind w:left="357" w:firstLine="3"/>
      </w:pPr>
      <w:rPr>
        <w:rFonts w:ascii="Wingdings" w:hAnsi="Wingdings"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 w15:restartNumberingAfterBreak="0">
    <w:nsid w:val="0AD5310B"/>
    <w:multiLevelType w:val="hybridMultilevel"/>
    <w:tmpl w:val="3C502AC4"/>
    <w:lvl w:ilvl="0" w:tplc="04190005">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4" w15:restartNumberingAfterBreak="0">
    <w:nsid w:val="0B457D21"/>
    <w:multiLevelType w:val="multilevel"/>
    <w:tmpl w:val="D0222A12"/>
    <w:styleLink w:val="3-631"/>
    <w:lvl w:ilvl="0">
      <w:start w:val="6"/>
      <w:numFmt w:val="decimal"/>
      <w:lvlText w:val="%1"/>
      <w:lvlJc w:val="left"/>
      <w:pPr>
        <w:tabs>
          <w:tab w:val="num" w:pos="480"/>
        </w:tabs>
        <w:ind w:left="480" w:hanging="480"/>
      </w:pPr>
      <w:rPr>
        <w:rFonts w:hint="default"/>
      </w:rPr>
    </w:lvl>
    <w:lvl w:ilvl="1">
      <w:start w:val="3"/>
      <w:numFmt w:val="decimal"/>
      <w:lvlText w:val="%1.%2"/>
      <w:lvlJc w:val="left"/>
      <w:pPr>
        <w:tabs>
          <w:tab w:val="num" w:pos="660"/>
        </w:tabs>
        <w:ind w:left="660" w:hanging="480"/>
      </w:pPr>
      <w:rPr>
        <w:rFonts w:ascii="Times New Roman" w:hAnsi="Times New Roman"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5" w15:restartNumberingAfterBreak="0">
    <w:nsid w:val="0DB21DA6"/>
    <w:multiLevelType w:val="hybridMultilevel"/>
    <w:tmpl w:val="572CBE36"/>
    <w:lvl w:ilvl="0" w:tplc="FFFFFFFF">
      <w:start w:val="1"/>
      <w:numFmt w:val="decimal"/>
      <w:pStyle w:val="a"/>
      <w:lvlText w:val="%1)"/>
      <w:lvlJc w:val="left"/>
      <w:pPr>
        <w:tabs>
          <w:tab w:val="num" w:pos="900"/>
        </w:tabs>
        <w:ind w:left="900" w:hanging="360"/>
      </w:pPr>
      <w:rPr>
        <w:rFonts w:hint="default"/>
      </w:rPr>
    </w:lvl>
    <w:lvl w:ilvl="1" w:tplc="FFFFFFFF">
      <w:start w:val="1"/>
      <w:numFmt w:val="bullet"/>
      <w:lvlText w:val=""/>
      <w:lvlJc w:val="left"/>
      <w:pPr>
        <w:tabs>
          <w:tab w:val="num" w:pos="1620"/>
        </w:tabs>
        <w:ind w:left="1620" w:hanging="360"/>
      </w:pPr>
      <w:rPr>
        <w:rFonts w:ascii="Symbol" w:hAnsi="Symbol" w:hint="default"/>
      </w:rPr>
    </w:lvl>
    <w:lvl w:ilvl="2" w:tplc="FFFFFFFF">
      <w:start w:val="1"/>
      <w:numFmt w:val="bullet"/>
      <w:lvlText w:val=""/>
      <w:lvlJc w:val="left"/>
      <w:pPr>
        <w:tabs>
          <w:tab w:val="num" w:pos="2217"/>
        </w:tabs>
        <w:ind w:left="2330" w:hanging="170"/>
      </w:pPr>
      <w:rPr>
        <w:rFonts w:ascii="Symbol" w:hAnsi="Symbol" w:hint="default"/>
      </w:r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 w15:restartNumberingAfterBreak="0">
    <w:nsid w:val="101D4891"/>
    <w:multiLevelType w:val="multilevel"/>
    <w:tmpl w:val="D0222A12"/>
    <w:styleLink w:val="3-641"/>
    <w:lvl w:ilvl="0">
      <w:start w:val="6"/>
      <w:numFmt w:val="decimal"/>
      <w:lvlText w:val="%1"/>
      <w:lvlJc w:val="left"/>
      <w:pPr>
        <w:tabs>
          <w:tab w:val="num" w:pos="480"/>
        </w:tabs>
        <w:ind w:left="480" w:hanging="480"/>
      </w:pPr>
      <w:rPr>
        <w:rFonts w:hint="default"/>
      </w:rPr>
    </w:lvl>
    <w:lvl w:ilvl="1">
      <w:start w:val="4"/>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3013662"/>
    <w:multiLevelType w:val="hybridMultilevel"/>
    <w:tmpl w:val="F9B08B28"/>
    <w:lvl w:ilvl="0" w:tplc="D2D6176C">
      <w:start w:val="1"/>
      <w:numFmt w:val="bullet"/>
      <w:lvlText w:val=""/>
      <w:lvlJc w:val="left"/>
      <w:pPr>
        <w:tabs>
          <w:tab w:val="num" w:pos="1080"/>
        </w:tabs>
        <w:ind w:left="717" w:firstLine="3"/>
      </w:pPr>
      <w:rPr>
        <w:rFonts w:ascii="Wingdings" w:hAnsi="Wingdings" w:hint="default"/>
      </w:rPr>
    </w:lvl>
    <w:lvl w:ilvl="1" w:tplc="04190003" w:tentative="1">
      <w:start w:val="1"/>
      <w:numFmt w:val="bullet"/>
      <w:lvlText w:val="o"/>
      <w:lvlJc w:val="left"/>
      <w:pPr>
        <w:tabs>
          <w:tab w:val="num" w:pos="1680"/>
        </w:tabs>
        <w:ind w:left="1680" w:hanging="360"/>
      </w:pPr>
      <w:rPr>
        <w:rFonts w:ascii="Courier New" w:hAnsi="Courier New" w:cs="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8" w15:restartNumberingAfterBreak="0">
    <w:nsid w:val="14EA10A1"/>
    <w:multiLevelType w:val="hybridMultilevel"/>
    <w:tmpl w:val="2EE42D3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D3F1F23"/>
    <w:multiLevelType w:val="hybridMultilevel"/>
    <w:tmpl w:val="71EABC7A"/>
    <w:lvl w:ilvl="0" w:tplc="D2D6176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06F0A88"/>
    <w:multiLevelType w:val="hybridMultilevel"/>
    <w:tmpl w:val="6090DE94"/>
    <w:lvl w:ilvl="0" w:tplc="D2D6176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2582FFF"/>
    <w:multiLevelType w:val="hybridMultilevel"/>
    <w:tmpl w:val="077A4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1D447D"/>
    <w:multiLevelType w:val="hybridMultilevel"/>
    <w:tmpl w:val="C22CBCA2"/>
    <w:lvl w:ilvl="0" w:tplc="4C220C42">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3364C2"/>
    <w:multiLevelType w:val="multilevel"/>
    <w:tmpl w:val="801C3C90"/>
    <w:lvl w:ilvl="0">
      <w:start w:val="1"/>
      <w:numFmt w:val="decimal"/>
      <w:pStyle w:val="1"/>
      <w:lvlText w:val="%1"/>
      <w:lvlJc w:val="left"/>
      <w:pPr>
        <w:tabs>
          <w:tab w:val="num" w:pos="432"/>
        </w:tabs>
        <w:ind w:left="432" w:hanging="432"/>
      </w:pPr>
      <w:rPr>
        <w:color w:val="auto"/>
      </w:rPr>
    </w:lvl>
    <w:lvl w:ilvl="1">
      <w:start w:val="1"/>
      <w:numFmt w:val="decimal"/>
      <w:pStyle w:val="20"/>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2F0915E7"/>
    <w:multiLevelType w:val="hybridMultilevel"/>
    <w:tmpl w:val="0BA4EEFC"/>
    <w:lvl w:ilvl="0" w:tplc="D2D6176C">
      <w:start w:val="1"/>
      <w:numFmt w:val="bullet"/>
      <w:lvlText w:val=""/>
      <w:lvlJc w:val="left"/>
      <w:pPr>
        <w:tabs>
          <w:tab w:val="num" w:pos="720"/>
        </w:tabs>
        <w:ind w:left="357" w:firstLine="3"/>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4043F4E"/>
    <w:multiLevelType w:val="hybridMultilevel"/>
    <w:tmpl w:val="EDEAB1AA"/>
    <w:lvl w:ilvl="0" w:tplc="7AE2BE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85E1BA4"/>
    <w:multiLevelType w:val="hybridMultilevel"/>
    <w:tmpl w:val="374A6324"/>
    <w:lvl w:ilvl="0" w:tplc="D2D6176C">
      <w:start w:val="1"/>
      <w:numFmt w:val="bullet"/>
      <w:lvlText w:val=""/>
      <w:lvlJc w:val="left"/>
      <w:pPr>
        <w:tabs>
          <w:tab w:val="num" w:pos="720"/>
        </w:tabs>
        <w:ind w:left="357" w:firstLine="3"/>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2C7FB2"/>
    <w:multiLevelType w:val="hybridMultilevel"/>
    <w:tmpl w:val="2DB4CCD4"/>
    <w:lvl w:ilvl="0" w:tplc="6B40E6E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FFA1161"/>
    <w:multiLevelType w:val="hybridMultilevel"/>
    <w:tmpl w:val="1EA2B8B4"/>
    <w:lvl w:ilvl="0" w:tplc="C64CC42A">
      <w:start w:val="11"/>
      <w:numFmt w:val="decimal"/>
      <w:lvlText w:val="%1"/>
      <w:lvlJc w:val="left"/>
      <w:pPr>
        <w:ind w:left="1770" w:hanging="360"/>
      </w:pPr>
      <w:rPr>
        <w:rFonts w:hint="default"/>
      </w:rPr>
    </w:lvl>
    <w:lvl w:ilvl="1" w:tplc="04190019">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19" w15:restartNumberingAfterBreak="0">
    <w:nsid w:val="410758A7"/>
    <w:multiLevelType w:val="hybridMultilevel"/>
    <w:tmpl w:val="91BECF9C"/>
    <w:lvl w:ilvl="0" w:tplc="D2D6176C">
      <w:start w:val="1"/>
      <w:numFmt w:val="bullet"/>
      <w:lvlText w:val=""/>
      <w:lvlJc w:val="left"/>
      <w:pPr>
        <w:tabs>
          <w:tab w:val="num" w:pos="1080"/>
        </w:tabs>
        <w:ind w:left="717" w:firstLine="3"/>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3C35266"/>
    <w:multiLevelType w:val="multilevel"/>
    <w:tmpl w:val="B03C6D4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sz w:val="24"/>
        <w:szCs w:val="24"/>
      </w:rPr>
    </w:lvl>
    <w:lvl w:ilvl="2">
      <w:start w:val="1"/>
      <w:numFmt w:val="decimal"/>
      <w:isLgl/>
      <w:lvlText w:val="%1.%2.%3."/>
      <w:lvlJc w:val="left"/>
      <w:pPr>
        <w:ind w:left="1288"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456E4F1D"/>
    <w:multiLevelType w:val="multilevel"/>
    <w:tmpl w:val="D0222A12"/>
    <w:styleLink w:val="3-661"/>
    <w:lvl w:ilvl="0">
      <w:start w:val="6"/>
      <w:numFmt w:val="decimal"/>
      <w:lvlText w:val="%1"/>
      <w:lvlJc w:val="left"/>
      <w:pPr>
        <w:tabs>
          <w:tab w:val="num" w:pos="480"/>
        </w:tabs>
        <w:ind w:left="480" w:hanging="480"/>
      </w:pPr>
      <w:rPr>
        <w:rFonts w:hint="default"/>
      </w:rPr>
    </w:lvl>
    <w:lvl w:ilvl="1">
      <w:start w:val="6"/>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2" w15:restartNumberingAfterBreak="0">
    <w:nsid w:val="46671D3B"/>
    <w:multiLevelType w:val="multilevel"/>
    <w:tmpl w:val="D0222A12"/>
    <w:styleLink w:val="3-651"/>
    <w:lvl w:ilvl="0">
      <w:start w:val="6"/>
      <w:numFmt w:val="decimal"/>
      <w:lvlText w:val="%1"/>
      <w:lvlJc w:val="left"/>
      <w:pPr>
        <w:tabs>
          <w:tab w:val="num" w:pos="480"/>
        </w:tabs>
        <w:ind w:left="480" w:hanging="480"/>
      </w:pPr>
      <w:rPr>
        <w:rFonts w:hint="default"/>
      </w:rPr>
    </w:lvl>
    <w:lvl w:ilvl="1">
      <w:start w:val="5"/>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ascii="Times New Roman" w:hAnsi="Times New Roman" w:hint="default"/>
        <w:sz w:val="24"/>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3" w15:restartNumberingAfterBreak="0">
    <w:nsid w:val="49103B5B"/>
    <w:multiLevelType w:val="hybridMultilevel"/>
    <w:tmpl w:val="C60AE95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EB186E"/>
    <w:multiLevelType w:val="multilevel"/>
    <w:tmpl w:val="19FC3416"/>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4F6F2863"/>
    <w:multiLevelType w:val="hybridMultilevel"/>
    <w:tmpl w:val="2C6C87E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50825C07"/>
    <w:multiLevelType w:val="hybridMultilevel"/>
    <w:tmpl w:val="AA8C632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519A359C"/>
    <w:multiLevelType w:val="hybridMultilevel"/>
    <w:tmpl w:val="DA34B6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8E47DEA"/>
    <w:multiLevelType w:val="hybridMultilevel"/>
    <w:tmpl w:val="4F201664"/>
    <w:lvl w:ilvl="0" w:tplc="EAAAF9AA">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374E81"/>
    <w:multiLevelType w:val="hybridMultilevel"/>
    <w:tmpl w:val="B7A82442"/>
    <w:lvl w:ilvl="0" w:tplc="53DED010">
      <w:start w:val="1"/>
      <w:numFmt w:val="decimal"/>
      <w:lvlText w:val="%1."/>
      <w:lvlJc w:val="left"/>
      <w:pPr>
        <w:ind w:left="786" w:hanging="360"/>
      </w:pPr>
      <w:rPr>
        <w:color w:val="auto"/>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0" w15:restartNumberingAfterBreak="0">
    <w:nsid w:val="5A385E3A"/>
    <w:multiLevelType w:val="hybridMultilevel"/>
    <w:tmpl w:val="01A8CA7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D1622D6"/>
    <w:multiLevelType w:val="hybridMultilevel"/>
    <w:tmpl w:val="2D4079A6"/>
    <w:lvl w:ilvl="0" w:tplc="57523782">
      <w:start w:val="1"/>
      <w:numFmt w:val="bullet"/>
      <w:pStyle w:val="21"/>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D895DF3"/>
    <w:multiLevelType w:val="hybridMultilevel"/>
    <w:tmpl w:val="3D762E2C"/>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1493C34"/>
    <w:multiLevelType w:val="hybridMultilevel"/>
    <w:tmpl w:val="D214CA84"/>
    <w:lvl w:ilvl="0" w:tplc="6B40E6E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251522C"/>
    <w:multiLevelType w:val="hybridMultilevel"/>
    <w:tmpl w:val="A28C3BBE"/>
    <w:lvl w:ilvl="0" w:tplc="69CC509E">
      <w:start w:val="1"/>
      <w:numFmt w:val="bullet"/>
      <w:lvlText w:val=""/>
      <w:lvlJc w:val="left"/>
      <w:pPr>
        <w:tabs>
          <w:tab w:val="num" w:pos="720"/>
        </w:tabs>
        <w:ind w:left="72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543315"/>
    <w:multiLevelType w:val="hybridMultilevel"/>
    <w:tmpl w:val="80D03C30"/>
    <w:lvl w:ilvl="0" w:tplc="5BE6FAF2">
      <w:start w:val="1"/>
      <w:numFmt w:val="bullet"/>
      <w:lvlText w:val=""/>
      <w:lvlJc w:val="left"/>
      <w:pPr>
        <w:tabs>
          <w:tab w:val="num" w:pos="720"/>
        </w:tabs>
        <w:ind w:left="720" w:hanging="360"/>
      </w:pPr>
      <w:rPr>
        <w:rFonts w:ascii="Wingdings" w:hAnsi="Wingdings" w:hint="default"/>
      </w:rPr>
    </w:lvl>
    <w:lvl w:ilvl="1" w:tplc="C65A13E2">
      <w:start w:val="1070"/>
      <w:numFmt w:val="bullet"/>
      <w:lvlText w:val="•"/>
      <w:lvlJc w:val="left"/>
      <w:pPr>
        <w:tabs>
          <w:tab w:val="num" w:pos="1440"/>
        </w:tabs>
        <w:ind w:left="1440" w:hanging="360"/>
      </w:pPr>
      <w:rPr>
        <w:rFonts w:ascii="Arial" w:hAnsi="Arial" w:cs="Times New Roman" w:hint="default"/>
      </w:rPr>
    </w:lvl>
    <w:lvl w:ilvl="2" w:tplc="115C7780">
      <w:start w:val="1"/>
      <w:numFmt w:val="bullet"/>
      <w:lvlText w:val=""/>
      <w:lvlJc w:val="left"/>
      <w:pPr>
        <w:tabs>
          <w:tab w:val="num" w:pos="2160"/>
        </w:tabs>
        <w:ind w:left="2160" w:hanging="360"/>
      </w:pPr>
      <w:rPr>
        <w:rFonts w:ascii="Wingdings" w:hAnsi="Wingdings" w:hint="default"/>
      </w:rPr>
    </w:lvl>
    <w:lvl w:ilvl="3" w:tplc="F62A5562">
      <w:start w:val="1"/>
      <w:numFmt w:val="bullet"/>
      <w:lvlText w:val=""/>
      <w:lvlJc w:val="left"/>
      <w:pPr>
        <w:tabs>
          <w:tab w:val="num" w:pos="2880"/>
        </w:tabs>
        <w:ind w:left="2880" w:hanging="360"/>
      </w:pPr>
      <w:rPr>
        <w:rFonts w:ascii="Wingdings" w:hAnsi="Wingdings" w:hint="default"/>
      </w:rPr>
    </w:lvl>
    <w:lvl w:ilvl="4" w:tplc="0470A1D2">
      <w:start w:val="1"/>
      <w:numFmt w:val="bullet"/>
      <w:lvlText w:val=""/>
      <w:lvlJc w:val="left"/>
      <w:pPr>
        <w:tabs>
          <w:tab w:val="num" w:pos="3600"/>
        </w:tabs>
        <w:ind w:left="3600" w:hanging="360"/>
      </w:pPr>
      <w:rPr>
        <w:rFonts w:ascii="Wingdings" w:hAnsi="Wingdings" w:hint="default"/>
      </w:rPr>
    </w:lvl>
    <w:lvl w:ilvl="5" w:tplc="8A80DB7A">
      <w:start w:val="1"/>
      <w:numFmt w:val="bullet"/>
      <w:lvlText w:val=""/>
      <w:lvlJc w:val="left"/>
      <w:pPr>
        <w:tabs>
          <w:tab w:val="num" w:pos="4320"/>
        </w:tabs>
        <w:ind w:left="4320" w:hanging="360"/>
      </w:pPr>
      <w:rPr>
        <w:rFonts w:ascii="Wingdings" w:hAnsi="Wingdings" w:hint="default"/>
      </w:rPr>
    </w:lvl>
    <w:lvl w:ilvl="6" w:tplc="95B243C2">
      <w:start w:val="1"/>
      <w:numFmt w:val="bullet"/>
      <w:lvlText w:val=""/>
      <w:lvlJc w:val="left"/>
      <w:pPr>
        <w:tabs>
          <w:tab w:val="num" w:pos="5040"/>
        </w:tabs>
        <w:ind w:left="5040" w:hanging="360"/>
      </w:pPr>
      <w:rPr>
        <w:rFonts w:ascii="Wingdings" w:hAnsi="Wingdings" w:hint="default"/>
      </w:rPr>
    </w:lvl>
    <w:lvl w:ilvl="7" w:tplc="DA129AB4">
      <w:start w:val="1"/>
      <w:numFmt w:val="bullet"/>
      <w:lvlText w:val=""/>
      <w:lvlJc w:val="left"/>
      <w:pPr>
        <w:tabs>
          <w:tab w:val="num" w:pos="5760"/>
        </w:tabs>
        <w:ind w:left="5760" w:hanging="360"/>
      </w:pPr>
      <w:rPr>
        <w:rFonts w:ascii="Wingdings" w:hAnsi="Wingdings" w:hint="default"/>
      </w:rPr>
    </w:lvl>
    <w:lvl w:ilvl="8" w:tplc="612C2AF4">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E07764"/>
    <w:multiLevelType w:val="hybridMultilevel"/>
    <w:tmpl w:val="117E8724"/>
    <w:lvl w:ilvl="0" w:tplc="D2D6176C">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6877205"/>
    <w:multiLevelType w:val="multilevel"/>
    <w:tmpl w:val="B03C6D4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77956F24"/>
    <w:multiLevelType w:val="hybridMultilevel"/>
    <w:tmpl w:val="FCE8F73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7C215E0"/>
    <w:multiLevelType w:val="hybridMultilevel"/>
    <w:tmpl w:val="E63C2886"/>
    <w:lvl w:ilvl="0" w:tplc="EAAAF9AA">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72686B"/>
    <w:multiLevelType w:val="hybridMultilevel"/>
    <w:tmpl w:val="2E0CD46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9EE69C5"/>
    <w:multiLevelType w:val="hybridMultilevel"/>
    <w:tmpl w:val="14C63D3C"/>
    <w:lvl w:ilvl="0" w:tplc="04190005">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2" w15:restartNumberingAfterBreak="0">
    <w:nsid w:val="7A817EF3"/>
    <w:multiLevelType w:val="hybridMultilevel"/>
    <w:tmpl w:val="5818E436"/>
    <w:lvl w:ilvl="0" w:tplc="D2D6176C">
      <w:start w:val="1"/>
      <w:numFmt w:val="bullet"/>
      <w:lvlText w:val=""/>
      <w:lvlJc w:val="left"/>
      <w:pPr>
        <w:tabs>
          <w:tab w:val="num" w:pos="1080"/>
        </w:tabs>
        <w:ind w:left="717" w:firstLine="3"/>
      </w:pPr>
      <w:rPr>
        <w:rFonts w:ascii="Wingdings" w:hAnsi="Wingdings"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43" w15:restartNumberingAfterBreak="0">
    <w:nsid w:val="7B067079"/>
    <w:multiLevelType w:val="hybridMultilevel"/>
    <w:tmpl w:val="57E4271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C0526A9"/>
    <w:multiLevelType w:val="multilevel"/>
    <w:tmpl w:val="C300573E"/>
    <w:lvl w:ilvl="0">
      <w:start w:val="1"/>
      <w:numFmt w:val="bullet"/>
      <w:lvlRestart w:val="0"/>
      <w:lvlText w:val=""/>
      <w:lvlJc w:val="left"/>
      <w:pPr>
        <w:tabs>
          <w:tab w:val="num" w:pos="1207"/>
        </w:tabs>
        <w:ind w:left="1207" w:hanging="425"/>
      </w:pPr>
      <w:rPr>
        <w:rFonts w:ascii="Wingdings" w:hAnsi="Wingdings" w:hint="default"/>
        <w:b w:val="0"/>
        <w:i w:val="0"/>
        <w:color w:val="auto"/>
        <w:sz w:val="24"/>
        <w:szCs w:val="16"/>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7C692124"/>
    <w:multiLevelType w:val="hybridMultilevel"/>
    <w:tmpl w:val="4E906424"/>
    <w:lvl w:ilvl="0" w:tplc="6B40E6E4">
      <w:start w:val="4"/>
      <w:numFmt w:val="decimal"/>
      <w:lvlText w:val="%1"/>
      <w:lvlJc w:val="left"/>
      <w:pPr>
        <w:ind w:left="1778"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EB002FD"/>
    <w:multiLevelType w:val="hybridMultilevel"/>
    <w:tmpl w:val="C34010FE"/>
    <w:lvl w:ilvl="0" w:tplc="04190005">
      <w:start w:val="1"/>
      <w:numFmt w:val="bullet"/>
      <w:lvlText w:val=""/>
      <w:lvlJc w:val="left"/>
      <w:pPr>
        <w:tabs>
          <w:tab w:val="num" w:pos="720"/>
        </w:tabs>
        <w:ind w:left="720" w:hanging="360"/>
      </w:pPr>
      <w:rPr>
        <w:rFonts w:ascii="Wingdings" w:hAnsi="Wingdings" w:hint="default"/>
      </w:rPr>
    </w:lvl>
    <w:lvl w:ilvl="1" w:tplc="04190005"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EBF2A4F"/>
    <w:multiLevelType w:val="hybridMultilevel"/>
    <w:tmpl w:val="A176DDE4"/>
    <w:lvl w:ilvl="0" w:tplc="6B40E6E4">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5"/>
  </w:num>
  <w:num w:numId="3">
    <w:abstractNumId w:val="16"/>
  </w:num>
  <w:num w:numId="4">
    <w:abstractNumId w:val="14"/>
  </w:num>
  <w:num w:numId="5">
    <w:abstractNumId w:val="2"/>
  </w:num>
  <w:num w:numId="6">
    <w:abstractNumId w:val="19"/>
  </w:num>
  <w:num w:numId="7">
    <w:abstractNumId w:val="7"/>
  </w:num>
  <w:num w:numId="8">
    <w:abstractNumId w:val="42"/>
  </w:num>
  <w:num w:numId="9">
    <w:abstractNumId w:val="44"/>
  </w:num>
  <w:num w:numId="10">
    <w:abstractNumId w:val="30"/>
  </w:num>
  <w:num w:numId="11">
    <w:abstractNumId w:val="24"/>
  </w:num>
  <w:num w:numId="12">
    <w:abstractNumId w:val="1"/>
  </w:num>
  <w:num w:numId="13">
    <w:abstractNumId w:val="0"/>
  </w:num>
  <w:num w:numId="14">
    <w:abstractNumId w:val="28"/>
  </w:num>
  <w:num w:numId="15">
    <w:abstractNumId w:val="34"/>
  </w:num>
  <w:num w:numId="16">
    <w:abstractNumId w:val="6"/>
  </w:num>
  <w:num w:numId="17">
    <w:abstractNumId w:val="4"/>
  </w:num>
  <w:num w:numId="18">
    <w:abstractNumId w:val="9"/>
  </w:num>
  <w:num w:numId="19">
    <w:abstractNumId w:val="22"/>
  </w:num>
  <w:num w:numId="20">
    <w:abstractNumId w:val="21"/>
  </w:num>
  <w:num w:numId="21">
    <w:abstractNumId w:val="10"/>
  </w:num>
  <w:num w:numId="22">
    <w:abstractNumId w:val="36"/>
  </w:num>
  <w:num w:numId="23">
    <w:abstractNumId w:val="29"/>
  </w:num>
  <w:num w:numId="24">
    <w:abstractNumId w:val="8"/>
  </w:num>
  <w:num w:numId="25">
    <w:abstractNumId w:val="39"/>
  </w:num>
  <w:num w:numId="26">
    <w:abstractNumId w:val="17"/>
  </w:num>
  <w:num w:numId="27">
    <w:abstractNumId w:val="15"/>
  </w:num>
  <w:num w:numId="28">
    <w:abstractNumId w:val="33"/>
  </w:num>
  <w:num w:numId="29">
    <w:abstractNumId w:val="45"/>
  </w:num>
  <w:num w:numId="30">
    <w:abstractNumId w:val="27"/>
  </w:num>
  <w:num w:numId="31">
    <w:abstractNumId w:val="11"/>
  </w:num>
  <w:num w:numId="32">
    <w:abstractNumId w:val="47"/>
  </w:num>
  <w:num w:numId="33">
    <w:abstractNumId w:val="13"/>
  </w:num>
  <w:num w:numId="34">
    <w:abstractNumId w:val="18"/>
  </w:num>
  <w:num w:numId="35">
    <w:abstractNumId w:val="13"/>
  </w:num>
  <w:num w:numId="36">
    <w:abstractNumId w:val="13"/>
  </w:num>
  <w:num w:numId="37">
    <w:abstractNumId w:val="13"/>
  </w:num>
  <w:num w:numId="38">
    <w:abstractNumId w:val="41"/>
  </w:num>
  <w:num w:numId="39">
    <w:abstractNumId w:val="46"/>
  </w:num>
  <w:num w:numId="40">
    <w:abstractNumId w:val="26"/>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3"/>
  </w:num>
  <w:num w:numId="44">
    <w:abstractNumId w:val="39"/>
  </w:num>
  <w:num w:numId="45">
    <w:abstractNumId w:val="25"/>
  </w:num>
  <w:num w:numId="46">
    <w:abstractNumId w:val="32"/>
  </w:num>
  <w:num w:numId="47">
    <w:abstractNumId w:val="38"/>
  </w:num>
  <w:num w:numId="48">
    <w:abstractNumId w:val="13"/>
  </w:num>
  <w:num w:numId="49">
    <w:abstractNumId w:val="12"/>
  </w:num>
  <w:num w:numId="50">
    <w:abstractNumId w:val="20"/>
  </w:num>
  <w:num w:numId="51">
    <w:abstractNumId w:val="13"/>
  </w:num>
  <w:num w:numId="52">
    <w:abstractNumId w:val="13"/>
  </w:num>
  <w:num w:numId="53">
    <w:abstractNumId w:val="13"/>
  </w:num>
  <w:num w:numId="54">
    <w:abstractNumId w:val="13"/>
  </w:num>
  <w:num w:numId="55">
    <w:abstractNumId w:val="13"/>
  </w:num>
  <w:num w:numId="56">
    <w:abstractNumId w:val="13"/>
  </w:num>
  <w:num w:numId="57">
    <w:abstractNumId w:val="13"/>
  </w:num>
  <w:num w:numId="58">
    <w:abstractNumId w:val="13"/>
  </w:num>
  <w:num w:numId="59">
    <w:abstractNumId w:val="13"/>
  </w:num>
  <w:num w:numId="60">
    <w:abstractNumId w:val="13"/>
  </w:num>
  <w:num w:numId="61">
    <w:abstractNumId w:val="13"/>
  </w:num>
  <w:num w:numId="62">
    <w:abstractNumId w:val="13"/>
  </w:num>
  <w:num w:numId="63">
    <w:abstractNumId w:val="13"/>
  </w:num>
  <w:num w:numId="64">
    <w:abstractNumId w:val="13"/>
  </w:num>
  <w:num w:numId="65">
    <w:abstractNumId w:val="13"/>
  </w:num>
  <w:num w:numId="66">
    <w:abstractNumId w:val="13"/>
  </w:num>
  <w:num w:numId="67">
    <w:abstractNumId w:val="13"/>
  </w:num>
  <w:num w:numId="68">
    <w:abstractNumId w:val="13"/>
  </w:num>
  <w:num w:numId="69">
    <w:abstractNumId w:val="37"/>
  </w:num>
  <w:num w:numId="70">
    <w:abstractNumId w:val="13"/>
  </w:num>
  <w:num w:numId="71">
    <w:abstractNumId w:val="13"/>
  </w:num>
  <w:num w:numId="72">
    <w:abstractNumId w:val="13"/>
  </w:num>
  <w:num w:numId="73">
    <w:abstractNumId w:val="13"/>
  </w:num>
  <w:num w:numId="74">
    <w:abstractNumId w:val="13"/>
  </w:num>
  <w:num w:numId="75">
    <w:abstractNumId w:val="13"/>
  </w:num>
  <w:num w:numId="76">
    <w:abstractNumId w:val="13"/>
  </w:num>
  <w:num w:numId="77">
    <w:abstractNumId w:val="13"/>
  </w:num>
  <w:num w:numId="78">
    <w:abstractNumId w:val="13"/>
  </w:num>
  <w:num w:numId="79">
    <w:abstractNumId w:val="13"/>
  </w:num>
  <w:num w:numId="80">
    <w:abstractNumId w:val="23"/>
  </w:num>
  <w:num w:numId="81">
    <w:abstractNumId w:val="13"/>
  </w:num>
  <w:num w:numId="82">
    <w:abstractNumId w:val="43"/>
  </w:num>
  <w:num w:numId="83">
    <w:abstractNumId w:val="40"/>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ocumentProtection w:edit="readOnly" w:enforcement="0"/>
  <w:defaultTabStop w:val="567"/>
  <w:drawingGridHorizontalSpacing w:val="120"/>
  <w:displayHorizontalDrawingGridEvery w:val="2"/>
  <w:characterSpacingControl w:val="doNotCompress"/>
  <w:hdrShapeDefaults>
    <o:shapedefaults v:ext="edit" spidmax="2049">
      <o:colormru v:ext="edit" colors="#fdd20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C6A"/>
    <w:rsid w:val="00001520"/>
    <w:rsid w:val="000043F6"/>
    <w:rsid w:val="000105A8"/>
    <w:rsid w:val="0001347B"/>
    <w:rsid w:val="00015036"/>
    <w:rsid w:val="00015B77"/>
    <w:rsid w:val="00020D51"/>
    <w:rsid w:val="00022FFD"/>
    <w:rsid w:val="00025F64"/>
    <w:rsid w:val="0002606F"/>
    <w:rsid w:val="0002688E"/>
    <w:rsid w:val="00027F5D"/>
    <w:rsid w:val="0003019A"/>
    <w:rsid w:val="00032B20"/>
    <w:rsid w:val="00033214"/>
    <w:rsid w:val="0003541F"/>
    <w:rsid w:val="00037663"/>
    <w:rsid w:val="000378E5"/>
    <w:rsid w:val="000410EE"/>
    <w:rsid w:val="0004156F"/>
    <w:rsid w:val="00043A16"/>
    <w:rsid w:val="0004691D"/>
    <w:rsid w:val="000513F6"/>
    <w:rsid w:val="000514D8"/>
    <w:rsid w:val="0005228A"/>
    <w:rsid w:val="00052879"/>
    <w:rsid w:val="00053E94"/>
    <w:rsid w:val="00057E0B"/>
    <w:rsid w:val="00060E78"/>
    <w:rsid w:val="00061C37"/>
    <w:rsid w:val="000666D4"/>
    <w:rsid w:val="000669E4"/>
    <w:rsid w:val="00066AA5"/>
    <w:rsid w:val="000712C6"/>
    <w:rsid w:val="0007431A"/>
    <w:rsid w:val="000753DD"/>
    <w:rsid w:val="0008562D"/>
    <w:rsid w:val="00094F93"/>
    <w:rsid w:val="000965D1"/>
    <w:rsid w:val="000A1816"/>
    <w:rsid w:val="000A2F68"/>
    <w:rsid w:val="000A37AA"/>
    <w:rsid w:val="000A43FB"/>
    <w:rsid w:val="000A4B1B"/>
    <w:rsid w:val="000A4E29"/>
    <w:rsid w:val="000A50CB"/>
    <w:rsid w:val="000A6893"/>
    <w:rsid w:val="000A79EC"/>
    <w:rsid w:val="000B08FB"/>
    <w:rsid w:val="000B0B0A"/>
    <w:rsid w:val="000B13E2"/>
    <w:rsid w:val="000B257E"/>
    <w:rsid w:val="000B41FA"/>
    <w:rsid w:val="000B5404"/>
    <w:rsid w:val="000C1F5E"/>
    <w:rsid w:val="000C5DBC"/>
    <w:rsid w:val="000C6022"/>
    <w:rsid w:val="000D279C"/>
    <w:rsid w:val="000D7C6A"/>
    <w:rsid w:val="000E0A45"/>
    <w:rsid w:val="000E4F62"/>
    <w:rsid w:val="000E5354"/>
    <w:rsid w:val="000E571E"/>
    <w:rsid w:val="000E6E1E"/>
    <w:rsid w:val="000F6A6C"/>
    <w:rsid w:val="00100EB5"/>
    <w:rsid w:val="001011FF"/>
    <w:rsid w:val="0010430B"/>
    <w:rsid w:val="001052A5"/>
    <w:rsid w:val="00106938"/>
    <w:rsid w:val="00110430"/>
    <w:rsid w:val="00110900"/>
    <w:rsid w:val="00110FAF"/>
    <w:rsid w:val="0011368F"/>
    <w:rsid w:val="00114FB0"/>
    <w:rsid w:val="00116875"/>
    <w:rsid w:val="00117343"/>
    <w:rsid w:val="001175F0"/>
    <w:rsid w:val="00120B8C"/>
    <w:rsid w:val="00122305"/>
    <w:rsid w:val="001226FE"/>
    <w:rsid w:val="00123A4A"/>
    <w:rsid w:val="00123EC3"/>
    <w:rsid w:val="00124EA9"/>
    <w:rsid w:val="00125810"/>
    <w:rsid w:val="00130B8E"/>
    <w:rsid w:val="00135F60"/>
    <w:rsid w:val="00136C7A"/>
    <w:rsid w:val="0014218B"/>
    <w:rsid w:val="00142549"/>
    <w:rsid w:val="001542C7"/>
    <w:rsid w:val="00155B81"/>
    <w:rsid w:val="001574D7"/>
    <w:rsid w:val="00161D10"/>
    <w:rsid w:val="00162823"/>
    <w:rsid w:val="00162BAB"/>
    <w:rsid w:val="0017517D"/>
    <w:rsid w:val="0018130D"/>
    <w:rsid w:val="00183DD7"/>
    <w:rsid w:val="00185530"/>
    <w:rsid w:val="00186F06"/>
    <w:rsid w:val="00190BB7"/>
    <w:rsid w:val="00191F4E"/>
    <w:rsid w:val="00193A29"/>
    <w:rsid w:val="001941A5"/>
    <w:rsid w:val="00195700"/>
    <w:rsid w:val="001A1AC8"/>
    <w:rsid w:val="001A202A"/>
    <w:rsid w:val="001A203B"/>
    <w:rsid w:val="001A5818"/>
    <w:rsid w:val="001A634F"/>
    <w:rsid w:val="001B20A4"/>
    <w:rsid w:val="001B4395"/>
    <w:rsid w:val="001B441E"/>
    <w:rsid w:val="001B5332"/>
    <w:rsid w:val="001B622A"/>
    <w:rsid w:val="001B6A51"/>
    <w:rsid w:val="001C0A8C"/>
    <w:rsid w:val="001C1A3C"/>
    <w:rsid w:val="001C2407"/>
    <w:rsid w:val="001C32AB"/>
    <w:rsid w:val="001C36E4"/>
    <w:rsid w:val="001C5891"/>
    <w:rsid w:val="001C5AF2"/>
    <w:rsid w:val="001C6506"/>
    <w:rsid w:val="001D4D5C"/>
    <w:rsid w:val="001D572B"/>
    <w:rsid w:val="001D6E9C"/>
    <w:rsid w:val="001E2F00"/>
    <w:rsid w:val="001E3303"/>
    <w:rsid w:val="001E51E9"/>
    <w:rsid w:val="001F1174"/>
    <w:rsid w:val="001F2039"/>
    <w:rsid w:val="001F3CC0"/>
    <w:rsid w:val="001F4B0C"/>
    <w:rsid w:val="001F6766"/>
    <w:rsid w:val="00201733"/>
    <w:rsid w:val="00201965"/>
    <w:rsid w:val="00203A76"/>
    <w:rsid w:val="00204332"/>
    <w:rsid w:val="00205B2B"/>
    <w:rsid w:val="0020743A"/>
    <w:rsid w:val="00215199"/>
    <w:rsid w:val="00224A6A"/>
    <w:rsid w:val="00225CBF"/>
    <w:rsid w:val="0023017F"/>
    <w:rsid w:val="002404AB"/>
    <w:rsid w:val="00240613"/>
    <w:rsid w:val="00241802"/>
    <w:rsid w:val="00241B58"/>
    <w:rsid w:val="00244943"/>
    <w:rsid w:val="00253272"/>
    <w:rsid w:val="002575B7"/>
    <w:rsid w:val="00260FD4"/>
    <w:rsid w:val="002627E8"/>
    <w:rsid w:val="00263BD5"/>
    <w:rsid w:val="00267170"/>
    <w:rsid w:val="00271114"/>
    <w:rsid w:val="00273951"/>
    <w:rsid w:val="0027488D"/>
    <w:rsid w:val="00275D4F"/>
    <w:rsid w:val="0027742E"/>
    <w:rsid w:val="002801ED"/>
    <w:rsid w:val="00290B81"/>
    <w:rsid w:val="0029255E"/>
    <w:rsid w:val="00292EA0"/>
    <w:rsid w:val="00293180"/>
    <w:rsid w:val="00296837"/>
    <w:rsid w:val="002B311A"/>
    <w:rsid w:val="002B33DE"/>
    <w:rsid w:val="002B5A79"/>
    <w:rsid w:val="002C0FE3"/>
    <w:rsid w:val="002C209A"/>
    <w:rsid w:val="002C2B7D"/>
    <w:rsid w:val="002C384A"/>
    <w:rsid w:val="002C60BD"/>
    <w:rsid w:val="002D0631"/>
    <w:rsid w:val="002D152C"/>
    <w:rsid w:val="002D214B"/>
    <w:rsid w:val="002D3A81"/>
    <w:rsid w:val="002E4E7F"/>
    <w:rsid w:val="002E6FBF"/>
    <w:rsid w:val="002F243A"/>
    <w:rsid w:val="002F6F08"/>
    <w:rsid w:val="002F7BA8"/>
    <w:rsid w:val="0030291D"/>
    <w:rsid w:val="00306F1F"/>
    <w:rsid w:val="00307964"/>
    <w:rsid w:val="00311325"/>
    <w:rsid w:val="003151D7"/>
    <w:rsid w:val="00317CB2"/>
    <w:rsid w:val="003217B0"/>
    <w:rsid w:val="00325E35"/>
    <w:rsid w:val="00330A37"/>
    <w:rsid w:val="00332957"/>
    <w:rsid w:val="00341446"/>
    <w:rsid w:val="00345920"/>
    <w:rsid w:val="00345A71"/>
    <w:rsid w:val="003518A4"/>
    <w:rsid w:val="00362B0C"/>
    <w:rsid w:val="003649EC"/>
    <w:rsid w:val="00365F95"/>
    <w:rsid w:val="0036704F"/>
    <w:rsid w:val="003672A2"/>
    <w:rsid w:val="00371E32"/>
    <w:rsid w:val="00372081"/>
    <w:rsid w:val="00373E73"/>
    <w:rsid w:val="0037778C"/>
    <w:rsid w:val="00377ECB"/>
    <w:rsid w:val="003804A7"/>
    <w:rsid w:val="00384150"/>
    <w:rsid w:val="00384590"/>
    <w:rsid w:val="0038582B"/>
    <w:rsid w:val="003865B8"/>
    <w:rsid w:val="00390036"/>
    <w:rsid w:val="00391755"/>
    <w:rsid w:val="0039274F"/>
    <w:rsid w:val="0039328C"/>
    <w:rsid w:val="00395E00"/>
    <w:rsid w:val="00397603"/>
    <w:rsid w:val="00397633"/>
    <w:rsid w:val="003976CD"/>
    <w:rsid w:val="003A06A5"/>
    <w:rsid w:val="003A0BB3"/>
    <w:rsid w:val="003A426E"/>
    <w:rsid w:val="003A72A8"/>
    <w:rsid w:val="003B3520"/>
    <w:rsid w:val="003B6B08"/>
    <w:rsid w:val="003C1589"/>
    <w:rsid w:val="003C15A2"/>
    <w:rsid w:val="003C1ED4"/>
    <w:rsid w:val="003D00EB"/>
    <w:rsid w:val="003D5D16"/>
    <w:rsid w:val="003E08FC"/>
    <w:rsid w:val="003E0C5B"/>
    <w:rsid w:val="003E2422"/>
    <w:rsid w:val="003E36B6"/>
    <w:rsid w:val="003E5F14"/>
    <w:rsid w:val="003E735F"/>
    <w:rsid w:val="003F12EB"/>
    <w:rsid w:val="003F13D2"/>
    <w:rsid w:val="003F1B20"/>
    <w:rsid w:val="003F528D"/>
    <w:rsid w:val="003F715F"/>
    <w:rsid w:val="00401D66"/>
    <w:rsid w:val="00406389"/>
    <w:rsid w:val="00406A48"/>
    <w:rsid w:val="004117C4"/>
    <w:rsid w:val="0041317C"/>
    <w:rsid w:val="0041356F"/>
    <w:rsid w:val="00413753"/>
    <w:rsid w:val="004149D5"/>
    <w:rsid w:val="004157D3"/>
    <w:rsid w:val="00415D75"/>
    <w:rsid w:val="00420D2F"/>
    <w:rsid w:val="004256A3"/>
    <w:rsid w:val="00426B84"/>
    <w:rsid w:val="0043015F"/>
    <w:rsid w:val="00431E1C"/>
    <w:rsid w:val="0043383F"/>
    <w:rsid w:val="00440B35"/>
    <w:rsid w:val="004411E3"/>
    <w:rsid w:val="004452A1"/>
    <w:rsid w:val="004463BE"/>
    <w:rsid w:val="00447893"/>
    <w:rsid w:val="004511AD"/>
    <w:rsid w:val="00452DCB"/>
    <w:rsid w:val="00453C8B"/>
    <w:rsid w:val="004569AA"/>
    <w:rsid w:val="00461538"/>
    <w:rsid w:val="004615E1"/>
    <w:rsid w:val="0046211E"/>
    <w:rsid w:val="00463189"/>
    <w:rsid w:val="00463335"/>
    <w:rsid w:val="004640EF"/>
    <w:rsid w:val="00464D0A"/>
    <w:rsid w:val="004657EC"/>
    <w:rsid w:val="00466BA8"/>
    <w:rsid w:val="00470094"/>
    <w:rsid w:val="00470728"/>
    <w:rsid w:val="00470F0A"/>
    <w:rsid w:val="004751F9"/>
    <w:rsid w:val="00482151"/>
    <w:rsid w:val="0048428D"/>
    <w:rsid w:val="00486DAB"/>
    <w:rsid w:val="00491181"/>
    <w:rsid w:val="004913B5"/>
    <w:rsid w:val="00494789"/>
    <w:rsid w:val="004A0796"/>
    <w:rsid w:val="004A0C12"/>
    <w:rsid w:val="004A3BA5"/>
    <w:rsid w:val="004A3EA5"/>
    <w:rsid w:val="004B233A"/>
    <w:rsid w:val="004B23FB"/>
    <w:rsid w:val="004B3E97"/>
    <w:rsid w:val="004C13CF"/>
    <w:rsid w:val="004C3682"/>
    <w:rsid w:val="004D080D"/>
    <w:rsid w:val="004D24DE"/>
    <w:rsid w:val="004D46CD"/>
    <w:rsid w:val="004D61CF"/>
    <w:rsid w:val="004E1713"/>
    <w:rsid w:val="004E5AF5"/>
    <w:rsid w:val="004E6638"/>
    <w:rsid w:val="004F075C"/>
    <w:rsid w:val="004F173B"/>
    <w:rsid w:val="00500DAA"/>
    <w:rsid w:val="005013E4"/>
    <w:rsid w:val="00503D7B"/>
    <w:rsid w:val="00505169"/>
    <w:rsid w:val="00505D35"/>
    <w:rsid w:val="005076FA"/>
    <w:rsid w:val="00510416"/>
    <w:rsid w:val="00517887"/>
    <w:rsid w:val="00523ABE"/>
    <w:rsid w:val="00523CAF"/>
    <w:rsid w:val="005247FC"/>
    <w:rsid w:val="00526958"/>
    <w:rsid w:val="00530204"/>
    <w:rsid w:val="00530CE5"/>
    <w:rsid w:val="0053283D"/>
    <w:rsid w:val="005333F6"/>
    <w:rsid w:val="00536291"/>
    <w:rsid w:val="00540007"/>
    <w:rsid w:val="0054331E"/>
    <w:rsid w:val="00545B57"/>
    <w:rsid w:val="00554D3C"/>
    <w:rsid w:val="00555C39"/>
    <w:rsid w:val="00555FAC"/>
    <w:rsid w:val="00556F1D"/>
    <w:rsid w:val="00561F9B"/>
    <w:rsid w:val="00562C76"/>
    <w:rsid w:val="005655DE"/>
    <w:rsid w:val="0057081E"/>
    <w:rsid w:val="00575422"/>
    <w:rsid w:val="0057747B"/>
    <w:rsid w:val="00577F29"/>
    <w:rsid w:val="00582090"/>
    <w:rsid w:val="0058237C"/>
    <w:rsid w:val="00584004"/>
    <w:rsid w:val="0058611A"/>
    <w:rsid w:val="00587B71"/>
    <w:rsid w:val="005910A0"/>
    <w:rsid w:val="005A3078"/>
    <w:rsid w:val="005A7A1A"/>
    <w:rsid w:val="005B001D"/>
    <w:rsid w:val="005B22CD"/>
    <w:rsid w:val="005B2380"/>
    <w:rsid w:val="005B3A85"/>
    <w:rsid w:val="005B40DF"/>
    <w:rsid w:val="005B49EA"/>
    <w:rsid w:val="005B670D"/>
    <w:rsid w:val="005C1A76"/>
    <w:rsid w:val="005D199E"/>
    <w:rsid w:val="005D759B"/>
    <w:rsid w:val="005E0061"/>
    <w:rsid w:val="005E0CE6"/>
    <w:rsid w:val="005F0987"/>
    <w:rsid w:val="005F0DDF"/>
    <w:rsid w:val="005F2DD8"/>
    <w:rsid w:val="006031B5"/>
    <w:rsid w:val="00607F55"/>
    <w:rsid w:val="006142A8"/>
    <w:rsid w:val="00615880"/>
    <w:rsid w:val="00620FC9"/>
    <w:rsid w:val="00621465"/>
    <w:rsid w:val="006226D1"/>
    <w:rsid w:val="00623E92"/>
    <w:rsid w:val="00630B56"/>
    <w:rsid w:val="00631643"/>
    <w:rsid w:val="006403B6"/>
    <w:rsid w:val="0064104B"/>
    <w:rsid w:val="006420F6"/>
    <w:rsid w:val="00642C4B"/>
    <w:rsid w:val="00644E74"/>
    <w:rsid w:val="006475BF"/>
    <w:rsid w:val="00654225"/>
    <w:rsid w:val="00654D6D"/>
    <w:rsid w:val="00655E0D"/>
    <w:rsid w:val="00657C81"/>
    <w:rsid w:val="00660A27"/>
    <w:rsid w:val="006631E9"/>
    <w:rsid w:val="006643C1"/>
    <w:rsid w:val="006658B3"/>
    <w:rsid w:val="00665AA0"/>
    <w:rsid w:val="00666051"/>
    <w:rsid w:val="006675C4"/>
    <w:rsid w:val="00670228"/>
    <w:rsid w:val="00671020"/>
    <w:rsid w:val="00671CA3"/>
    <w:rsid w:val="00672BC1"/>
    <w:rsid w:val="00680458"/>
    <w:rsid w:val="00681DCF"/>
    <w:rsid w:val="00690044"/>
    <w:rsid w:val="00690B3B"/>
    <w:rsid w:val="0069479A"/>
    <w:rsid w:val="006952F5"/>
    <w:rsid w:val="0069731E"/>
    <w:rsid w:val="006A62C1"/>
    <w:rsid w:val="006B0FA7"/>
    <w:rsid w:val="006B7338"/>
    <w:rsid w:val="006C1BD0"/>
    <w:rsid w:val="006C31E5"/>
    <w:rsid w:val="006D05C8"/>
    <w:rsid w:val="006D13A0"/>
    <w:rsid w:val="006D140D"/>
    <w:rsid w:val="006D6D87"/>
    <w:rsid w:val="006E2B7A"/>
    <w:rsid w:val="006E2C60"/>
    <w:rsid w:val="006E47A7"/>
    <w:rsid w:val="006E657C"/>
    <w:rsid w:val="006F0B07"/>
    <w:rsid w:val="006F0C5A"/>
    <w:rsid w:val="006F4C9D"/>
    <w:rsid w:val="00702690"/>
    <w:rsid w:val="007028F9"/>
    <w:rsid w:val="00703FA9"/>
    <w:rsid w:val="0070464E"/>
    <w:rsid w:val="00712EBA"/>
    <w:rsid w:val="00712EC7"/>
    <w:rsid w:val="0071586A"/>
    <w:rsid w:val="00717C96"/>
    <w:rsid w:val="00723A9D"/>
    <w:rsid w:val="00724158"/>
    <w:rsid w:val="00725E4E"/>
    <w:rsid w:val="00736256"/>
    <w:rsid w:val="007378A4"/>
    <w:rsid w:val="00741F8B"/>
    <w:rsid w:val="0074436E"/>
    <w:rsid w:val="00746A35"/>
    <w:rsid w:val="00747B5E"/>
    <w:rsid w:val="007538A3"/>
    <w:rsid w:val="00754152"/>
    <w:rsid w:val="00760F56"/>
    <w:rsid w:val="00763AB4"/>
    <w:rsid w:val="007671AB"/>
    <w:rsid w:val="0077234A"/>
    <w:rsid w:val="007728D0"/>
    <w:rsid w:val="00774CF3"/>
    <w:rsid w:val="00774E44"/>
    <w:rsid w:val="0077549A"/>
    <w:rsid w:val="007777FC"/>
    <w:rsid w:val="007836BF"/>
    <w:rsid w:val="00783D40"/>
    <w:rsid w:val="007846E7"/>
    <w:rsid w:val="0078673F"/>
    <w:rsid w:val="00790696"/>
    <w:rsid w:val="0079075B"/>
    <w:rsid w:val="00791555"/>
    <w:rsid w:val="00791611"/>
    <w:rsid w:val="00796FB9"/>
    <w:rsid w:val="00797E2A"/>
    <w:rsid w:val="007B0C46"/>
    <w:rsid w:val="007B0C92"/>
    <w:rsid w:val="007B2A24"/>
    <w:rsid w:val="007B6D25"/>
    <w:rsid w:val="007B6D6D"/>
    <w:rsid w:val="007C0AEC"/>
    <w:rsid w:val="007C2199"/>
    <w:rsid w:val="007C26CD"/>
    <w:rsid w:val="007C430D"/>
    <w:rsid w:val="007C7B19"/>
    <w:rsid w:val="007C7D39"/>
    <w:rsid w:val="007D08E9"/>
    <w:rsid w:val="007D2F7E"/>
    <w:rsid w:val="007D506C"/>
    <w:rsid w:val="007D6D1F"/>
    <w:rsid w:val="007F10DF"/>
    <w:rsid w:val="007F244B"/>
    <w:rsid w:val="007F43F5"/>
    <w:rsid w:val="007F5D9E"/>
    <w:rsid w:val="00800E93"/>
    <w:rsid w:val="008026BD"/>
    <w:rsid w:val="008056B2"/>
    <w:rsid w:val="00807FF0"/>
    <w:rsid w:val="00814D26"/>
    <w:rsid w:val="00815F75"/>
    <w:rsid w:val="00822D0C"/>
    <w:rsid w:val="00824E59"/>
    <w:rsid w:val="00825152"/>
    <w:rsid w:val="00825884"/>
    <w:rsid w:val="0082668A"/>
    <w:rsid w:val="00826EAD"/>
    <w:rsid w:val="00827C23"/>
    <w:rsid w:val="00831453"/>
    <w:rsid w:val="00831725"/>
    <w:rsid w:val="00833DA2"/>
    <w:rsid w:val="00835972"/>
    <w:rsid w:val="008431F0"/>
    <w:rsid w:val="00843B3F"/>
    <w:rsid w:val="00845C2C"/>
    <w:rsid w:val="0084658B"/>
    <w:rsid w:val="008512D2"/>
    <w:rsid w:val="00851C00"/>
    <w:rsid w:val="00852917"/>
    <w:rsid w:val="00852F3D"/>
    <w:rsid w:val="00854AFD"/>
    <w:rsid w:val="00855D54"/>
    <w:rsid w:val="00855E9B"/>
    <w:rsid w:val="00861FD5"/>
    <w:rsid w:val="00866A2D"/>
    <w:rsid w:val="00870DB6"/>
    <w:rsid w:val="00872743"/>
    <w:rsid w:val="008727E5"/>
    <w:rsid w:val="0087460C"/>
    <w:rsid w:val="00880869"/>
    <w:rsid w:val="00882532"/>
    <w:rsid w:val="0088354C"/>
    <w:rsid w:val="0088436C"/>
    <w:rsid w:val="008849EB"/>
    <w:rsid w:val="00887BA9"/>
    <w:rsid w:val="00892189"/>
    <w:rsid w:val="00893AC1"/>
    <w:rsid w:val="00897535"/>
    <w:rsid w:val="008A0A48"/>
    <w:rsid w:val="008A228F"/>
    <w:rsid w:val="008A2CD5"/>
    <w:rsid w:val="008A37AD"/>
    <w:rsid w:val="008A4BC9"/>
    <w:rsid w:val="008A6FEF"/>
    <w:rsid w:val="008B0B05"/>
    <w:rsid w:val="008B3228"/>
    <w:rsid w:val="008B3B41"/>
    <w:rsid w:val="008B4B51"/>
    <w:rsid w:val="008B4EAC"/>
    <w:rsid w:val="008C1E76"/>
    <w:rsid w:val="008C3E26"/>
    <w:rsid w:val="008C4239"/>
    <w:rsid w:val="008C6B51"/>
    <w:rsid w:val="008C770A"/>
    <w:rsid w:val="008D0997"/>
    <w:rsid w:val="008D2531"/>
    <w:rsid w:val="008D2791"/>
    <w:rsid w:val="008E26E0"/>
    <w:rsid w:val="008E4C78"/>
    <w:rsid w:val="008F0A73"/>
    <w:rsid w:val="008F0D93"/>
    <w:rsid w:val="008F51DE"/>
    <w:rsid w:val="008F752C"/>
    <w:rsid w:val="0090147B"/>
    <w:rsid w:val="00907B43"/>
    <w:rsid w:val="009104C3"/>
    <w:rsid w:val="00910FA7"/>
    <w:rsid w:val="00911015"/>
    <w:rsid w:val="0091575A"/>
    <w:rsid w:val="00921B7B"/>
    <w:rsid w:val="00921CA0"/>
    <w:rsid w:val="009265F2"/>
    <w:rsid w:val="009366CE"/>
    <w:rsid w:val="00936E80"/>
    <w:rsid w:val="009375D2"/>
    <w:rsid w:val="009377E5"/>
    <w:rsid w:val="00944CFC"/>
    <w:rsid w:val="009459EC"/>
    <w:rsid w:val="0094718B"/>
    <w:rsid w:val="009516D2"/>
    <w:rsid w:val="009528D4"/>
    <w:rsid w:val="00952C46"/>
    <w:rsid w:val="009563F7"/>
    <w:rsid w:val="00960462"/>
    <w:rsid w:val="00963A33"/>
    <w:rsid w:val="009647D3"/>
    <w:rsid w:val="00967912"/>
    <w:rsid w:val="00967984"/>
    <w:rsid w:val="00967D95"/>
    <w:rsid w:val="00967E3B"/>
    <w:rsid w:val="00971554"/>
    <w:rsid w:val="00977113"/>
    <w:rsid w:val="00977435"/>
    <w:rsid w:val="0098109E"/>
    <w:rsid w:val="0098342F"/>
    <w:rsid w:val="0098680F"/>
    <w:rsid w:val="00991220"/>
    <w:rsid w:val="00994E35"/>
    <w:rsid w:val="00995E2E"/>
    <w:rsid w:val="009A2A14"/>
    <w:rsid w:val="009A3C0D"/>
    <w:rsid w:val="009B3692"/>
    <w:rsid w:val="009B67D6"/>
    <w:rsid w:val="009B77FF"/>
    <w:rsid w:val="009B7D0C"/>
    <w:rsid w:val="009C2EFC"/>
    <w:rsid w:val="009C4D6D"/>
    <w:rsid w:val="009C6C3B"/>
    <w:rsid w:val="009C7B09"/>
    <w:rsid w:val="009D18F4"/>
    <w:rsid w:val="009D34E5"/>
    <w:rsid w:val="009D35FF"/>
    <w:rsid w:val="009D4209"/>
    <w:rsid w:val="009D5F12"/>
    <w:rsid w:val="009D6442"/>
    <w:rsid w:val="009E1FA9"/>
    <w:rsid w:val="009E2B99"/>
    <w:rsid w:val="009E5FA7"/>
    <w:rsid w:val="009E7FEB"/>
    <w:rsid w:val="009F06C4"/>
    <w:rsid w:val="009F38A6"/>
    <w:rsid w:val="009F3996"/>
    <w:rsid w:val="009F77FA"/>
    <w:rsid w:val="009F7C59"/>
    <w:rsid w:val="00A004B9"/>
    <w:rsid w:val="00A027C7"/>
    <w:rsid w:val="00A040B2"/>
    <w:rsid w:val="00A0531D"/>
    <w:rsid w:val="00A0710A"/>
    <w:rsid w:val="00A11FEB"/>
    <w:rsid w:val="00A12D5A"/>
    <w:rsid w:val="00A16289"/>
    <w:rsid w:val="00A20E6A"/>
    <w:rsid w:val="00A24FB3"/>
    <w:rsid w:val="00A2586F"/>
    <w:rsid w:val="00A312AD"/>
    <w:rsid w:val="00A462C5"/>
    <w:rsid w:val="00A53B23"/>
    <w:rsid w:val="00A56782"/>
    <w:rsid w:val="00A56EC4"/>
    <w:rsid w:val="00A626DB"/>
    <w:rsid w:val="00A63EAD"/>
    <w:rsid w:val="00A63F88"/>
    <w:rsid w:val="00A6612E"/>
    <w:rsid w:val="00A66470"/>
    <w:rsid w:val="00A71F90"/>
    <w:rsid w:val="00A8082D"/>
    <w:rsid w:val="00A861E1"/>
    <w:rsid w:val="00A93033"/>
    <w:rsid w:val="00AA11B4"/>
    <w:rsid w:val="00AA4A36"/>
    <w:rsid w:val="00AA5575"/>
    <w:rsid w:val="00AA70B4"/>
    <w:rsid w:val="00AB1C5B"/>
    <w:rsid w:val="00AB3F9B"/>
    <w:rsid w:val="00AC03E0"/>
    <w:rsid w:val="00AC267C"/>
    <w:rsid w:val="00AC350F"/>
    <w:rsid w:val="00AC4F97"/>
    <w:rsid w:val="00AC519D"/>
    <w:rsid w:val="00AC66C2"/>
    <w:rsid w:val="00AC7B2D"/>
    <w:rsid w:val="00AD0622"/>
    <w:rsid w:val="00AD0F47"/>
    <w:rsid w:val="00AD2A96"/>
    <w:rsid w:val="00AD3187"/>
    <w:rsid w:val="00AD43FF"/>
    <w:rsid w:val="00AD54F6"/>
    <w:rsid w:val="00AD76AC"/>
    <w:rsid w:val="00AE6D9C"/>
    <w:rsid w:val="00AF2A3D"/>
    <w:rsid w:val="00B02B44"/>
    <w:rsid w:val="00B0398C"/>
    <w:rsid w:val="00B1288E"/>
    <w:rsid w:val="00B12E20"/>
    <w:rsid w:val="00B15D4A"/>
    <w:rsid w:val="00B15DC9"/>
    <w:rsid w:val="00B17EE2"/>
    <w:rsid w:val="00B17FE4"/>
    <w:rsid w:val="00B23C43"/>
    <w:rsid w:val="00B246DA"/>
    <w:rsid w:val="00B26F02"/>
    <w:rsid w:val="00B31CEA"/>
    <w:rsid w:val="00B322A3"/>
    <w:rsid w:val="00B346A6"/>
    <w:rsid w:val="00B365CA"/>
    <w:rsid w:val="00B37FFB"/>
    <w:rsid w:val="00B4134B"/>
    <w:rsid w:val="00B430E2"/>
    <w:rsid w:val="00B4402B"/>
    <w:rsid w:val="00B44270"/>
    <w:rsid w:val="00B44C05"/>
    <w:rsid w:val="00B469DB"/>
    <w:rsid w:val="00B50E0D"/>
    <w:rsid w:val="00B53948"/>
    <w:rsid w:val="00B54A45"/>
    <w:rsid w:val="00B54B22"/>
    <w:rsid w:val="00B54BFC"/>
    <w:rsid w:val="00B54F8A"/>
    <w:rsid w:val="00B5545C"/>
    <w:rsid w:val="00B554B7"/>
    <w:rsid w:val="00B60D62"/>
    <w:rsid w:val="00B616F3"/>
    <w:rsid w:val="00B61D3B"/>
    <w:rsid w:val="00B63084"/>
    <w:rsid w:val="00B64816"/>
    <w:rsid w:val="00B70EF4"/>
    <w:rsid w:val="00B7103C"/>
    <w:rsid w:val="00B761DC"/>
    <w:rsid w:val="00B822F1"/>
    <w:rsid w:val="00B87BCD"/>
    <w:rsid w:val="00B9057E"/>
    <w:rsid w:val="00B91FBC"/>
    <w:rsid w:val="00B9385B"/>
    <w:rsid w:val="00B95308"/>
    <w:rsid w:val="00B95635"/>
    <w:rsid w:val="00B95748"/>
    <w:rsid w:val="00BA0FCE"/>
    <w:rsid w:val="00BA1087"/>
    <w:rsid w:val="00BA2F7A"/>
    <w:rsid w:val="00BA5288"/>
    <w:rsid w:val="00BA544F"/>
    <w:rsid w:val="00BA736D"/>
    <w:rsid w:val="00BB1FD8"/>
    <w:rsid w:val="00BB42E4"/>
    <w:rsid w:val="00BB44D1"/>
    <w:rsid w:val="00BB4591"/>
    <w:rsid w:val="00BB4E59"/>
    <w:rsid w:val="00BC3F93"/>
    <w:rsid w:val="00BC503F"/>
    <w:rsid w:val="00BC7ED6"/>
    <w:rsid w:val="00BD0768"/>
    <w:rsid w:val="00BD4C54"/>
    <w:rsid w:val="00BD4C96"/>
    <w:rsid w:val="00BE1B7A"/>
    <w:rsid w:val="00BE5D77"/>
    <w:rsid w:val="00BE5FA6"/>
    <w:rsid w:val="00BF0821"/>
    <w:rsid w:val="00BF0DDE"/>
    <w:rsid w:val="00BF2A74"/>
    <w:rsid w:val="00BF64FB"/>
    <w:rsid w:val="00BF75B7"/>
    <w:rsid w:val="00C0082A"/>
    <w:rsid w:val="00C01931"/>
    <w:rsid w:val="00C01C9A"/>
    <w:rsid w:val="00C05589"/>
    <w:rsid w:val="00C06001"/>
    <w:rsid w:val="00C06397"/>
    <w:rsid w:val="00C11768"/>
    <w:rsid w:val="00C11A45"/>
    <w:rsid w:val="00C12C2C"/>
    <w:rsid w:val="00C145CC"/>
    <w:rsid w:val="00C202AB"/>
    <w:rsid w:val="00C20684"/>
    <w:rsid w:val="00C2317D"/>
    <w:rsid w:val="00C26DFF"/>
    <w:rsid w:val="00C27111"/>
    <w:rsid w:val="00C30B86"/>
    <w:rsid w:val="00C32303"/>
    <w:rsid w:val="00C33ADD"/>
    <w:rsid w:val="00C36533"/>
    <w:rsid w:val="00C41986"/>
    <w:rsid w:val="00C45B43"/>
    <w:rsid w:val="00C507C2"/>
    <w:rsid w:val="00C53623"/>
    <w:rsid w:val="00C53FF2"/>
    <w:rsid w:val="00C61307"/>
    <w:rsid w:val="00C63BE3"/>
    <w:rsid w:val="00C71475"/>
    <w:rsid w:val="00C751DE"/>
    <w:rsid w:val="00C76010"/>
    <w:rsid w:val="00C80B5C"/>
    <w:rsid w:val="00C816D4"/>
    <w:rsid w:val="00C829D4"/>
    <w:rsid w:val="00C82A6A"/>
    <w:rsid w:val="00C845A5"/>
    <w:rsid w:val="00C851FA"/>
    <w:rsid w:val="00C85932"/>
    <w:rsid w:val="00C9709D"/>
    <w:rsid w:val="00CA3673"/>
    <w:rsid w:val="00CA3B27"/>
    <w:rsid w:val="00CA3B4B"/>
    <w:rsid w:val="00CA518D"/>
    <w:rsid w:val="00CB22CF"/>
    <w:rsid w:val="00CC0B59"/>
    <w:rsid w:val="00CC2F33"/>
    <w:rsid w:val="00CC4DF9"/>
    <w:rsid w:val="00CC621B"/>
    <w:rsid w:val="00CD4789"/>
    <w:rsid w:val="00CD5E39"/>
    <w:rsid w:val="00CE20E6"/>
    <w:rsid w:val="00CE45F4"/>
    <w:rsid w:val="00CE695F"/>
    <w:rsid w:val="00CF0CCB"/>
    <w:rsid w:val="00CF32EE"/>
    <w:rsid w:val="00CF5417"/>
    <w:rsid w:val="00CF6736"/>
    <w:rsid w:val="00D01CD1"/>
    <w:rsid w:val="00D0480C"/>
    <w:rsid w:val="00D05F7A"/>
    <w:rsid w:val="00D117B9"/>
    <w:rsid w:val="00D120B0"/>
    <w:rsid w:val="00D130A7"/>
    <w:rsid w:val="00D20BD8"/>
    <w:rsid w:val="00D2221F"/>
    <w:rsid w:val="00D240D7"/>
    <w:rsid w:val="00D2647F"/>
    <w:rsid w:val="00D27D30"/>
    <w:rsid w:val="00D32080"/>
    <w:rsid w:val="00D32622"/>
    <w:rsid w:val="00D32CCE"/>
    <w:rsid w:val="00D34F3E"/>
    <w:rsid w:val="00D3504E"/>
    <w:rsid w:val="00D35808"/>
    <w:rsid w:val="00D35D7D"/>
    <w:rsid w:val="00D43F44"/>
    <w:rsid w:val="00D4564D"/>
    <w:rsid w:val="00D47FB9"/>
    <w:rsid w:val="00D5055B"/>
    <w:rsid w:val="00D54488"/>
    <w:rsid w:val="00D5736A"/>
    <w:rsid w:val="00D702E4"/>
    <w:rsid w:val="00D71691"/>
    <w:rsid w:val="00D71D4B"/>
    <w:rsid w:val="00D736B6"/>
    <w:rsid w:val="00D7440C"/>
    <w:rsid w:val="00D755F4"/>
    <w:rsid w:val="00D76309"/>
    <w:rsid w:val="00D81FFD"/>
    <w:rsid w:val="00D844FC"/>
    <w:rsid w:val="00D875D4"/>
    <w:rsid w:val="00D901A8"/>
    <w:rsid w:val="00D93BF4"/>
    <w:rsid w:val="00D9550A"/>
    <w:rsid w:val="00D955C5"/>
    <w:rsid w:val="00DA3D76"/>
    <w:rsid w:val="00DA6635"/>
    <w:rsid w:val="00DA6DBF"/>
    <w:rsid w:val="00DA7511"/>
    <w:rsid w:val="00DB46F2"/>
    <w:rsid w:val="00DC1C95"/>
    <w:rsid w:val="00DC4097"/>
    <w:rsid w:val="00DD452B"/>
    <w:rsid w:val="00DD47DB"/>
    <w:rsid w:val="00DE0171"/>
    <w:rsid w:val="00DE2F3A"/>
    <w:rsid w:val="00DE6A14"/>
    <w:rsid w:val="00DF79A3"/>
    <w:rsid w:val="00E00103"/>
    <w:rsid w:val="00E0122E"/>
    <w:rsid w:val="00E03BD5"/>
    <w:rsid w:val="00E04D38"/>
    <w:rsid w:val="00E06B11"/>
    <w:rsid w:val="00E1087A"/>
    <w:rsid w:val="00E11123"/>
    <w:rsid w:val="00E11B14"/>
    <w:rsid w:val="00E11C6C"/>
    <w:rsid w:val="00E12F30"/>
    <w:rsid w:val="00E16EEA"/>
    <w:rsid w:val="00E1719A"/>
    <w:rsid w:val="00E20EC9"/>
    <w:rsid w:val="00E248B2"/>
    <w:rsid w:val="00E24A67"/>
    <w:rsid w:val="00E26D0C"/>
    <w:rsid w:val="00E273AE"/>
    <w:rsid w:val="00E31A2E"/>
    <w:rsid w:val="00E31DE0"/>
    <w:rsid w:val="00E32144"/>
    <w:rsid w:val="00E334F9"/>
    <w:rsid w:val="00E34811"/>
    <w:rsid w:val="00E36BAE"/>
    <w:rsid w:val="00E37081"/>
    <w:rsid w:val="00E378FD"/>
    <w:rsid w:val="00E40B12"/>
    <w:rsid w:val="00E451A4"/>
    <w:rsid w:val="00E47662"/>
    <w:rsid w:val="00E47730"/>
    <w:rsid w:val="00E47B60"/>
    <w:rsid w:val="00E51489"/>
    <w:rsid w:val="00E52CBC"/>
    <w:rsid w:val="00E5377F"/>
    <w:rsid w:val="00E6073D"/>
    <w:rsid w:val="00E62E82"/>
    <w:rsid w:val="00E63D4E"/>
    <w:rsid w:val="00E64824"/>
    <w:rsid w:val="00E65227"/>
    <w:rsid w:val="00E65A05"/>
    <w:rsid w:val="00E73EC1"/>
    <w:rsid w:val="00E75C04"/>
    <w:rsid w:val="00E7790B"/>
    <w:rsid w:val="00E85E16"/>
    <w:rsid w:val="00E90F97"/>
    <w:rsid w:val="00E91574"/>
    <w:rsid w:val="00E91668"/>
    <w:rsid w:val="00E94F97"/>
    <w:rsid w:val="00E966D0"/>
    <w:rsid w:val="00EA2195"/>
    <w:rsid w:val="00EA2F5A"/>
    <w:rsid w:val="00EA5923"/>
    <w:rsid w:val="00EB5BC7"/>
    <w:rsid w:val="00EC0084"/>
    <w:rsid w:val="00EC0ED7"/>
    <w:rsid w:val="00EC241D"/>
    <w:rsid w:val="00ED2F04"/>
    <w:rsid w:val="00ED7824"/>
    <w:rsid w:val="00EE07EA"/>
    <w:rsid w:val="00EE661B"/>
    <w:rsid w:val="00EF09A1"/>
    <w:rsid w:val="00EF1979"/>
    <w:rsid w:val="00EF3478"/>
    <w:rsid w:val="00EF348A"/>
    <w:rsid w:val="00F00B25"/>
    <w:rsid w:val="00F016FF"/>
    <w:rsid w:val="00F026A6"/>
    <w:rsid w:val="00F05218"/>
    <w:rsid w:val="00F11CF0"/>
    <w:rsid w:val="00F11E43"/>
    <w:rsid w:val="00F14577"/>
    <w:rsid w:val="00F158F2"/>
    <w:rsid w:val="00F17D4D"/>
    <w:rsid w:val="00F20C50"/>
    <w:rsid w:val="00F25803"/>
    <w:rsid w:val="00F27750"/>
    <w:rsid w:val="00F3079E"/>
    <w:rsid w:val="00F33E4E"/>
    <w:rsid w:val="00F3526E"/>
    <w:rsid w:val="00F35422"/>
    <w:rsid w:val="00F41C2C"/>
    <w:rsid w:val="00F42D7B"/>
    <w:rsid w:val="00F43358"/>
    <w:rsid w:val="00F43EE8"/>
    <w:rsid w:val="00F443D4"/>
    <w:rsid w:val="00F515F9"/>
    <w:rsid w:val="00F5176D"/>
    <w:rsid w:val="00F5474B"/>
    <w:rsid w:val="00F57276"/>
    <w:rsid w:val="00F577BB"/>
    <w:rsid w:val="00F61439"/>
    <w:rsid w:val="00F61753"/>
    <w:rsid w:val="00F623B3"/>
    <w:rsid w:val="00F72160"/>
    <w:rsid w:val="00F73FC4"/>
    <w:rsid w:val="00F77193"/>
    <w:rsid w:val="00F80305"/>
    <w:rsid w:val="00F80666"/>
    <w:rsid w:val="00F80EAF"/>
    <w:rsid w:val="00F81A52"/>
    <w:rsid w:val="00F82239"/>
    <w:rsid w:val="00F82864"/>
    <w:rsid w:val="00F85993"/>
    <w:rsid w:val="00F90E26"/>
    <w:rsid w:val="00F926E1"/>
    <w:rsid w:val="00F93993"/>
    <w:rsid w:val="00F96E03"/>
    <w:rsid w:val="00F96EC2"/>
    <w:rsid w:val="00F96FA2"/>
    <w:rsid w:val="00FA0853"/>
    <w:rsid w:val="00FA0ADB"/>
    <w:rsid w:val="00FA0B32"/>
    <w:rsid w:val="00FA2F37"/>
    <w:rsid w:val="00FA5FE4"/>
    <w:rsid w:val="00FA6799"/>
    <w:rsid w:val="00FA7BEB"/>
    <w:rsid w:val="00FB0561"/>
    <w:rsid w:val="00FB49C1"/>
    <w:rsid w:val="00FB4E08"/>
    <w:rsid w:val="00FB6DBF"/>
    <w:rsid w:val="00FC12A1"/>
    <w:rsid w:val="00FC20E5"/>
    <w:rsid w:val="00FC35F2"/>
    <w:rsid w:val="00FC3E11"/>
    <w:rsid w:val="00FC513D"/>
    <w:rsid w:val="00FC52A4"/>
    <w:rsid w:val="00FC59A3"/>
    <w:rsid w:val="00FC78BA"/>
    <w:rsid w:val="00FD3968"/>
    <w:rsid w:val="00FD4AEF"/>
    <w:rsid w:val="00FD61C7"/>
    <w:rsid w:val="00FE0999"/>
    <w:rsid w:val="00FE0B00"/>
    <w:rsid w:val="00FE1E4D"/>
    <w:rsid w:val="00FE35D1"/>
    <w:rsid w:val="00FE599D"/>
    <w:rsid w:val="00FF469B"/>
    <w:rsid w:val="00FF470E"/>
    <w:rsid w:val="00FF63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fdd208"/>
    </o:shapedefaults>
    <o:shapelayout v:ext="edit">
      <o:idmap v:ext="edit" data="1"/>
    </o:shapelayout>
  </w:shapeDefaults>
  <w:decimalSymbol w:val=","/>
  <w:listSeparator w:val=";"/>
  <w14:docId w14:val="78CDEB8E"/>
  <w15:docId w15:val="{1F3F0699-DC18-4DC2-93BE-C0E98022D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B4591"/>
    <w:rPr>
      <w:rFonts w:ascii="Times New Roman" w:hAnsi="Times New Roman"/>
      <w:sz w:val="24"/>
      <w:szCs w:val="22"/>
      <w:lang w:eastAsia="en-US"/>
    </w:rPr>
  </w:style>
  <w:style w:type="paragraph" w:styleId="1">
    <w:name w:val="heading 1"/>
    <w:aliases w:val="Глава 1"/>
    <w:basedOn w:val="a0"/>
    <w:next w:val="a0"/>
    <w:qFormat/>
    <w:rsid w:val="004256A3"/>
    <w:pPr>
      <w:keepNext/>
      <w:numPr>
        <w:numId w:val="33"/>
      </w:numPr>
      <w:spacing w:before="240" w:after="60"/>
      <w:outlineLvl w:val="0"/>
    </w:pPr>
    <w:rPr>
      <w:rFonts w:ascii="Arial" w:hAnsi="Arial" w:cs="Arial"/>
      <w:b/>
      <w:bCs/>
      <w:kern w:val="32"/>
      <w:sz w:val="32"/>
      <w:szCs w:val="32"/>
    </w:rPr>
  </w:style>
  <w:style w:type="paragraph" w:styleId="20">
    <w:name w:val="heading 2"/>
    <w:aliases w:val="Заголовок 2 + 12 пт,не курсив,все прописные,По ширине,Перед:  0 пт,После...,Заголовок 2 Знак"/>
    <w:basedOn w:val="a0"/>
    <w:next w:val="a0"/>
    <w:qFormat/>
    <w:rsid w:val="004256A3"/>
    <w:pPr>
      <w:keepNext/>
      <w:numPr>
        <w:ilvl w:val="1"/>
        <w:numId w:val="33"/>
      </w:numPr>
      <w:spacing w:before="240" w:after="60"/>
      <w:outlineLvl w:val="1"/>
    </w:pPr>
    <w:rPr>
      <w:rFonts w:ascii="Arial" w:hAnsi="Arial" w:cs="Arial"/>
      <w:b/>
      <w:bCs/>
      <w:i/>
      <w:iCs/>
      <w:sz w:val="28"/>
      <w:szCs w:val="28"/>
    </w:rPr>
  </w:style>
  <w:style w:type="paragraph" w:styleId="3">
    <w:name w:val="heading 3"/>
    <w:basedOn w:val="a0"/>
    <w:next w:val="a0"/>
    <w:qFormat/>
    <w:rsid w:val="002B311A"/>
    <w:pPr>
      <w:keepNext/>
      <w:spacing w:before="240" w:after="60"/>
      <w:outlineLvl w:val="2"/>
    </w:pPr>
    <w:rPr>
      <w:rFonts w:ascii="Arial" w:eastAsia="Times New Roman" w:hAnsi="Arial" w:cs="Arial"/>
      <w:b/>
      <w:bCs/>
      <w:sz w:val="26"/>
      <w:szCs w:val="26"/>
      <w:lang w:eastAsia="ru-RU"/>
    </w:rPr>
  </w:style>
  <w:style w:type="paragraph" w:styleId="4">
    <w:name w:val="heading 4"/>
    <w:basedOn w:val="a0"/>
    <w:next w:val="a0"/>
    <w:qFormat/>
    <w:rsid w:val="002B311A"/>
    <w:pPr>
      <w:keepNext/>
      <w:spacing w:before="240" w:after="60"/>
      <w:outlineLvl w:val="3"/>
    </w:pPr>
    <w:rPr>
      <w:rFonts w:eastAsia="Times New Roman"/>
      <w:b/>
      <w:bCs/>
      <w:sz w:val="28"/>
      <w:szCs w:val="28"/>
      <w:lang w:eastAsia="ru-RU"/>
    </w:rPr>
  </w:style>
  <w:style w:type="paragraph" w:styleId="5">
    <w:name w:val="heading 5"/>
    <w:basedOn w:val="a0"/>
    <w:next w:val="a0"/>
    <w:qFormat/>
    <w:rsid w:val="002B311A"/>
    <w:pPr>
      <w:spacing w:before="240" w:after="60"/>
      <w:outlineLvl w:val="4"/>
    </w:pPr>
    <w:rPr>
      <w:rFonts w:eastAsia="Times New Roman"/>
      <w:b/>
      <w:bCs/>
      <w:i/>
      <w:iCs/>
      <w:sz w:val="26"/>
      <w:szCs w:val="26"/>
      <w:lang w:eastAsia="ru-RU"/>
    </w:rPr>
  </w:style>
  <w:style w:type="paragraph" w:styleId="6">
    <w:name w:val="heading 6"/>
    <w:basedOn w:val="a0"/>
    <w:next w:val="a0"/>
    <w:qFormat/>
    <w:rsid w:val="002B311A"/>
    <w:pPr>
      <w:spacing w:before="240" w:after="60"/>
      <w:outlineLvl w:val="5"/>
    </w:pPr>
    <w:rPr>
      <w:rFonts w:eastAsia="Times New Roman"/>
      <w:b/>
      <w:bCs/>
      <w:sz w:val="22"/>
      <w:lang w:eastAsia="ru-RU"/>
    </w:rPr>
  </w:style>
  <w:style w:type="paragraph" w:styleId="7">
    <w:name w:val="heading 7"/>
    <w:basedOn w:val="a0"/>
    <w:next w:val="a0"/>
    <w:qFormat/>
    <w:rsid w:val="002B311A"/>
    <w:pPr>
      <w:widowControl w:val="0"/>
      <w:spacing w:before="60"/>
      <w:jc w:val="both"/>
      <w:outlineLvl w:val="6"/>
    </w:pPr>
    <w:rPr>
      <w:rFonts w:eastAsia="Times New Roman"/>
      <w:szCs w:val="20"/>
      <w:lang w:eastAsia="ru-RU"/>
    </w:rPr>
  </w:style>
  <w:style w:type="paragraph" w:styleId="8">
    <w:name w:val="heading 8"/>
    <w:basedOn w:val="a0"/>
    <w:next w:val="a0"/>
    <w:qFormat/>
    <w:rsid w:val="002B311A"/>
    <w:pPr>
      <w:widowControl w:val="0"/>
      <w:spacing w:before="60"/>
      <w:jc w:val="both"/>
      <w:outlineLvl w:val="7"/>
    </w:pPr>
    <w:rPr>
      <w:rFonts w:eastAsia="Times New Roman"/>
      <w:szCs w:val="20"/>
      <w:lang w:eastAsia="ru-RU"/>
    </w:rPr>
  </w:style>
  <w:style w:type="paragraph" w:styleId="9">
    <w:name w:val="heading 9"/>
    <w:basedOn w:val="a0"/>
    <w:next w:val="a0"/>
    <w:qFormat/>
    <w:rsid w:val="002B311A"/>
    <w:pPr>
      <w:widowControl w:val="0"/>
      <w:spacing w:before="60"/>
      <w:jc w:val="both"/>
      <w:outlineLvl w:val="8"/>
    </w:pPr>
    <w:rPr>
      <w:rFonts w:eastAsia="Times New Roman"/>
      <w:szCs w:val="20"/>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nhideWhenUsed/>
    <w:rsid w:val="000D7C6A"/>
    <w:pPr>
      <w:tabs>
        <w:tab w:val="center" w:pos="4677"/>
        <w:tab w:val="right" w:pos="9355"/>
      </w:tabs>
    </w:pPr>
  </w:style>
  <w:style w:type="character" w:customStyle="1" w:styleId="a5">
    <w:name w:val="Верхний колонтитул Знак"/>
    <w:basedOn w:val="a1"/>
    <w:link w:val="a4"/>
    <w:rsid w:val="000D7C6A"/>
  </w:style>
  <w:style w:type="paragraph" w:styleId="a6">
    <w:name w:val="footer"/>
    <w:basedOn w:val="a0"/>
    <w:link w:val="a7"/>
    <w:uiPriority w:val="99"/>
    <w:unhideWhenUsed/>
    <w:rsid w:val="000D7C6A"/>
    <w:pPr>
      <w:tabs>
        <w:tab w:val="center" w:pos="4677"/>
        <w:tab w:val="right" w:pos="9355"/>
      </w:tabs>
    </w:pPr>
  </w:style>
  <w:style w:type="character" w:customStyle="1" w:styleId="a7">
    <w:name w:val="Нижний колонтитул Знак"/>
    <w:basedOn w:val="a1"/>
    <w:link w:val="a6"/>
    <w:uiPriority w:val="99"/>
    <w:rsid w:val="000D7C6A"/>
  </w:style>
  <w:style w:type="paragraph" w:styleId="a8">
    <w:name w:val="No Spacing"/>
    <w:aliases w:val="Table text"/>
    <w:uiPriority w:val="1"/>
    <w:qFormat/>
    <w:rsid w:val="000E571E"/>
    <w:rPr>
      <w:sz w:val="22"/>
      <w:szCs w:val="22"/>
      <w:lang w:eastAsia="en-US"/>
    </w:rPr>
  </w:style>
  <w:style w:type="paragraph" w:styleId="a9">
    <w:name w:val="caption"/>
    <w:basedOn w:val="a0"/>
    <w:qFormat/>
    <w:rsid w:val="008B3B41"/>
    <w:pPr>
      <w:spacing w:before="100" w:beforeAutospacing="1" w:after="100" w:afterAutospacing="1"/>
    </w:pPr>
    <w:rPr>
      <w:rFonts w:eastAsia="Times New Roman"/>
      <w:szCs w:val="24"/>
      <w:lang w:eastAsia="ru-RU"/>
    </w:rPr>
  </w:style>
  <w:style w:type="paragraph" w:styleId="10">
    <w:name w:val="toc 1"/>
    <w:basedOn w:val="a0"/>
    <w:next w:val="a0"/>
    <w:autoRedefine/>
    <w:uiPriority w:val="39"/>
    <w:rsid w:val="00201733"/>
    <w:pPr>
      <w:tabs>
        <w:tab w:val="right" w:leader="dot" w:pos="9628"/>
      </w:tabs>
      <w:ind w:left="181" w:hanging="181"/>
    </w:pPr>
    <w:rPr>
      <w:rFonts w:ascii="Arial" w:hAnsi="Arial" w:cs="Arial"/>
      <w:b/>
      <w:bCs/>
      <w:noProof/>
      <w:sz w:val="32"/>
      <w:szCs w:val="32"/>
    </w:rPr>
  </w:style>
  <w:style w:type="paragraph" w:styleId="22">
    <w:name w:val="toc 2"/>
    <w:basedOn w:val="a0"/>
    <w:next w:val="a0"/>
    <w:autoRedefine/>
    <w:uiPriority w:val="39"/>
    <w:rsid w:val="008B3B41"/>
    <w:pPr>
      <w:spacing w:before="240"/>
    </w:pPr>
    <w:rPr>
      <w:b/>
      <w:bCs/>
      <w:sz w:val="20"/>
      <w:szCs w:val="20"/>
    </w:rPr>
  </w:style>
  <w:style w:type="paragraph" w:styleId="30">
    <w:name w:val="toc 3"/>
    <w:basedOn w:val="a0"/>
    <w:next w:val="a0"/>
    <w:autoRedefine/>
    <w:semiHidden/>
    <w:rsid w:val="008B3B41"/>
    <w:pPr>
      <w:ind w:left="240"/>
    </w:pPr>
    <w:rPr>
      <w:sz w:val="20"/>
      <w:szCs w:val="20"/>
    </w:rPr>
  </w:style>
  <w:style w:type="paragraph" w:styleId="40">
    <w:name w:val="toc 4"/>
    <w:basedOn w:val="a0"/>
    <w:next w:val="a0"/>
    <w:autoRedefine/>
    <w:semiHidden/>
    <w:rsid w:val="008B3B41"/>
    <w:pPr>
      <w:ind w:left="480"/>
    </w:pPr>
    <w:rPr>
      <w:sz w:val="20"/>
      <w:szCs w:val="20"/>
    </w:rPr>
  </w:style>
  <w:style w:type="paragraph" w:styleId="50">
    <w:name w:val="toc 5"/>
    <w:basedOn w:val="a0"/>
    <w:next w:val="a0"/>
    <w:autoRedefine/>
    <w:semiHidden/>
    <w:rsid w:val="008B3B41"/>
    <w:pPr>
      <w:ind w:left="720"/>
    </w:pPr>
    <w:rPr>
      <w:sz w:val="20"/>
      <w:szCs w:val="20"/>
    </w:rPr>
  </w:style>
  <w:style w:type="paragraph" w:styleId="60">
    <w:name w:val="toc 6"/>
    <w:basedOn w:val="a0"/>
    <w:next w:val="a0"/>
    <w:autoRedefine/>
    <w:semiHidden/>
    <w:rsid w:val="008B3B41"/>
    <w:pPr>
      <w:ind w:left="960"/>
    </w:pPr>
    <w:rPr>
      <w:sz w:val="20"/>
      <w:szCs w:val="20"/>
    </w:rPr>
  </w:style>
  <w:style w:type="paragraph" w:styleId="70">
    <w:name w:val="toc 7"/>
    <w:basedOn w:val="a0"/>
    <w:next w:val="a0"/>
    <w:autoRedefine/>
    <w:semiHidden/>
    <w:rsid w:val="008B3B41"/>
    <w:pPr>
      <w:ind w:left="1200"/>
    </w:pPr>
    <w:rPr>
      <w:sz w:val="20"/>
      <w:szCs w:val="20"/>
    </w:rPr>
  </w:style>
  <w:style w:type="paragraph" w:styleId="80">
    <w:name w:val="toc 8"/>
    <w:basedOn w:val="a0"/>
    <w:next w:val="a0"/>
    <w:autoRedefine/>
    <w:semiHidden/>
    <w:rsid w:val="008B3B41"/>
    <w:pPr>
      <w:ind w:left="1440"/>
    </w:pPr>
    <w:rPr>
      <w:sz w:val="20"/>
      <w:szCs w:val="20"/>
    </w:rPr>
  </w:style>
  <w:style w:type="paragraph" w:styleId="90">
    <w:name w:val="toc 9"/>
    <w:basedOn w:val="a0"/>
    <w:next w:val="a0"/>
    <w:autoRedefine/>
    <w:semiHidden/>
    <w:rsid w:val="008B3B41"/>
    <w:pPr>
      <w:ind w:left="1680"/>
    </w:pPr>
    <w:rPr>
      <w:sz w:val="20"/>
      <w:szCs w:val="20"/>
    </w:rPr>
  </w:style>
  <w:style w:type="character" w:styleId="aa">
    <w:name w:val="Hyperlink"/>
    <w:uiPriority w:val="99"/>
    <w:rsid w:val="008B3B41"/>
    <w:rPr>
      <w:color w:val="0000FF"/>
      <w:u w:val="single"/>
    </w:rPr>
  </w:style>
  <w:style w:type="character" w:styleId="ab">
    <w:name w:val="annotation reference"/>
    <w:uiPriority w:val="99"/>
    <w:semiHidden/>
    <w:rsid w:val="00C851FA"/>
    <w:rPr>
      <w:sz w:val="16"/>
      <w:szCs w:val="16"/>
    </w:rPr>
  </w:style>
  <w:style w:type="paragraph" w:styleId="ac">
    <w:name w:val="annotation text"/>
    <w:basedOn w:val="a0"/>
    <w:link w:val="ad"/>
    <w:uiPriority w:val="99"/>
    <w:rsid w:val="00C851FA"/>
    <w:rPr>
      <w:sz w:val="20"/>
      <w:szCs w:val="20"/>
    </w:rPr>
  </w:style>
  <w:style w:type="paragraph" w:styleId="ae">
    <w:name w:val="annotation subject"/>
    <w:basedOn w:val="ac"/>
    <w:next w:val="ac"/>
    <w:semiHidden/>
    <w:rsid w:val="00C851FA"/>
    <w:rPr>
      <w:b/>
      <w:bCs/>
    </w:rPr>
  </w:style>
  <w:style w:type="paragraph" w:styleId="af">
    <w:name w:val="Balloon Text"/>
    <w:basedOn w:val="a0"/>
    <w:semiHidden/>
    <w:rsid w:val="00C851FA"/>
    <w:rPr>
      <w:rFonts w:ascii="Tahoma" w:hAnsi="Tahoma" w:cs="Tahoma"/>
      <w:sz w:val="16"/>
      <w:szCs w:val="16"/>
    </w:rPr>
  </w:style>
  <w:style w:type="paragraph" w:styleId="31">
    <w:name w:val="Body Text 3"/>
    <w:basedOn w:val="a0"/>
    <w:rsid w:val="00642C4B"/>
    <w:pPr>
      <w:spacing w:before="240" w:after="240"/>
      <w:jc w:val="both"/>
    </w:pPr>
    <w:rPr>
      <w:rFonts w:eastAsia="Times New Roman"/>
      <w:szCs w:val="24"/>
      <w:lang w:eastAsia="ru-RU"/>
    </w:rPr>
  </w:style>
  <w:style w:type="paragraph" w:customStyle="1" w:styleId="af0">
    <w:name w:val="ФИО"/>
    <w:basedOn w:val="a0"/>
    <w:rsid w:val="00642C4B"/>
    <w:pPr>
      <w:spacing w:after="180"/>
      <w:ind w:left="5670"/>
      <w:jc w:val="both"/>
    </w:pPr>
    <w:rPr>
      <w:rFonts w:eastAsia="Times New Roman"/>
      <w:szCs w:val="20"/>
      <w:lang w:eastAsia="ru-RU"/>
    </w:rPr>
  </w:style>
  <w:style w:type="paragraph" w:styleId="af1">
    <w:name w:val="footnote text"/>
    <w:basedOn w:val="a0"/>
    <w:semiHidden/>
    <w:rsid w:val="00642C4B"/>
    <w:rPr>
      <w:rFonts w:eastAsia="Times New Roman"/>
      <w:sz w:val="20"/>
      <w:szCs w:val="20"/>
      <w:lang w:eastAsia="ru-RU"/>
    </w:rPr>
  </w:style>
  <w:style w:type="paragraph" w:customStyle="1" w:styleId="af2">
    <w:name w:val="Текст таблица"/>
    <w:basedOn w:val="a0"/>
    <w:rsid w:val="00642C4B"/>
    <w:pPr>
      <w:numPr>
        <w:ilvl w:val="12"/>
      </w:numPr>
      <w:spacing w:before="60"/>
    </w:pPr>
    <w:rPr>
      <w:rFonts w:eastAsia="Times New Roman"/>
      <w:iCs/>
      <w:sz w:val="22"/>
      <w:szCs w:val="20"/>
      <w:lang w:eastAsia="ru-RU"/>
    </w:rPr>
  </w:style>
  <w:style w:type="character" w:styleId="af3">
    <w:name w:val="footnote reference"/>
    <w:semiHidden/>
    <w:rsid w:val="00642C4B"/>
    <w:rPr>
      <w:vertAlign w:val="superscript"/>
    </w:rPr>
  </w:style>
  <w:style w:type="paragraph" w:styleId="21">
    <w:name w:val="List 2"/>
    <w:basedOn w:val="a0"/>
    <w:rsid w:val="00642C4B"/>
    <w:pPr>
      <w:widowControl w:val="0"/>
      <w:numPr>
        <w:numId w:val="1"/>
      </w:numPr>
      <w:overflowPunct w:val="0"/>
      <w:autoSpaceDE w:val="0"/>
      <w:autoSpaceDN w:val="0"/>
      <w:adjustRightInd w:val="0"/>
      <w:spacing w:before="60"/>
      <w:jc w:val="both"/>
      <w:textAlignment w:val="baseline"/>
    </w:pPr>
    <w:rPr>
      <w:rFonts w:eastAsia="Times New Roman"/>
      <w:szCs w:val="20"/>
      <w:lang w:eastAsia="ru-RU"/>
    </w:rPr>
  </w:style>
  <w:style w:type="character" w:styleId="af4">
    <w:name w:val="Strong"/>
    <w:qFormat/>
    <w:rsid w:val="00642C4B"/>
    <w:rPr>
      <w:b/>
      <w:bCs/>
    </w:rPr>
  </w:style>
  <w:style w:type="paragraph" w:styleId="32">
    <w:name w:val="Body Text Indent 3"/>
    <w:basedOn w:val="a0"/>
    <w:rsid w:val="001542C7"/>
    <w:pPr>
      <w:spacing w:after="120"/>
      <w:ind w:left="283"/>
    </w:pPr>
    <w:rPr>
      <w:rFonts w:eastAsia="Times New Roman"/>
      <w:sz w:val="16"/>
      <w:szCs w:val="16"/>
      <w:lang w:eastAsia="ru-RU"/>
    </w:rPr>
  </w:style>
  <w:style w:type="character" w:customStyle="1" w:styleId="S">
    <w:name w:val="S_Обозначение"/>
    <w:rsid w:val="00523CAF"/>
    <w:rPr>
      <w:rFonts w:ascii="Arial" w:hAnsi="Arial" w:cs="Times New Roman"/>
      <w:b/>
      <w:i/>
      <w:sz w:val="24"/>
      <w:szCs w:val="24"/>
      <w:vertAlign w:val="baseline"/>
      <w:lang w:val="ru-RU" w:eastAsia="ru-RU" w:bidi="ar-SA"/>
    </w:rPr>
  </w:style>
  <w:style w:type="paragraph" w:styleId="af5">
    <w:name w:val="Normal (Web)"/>
    <w:basedOn w:val="a0"/>
    <w:uiPriority w:val="99"/>
    <w:rsid w:val="00523CAF"/>
    <w:pPr>
      <w:spacing w:before="100" w:beforeAutospacing="1" w:after="100" w:afterAutospacing="1"/>
    </w:pPr>
    <w:rPr>
      <w:rFonts w:eastAsia="Times New Roman"/>
      <w:szCs w:val="24"/>
      <w:lang w:eastAsia="ru-RU"/>
    </w:rPr>
  </w:style>
  <w:style w:type="character" w:customStyle="1" w:styleId="urtxtemph">
    <w:name w:val="urtxtemph"/>
    <w:basedOn w:val="a1"/>
    <w:rsid w:val="00523CAF"/>
  </w:style>
  <w:style w:type="paragraph" w:styleId="af6">
    <w:name w:val="Body Text"/>
    <w:basedOn w:val="a0"/>
    <w:rsid w:val="002B311A"/>
    <w:pPr>
      <w:spacing w:after="120"/>
    </w:pPr>
    <w:rPr>
      <w:rFonts w:eastAsia="Times New Roman"/>
      <w:szCs w:val="24"/>
      <w:lang w:eastAsia="ru-RU"/>
    </w:rPr>
  </w:style>
  <w:style w:type="paragraph" w:styleId="af7">
    <w:name w:val="Body Text Indent"/>
    <w:basedOn w:val="a0"/>
    <w:link w:val="af8"/>
    <w:rsid w:val="002B311A"/>
    <w:pPr>
      <w:spacing w:after="120"/>
      <w:ind w:left="283"/>
    </w:pPr>
    <w:rPr>
      <w:rFonts w:ascii="Calibri" w:hAnsi="Calibri"/>
      <w:szCs w:val="24"/>
      <w:lang w:eastAsia="ru-RU"/>
    </w:rPr>
  </w:style>
  <w:style w:type="character" w:customStyle="1" w:styleId="af8">
    <w:name w:val="Основной текст с отступом Знак"/>
    <w:link w:val="af7"/>
    <w:rsid w:val="002B311A"/>
    <w:rPr>
      <w:sz w:val="24"/>
      <w:szCs w:val="24"/>
      <w:lang w:val="ru-RU" w:eastAsia="ru-RU" w:bidi="ar-SA"/>
    </w:rPr>
  </w:style>
  <w:style w:type="paragraph" w:customStyle="1" w:styleId="11">
    <w:name w:val="Список 1"/>
    <w:basedOn w:val="a"/>
    <w:rsid w:val="002B311A"/>
    <w:pPr>
      <w:widowControl w:val="0"/>
      <w:overflowPunct w:val="0"/>
      <w:autoSpaceDE w:val="0"/>
      <w:autoSpaceDN w:val="0"/>
      <w:adjustRightInd w:val="0"/>
      <w:spacing w:before="60"/>
      <w:jc w:val="both"/>
      <w:textAlignment w:val="baseline"/>
    </w:pPr>
    <w:rPr>
      <w:szCs w:val="20"/>
    </w:rPr>
  </w:style>
  <w:style w:type="paragraph" w:styleId="a">
    <w:name w:val="List Bullet"/>
    <w:basedOn w:val="a0"/>
    <w:rsid w:val="002B311A"/>
    <w:pPr>
      <w:numPr>
        <w:numId w:val="2"/>
      </w:numPr>
    </w:pPr>
    <w:rPr>
      <w:rFonts w:eastAsia="Times New Roman"/>
      <w:szCs w:val="24"/>
      <w:lang w:eastAsia="ru-RU"/>
    </w:rPr>
  </w:style>
  <w:style w:type="character" w:customStyle="1" w:styleId="urtxtstd">
    <w:name w:val="urtxtstd"/>
    <w:basedOn w:val="a1"/>
    <w:rsid w:val="002B311A"/>
  </w:style>
  <w:style w:type="character" w:customStyle="1" w:styleId="apple-converted-space">
    <w:name w:val="apple-converted-space"/>
    <w:basedOn w:val="a1"/>
    <w:rsid w:val="002B311A"/>
  </w:style>
  <w:style w:type="character" w:customStyle="1" w:styleId="apple-style-span">
    <w:name w:val="apple-style-span"/>
    <w:basedOn w:val="a1"/>
    <w:rsid w:val="002B311A"/>
  </w:style>
  <w:style w:type="paragraph" w:styleId="12">
    <w:name w:val="index 1"/>
    <w:basedOn w:val="a0"/>
    <w:next w:val="a0"/>
    <w:autoRedefine/>
    <w:semiHidden/>
    <w:rsid w:val="002B311A"/>
    <w:rPr>
      <w:rFonts w:eastAsia="Times New Roman"/>
      <w:szCs w:val="24"/>
      <w:lang w:eastAsia="ru-RU"/>
    </w:rPr>
  </w:style>
  <w:style w:type="paragraph" w:styleId="af9">
    <w:name w:val="index heading"/>
    <w:basedOn w:val="a0"/>
    <w:next w:val="12"/>
    <w:semiHidden/>
    <w:rsid w:val="002B311A"/>
    <w:rPr>
      <w:rFonts w:eastAsia="Times New Roman"/>
      <w:szCs w:val="24"/>
      <w:lang w:eastAsia="ru-RU"/>
    </w:rPr>
  </w:style>
  <w:style w:type="paragraph" w:customStyle="1" w:styleId="13">
    <w:name w:val="Обычный1"/>
    <w:rsid w:val="002B311A"/>
    <w:rPr>
      <w:rFonts w:ascii="Arial" w:eastAsia="Times New Roman" w:hAnsi="Arial"/>
      <w:sz w:val="24"/>
    </w:rPr>
  </w:style>
  <w:style w:type="character" w:styleId="afa">
    <w:name w:val="FollowedHyperlink"/>
    <w:rsid w:val="002B311A"/>
    <w:rPr>
      <w:color w:val="800080"/>
      <w:u w:val="single"/>
    </w:rPr>
  </w:style>
  <w:style w:type="paragraph" w:customStyle="1" w:styleId="Heading">
    <w:name w:val="Heading"/>
    <w:rsid w:val="002B311A"/>
    <w:pPr>
      <w:widowControl w:val="0"/>
      <w:autoSpaceDE w:val="0"/>
      <w:autoSpaceDN w:val="0"/>
      <w:adjustRightInd w:val="0"/>
    </w:pPr>
    <w:rPr>
      <w:rFonts w:ascii="Arial" w:eastAsia="Times New Roman" w:hAnsi="Arial" w:cs="Arial"/>
      <w:b/>
      <w:bCs/>
      <w:sz w:val="22"/>
      <w:szCs w:val="22"/>
    </w:rPr>
  </w:style>
  <w:style w:type="paragraph" w:customStyle="1" w:styleId="afb">
    <w:name w:val="Прижатый влево"/>
    <w:basedOn w:val="a0"/>
    <w:next w:val="a0"/>
    <w:rsid w:val="002B311A"/>
    <w:pPr>
      <w:widowControl w:val="0"/>
      <w:autoSpaceDE w:val="0"/>
      <w:autoSpaceDN w:val="0"/>
      <w:adjustRightInd w:val="0"/>
    </w:pPr>
    <w:rPr>
      <w:rFonts w:ascii="Arial" w:eastAsia="Times New Roman" w:hAnsi="Arial"/>
      <w:sz w:val="26"/>
      <w:szCs w:val="26"/>
      <w:lang w:eastAsia="ru-RU"/>
    </w:rPr>
  </w:style>
  <w:style w:type="paragraph" w:customStyle="1" w:styleId="ConsNormal">
    <w:name w:val="ConsNormal"/>
    <w:rsid w:val="002B311A"/>
    <w:pPr>
      <w:widowControl w:val="0"/>
      <w:autoSpaceDE w:val="0"/>
      <w:autoSpaceDN w:val="0"/>
      <w:adjustRightInd w:val="0"/>
      <w:ind w:firstLine="720"/>
    </w:pPr>
    <w:rPr>
      <w:rFonts w:ascii="Arial" w:eastAsia="Times New Roman" w:hAnsi="Arial" w:cs="Arial"/>
    </w:rPr>
  </w:style>
  <w:style w:type="paragraph" w:customStyle="1" w:styleId="ConsNonformat">
    <w:name w:val="ConsNonformat"/>
    <w:rsid w:val="002B311A"/>
    <w:pPr>
      <w:widowControl w:val="0"/>
      <w:autoSpaceDE w:val="0"/>
      <w:autoSpaceDN w:val="0"/>
      <w:adjustRightInd w:val="0"/>
    </w:pPr>
    <w:rPr>
      <w:rFonts w:ascii="Courier New" w:eastAsia="Times New Roman" w:hAnsi="Courier New" w:cs="Courier New"/>
    </w:rPr>
  </w:style>
  <w:style w:type="paragraph" w:customStyle="1" w:styleId="ConsTitle">
    <w:name w:val="ConsTitle"/>
    <w:rsid w:val="002B311A"/>
    <w:pPr>
      <w:widowControl w:val="0"/>
      <w:autoSpaceDE w:val="0"/>
      <w:autoSpaceDN w:val="0"/>
      <w:adjustRightInd w:val="0"/>
    </w:pPr>
    <w:rPr>
      <w:rFonts w:ascii="Arial" w:eastAsia="Times New Roman" w:hAnsi="Arial" w:cs="Arial"/>
      <w:b/>
      <w:bCs/>
    </w:rPr>
  </w:style>
  <w:style w:type="paragraph" w:customStyle="1" w:styleId="afc">
    <w:name w:val="Комментарий"/>
    <w:basedOn w:val="a0"/>
    <w:next w:val="a0"/>
    <w:rsid w:val="002B311A"/>
    <w:pPr>
      <w:autoSpaceDE w:val="0"/>
      <w:autoSpaceDN w:val="0"/>
      <w:adjustRightInd w:val="0"/>
      <w:ind w:left="170"/>
      <w:jc w:val="both"/>
    </w:pPr>
    <w:rPr>
      <w:rFonts w:ascii="Arial" w:eastAsia="Times New Roman" w:hAnsi="Arial"/>
      <w:i/>
      <w:iCs/>
      <w:color w:val="800080"/>
      <w:sz w:val="20"/>
      <w:szCs w:val="20"/>
      <w:lang w:eastAsia="ru-RU"/>
    </w:rPr>
  </w:style>
  <w:style w:type="paragraph" w:styleId="23">
    <w:name w:val="Body Text 2"/>
    <w:basedOn w:val="a0"/>
    <w:rsid w:val="002B311A"/>
    <w:pPr>
      <w:spacing w:after="120" w:line="480" w:lineRule="auto"/>
    </w:pPr>
    <w:rPr>
      <w:rFonts w:eastAsia="Times New Roman"/>
      <w:szCs w:val="24"/>
      <w:lang w:eastAsia="ru-RU"/>
    </w:rPr>
  </w:style>
  <w:style w:type="table" w:styleId="afd">
    <w:name w:val="Table Grid"/>
    <w:basedOn w:val="a2"/>
    <w:uiPriority w:val="59"/>
    <w:rsid w:val="002B311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Document Map"/>
    <w:basedOn w:val="a0"/>
    <w:semiHidden/>
    <w:rsid w:val="002B311A"/>
    <w:pPr>
      <w:shd w:val="clear" w:color="auto" w:fill="000080"/>
    </w:pPr>
    <w:rPr>
      <w:rFonts w:ascii="Tahoma" w:eastAsia="Times New Roman" w:hAnsi="Tahoma" w:cs="Tahoma"/>
      <w:sz w:val="20"/>
      <w:szCs w:val="20"/>
      <w:lang w:eastAsia="ru-RU"/>
    </w:rPr>
  </w:style>
  <w:style w:type="paragraph" w:customStyle="1" w:styleId="14">
    <w:name w:val="Знак1"/>
    <w:basedOn w:val="a0"/>
    <w:rsid w:val="002B311A"/>
    <w:pPr>
      <w:spacing w:before="100" w:beforeAutospacing="1" w:after="100" w:afterAutospacing="1"/>
    </w:pPr>
    <w:rPr>
      <w:rFonts w:ascii="Tahoma" w:eastAsia="Times New Roman" w:hAnsi="Tahoma"/>
      <w:sz w:val="20"/>
      <w:szCs w:val="20"/>
      <w:lang w:val="en-US"/>
    </w:rPr>
  </w:style>
  <w:style w:type="paragraph" w:styleId="aff">
    <w:name w:val="Title"/>
    <w:basedOn w:val="a0"/>
    <w:link w:val="aff0"/>
    <w:qFormat/>
    <w:rsid w:val="002B311A"/>
    <w:pPr>
      <w:jc w:val="center"/>
    </w:pPr>
    <w:rPr>
      <w:rFonts w:eastAsia="Times New Roman"/>
      <w:sz w:val="28"/>
      <w:szCs w:val="20"/>
      <w:lang w:eastAsia="ru-RU"/>
    </w:rPr>
  </w:style>
  <w:style w:type="character" w:styleId="aff1">
    <w:name w:val="page number"/>
    <w:basedOn w:val="a1"/>
    <w:rsid w:val="002B311A"/>
  </w:style>
  <w:style w:type="paragraph" w:styleId="aff2">
    <w:name w:val="Block Text"/>
    <w:basedOn w:val="a0"/>
    <w:rsid w:val="002B311A"/>
    <w:pPr>
      <w:autoSpaceDE w:val="0"/>
      <w:autoSpaceDN w:val="0"/>
      <w:adjustRightInd w:val="0"/>
      <w:ind w:left="540" w:right="-82"/>
      <w:jc w:val="both"/>
    </w:pPr>
    <w:rPr>
      <w:rFonts w:eastAsia="Times New Roman"/>
      <w:i/>
      <w:szCs w:val="24"/>
      <w:lang w:eastAsia="ru-RU"/>
    </w:rPr>
  </w:style>
  <w:style w:type="paragraph" w:customStyle="1" w:styleId="aff3">
    <w:name w:val="текст"/>
    <w:basedOn w:val="a0"/>
    <w:rsid w:val="002B311A"/>
    <w:pPr>
      <w:widowControl w:val="0"/>
      <w:overflowPunct w:val="0"/>
      <w:autoSpaceDE w:val="0"/>
      <w:autoSpaceDN w:val="0"/>
      <w:adjustRightInd w:val="0"/>
      <w:spacing w:before="60" w:after="3000"/>
      <w:textAlignment w:val="baseline"/>
    </w:pPr>
    <w:rPr>
      <w:rFonts w:eastAsia="Times New Roman"/>
      <w:b/>
      <w:szCs w:val="20"/>
      <w:lang w:eastAsia="ru-RU"/>
    </w:rPr>
  </w:style>
  <w:style w:type="character" w:styleId="aff4">
    <w:name w:val="Emphasis"/>
    <w:qFormat/>
    <w:rsid w:val="002B311A"/>
    <w:rPr>
      <w:i/>
      <w:iCs/>
    </w:rPr>
  </w:style>
  <w:style w:type="paragraph" w:customStyle="1" w:styleId="61">
    <w:name w:val="Титульный лист 6"/>
    <w:basedOn w:val="a0"/>
    <w:rsid w:val="002B311A"/>
    <w:pPr>
      <w:widowControl w:val="0"/>
      <w:overflowPunct w:val="0"/>
      <w:autoSpaceDE w:val="0"/>
      <w:autoSpaceDN w:val="0"/>
      <w:adjustRightInd w:val="0"/>
      <w:jc w:val="center"/>
      <w:textAlignment w:val="baseline"/>
    </w:pPr>
    <w:rPr>
      <w:rFonts w:eastAsia="Times New Roman"/>
      <w:b/>
      <w:sz w:val="36"/>
      <w:szCs w:val="20"/>
      <w:lang w:eastAsia="ru-RU"/>
    </w:rPr>
  </w:style>
  <w:style w:type="paragraph" w:customStyle="1" w:styleId="xl76">
    <w:name w:val="xl76"/>
    <w:basedOn w:val="a0"/>
    <w:rsid w:val="002B311A"/>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Cs w:val="24"/>
      <w:lang w:eastAsia="ru-RU"/>
    </w:rPr>
  </w:style>
  <w:style w:type="paragraph" w:customStyle="1" w:styleId="210">
    <w:name w:val="Основной текст 21"/>
    <w:basedOn w:val="a0"/>
    <w:rsid w:val="007B6D6D"/>
    <w:pPr>
      <w:widowControl w:val="0"/>
      <w:overflowPunct w:val="0"/>
      <w:autoSpaceDE w:val="0"/>
      <w:autoSpaceDN w:val="0"/>
      <w:adjustRightInd w:val="0"/>
      <w:spacing w:before="60"/>
      <w:jc w:val="center"/>
      <w:textAlignment w:val="baseline"/>
    </w:pPr>
    <w:rPr>
      <w:rFonts w:eastAsia="Times New Roman"/>
      <w:b/>
      <w:szCs w:val="20"/>
      <w:lang w:eastAsia="ru-RU"/>
    </w:rPr>
  </w:style>
  <w:style w:type="character" w:customStyle="1" w:styleId="ShterenbergOB">
    <w:name w:val="ShterenbergOB"/>
    <w:semiHidden/>
    <w:rsid w:val="007B6D6D"/>
    <w:rPr>
      <w:rFonts w:ascii="Arial" w:hAnsi="Arial" w:cs="Arial"/>
      <w:color w:val="000080"/>
      <w:sz w:val="20"/>
      <w:szCs w:val="20"/>
    </w:rPr>
  </w:style>
  <w:style w:type="character" w:customStyle="1" w:styleId="aff0">
    <w:name w:val="Название Знак"/>
    <w:link w:val="aff"/>
    <w:locked/>
    <w:rsid w:val="00556F1D"/>
    <w:rPr>
      <w:sz w:val="28"/>
      <w:lang w:val="ru-RU" w:eastAsia="ru-RU" w:bidi="ar-SA"/>
    </w:rPr>
  </w:style>
  <w:style w:type="paragraph" w:customStyle="1" w:styleId="aff5">
    <w:name w:val="Текст МУ"/>
    <w:basedOn w:val="a0"/>
    <w:rsid w:val="0087460C"/>
    <w:pPr>
      <w:spacing w:before="180" w:after="120"/>
      <w:jc w:val="both"/>
    </w:pPr>
    <w:rPr>
      <w:rFonts w:eastAsia="Times New Roman"/>
      <w:szCs w:val="20"/>
      <w:lang w:eastAsia="ru-RU"/>
    </w:rPr>
  </w:style>
  <w:style w:type="paragraph" w:styleId="aff6">
    <w:name w:val="List Paragraph"/>
    <w:aliases w:val="lp1,Bullet List,FooterText,numbered,Paragraphe de liste1,Bullet_IRAO,Мой Список,AC List 01,Подпись рисунка,Table-Normal,RSHB_Table-Normal,Заголовок_3,Num Bullet 1,Table Number Paragraph,Bullet Number,Bulletr List Paragraph,List Paragraph1,А"/>
    <w:basedOn w:val="a0"/>
    <w:link w:val="aff7"/>
    <w:uiPriority w:val="34"/>
    <w:qFormat/>
    <w:rsid w:val="00855D54"/>
    <w:pPr>
      <w:ind w:left="720"/>
      <w:contextualSpacing/>
      <w:jc w:val="both"/>
    </w:pPr>
    <w:rPr>
      <w:lang w:eastAsia="ru-RU"/>
    </w:rPr>
  </w:style>
  <w:style w:type="paragraph" w:customStyle="1" w:styleId="S1">
    <w:name w:val="S_Заголовок1_СписокН"/>
    <w:basedOn w:val="a0"/>
    <w:next w:val="a0"/>
    <w:rsid w:val="00B23C43"/>
    <w:pPr>
      <w:keepNext/>
      <w:pageBreakBefore/>
      <w:numPr>
        <w:numId w:val="11"/>
      </w:numPr>
      <w:ind w:left="0" w:firstLine="0"/>
      <w:jc w:val="both"/>
      <w:outlineLvl w:val="0"/>
    </w:pPr>
    <w:rPr>
      <w:rFonts w:ascii="Arial" w:eastAsia="Times New Roman" w:hAnsi="Arial"/>
      <w:b/>
      <w:caps/>
      <w:sz w:val="32"/>
      <w:szCs w:val="32"/>
      <w:lang w:eastAsia="ru-RU"/>
    </w:rPr>
  </w:style>
  <w:style w:type="paragraph" w:customStyle="1" w:styleId="S20">
    <w:name w:val="S_Заголовок2_СписокН"/>
    <w:basedOn w:val="a0"/>
    <w:next w:val="a0"/>
    <w:rsid w:val="00B23C43"/>
    <w:pPr>
      <w:keepNext/>
      <w:numPr>
        <w:ilvl w:val="1"/>
        <w:numId w:val="11"/>
      </w:numPr>
      <w:jc w:val="both"/>
      <w:outlineLvl w:val="1"/>
    </w:pPr>
    <w:rPr>
      <w:rFonts w:ascii="Arial" w:eastAsia="Times New Roman" w:hAnsi="Arial"/>
      <w:b/>
      <w:caps/>
      <w:szCs w:val="24"/>
      <w:lang w:eastAsia="ru-RU"/>
    </w:rPr>
  </w:style>
  <w:style w:type="paragraph" w:customStyle="1" w:styleId="S3">
    <w:name w:val="S_Заголовок3_СписокН"/>
    <w:basedOn w:val="a0"/>
    <w:next w:val="a0"/>
    <w:rsid w:val="00B23C43"/>
    <w:pPr>
      <w:keepNext/>
      <w:numPr>
        <w:ilvl w:val="2"/>
        <w:numId w:val="11"/>
      </w:numPr>
      <w:jc w:val="both"/>
    </w:pPr>
    <w:rPr>
      <w:rFonts w:ascii="Arial" w:eastAsia="Times New Roman" w:hAnsi="Arial"/>
      <w:b/>
      <w:i/>
      <w:caps/>
      <w:sz w:val="20"/>
      <w:szCs w:val="20"/>
      <w:lang w:eastAsia="ru-RU"/>
    </w:rPr>
  </w:style>
  <w:style w:type="paragraph" w:customStyle="1" w:styleId="formattext">
    <w:name w:val="formattext"/>
    <w:basedOn w:val="a0"/>
    <w:rsid w:val="006E657C"/>
    <w:pPr>
      <w:spacing w:after="72" w:line="258" w:lineRule="atLeast"/>
      <w:ind w:firstLine="408"/>
      <w:jc w:val="both"/>
    </w:pPr>
    <w:rPr>
      <w:rFonts w:eastAsia="Times New Roman"/>
      <w:szCs w:val="24"/>
      <w:lang w:eastAsia="ru-RU"/>
    </w:rPr>
  </w:style>
  <w:style w:type="paragraph" w:customStyle="1" w:styleId="S2">
    <w:name w:val="S_НумСписВТаблице2"/>
    <w:basedOn w:val="a0"/>
    <w:next w:val="a0"/>
    <w:rsid w:val="006E657C"/>
    <w:pPr>
      <w:widowControl w:val="0"/>
      <w:numPr>
        <w:numId w:val="12"/>
      </w:numPr>
      <w:spacing w:before="120"/>
    </w:pPr>
    <w:rPr>
      <w:rFonts w:eastAsia="Times New Roman"/>
      <w:sz w:val="20"/>
      <w:szCs w:val="24"/>
    </w:rPr>
  </w:style>
  <w:style w:type="paragraph" w:styleId="2">
    <w:name w:val="List Number 2"/>
    <w:basedOn w:val="a0"/>
    <w:uiPriority w:val="99"/>
    <w:unhideWhenUsed/>
    <w:rsid w:val="00470094"/>
    <w:pPr>
      <w:numPr>
        <w:numId w:val="13"/>
      </w:numPr>
      <w:contextualSpacing/>
      <w:jc w:val="both"/>
    </w:pPr>
    <w:rPr>
      <w:rFonts w:eastAsia="Times New Roman"/>
      <w:szCs w:val="20"/>
      <w:lang w:eastAsia="ru-RU"/>
    </w:rPr>
  </w:style>
  <w:style w:type="character" w:customStyle="1" w:styleId="ad">
    <w:name w:val="Текст примечания Знак"/>
    <w:link w:val="ac"/>
    <w:uiPriority w:val="99"/>
    <w:rsid w:val="00470094"/>
    <w:rPr>
      <w:rFonts w:ascii="Times New Roman" w:hAnsi="Times New Roman"/>
      <w:lang w:eastAsia="en-US"/>
    </w:rPr>
  </w:style>
  <w:style w:type="numbering" w:customStyle="1" w:styleId="3-641">
    <w:name w:val="Список_3-уровня_6.4.1"/>
    <w:basedOn w:val="a3"/>
    <w:rsid w:val="00117343"/>
    <w:pPr>
      <w:numPr>
        <w:numId w:val="16"/>
      </w:numPr>
    </w:pPr>
  </w:style>
  <w:style w:type="character" w:customStyle="1" w:styleId="rvts8">
    <w:name w:val="rvts8"/>
    <w:basedOn w:val="a1"/>
    <w:rsid w:val="008D0997"/>
    <w:rPr>
      <w:rFonts w:cs="Times New Roman"/>
    </w:rPr>
  </w:style>
  <w:style w:type="character" w:customStyle="1" w:styleId="rvts9">
    <w:name w:val="rvts9"/>
    <w:basedOn w:val="a1"/>
    <w:rsid w:val="008D0997"/>
    <w:rPr>
      <w:rFonts w:cs="Times New Roman"/>
    </w:rPr>
  </w:style>
  <w:style w:type="numbering" w:customStyle="1" w:styleId="3-631">
    <w:name w:val="Список_3-уровня_6.3.1"/>
    <w:basedOn w:val="a3"/>
    <w:rsid w:val="008D0997"/>
    <w:pPr>
      <w:numPr>
        <w:numId w:val="17"/>
      </w:numPr>
    </w:pPr>
  </w:style>
  <w:style w:type="numbering" w:customStyle="1" w:styleId="3-651">
    <w:name w:val="Список_3-уровня_6.5.1"/>
    <w:basedOn w:val="a3"/>
    <w:rsid w:val="00B365CA"/>
    <w:pPr>
      <w:numPr>
        <w:numId w:val="19"/>
      </w:numPr>
    </w:pPr>
  </w:style>
  <w:style w:type="numbering" w:customStyle="1" w:styleId="3-661">
    <w:name w:val="Список_3-уровня_6.6.1"/>
    <w:basedOn w:val="a3"/>
    <w:rsid w:val="00B365CA"/>
    <w:pPr>
      <w:numPr>
        <w:numId w:val="20"/>
      </w:numPr>
    </w:pPr>
  </w:style>
  <w:style w:type="paragraph" w:styleId="aff8">
    <w:name w:val="Revision"/>
    <w:hidden/>
    <w:uiPriority w:val="99"/>
    <w:semiHidden/>
    <w:rsid w:val="00461538"/>
    <w:rPr>
      <w:rFonts w:ascii="Times New Roman" w:hAnsi="Times New Roman"/>
      <w:sz w:val="24"/>
      <w:szCs w:val="22"/>
      <w:lang w:eastAsia="en-US"/>
    </w:rPr>
  </w:style>
  <w:style w:type="character" w:customStyle="1" w:styleId="12pt">
    <w:name w:val="Обычный + 12 pt"/>
    <w:aliases w:val="полужирный,по ценОбычный + 14 pt,Черный,Масштаб знаков: 87%,уплотненный на  0,1 пт + 14 pt,по....тру Знак"/>
    <w:rsid w:val="00D4564D"/>
    <w:rPr>
      <w:lang w:val="ru-RU" w:eastAsia="ru-RU"/>
    </w:rPr>
  </w:style>
  <w:style w:type="character" w:customStyle="1" w:styleId="aff7">
    <w:name w:val="Абзац списка Знак"/>
    <w:aliases w:val="lp1 Знак,Bullet List Знак,FooterText Знак,numbered Знак,Paragraphe de liste1 Знак,Bullet_IRAO Знак,Мой Список Знак,AC List 01 Знак,Подпись рисунка Знак,Table-Normal Знак,RSHB_Table-Normal Знак,Заголовок_3 Знак,Num Bullet 1 Знак,А Знак"/>
    <w:link w:val="aff6"/>
    <w:uiPriority w:val="99"/>
    <w:qFormat/>
    <w:locked/>
    <w:rsid w:val="003A426E"/>
    <w:rPr>
      <w:rFonts w:ascii="Times New Roman" w:hAnsi="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979365">
      <w:bodyDiv w:val="1"/>
      <w:marLeft w:val="0"/>
      <w:marRight w:val="0"/>
      <w:marTop w:val="0"/>
      <w:marBottom w:val="0"/>
      <w:divBdr>
        <w:top w:val="none" w:sz="0" w:space="0" w:color="auto"/>
        <w:left w:val="none" w:sz="0" w:space="0" w:color="auto"/>
        <w:bottom w:val="none" w:sz="0" w:space="0" w:color="auto"/>
        <w:right w:val="none" w:sz="0" w:space="0" w:color="auto"/>
      </w:divBdr>
    </w:div>
    <w:div w:id="449711118">
      <w:bodyDiv w:val="1"/>
      <w:marLeft w:val="0"/>
      <w:marRight w:val="0"/>
      <w:marTop w:val="0"/>
      <w:marBottom w:val="0"/>
      <w:divBdr>
        <w:top w:val="none" w:sz="0" w:space="0" w:color="auto"/>
        <w:left w:val="none" w:sz="0" w:space="0" w:color="auto"/>
        <w:bottom w:val="none" w:sz="0" w:space="0" w:color="auto"/>
        <w:right w:val="none" w:sz="0" w:space="0" w:color="auto"/>
      </w:divBdr>
    </w:div>
    <w:div w:id="686295265">
      <w:bodyDiv w:val="1"/>
      <w:marLeft w:val="0"/>
      <w:marRight w:val="0"/>
      <w:marTop w:val="0"/>
      <w:marBottom w:val="0"/>
      <w:divBdr>
        <w:top w:val="none" w:sz="0" w:space="0" w:color="auto"/>
        <w:left w:val="none" w:sz="0" w:space="0" w:color="auto"/>
        <w:bottom w:val="none" w:sz="0" w:space="0" w:color="auto"/>
        <w:right w:val="none" w:sz="0" w:space="0" w:color="auto"/>
      </w:divBdr>
    </w:div>
    <w:div w:id="885800063">
      <w:bodyDiv w:val="1"/>
      <w:marLeft w:val="0"/>
      <w:marRight w:val="0"/>
      <w:marTop w:val="0"/>
      <w:marBottom w:val="0"/>
      <w:divBdr>
        <w:top w:val="none" w:sz="0" w:space="0" w:color="auto"/>
        <w:left w:val="none" w:sz="0" w:space="0" w:color="auto"/>
        <w:bottom w:val="none" w:sz="0" w:space="0" w:color="auto"/>
        <w:right w:val="none" w:sz="0" w:space="0" w:color="auto"/>
      </w:divBdr>
    </w:div>
    <w:div w:id="1707214777">
      <w:bodyDiv w:val="1"/>
      <w:marLeft w:val="0"/>
      <w:marRight w:val="0"/>
      <w:marTop w:val="0"/>
      <w:marBottom w:val="0"/>
      <w:divBdr>
        <w:top w:val="none" w:sz="0" w:space="0" w:color="auto"/>
        <w:left w:val="none" w:sz="0" w:space="0" w:color="auto"/>
        <w:bottom w:val="none" w:sz="0" w:space="0" w:color="auto"/>
        <w:right w:val="none" w:sz="0" w:space="0" w:color="auto"/>
      </w:divBdr>
    </w:div>
    <w:div w:id="1761752285">
      <w:bodyDiv w:val="1"/>
      <w:marLeft w:val="0"/>
      <w:marRight w:val="0"/>
      <w:marTop w:val="0"/>
      <w:marBottom w:val="0"/>
      <w:divBdr>
        <w:top w:val="none" w:sz="0" w:space="0" w:color="auto"/>
        <w:left w:val="none" w:sz="0" w:space="0" w:color="auto"/>
        <w:bottom w:val="none" w:sz="0" w:space="0" w:color="auto"/>
        <w:right w:val="none" w:sz="0" w:space="0" w:color="auto"/>
      </w:divBdr>
    </w:div>
    <w:div w:id="1870025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consultantplus://offline/ref=A3F97EA3D4144522DE56B7F3D628C7CAC4CA0E2805F7C7FACB73271F499CDA70245ACA3FAA7952F3D1B69A9B35eBB" TargetMode="External"/><Relationship Id="rId26" Type="http://schemas.openxmlformats.org/officeDocument/2006/relationships/footer" Target="footer2.xml"/><Relationship Id="rId39" Type="http://schemas.openxmlformats.org/officeDocument/2006/relationships/image" Target="media/image2.wmf"/><Relationship Id="rId21" Type="http://schemas.openxmlformats.org/officeDocument/2006/relationships/hyperlink" Target="http://KRS-VSNK-AS08/reference.asp?sys=DIRECTUM&amp;compcode=ReestrLND&amp;id=2179799" TargetMode="External"/><Relationship Id="rId34" Type="http://schemas.openxmlformats.org/officeDocument/2006/relationships/header" Target="header9.xml"/><Relationship Id="rId42" Type="http://schemas.openxmlformats.org/officeDocument/2006/relationships/hyperlink" Target="consultantplus://offline/ref=47042CC8DC6957BB33C84AF8BB35744B95409933C78C34CCD729085720A9EEEC834E6B9457CFD0C942FEA88B84C68027E82EA838E23AA5A2b4x7E" TargetMode="External"/><Relationship Id="rId47" Type="http://schemas.openxmlformats.org/officeDocument/2006/relationships/header" Target="header13.xml"/><Relationship Id="rId50" Type="http://schemas.openxmlformats.org/officeDocument/2006/relationships/header" Target="header16.xml"/><Relationship Id="rId55" Type="http://schemas.openxmlformats.org/officeDocument/2006/relationships/header" Target="header20.xml"/><Relationship Id="rId63" Type="http://schemas.openxmlformats.org/officeDocument/2006/relationships/image" Target="media/image8.jpeg"/><Relationship Id="rId68" Type="http://schemas.openxmlformats.org/officeDocument/2006/relationships/image" Target="media/image13.png"/><Relationship Id="rId76" Type="http://schemas.openxmlformats.org/officeDocument/2006/relationships/image" Target="media/image21.jpeg"/><Relationship Id="rId7" Type="http://schemas.openxmlformats.org/officeDocument/2006/relationships/styles" Target="styles.xml"/><Relationship Id="rId71" Type="http://schemas.openxmlformats.org/officeDocument/2006/relationships/image" Target="media/image16.jpeg"/><Relationship Id="rId2" Type="http://schemas.openxmlformats.org/officeDocument/2006/relationships/customXml" Target="../customXml/item2.xml"/><Relationship Id="rId16" Type="http://schemas.openxmlformats.org/officeDocument/2006/relationships/hyperlink" Target="consultantplus://offline/ref=56CE953CF865DBA9FE1B0F41D19A951E2EC7E4A968593FCCF9563409CA100403B984BC6B003FCD838771E2B8T7b1B" TargetMode="External"/><Relationship Id="rId29" Type="http://schemas.openxmlformats.org/officeDocument/2006/relationships/header" Target="header5.xml"/><Relationship Id="rId11" Type="http://schemas.openxmlformats.org/officeDocument/2006/relationships/endnotes" Target="endnotes.xml"/><Relationship Id="rId24" Type="http://schemas.openxmlformats.org/officeDocument/2006/relationships/hyperlink" Target="http://KRS-VSNK-AS08/reference.asp?sys=DIRECTUM&amp;compcode=ReestrLND&amp;id=3248659" TargetMode="External"/><Relationship Id="rId32" Type="http://schemas.openxmlformats.org/officeDocument/2006/relationships/header" Target="header7.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header" Target="header12.xml"/><Relationship Id="rId53" Type="http://schemas.openxmlformats.org/officeDocument/2006/relationships/image" Target="media/image1.jpeg"/><Relationship Id="rId58" Type="http://schemas.openxmlformats.org/officeDocument/2006/relationships/image" Target="media/image3.jpeg"/><Relationship Id="rId66" Type="http://schemas.openxmlformats.org/officeDocument/2006/relationships/image" Target="media/image11.png"/><Relationship Id="rId74" Type="http://schemas.openxmlformats.org/officeDocument/2006/relationships/image" Target="media/image19.jpeg"/><Relationship Id="rId79" Type="http://schemas.openxmlformats.org/officeDocument/2006/relationships/header" Target="header23.xml"/><Relationship Id="rId5" Type="http://schemas.openxmlformats.org/officeDocument/2006/relationships/customXml" Target="../customXml/item5.xml"/><Relationship Id="rId61" Type="http://schemas.openxmlformats.org/officeDocument/2006/relationships/image" Target="media/image6.jpeg"/><Relationship Id="rId82"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consultantplus://offline/ref=31624A6D6B6EA69457A6B8684ECE1591EB19502B0B7BD9778E49631CF830C552080C9A8F9E95E4736D190A436CC5B5E289006B2C52B8493An4U3E" TargetMode="External"/><Relationship Id="rId31" Type="http://schemas.openxmlformats.org/officeDocument/2006/relationships/hyperlink" Target="consultantplus://offline/ref=391A001045F1A9275678A67DD61CC1915B2DB0C062E089DB116BE53F72462A30EA7060681BE64D67UEh0B" TargetMode="External"/><Relationship Id="rId44" Type="http://schemas.openxmlformats.org/officeDocument/2006/relationships/hyperlink" Target="http://KRS-VSNK-AS08/reference.asp?sys=DIRECTUM&amp;compcode=ReestrLND&amp;id=4355320" TargetMode="External"/><Relationship Id="rId52" Type="http://schemas.openxmlformats.org/officeDocument/2006/relationships/header" Target="header18.xml"/><Relationship Id="rId60" Type="http://schemas.openxmlformats.org/officeDocument/2006/relationships/image" Target="media/image5.jpeg"/><Relationship Id="rId65" Type="http://schemas.openxmlformats.org/officeDocument/2006/relationships/image" Target="media/image10.png"/><Relationship Id="rId73" Type="http://schemas.openxmlformats.org/officeDocument/2006/relationships/image" Target="media/image18.jpeg"/><Relationship Id="rId78" Type="http://schemas.openxmlformats.org/officeDocument/2006/relationships/header" Target="header22.xml"/><Relationship Id="rId81" Type="http://schemas.openxmlformats.org/officeDocument/2006/relationships/header" Target="header2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KRS-VSNK-AS08/reference.asp?sys=DIRECTUM&amp;compcode=ReestrLND&amp;id=2022793" TargetMode="External"/><Relationship Id="rId27" Type="http://schemas.openxmlformats.org/officeDocument/2006/relationships/hyperlink" Target="javascript:term_view(18899)" TargetMode="External"/><Relationship Id="rId30" Type="http://schemas.openxmlformats.org/officeDocument/2006/relationships/header" Target="header6.xml"/><Relationship Id="rId35" Type="http://schemas.openxmlformats.org/officeDocument/2006/relationships/hyperlink" Target="http://KRS-VSNK-AS08/reference.asp?sys=DIRECTUM&amp;compcode=ReestrLND&amp;id=4355320" TargetMode="External"/><Relationship Id="rId43" Type="http://schemas.openxmlformats.org/officeDocument/2006/relationships/hyperlink" Target="consultantplus://offline/ref=911952ABBF8DA73724663B1A159C383E883F38DA7F7E3F425A1E65956E47233D430F8F5060C358B2AE96B4B7EC67B6699D0E00A7033EE6BB98DB9D19m76EK" TargetMode="External"/><Relationship Id="rId48" Type="http://schemas.openxmlformats.org/officeDocument/2006/relationships/header" Target="header14.xml"/><Relationship Id="rId56" Type="http://schemas.openxmlformats.org/officeDocument/2006/relationships/footer" Target="footer3.xml"/><Relationship Id="rId64" Type="http://schemas.openxmlformats.org/officeDocument/2006/relationships/image" Target="media/image9.jpeg"/><Relationship Id="rId69" Type="http://schemas.openxmlformats.org/officeDocument/2006/relationships/image" Target="media/image14.jpeg"/><Relationship Id="rId77" Type="http://schemas.openxmlformats.org/officeDocument/2006/relationships/image" Target="media/image22.jpeg"/><Relationship Id="rId8" Type="http://schemas.openxmlformats.org/officeDocument/2006/relationships/settings" Target="settings.xml"/><Relationship Id="rId51" Type="http://schemas.openxmlformats.org/officeDocument/2006/relationships/header" Target="header17.xml"/><Relationship Id="rId72" Type="http://schemas.openxmlformats.org/officeDocument/2006/relationships/image" Target="media/image17.jpeg"/><Relationship Id="rId80" Type="http://schemas.openxmlformats.org/officeDocument/2006/relationships/footer" Target="footer4.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consultantplus://offline/ref=1788F1D080E07142DEC141B087D9B7E29A445671FD9570D9D9B3ED28D8E18C9CE2CE79F600533782E605D9FFfBhCB" TargetMode="External"/><Relationship Id="rId25" Type="http://schemas.openxmlformats.org/officeDocument/2006/relationships/header" Target="header3.xml"/><Relationship Id="rId33" Type="http://schemas.openxmlformats.org/officeDocument/2006/relationships/header" Target="header8.xml"/><Relationship Id="rId38" Type="http://schemas.openxmlformats.org/officeDocument/2006/relationships/hyperlink" Target="consultantplus://offline/ref=DB044E5867A45DEFECDEF875379159FABDDF01DE3CECEF1391649477EC242E24D43AE65C897ABE4E228310C9DDp0B" TargetMode="External"/><Relationship Id="rId46" Type="http://schemas.openxmlformats.org/officeDocument/2006/relationships/hyperlink" Target="http://app461510/DocLib2/Forms/DispForm.aspx?ID=730&amp;RootFolder=*" TargetMode="External"/><Relationship Id="rId59" Type="http://schemas.openxmlformats.org/officeDocument/2006/relationships/image" Target="media/image4.jpeg"/><Relationship Id="rId67" Type="http://schemas.openxmlformats.org/officeDocument/2006/relationships/image" Target="media/image12.png"/><Relationship Id="rId20" Type="http://schemas.openxmlformats.org/officeDocument/2006/relationships/hyperlink" Target="consultantplus://offline/ref=D8C45870A6ADD7C907418EE40ABF80C29667E40B8C564929CDA97C253EB5C7E67AD079C13B04E671B5E1C94672D6E789953D1C1598135A39C8W2E" TargetMode="External"/><Relationship Id="rId41" Type="http://schemas.openxmlformats.org/officeDocument/2006/relationships/hyperlink" Target="consultantplus://offline/ref=371C032FC67FD107C8B07CF05C6C1872544EB9B7412B5C4EF4B430D3C6FEB1426F139DAAC1EE6BE2A03005DCX8T4C" TargetMode="External"/><Relationship Id="rId54" Type="http://schemas.openxmlformats.org/officeDocument/2006/relationships/header" Target="header19.xml"/><Relationship Id="rId62" Type="http://schemas.openxmlformats.org/officeDocument/2006/relationships/image" Target="media/image7.png"/><Relationship Id="rId70" Type="http://schemas.openxmlformats.org/officeDocument/2006/relationships/image" Target="media/image15.jpeg"/><Relationship Id="rId75" Type="http://schemas.openxmlformats.org/officeDocument/2006/relationships/image" Target="media/image20.jpeg"/><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consultantplus://offline/ref=5E2D8F06DDBC3FA6B7935E3414745AE844069CFD3774D899ABE79F20E6219306F2F5972D999E7777tFf0B" TargetMode="External"/><Relationship Id="rId23" Type="http://schemas.openxmlformats.org/officeDocument/2006/relationships/hyperlink" Target="http://KRS-VSNK-AS08/reference.asp?sys=DIRECTUM&amp;compcode=ReestrLND&amp;id=3136194" TargetMode="External"/><Relationship Id="rId28" Type="http://schemas.openxmlformats.org/officeDocument/2006/relationships/header" Target="header4.xml"/><Relationship Id="rId36" Type="http://schemas.openxmlformats.org/officeDocument/2006/relationships/hyperlink" Target="consultantplus://offline/ref=371C032FC67FD107C8B07CF05C6C1872544EB9B7412B5C4EF4B430D3C6FEB1426F139DAAC1EE6BE2A03005DCX8T4C" TargetMode="External"/><Relationship Id="rId49" Type="http://schemas.openxmlformats.org/officeDocument/2006/relationships/header" Target="header15.xml"/><Relationship Id="rId57" Type="http://schemas.openxmlformats.org/officeDocument/2006/relationships/header" Target="header2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E8CC98EE918CF54383D2FF022BC3CF6A" ma:contentTypeVersion="65" ma:contentTypeDescription="Создание документа." ma:contentTypeScope="" ma:versionID="5ae181be1f84dfa2356ad763956a0b91">
  <xsd:schema xmlns:xsd="http://www.w3.org/2001/XMLSchema" xmlns:p="http://schemas.microsoft.com/office/2006/metadata/properties" xmlns:ns2="41d44dbc-5e82-4214-9476-bd2e99d0338d" xmlns:ns3="861f2f07-b9b1-469b-9461-1e8194653dbf" targetNamespace="http://schemas.microsoft.com/office/2006/metadata/properties" ma:root="true" ma:fieldsID="5c5e64c73a709b9481792259cb5440ec" ns2:_="" ns3:_="">
    <xsd:import namespace="41d44dbc-5e82-4214-9476-bd2e99d0338d"/>
    <xsd:import namespace="861f2f07-b9b1-469b-9461-1e8194653dbf"/>
    <xsd:element name="properties">
      <xsd:complexType>
        <xsd:sequence>
          <xsd:element name="documentManagement">
            <xsd:complexType>
              <xsd:all>
                <xsd:element ref="ns2:_x041d__x043e__x043c__x0435__x0440_"/>
                <xsd:element ref="ns3:_x0420__x0435__x0433__x0438__x0441__x0442__x0440__x0430__x0446__x0438__x043e__x043d__x043d__x044b__x0439__x0020__x043d__x043e__x043c__x0435__x0440__x0020__x0421__x041d__x041e_" minOccurs="0"/>
                <xsd:element ref="ns3:_x0412__x0435__x0440__x0441_"/>
                <xsd:element ref="ns2:_x0412__x0438__x0434__x0414__x043e__x043a_" minOccurs="0"/>
                <xsd:element ref="ns2:_x041a__x043e__x0434__x0020__x041d__x041e__x0411_"/>
                <xsd:element ref="ns2:_x0422__x0438__x043f__x0414__x043e__x043a_"/>
                <xsd:element ref="ns2:_x0421__x0442__x0430__x0442__x0443__x0441_"/>
                <xsd:element ref="ns3:SAP" minOccurs="0"/>
                <xsd:element ref="ns3:_x0420__x0430__x0437__x0440__x0430__x0431__x043e__x0442__x0447__x0438__x043a__x0020__x041b__x041d__x0414_"/>
                <xsd:element ref="ns2:_x041f__x043e__x0434__x0440__x0430__x0437__x0434__x0435__x043b__x0435__x043d__x0438__x0435_"/>
                <xsd:element ref="ns2:_x041e__x0442__x0432__x0435__x0442__x0441__x0442__x0432__x0435__x043d__x043d__x044b__x0439_" minOccurs="0"/>
                <xsd:element ref="ns2:_x0414__x0430__x0442__x0430__x0412__x0441__x0442__x0443__x043f__x043b__x0435__x043d__x0438__x044f_"/>
                <xsd:element ref="ns2:_x0420__x0414__x0020__x043a__x043e__x043c__x043f__x0430__x043d__x0438__x0438_" minOccurs="0"/>
                <xsd:element ref="ns3:_x0420__x0414__x0020__x041a__x043e__x043c__x043f__x0430__x043d__x0438__x0438_" minOccurs="0"/>
                <xsd:element ref="ns3:_x0418__x0437__x043c__x0435__x043d__x044f__x044e__x0449__x0438__x0435__x0020__x0420__x0414_" minOccurs="0"/>
                <xsd:element ref="ns3:_x041e__x0442__x043c__x0435__x043d__x044f__x044e__x0449__x0438__x0439__x0020__x0420__x0414_" minOccurs="0"/>
                <xsd:element ref="ns3:_x041f__x0440__x0438__x043c__x0435__x0447__x0430__x043d__x0438__x0435_" minOccurs="0"/>
                <xsd:element ref="ns3:_x0421__x043e__x0433__x043b__x0430__x0441__x043e__x0432__x0430__x043d__x0438__x0435__x0020__x0442__x0440__x0443__x0434__x043e__x0432__x043e__x0433__x043e__x0020__x043a__x043e__x043b__x043b__x0435__x043a__x0442__x0438__x0432__x0430_" minOccurs="0"/>
                <xsd:element ref="ns3:_x0421__x0441__x044b__x043b__x043a__x0438__x0020__x043d__x0430__x0020__x0434__x0440__x0443__x0433__x0438__x0435__x0020__x041b__x041d__x0414_" minOccurs="0"/>
                <xsd:element ref="ns3:_x0412__x043a__x043b__x044e__x0447__x0438__x0442__x044c__x0020__x041b__x041d__x0414__x0020__x0432__x0020__x0434__x043e__x0433__x043e__x0432__x043e__x0440_" minOccurs="0"/>
                <xsd:element ref="ns3:_x0423__x0440__x043e__x0432__x0435__x043d__x044c__x0020__x0434__x043e__x0441__x0442__x0443__x043f__x0430_" minOccurs="0"/>
                <xsd:element ref="ns3:_x041f__x0440__x0438__x043b__x043e__x0436__x0435__x043d__x0438__x044f_" minOccurs="0"/>
                <xsd:element ref="ns3:_x0424__x043e__x0440__x043c__x0430__x0020__x043f__x0440__x043e__x0441__x043c__x043e__x0442__x0440__x0430_" minOccurs="0"/>
                <xsd:element ref="ns3:_x0423__x043a__x0430__x0437__x0430__x043d__x0438__x0435__x0020__x043e__x0020__x0432__x043a__x043b__x044e__x0447__x0435__x043d__x0438__x0438__x0020__x0432__x0020__x0434__x043e__x0433__x043e__x0432__x043e__x0440__x044b_" minOccurs="0"/>
                <xsd:element ref="ns3: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inOccurs="0"/>
                <xsd:element ref="ns3: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inOccurs="0"/>
              </xsd:all>
            </xsd:complexType>
          </xsd:element>
        </xsd:sequence>
      </xsd:complexType>
    </xsd:element>
  </xsd:schema>
  <xsd:schema xmlns:xsd="http://www.w3.org/2001/XMLSchema" xmlns:dms="http://schemas.microsoft.com/office/2006/documentManagement/types" targetNamespace="41d44dbc-5e82-4214-9476-bd2e99d0338d" elementFormDefault="qualified">
    <xsd:import namespace="http://schemas.microsoft.com/office/2006/documentManagement/types"/>
    <xsd:element name="_x041d__x043e__x043c__x0435__x0440_" ma:index="1" ma:displayName="Номер" ma:default="" ma:internalName="_x041d__x043e__x043c__x0435__x0440_">
      <xsd:simpleType>
        <xsd:restriction base="dms:Text">
          <xsd:maxLength value="50"/>
        </xsd:restriction>
      </xsd:simpleType>
    </xsd:element>
    <xsd:element name="_x0412__x0438__x0434__x0414__x043e__x043a_" ma:index="5" nillable="true" ma:displayName="Вид документа" ma:default="Не определено" ma:format="Dropdown" ma:internalName="_x0412__x0438__x0434__x0414__x043e__x043a_">
      <xsd:simpleType>
        <xsd:restriction base="dms:Choice">
          <xsd:enumeration value="Альбом форм"/>
          <xsd:enumeration value="Альбом форм отчетности"/>
          <xsd:enumeration value="Декларация пожарной безопасности"/>
          <xsd:enumeration value="Декларация промышленной безопасности"/>
          <xsd:enumeration value="Должностная инструкция"/>
          <xsd:enumeration value="Инструкция"/>
          <xsd:enumeration value="Классификатор"/>
          <xsd:enumeration value="Кодекс"/>
          <xsd:enumeration value="Коллективный договор"/>
          <xsd:enumeration value="Методические указания"/>
          <xsd:enumeration value="Не определено"/>
          <xsd:enumeration value="Нормативы"/>
          <xsd:enumeration value="Паспорт документации типового проектирования"/>
          <xsd:enumeration value="Паспорт"/>
          <xsd:enumeration value="План"/>
          <xsd:enumeration value="План действий"/>
          <xsd:enumeration value="План ликвидации аварий"/>
          <xsd:enumeration value="План локализации и ликвидации аварий"/>
          <xsd:enumeration value="План локализации и ликвидации последствий аварий"/>
          <xsd:enumeration value="План локализации и ликвидации аварийных ситуаций"/>
          <xsd:enumeration value="План мероприятий по локализации и ликвидации последствий аварий на ОПО"/>
          <xsd:enumeration value="План по предупреждению и ликвидации разливов нефти"/>
          <xsd:enumeration value="План тушения пожара"/>
          <xsd:enumeration value="Политика"/>
          <xsd:enumeration value="Положение"/>
          <xsd:enumeration value="Положение о подразделении"/>
          <xsd:enumeration value="Принципы классификации"/>
          <xsd:enumeration value="Программа"/>
          <xsd:enumeration value="Регламент предоставления доступа"/>
          <xsd:enumeration value="Стандарт (Бизнес –процесс)"/>
          <xsd:enumeration value="Стандарт (Продукция/ресурсы бизнес-процесса)"/>
          <xsd:enumeration value="Технические требования"/>
          <xsd:enumeration value="Технологический регламент"/>
          <xsd:enumeration value="Технологическая инструкция"/>
          <xsd:enumeration value="Типовая форма"/>
          <xsd:enumeration value="Шаблон"/>
        </xsd:restriction>
      </xsd:simpleType>
    </xsd:element>
    <xsd:element name="_x041a__x043e__x0434__x0020__x041d__x041e__x0411_" ma:index="6" ma:displayName="Направление деятельности" ma:list="{b33a5ad1-c1d6-4670-baab-7ed67cbbe9f6}" ma:internalName="_x041a__x043e__x0434__x0020__x041d__x041e__x0411_" ma:readOnly="false" ma:showField="Title">
      <xsd:simpleType>
        <xsd:restriction base="dms:Lookup"/>
      </xsd:simpleType>
    </xsd:element>
    <xsd:element name="_x0422__x0438__x043f__x0414__x043e__x043a_" ma:index="7" ma:displayName="Тип документа" ma:default="" ma:format="Dropdown" ma:internalName="_x0422__x0438__x043f__x0414__x043e__x043a_">
      <xsd:simpleType>
        <xsd:restriction base="dms:Choice">
          <xsd:enumeration value="Нормативный"/>
          <xsd:enumeration value="Приложение"/>
        </xsd:restriction>
      </xsd:simpleType>
    </xsd:element>
    <xsd:element name="_x0421__x0442__x0430__x0442__x0443__x0441_" ma:index="8" ma:displayName="Статус" ma:default="" ma:format="Dropdown" ma:internalName="_x0421__x0442__x0430__x0442__x0443__x0441_">
      <xsd:simpleType>
        <xsd:restriction base="dms:Choice">
          <xsd:enumeration value="Разрабатывается"/>
          <xsd:enumeration value="Действует"/>
          <xsd:enumeration value="Не вступил в силу"/>
          <xsd:enumeration value="Утратил силу (Архив)"/>
          <xsd:enumeration value="Не определено"/>
        </xsd:restriction>
      </xsd:simpleType>
    </xsd:element>
    <xsd:element name="_x041f__x043e__x0434__x0440__x0430__x0437__x0434__x0435__x043b__x0435__x043d__x0438__x0435_" ma:index="11" ma:displayName="Подразделение" ma:list="{11ab0bb2-6b71-4d05-9193-182e3214f930}" ma:internalName="_x041f__x043e__x0434__x0440__x0430__x0437__x0434__x0435__x043b__x0435__x043d__x0438__x0435_" ma:readOnly="false" ma:showField="Title">
      <xsd:simpleType>
        <xsd:restriction base="dms:Lookup"/>
      </xsd:simpleType>
    </xsd:element>
    <xsd:element name="_x041e__x0442__x0432__x0435__x0442__x0441__x0442__x0432__x0435__x043d__x043d__x044b__x0439_" ma:index="12" nillable="true" ma:displayName="Ответственный" ma:format="Dropdown" ma:internalName="_x041e__x0442__x0432__x0435__x0442__x0441__x0442__x0432__x0435__x043d__x043d__x044b__x0439_">
      <xsd:simpleType>
        <xsd:restriction base="dms:Choice">
          <xsd:enumeration value="Генеральный директор"/>
          <xsd:enumeration value="Главный инженер"/>
          <xsd:enumeration value="ЗГД – Главный геолог"/>
          <xsd:enumeration value="ЗГД по бурению"/>
          <xsd:enumeration value="ЗГД по КС"/>
          <xsd:enumeration value="ЗГД по МТОиТ"/>
          <xsd:enumeration value="ЗГД по ПиСП"/>
          <xsd:enumeration value="ЗГД по РП"/>
          <xsd:enumeration value="ЗГД по ЭБ – начальник УЭБ"/>
          <xsd:enumeration value="ЗГД по ЭиФ"/>
          <xsd:enumeration value="Начальник ГРОВиСМИ"/>
          <xsd:enumeration value="Начальник ОСиКУ"/>
          <xsd:enumeration value="Начальник ООЗ"/>
          <xsd:enumeration value="Начальник УЗиМР"/>
          <xsd:enumeration value="Начальник УВАиК"/>
          <xsd:enumeration value="Начальник УД"/>
          <xsd:enumeration value="Начальник ЮО"/>
        </xsd:restriction>
      </xsd:simpleType>
    </xsd:element>
    <xsd:element name="_x0414__x0430__x0442__x0430__x0412__x0441__x0442__x0443__x043f__x043b__x0435__x043d__x0438__x044f_" ma:index="13" ma:displayName="Дата вступления" ma:default="" ma:description="Дата вступления в формате Д.М.ГГГГ" ma:format="DateOnly" ma:internalName="_x0414__x0430__x0442__x0430__x0412__x0441__x0442__x0443__x043f__x043b__x0435__x043d__x0438__x044f_">
      <xsd:simpleType>
        <xsd:restriction base="dms:DateTime"/>
      </xsd:simpleType>
    </xsd:element>
    <xsd:element name="_x0420__x0414__x0020__x043a__x043e__x043c__x043f__x0430__x043d__x0438__x0438_" ma:index="14" nillable="true" ma:displayName="РД Общества" ma:list="{08c67ea4-dca1-4c42-81fe-71113e766c03}" ma:internalName="_x0420__x0414__x0020__x043a__x043e__x043c__x043f__x0430__x043d__x0438__x0438_" ma:readOnly="false" ma:showField="_x0418__x043c__x044f__x0414__x043e__x043a__x0443__x043c__x0435__x043d__x0442__x0430_">
      <xsd:simpleType>
        <xsd:restriction base="dms:Lookup"/>
      </xsd:simpleType>
    </xsd:element>
  </xsd:schema>
  <xsd:schema xmlns:xsd="http://www.w3.org/2001/XMLSchema" xmlns:dms="http://schemas.microsoft.com/office/2006/documentManagement/types" targetNamespace="861f2f07-b9b1-469b-9461-1e8194653dbf" elementFormDefault="qualified">
    <xsd:import namespace="http://schemas.microsoft.com/office/2006/documentManagement/types"/>
    <xsd:element name="_x0420__x0435__x0433__x0438__x0441__x0442__x0440__x0430__x0446__x0438__x043e__x043d__x043d__x044b__x0439__x0020__x043d__x043e__x043c__x0435__x0440__x0020__x0421__x041d__x041e_" ma:index="2" nillable="true" ma:displayName="Рег. номер СНО" ma:default="" ma:internalName="_x0420__x0435__x0433__x0438__x0441__x0442__x0440__x0430__x0446__x0438__x043e__x043d__x043d__x044b__x0439__x0020__x043d__x043e__x043c__x0435__x0440__x0020__x0421__x041d__x041e_">
      <xsd:simpleType>
        <xsd:restriction base="dms:Text">
          <xsd:maxLength value="255"/>
        </xsd:restriction>
      </xsd:simpleType>
    </xsd:element>
    <xsd:element name="_x0412__x0435__x0440__x0441_" ma:index="4" ma:displayName="Верс" ma:default="1.00" ma:description="Версия документа" ma:internalName="_x0412__x0435__x0440__x0441_">
      <xsd:simpleType>
        <xsd:restriction base="dms:Text">
          <xsd:maxLength value="10"/>
        </xsd:restriction>
      </xsd:simpleType>
    </xsd:element>
    <xsd:element name="SAP" ma:index="9" nillable="true" ma:displayName="SAP EP" ma:default="0" ma:internalName="SAP">
      <xsd:simpleType>
        <xsd:restriction base="dms:Boolean"/>
      </xsd:simpleType>
    </xsd:element>
    <xsd:element name="_x0420__x0430__x0437__x0440__x0430__x0431__x043e__x0442__x0447__x0438__x043a__x0020__x041b__x041d__x0414_" ma:index="10" ma:displayName="Разработчик ЛНД" ma:default="ЛНД Компании" ma:format="Dropdown" ma:internalName="_x0420__x0430__x0437__x0440__x0430__x0431__x043e__x0442__x0447__x0438__x043a__x0020__x041b__x041d__x0414_">
      <xsd:simpleType>
        <xsd:restriction base="dms:Choice">
          <xsd:enumeration value="ЛНД Компании"/>
          <xsd:enumeration value="ЛНД АО &quot;Востсибнефтегаз&quot;"/>
        </xsd:restriction>
      </xsd:simpleType>
    </xsd:element>
    <xsd:element name="_x0420__x0414__x0020__x041a__x043e__x043c__x043f__x0430__x043d__x0438__x0438_" ma:index="15" nillable="true" ma:displayName="РД Компании" ma:list="{0ca0c80b-93f8-4563-964b-8fab1505e673}" ma:internalName="_x0420__x0414__x0020__x041a__x043e__x043c__x043f__x0430__x043d__x0438__x0438_" ma:readOnly="false" ma:showField="_x0418__x043c__x044f__x0414__x043e__x043a__x0443__x043c__x0435__x043d__x0442__x0430_">
      <xsd:simpleType>
        <xsd:restriction base="dms:Lookup"/>
      </xsd:simpleType>
    </xsd:element>
    <xsd:element name="_x0418__x0437__x043c__x0435__x043d__x044f__x044e__x0449__x0438__x0435__x0020__x0420__x0414_" ma:index="16" nillable="true" ma:displayName="Изменяющие РД" ma:description="РД, изменяющие ЛНД Общества без создания новой версии" ma:list="{08c67ea4-dca1-4c42-81fe-71113e766c03}" ma:internalName="_x0418__x0437__x043c__x0435__x043d__x044f__x044e__x0449__x0438__x0435__x0020__x0420__x0414_" ma:readOnly="false" ma:showField="_x0418__x043c__x044f__x0414__x043e__x043a__x0443__x043c__x0435__x043d__x0442__x0430_">
      <xsd:complexType>
        <xsd:complexContent>
          <xsd:extension base="dms:MultiChoiceLookup">
            <xsd:sequence>
              <xsd:element name="Value" type="dms:Lookup" maxOccurs="unbounded" minOccurs="0" nillable="true"/>
            </xsd:sequence>
          </xsd:extension>
        </xsd:complexContent>
      </xsd:complexType>
    </xsd:element>
    <xsd:element name="_x041e__x0442__x043c__x0435__x043d__x044f__x044e__x0449__x0438__x0439__x0020__x0420__x0414_" ma:index="17" nillable="true" ma:displayName="Отменяющий РД" ma:list="{08c67ea4-dca1-4c42-81fe-71113e766c03}" ma:internalName="_x041e__x0442__x043c__x0435__x043d__x044f__x044e__x0449__x0438__x0439__x0020__x0420__x0414_" ma:showField="_x0418__x043c__x044f__x0414__x043e__x043a__x0443__x043c__x0435__x043d__x0442__x0430_">
      <xsd:simpleType>
        <xsd:restriction base="dms:Lookup"/>
      </xsd:simpleType>
    </xsd:element>
    <xsd:element name="_x041f__x0440__x0438__x043c__x0435__x0447__x0430__x043d__x0438__x0435_" ma:index="18" nillable="true" ma:displayName="Примечание" ma:internalName="_x041f__x0440__x0438__x043c__x0435__x0447__x0430__x043d__x0438__x0435_">
      <xsd:simpleType>
        <xsd:restriction base="dms:Note"/>
      </xsd:simpleType>
    </xsd:element>
    <xsd:element name="_x0421__x043e__x0433__x043b__x0430__x0441__x043e__x0432__x0430__x043d__x0438__x0435__x0020__x0442__x0440__x0443__x0434__x043e__x0432__x043e__x0433__x043e__x0020__x043a__x043e__x043b__x043b__x0435__x043a__x0442__x0438__x0432__x0430_" ma:index="25" nillable="true" ma:displayName="Согласование трудового коллектива" ma:list="{405c5927-e0e3-4c60-9db4-23434efc6355}" ma:internalName="_x0421__x043e__x0433__x043b__x0430__x0441__x043e__x0432__x0430__x043d__x0438__x0435__x0020__x0442__x0440__x0443__x0434__x043e__x0432__x043e__x0433__x043e__x0020__x043a__x043e__x043b__x043b__x0435__x043a__x0442__x0438__x0432__x0430_" ma:showField="Title">
      <xsd:simpleType>
        <xsd:restriction base="dms:Lookup"/>
      </xsd:simpleType>
    </xsd:element>
    <xsd:element name="_x0421__x0441__x044b__x043b__x043a__x0438__x0020__x043d__x0430__x0020__x0434__x0440__x0443__x0433__x0438__x0435__x0020__x041b__x041d__x0414_" ma:index="26" nillable="true" ma:displayName="Ссылки на другие ЛНД" ma:list="{861f2f07-b9b1-469b-9461-1e8194653dbf}" ma:internalName="_x0421__x0441__x044b__x043b__x043a__x0438__x0020__x043d__x0430__x0020__x0434__x0440__x0443__x0433__x0438__x0435__x0020__x041b__x041d__x0414_" ma:readOnly="false" ma:showField="Title">
      <xsd:complexType>
        <xsd:complexContent>
          <xsd:extension base="dms:MultiChoiceLookup">
            <xsd:sequence>
              <xsd:element name="Value" type="dms:Lookup" maxOccurs="unbounded" minOccurs="0" nillable="true"/>
            </xsd:sequence>
          </xsd:extension>
        </xsd:complexContent>
      </xsd:complexType>
    </xsd:element>
    <xsd:element name="_x0412__x043a__x043b__x044e__x0447__x0438__x0442__x044c__x0020__x041b__x041d__x0414__x0020__x0432__x0020__x0434__x043e__x0433__x043e__x0432__x043e__x0440_" ma:index="27" nillable="true" ma:displayName="Включить ЛНД в договор" ma:default="Не требуется" ma:format="Dropdown" ma:internalName="_x0412__x043a__x043b__x044e__x0447__x0438__x0442__x044c__x0020__x041b__x041d__x0414__x0020__x0432__x0020__x0434__x043e__x0433__x043e__x0432__x043e__x0440_">
      <xsd:simpleType>
        <xsd:restriction base="dms:Choice">
          <xsd:enumeration value="Не требуется"/>
          <xsd:enumeration value="Данный ЛНД включен в перечень ЛНД Компании, содержащих требования по включению в договоры с подрядными организациями пунктов о неукоснительном исполнении подрядными организациями таких ЛНД"/>
          <xsd:enumeration value="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
        </xsd:restriction>
      </xsd:simpleType>
    </xsd:element>
    <xsd:element name="_x0423__x0440__x043e__x0432__x0435__x043d__x044c__x0020__x0434__x043e__x0441__x0442__x0443__x043f__x0430_" ma:index="28" nillable="true" ma:displayName="Уровень доступа" ma:default="Общий" ma:format="Dropdown" ma:internalName="_x0423__x0440__x043e__x0432__x0435__x043d__x044c__x0020__x0434__x043e__x0441__x0442__x0443__x043f__x0430_">
      <xsd:simpleType>
        <xsd:restriction base="dms:Choice">
          <xsd:enumeration value="Общий"/>
          <xsd:enumeration value="Конфиденциальный"/>
        </xsd:restriction>
      </xsd:simpleType>
    </xsd:element>
    <xsd:element name="_x041f__x0440__x0438__x043b__x043e__x0436__x0435__x043d__x0438__x044f_" ma:index="29" nillable="true" ma:displayName="Приложения" ma:list="{04b3db25-7577-4d33-a71c-9df169c469f7}" ma:internalName="_x041f__x0440__x0438__x043b__x043e__x0436__x0435__x043d__x0438__x044f_" ma:showField="Title">
      <xsd:complexType>
        <xsd:complexContent>
          <xsd:extension base="dms:MultiChoiceLookup">
            <xsd:sequence>
              <xsd:element name="Value" type="dms:Lookup" maxOccurs="unbounded" minOccurs="0" nillable="true"/>
            </xsd:sequence>
          </xsd:extension>
        </xsd:complexContent>
      </xsd:complexType>
    </xsd:element>
    <xsd:element name="_x0424__x043e__x0440__x043c__x0430__x0020__x043f__x0440__x043e__x0441__x043c__x043e__x0442__x0440__x0430_" ma:index="30" nillable="true" ma:displayName="Просмотр" ma:format="Hyperlink" ma:internalName="_x0424__x043e__x0440__x043c__x0430__x0020__x043f__x0440__x043e__x0441__x043c__x043e__x0442__x0440__x0430_">
      <xsd:complexType>
        <xsd:complexContent>
          <xsd:extension base="dms:URL">
            <xsd:sequence>
              <xsd:element name="Url" type="dms:ValidUrl" minOccurs="0" nillable="true"/>
              <xsd:element name="Description" type="xsd:string" nillable="true"/>
            </xsd:sequence>
          </xsd:extension>
        </xsd:complexContent>
      </xsd:complexType>
    </xsd:element>
    <xsd:element name="_x0423__x043a__x0430__x0437__x0430__x043d__x0438__x0435__x0020__x043e__x0020__x0432__x043a__x043b__x044e__x0447__x0435__x043d__x0438__x0438__x0020__x0432__x0020__x0434__x043e__x0433__x043e__x0432__x043e__x0440__x044b_" ma:index="31" nillable="true" ma:displayName="Указание о включении в договоры" ma:internalName="_x0423__x043a__x0430__x0437__x0430__x043d__x0438__x0435__x0020__x043e__x0020__x0432__x043a__x043b__x044e__x0447__x0435__x043d__x0438__x0438__x0020__x0432__x0020__x0434__x043e__x0433__x043e__x0432__x043e__x0440__x044b_">
      <xsd:simpleType>
        <xsd:restriction base="dms:Note"/>
      </xsd:simpleType>
    </xsd:element>
    <xsd:element 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a:index="32" nillable="true" ma:displayName="Включить ЛНД для ознакомления работников" ma:default="Не требуется" ma:format="Dropdown" ma:internal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sd:simpleType>
        <xsd:restriction base="dms:Choice">
          <xsd:enumeration value="Не требуется"/>
          <xsd:enumeration value="Включен в перечень ЛНД для ознакомления работников до подписания трудового договора"/>
        </xsd:restriction>
      </xsd:simpleType>
    </xsd:element>
    <xsd:element 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a:index="33" nillable="true" ma:displayName="ЛНД включен в Требования в области ПБОТОС" ma:default="Нет" ma:format="Dropdown" ma:internal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sd:simpleType>
        <xsd:restriction base="dms:Choice">
          <xsd:enumeration value="Да"/>
          <xsd:enumeration value="Нет"/>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Тип содержимого" ma:readOnly="true"/>
        <xsd:element ref="dc:title" minOccurs="0" maxOccurs="1" ma:index="3" ma:displayName="Наименование документa"/>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x0414__x0430__x0442__x0430__x0412__x0441__x0442__x0443__x043f__x043b__x0435__x043d__x0438__x044f_ xmlns="41d44dbc-5e82-4214-9476-bd2e99d0338d">2014-09-03T16:00:00+00:00</_x0414__x0430__x0442__x0430__x0412__x0441__x0442__x0443__x043f__x043b__x0435__x043d__x0438__x044f_>
    <_x041f__x0440__x0438__x043c__x0435__x0447__x0430__x043d__x0438__x0435_ xmlns="861f2f07-b9b1-469b-9461-1e8194653dbf" xsi:nil="true"/>
    <_x0423__x0440__x043e__x0432__x0435__x043d__x044c__x0020__x0434__x043e__x0441__x0442__x0443__x043f__x0430_ xmlns="861f2f07-b9b1-469b-9461-1e8194653dbf">Общий</_x0423__x0440__x043e__x0432__x0435__x043d__x044c__x0020__x0434__x043e__x0441__x0442__x0443__x043f__x0430_>
    <_x0420__x0435__x0433__x0438__x0441__x0442__x0440__x0430__x0446__x0438__x043e__x043d__x043d__x044b__x0439__x0020__x043d__x043e__x043c__x0435__x0440__x0020__x0421__x041d__x041e_ xmlns="861f2f07-b9b1-469b-9461-1e8194653dbf">П3-05 И-6036 ЮЛ-107</_x0420__x0435__x0433__x0438__x0441__x0442__x0440__x0430__x0446__x0438__x043e__x043d__x043d__x044b__x0439__x0020__x043d__x043e__x043c__x0435__x0440__x0020__x0421__x041d__x041e_>
    <_x041d__x043e__x043c__x0435__x0440_ xmlns="41d44dbc-5e82-4214-9476-bd2e99d0338d">П3-05 И-6036 ЮЛ-107</_x041d__x043e__x043c__x0435__x0440_>
    <_x0424__x043e__x0440__x043c__x0430__x0020__x043f__x0440__x043e__x0441__x043c__x043e__x0442__x0440__x0430_ xmlns="861f2f07-b9b1-469b-9461-1e8194653dbf">
      <Url xmlns="861f2f07-b9b1-469b-9461-1e8194653dbf">http://app461510.rosneft.ru/DocLib4/Forms/DispForm.aspx?ID=4935</Url>
      <Description xmlns="861f2f07-b9b1-469b-9461-1e8194653dbf">Организация безопасного проведения огневых работ на объектах Общества</Description>
    </_x0424__x043e__x0440__x043c__x0430__x0020__x043f__x0440__x043e__x0441__x043c__x043e__x0442__x0440__x0430_>
    <_x0412__x0438__x0434__x0414__x043e__x043a_ xmlns="41d44dbc-5e82-4214-9476-bd2e99d0338d">Инструкция</_x0412__x0438__x0434__x0414__x043e__x043a_>
    <_x0421__x0442__x0430__x0442__x0443__x0441_ xmlns="41d44dbc-5e82-4214-9476-bd2e99d0338d">Действует</_x0421__x0442__x0430__x0442__x0443__x0441_>
    <_x0418__x0437__x043c__x0435__x043d__x044f__x044e__x0449__x0438__x0435__x0020__x0420__x0414_ xmlns="861f2f07-b9b1-469b-9461-1e8194653dbf">
      <Value>1567</Value>
      <Value>1862</Value>
      <Value>1957</Value>
      <Value>2094</Value>
      <Value>2116</Value>
      <Value>2434</Value>
    </_x0418__x0437__x043c__x0435__x043d__x044f__x044e__x0449__x0438__x0435__x0020__x0420__x0414_>
    <_x041a__x043e__x0434__x0020__x041d__x041e__x0411_ xmlns="41d44dbc-5e82-4214-9476-bd2e99d0338d">18</_x041a__x043e__x0434__x0020__x041d__x041e__x0411_>
    <_x0420__x0414__x0020__x043a__x043e__x043c__x043f__x0430__x043d__x0438__x0438_ xmlns="41d44dbc-5e82-4214-9476-bd2e99d0338d">1514</_x0420__x0414__x0020__x043a__x043e__x043c__x043f__x0430__x043d__x0438__x0438_>
    <_x041f__x043e__x0434__x0440__x0430__x0437__x0434__x0435__x043b__x0435__x043d__x0438__x0435_ xmlns="41d44dbc-5e82-4214-9476-bd2e99d0338d">70</_x041f__x043e__x0434__x0440__x0430__x0437__x0434__x0435__x043b__x0435__x043d__x0438__x0435_>
    <_x041e__x0442__x0432__x0435__x0442__x0441__x0442__x0432__x0435__x043d__x043d__x044b__x0439_ xmlns="41d44dbc-5e82-4214-9476-bd2e99d0338d">Главный инженер</_x041e__x0442__x0432__x0435__x0442__x0441__x0442__x0432__x0435__x043d__x043d__x044b__x0439_>
    <_x041e__x0442__x043c__x0435__x043d__x044f__x044e__x0449__x0438__x0439__x0020__x0420__x0414_ xmlns="861f2f07-b9b1-469b-9461-1e8194653dbf" xsi:nil="true"/>
    <_x0412__x043a__x043b__x044e__x0447__x0438__x0442__x044c__x0020__x041b__x041d__x0414__x0020__x0432__x0020__x0434__x043e__x0433__x043e__x0432__x043e__x0440_ xmlns="861f2f07-b9b1-469b-9461-1e8194653dbf">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_x0412__x043a__x043b__x044e__x0447__x0438__x0442__x044c__x0020__x041b__x041d__x0414__x0020__x0432__x0020__x0434__x043e__x0433__x043e__x0432__x043e__x0440_>
    <_x041f__x0440__x0438__x043b__x043e__x0436__x0435__x043d__x0438__x044f_ xmlns="861f2f07-b9b1-469b-9461-1e8194653dbf"/>
    <_x0422__x0438__x043f__x0414__x043e__x043a_ xmlns="41d44dbc-5e82-4214-9476-bd2e99d0338d">Нормативный</_x0422__x0438__x043f__x0414__x043e__x043a_>
    <_x0421__x043e__x0433__x043b__x0430__x0441__x043e__x0432__x0430__x043d__x0438__x0435__x0020__x0442__x0440__x0443__x0434__x043e__x0432__x043e__x0433__x043e__x0020__x043a__x043e__x043b__x043b__x0435__x043a__x0442__x0438__x0432__x0430_ xmlns="861f2f07-b9b1-469b-9461-1e8194653dbf" xsi:nil="true"/>
    <_x0412__x0435__x0440__x0441_ xmlns="861f2f07-b9b1-469b-9461-1e8194653dbf">3.00</_x0412__x0435__x0440__x0441_>
    <_x0420__x0430__x0437__x0440__x0430__x0431__x043e__x0442__x0447__x0438__x043a__x0020__x041b__x041d__x0414_ xmlns="861f2f07-b9b1-469b-9461-1e8194653dbf">ЛНД АО "Востсибнефтегаз"</_x0420__x0430__x0437__x0440__x0430__x0431__x043e__x0442__x0447__x0438__x043a__x0020__x041b__x041d__x0414_>
    <_x0421__x0441__x044b__x043b__x043a__x0438__x0020__x043d__x0430__x0020__x0434__x0440__x0443__x0433__x0438__x0435__x0020__x041b__x041d__x0414_ xmlns="861f2f07-b9b1-469b-9461-1e8194653dbf">
      <Value>4088</Value>
      <Value>3236</Value>
      <Value>4328</Value>
      <Value>4900</Value>
      <Value>5551</Value>
      <Value>5558</Value>
      <Value>5580</Value>
    </_x0421__x0441__x044b__x043b__x043a__x0438__x0020__x043d__x0430__x0020__x0434__x0440__x0443__x0433__x0438__x0435__x0020__x041b__x041d__x0414_>
    <SAP xmlns="861f2f07-b9b1-469b-9461-1e8194653dbf">true</SAP>
    <_x0420__x0414__x0020__x041a__x043e__x043c__x043f__x0430__x043d__x0438__x0438_ xmlns="861f2f07-b9b1-469b-9461-1e8194653dbf" xsi:nil="true"/>
    <_x0423__x043a__x0430__x0437__x0430__x043d__x0438__x0435__x0020__x043e__x0020__x0432__x043a__x043b__x044e__x0447__x0435__x043d__x0438__x0438__x0020__x0432__x0020__x0434__x043e__x0433__x043e__x0432__x043e__x0440__x044b_ xmlns="861f2f07-b9b1-469b-9461-1e8194653dbf">Структурные подразделения ПАО «Востсибнефтегаз» при оформлении договоров с подрядными организациями, выполняющими работы по договорам на строительство, ремонт или реконструкцию, включающим в себя необходимость проведения огневых работ, обязаны включить в условия договора пункт о неукоснительном выполнении требований настоящей Инструкции подрядными организациями.
ЛНД является приложением к Положению ПАО "Востсибнефтегаз"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№П3-05 Р-0016 ЮЛ-107 версия 3.00</_x0423__x043a__x0430__x0437__x0430__x043d__x0438__x0435__x0020__x043e__x0020__x0432__x043a__x043b__x044e__x0447__x0435__x043d__x0438__x0438__x0020__x0432__x0020__x0434__x043e__x0433__x043e__x0432__x043e__x0440__x044b_>
    <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861f2f07-b9b1-469b-9461-1e8194653dbf">Не требуется</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861f2f07-b9b1-469b-9461-1e8194653dbf">Да</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489935-144C-4C5F-945F-1BFE4760A4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44dbc-5e82-4214-9476-bd2e99d0338d"/>
    <ds:schemaRef ds:uri="861f2f07-b9b1-469b-9461-1e8194653dbf"/>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27AF69D-D075-433E-9A16-4B0E47F30BAF}">
  <ds:schemaRefs>
    <ds:schemaRef ds:uri="http://schemas.microsoft.com/office/2006/metadata/properties"/>
    <ds:schemaRef ds:uri="41d44dbc-5e82-4214-9476-bd2e99d0338d"/>
    <ds:schemaRef ds:uri="861f2f07-b9b1-469b-9461-1e8194653dbf"/>
  </ds:schemaRefs>
</ds:datastoreItem>
</file>

<file path=customXml/itemProps3.xml><?xml version="1.0" encoding="utf-8"?>
<ds:datastoreItem xmlns:ds="http://schemas.openxmlformats.org/officeDocument/2006/customXml" ds:itemID="{7487180A-A9E1-4808-A3A4-B9A9E95B706C}">
  <ds:schemaRefs>
    <ds:schemaRef ds:uri="http://schemas.microsoft.com/office/2006/metadata/longProperties"/>
  </ds:schemaRefs>
</ds:datastoreItem>
</file>

<file path=customXml/itemProps4.xml><?xml version="1.0" encoding="utf-8"?>
<ds:datastoreItem xmlns:ds="http://schemas.openxmlformats.org/officeDocument/2006/customXml" ds:itemID="{4BAE0CAB-1DFE-4725-AF68-2AA177A2B4F0}">
  <ds:schemaRefs>
    <ds:schemaRef ds:uri="http://schemas.microsoft.com/sharepoint/v3/contenttype/forms"/>
  </ds:schemaRefs>
</ds:datastoreItem>
</file>

<file path=customXml/itemProps5.xml><?xml version="1.0" encoding="utf-8"?>
<ds:datastoreItem xmlns:ds="http://schemas.openxmlformats.org/officeDocument/2006/customXml" ds:itemID="{A0DEA26B-D073-4BB2-BF0B-D12F29B6A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40</Pages>
  <Words>10957</Words>
  <Characters>62456</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Организация безопасного проведения огневых работ на объектах Общества</vt:lpstr>
    </vt:vector>
  </TitlesOfParts>
  <Company>Delovoy Express</Company>
  <LinksUpToDate>false</LinksUpToDate>
  <CharactersWithSpaces>73267</CharactersWithSpaces>
  <SharedDoc>false</SharedDoc>
  <HLinks>
    <vt:vector size="216" baseType="variant">
      <vt:variant>
        <vt:i4>131174</vt:i4>
      </vt:variant>
      <vt:variant>
        <vt:i4>183</vt:i4>
      </vt:variant>
      <vt:variant>
        <vt:i4>0</vt:i4>
      </vt:variant>
      <vt:variant>
        <vt:i4>5</vt:i4>
      </vt:variant>
      <vt:variant>
        <vt:lpwstr/>
      </vt:variant>
      <vt:variant>
        <vt:lpwstr>_Приложение_6_Журнал_анализа воздушн</vt:lpwstr>
      </vt:variant>
      <vt:variant>
        <vt:i4>3801211</vt:i4>
      </vt:variant>
      <vt:variant>
        <vt:i4>180</vt:i4>
      </vt:variant>
      <vt:variant>
        <vt:i4>0</vt:i4>
      </vt:variant>
      <vt:variant>
        <vt:i4>5</vt:i4>
      </vt:variant>
      <vt:variant>
        <vt:lpwstr>../DocLib2/Forms/DispForm.aspx?ID=730&amp;RootFolder=*</vt:lpwstr>
      </vt:variant>
      <vt:variant>
        <vt:lpwstr/>
      </vt:variant>
      <vt:variant>
        <vt:i4>3735673</vt:i4>
      </vt:variant>
      <vt:variant>
        <vt:i4>177</vt:i4>
      </vt:variant>
      <vt:variant>
        <vt:i4>0</vt:i4>
      </vt:variant>
      <vt:variant>
        <vt:i4>5</vt:i4>
      </vt:variant>
      <vt:variant>
        <vt:lpwstr>../DocLib2/Forms/DispForm.aspx?ID=306&amp;RootFolder=*</vt:lpwstr>
      </vt:variant>
      <vt:variant>
        <vt:lpwstr/>
      </vt:variant>
      <vt:variant>
        <vt:i4>7405679</vt:i4>
      </vt:variant>
      <vt:variant>
        <vt:i4>174</vt:i4>
      </vt:variant>
      <vt:variant>
        <vt:i4>0</vt:i4>
      </vt:variant>
      <vt:variant>
        <vt:i4>5</vt:i4>
      </vt:variant>
      <vt:variant>
        <vt:lpwstr/>
      </vt:variant>
      <vt:variant>
        <vt:lpwstr>_Приложение_3_Журнал</vt:lpwstr>
      </vt:variant>
      <vt:variant>
        <vt:i4>71631924</vt:i4>
      </vt:variant>
      <vt:variant>
        <vt:i4>171</vt:i4>
      </vt:variant>
      <vt:variant>
        <vt:i4>0</vt:i4>
      </vt:variant>
      <vt:variant>
        <vt:i4>5</vt:i4>
      </vt:variant>
      <vt:variant>
        <vt:lpwstr/>
      </vt:variant>
      <vt:variant>
        <vt:lpwstr>приложение4</vt:lpwstr>
      </vt:variant>
      <vt:variant>
        <vt:i4>71631924</vt:i4>
      </vt:variant>
      <vt:variant>
        <vt:i4>168</vt:i4>
      </vt:variant>
      <vt:variant>
        <vt:i4>0</vt:i4>
      </vt:variant>
      <vt:variant>
        <vt:i4>5</vt:i4>
      </vt:variant>
      <vt:variant>
        <vt:lpwstr/>
      </vt:variant>
      <vt:variant>
        <vt:lpwstr>приложение2</vt:lpwstr>
      </vt:variant>
      <vt:variant>
        <vt:i4>71631924</vt:i4>
      </vt:variant>
      <vt:variant>
        <vt:i4>165</vt:i4>
      </vt:variant>
      <vt:variant>
        <vt:i4>0</vt:i4>
      </vt:variant>
      <vt:variant>
        <vt:i4>5</vt:i4>
      </vt:variant>
      <vt:variant>
        <vt:lpwstr/>
      </vt:variant>
      <vt:variant>
        <vt:lpwstr>приложение3</vt:lpwstr>
      </vt:variant>
      <vt:variant>
        <vt:i4>71631924</vt:i4>
      </vt:variant>
      <vt:variant>
        <vt:i4>162</vt:i4>
      </vt:variant>
      <vt:variant>
        <vt:i4>0</vt:i4>
      </vt:variant>
      <vt:variant>
        <vt:i4>5</vt:i4>
      </vt:variant>
      <vt:variant>
        <vt:lpwstr/>
      </vt:variant>
      <vt:variant>
        <vt:lpwstr>приложение1</vt:lpwstr>
      </vt:variant>
      <vt:variant>
        <vt:i4>69993564</vt:i4>
      </vt:variant>
      <vt:variant>
        <vt:i4>159</vt:i4>
      </vt:variant>
      <vt:variant>
        <vt:i4>0</vt:i4>
      </vt:variant>
      <vt:variant>
        <vt:i4>5</vt:i4>
      </vt:variant>
      <vt:variant>
        <vt:lpwstr/>
      </vt:variant>
      <vt:variant>
        <vt:lpwstr>_13_ссылки</vt:lpwstr>
      </vt:variant>
      <vt:variant>
        <vt:i4>69993564</vt:i4>
      </vt:variant>
      <vt:variant>
        <vt:i4>156</vt:i4>
      </vt:variant>
      <vt:variant>
        <vt:i4>0</vt:i4>
      </vt:variant>
      <vt:variant>
        <vt:i4>5</vt:i4>
      </vt:variant>
      <vt:variant>
        <vt:lpwstr/>
      </vt:variant>
      <vt:variant>
        <vt:lpwstr>_13_ссылки</vt:lpwstr>
      </vt:variant>
      <vt:variant>
        <vt:i4>69993564</vt:i4>
      </vt:variant>
      <vt:variant>
        <vt:i4>153</vt:i4>
      </vt:variant>
      <vt:variant>
        <vt:i4>0</vt:i4>
      </vt:variant>
      <vt:variant>
        <vt:i4>5</vt:i4>
      </vt:variant>
      <vt:variant>
        <vt:lpwstr/>
      </vt:variant>
      <vt:variant>
        <vt:lpwstr>_13_ссылки</vt:lpwstr>
      </vt:variant>
      <vt:variant>
        <vt:i4>1376308</vt:i4>
      </vt:variant>
      <vt:variant>
        <vt:i4>146</vt:i4>
      </vt:variant>
      <vt:variant>
        <vt:i4>0</vt:i4>
      </vt:variant>
      <vt:variant>
        <vt:i4>5</vt:i4>
      </vt:variant>
      <vt:variant>
        <vt:lpwstr/>
      </vt:variant>
      <vt:variant>
        <vt:lpwstr>_Toc362875290</vt:lpwstr>
      </vt:variant>
      <vt:variant>
        <vt:i4>1310772</vt:i4>
      </vt:variant>
      <vt:variant>
        <vt:i4>140</vt:i4>
      </vt:variant>
      <vt:variant>
        <vt:i4>0</vt:i4>
      </vt:variant>
      <vt:variant>
        <vt:i4>5</vt:i4>
      </vt:variant>
      <vt:variant>
        <vt:lpwstr/>
      </vt:variant>
      <vt:variant>
        <vt:lpwstr>_Toc362875289</vt:lpwstr>
      </vt:variant>
      <vt:variant>
        <vt:i4>1310772</vt:i4>
      </vt:variant>
      <vt:variant>
        <vt:i4>134</vt:i4>
      </vt:variant>
      <vt:variant>
        <vt:i4>0</vt:i4>
      </vt:variant>
      <vt:variant>
        <vt:i4>5</vt:i4>
      </vt:variant>
      <vt:variant>
        <vt:lpwstr/>
      </vt:variant>
      <vt:variant>
        <vt:lpwstr>_Toc362875288</vt:lpwstr>
      </vt:variant>
      <vt:variant>
        <vt:i4>1310772</vt:i4>
      </vt:variant>
      <vt:variant>
        <vt:i4>128</vt:i4>
      </vt:variant>
      <vt:variant>
        <vt:i4>0</vt:i4>
      </vt:variant>
      <vt:variant>
        <vt:i4>5</vt:i4>
      </vt:variant>
      <vt:variant>
        <vt:lpwstr/>
      </vt:variant>
      <vt:variant>
        <vt:lpwstr>_Toc362875287</vt:lpwstr>
      </vt:variant>
      <vt:variant>
        <vt:i4>1310772</vt:i4>
      </vt:variant>
      <vt:variant>
        <vt:i4>122</vt:i4>
      </vt:variant>
      <vt:variant>
        <vt:i4>0</vt:i4>
      </vt:variant>
      <vt:variant>
        <vt:i4>5</vt:i4>
      </vt:variant>
      <vt:variant>
        <vt:lpwstr/>
      </vt:variant>
      <vt:variant>
        <vt:lpwstr>_Toc362875286</vt:lpwstr>
      </vt:variant>
      <vt:variant>
        <vt:i4>1310772</vt:i4>
      </vt:variant>
      <vt:variant>
        <vt:i4>116</vt:i4>
      </vt:variant>
      <vt:variant>
        <vt:i4>0</vt:i4>
      </vt:variant>
      <vt:variant>
        <vt:i4>5</vt:i4>
      </vt:variant>
      <vt:variant>
        <vt:lpwstr/>
      </vt:variant>
      <vt:variant>
        <vt:lpwstr>_Toc362875285</vt:lpwstr>
      </vt:variant>
      <vt:variant>
        <vt:i4>1310772</vt:i4>
      </vt:variant>
      <vt:variant>
        <vt:i4>110</vt:i4>
      </vt:variant>
      <vt:variant>
        <vt:i4>0</vt:i4>
      </vt:variant>
      <vt:variant>
        <vt:i4>5</vt:i4>
      </vt:variant>
      <vt:variant>
        <vt:lpwstr/>
      </vt:variant>
      <vt:variant>
        <vt:lpwstr>_Toc362875284</vt:lpwstr>
      </vt:variant>
      <vt:variant>
        <vt:i4>1310772</vt:i4>
      </vt:variant>
      <vt:variant>
        <vt:i4>104</vt:i4>
      </vt:variant>
      <vt:variant>
        <vt:i4>0</vt:i4>
      </vt:variant>
      <vt:variant>
        <vt:i4>5</vt:i4>
      </vt:variant>
      <vt:variant>
        <vt:lpwstr/>
      </vt:variant>
      <vt:variant>
        <vt:lpwstr>_Toc362875283</vt:lpwstr>
      </vt:variant>
      <vt:variant>
        <vt:i4>1310772</vt:i4>
      </vt:variant>
      <vt:variant>
        <vt:i4>98</vt:i4>
      </vt:variant>
      <vt:variant>
        <vt:i4>0</vt:i4>
      </vt:variant>
      <vt:variant>
        <vt:i4>5</vt:i4>
      </vt:variant>
      <vt:variant>
        <vt:lpwstr/>
      </vt:variant>
      <vt:variant>
        <vt:lpwstr>_Toc362875282</vt:lpwstr>
      </vt:variant>
      <vt:variant>
        <vt:i4>1310772</vt:i4>
      </vt:variant>
      <vt:variant>
        <vt:i4>92</vt:i4>
      </vt:variant>
      <vt:variant>
        <vt:i4>0</vt:i4>
      </vt:variant>
      <vt:variant>
        <vt:i4>5</vt:i4>
      </vt:variant>
      <vt:variant>
        <vt:lpwstr/>
      </vt:variant>
      <vt:variant>
        <vt:lpwstr>_Toc362875281</vt:lpwstr>
      </vt:variant>
      <vt:variant>
        <vt:i4>1310772</vt:i4>
      </vt:variant>
      <vt:variant>
        <vt:i4>86</vt:i4>
      </vt:variant>
      <vt:variant>
        <vt:i4>0</vt:i4>
      </vt:variant>
      <vt:variant>
        <vt:i4>5</vt:i4>
      </vt:variant>
      <vt:variant>
        <vt:lpwstr/>
      </vt:variant>
      <vt:variant>
        <vt:lpwstr>_Toc362875280</vt:lpwstr>
      </vt:variant>
      <vt:variant>
        <vt:i4>1769524</vt:i4>
      </vt:variant>
      <vt:variant>
        <vt:i4>80</vt:i4>
      </vt:variant>
      <vt:variant>
        <vt:i4>0</vt:i4>
      </vt:variant>
      <vt:variant>
        <vt:i4>5</vt:i4>
      </vt:variant>
      <vt:variant>
        <vt:lpwstr/>
      </vt:variant>
      <vt:variant>
        <vt:lpwstr>_Toc362875279</vt:lpwstr>
      </vt:variant>
      <vt:variant>
        <vt:i4>1769524</vt:i4>
      </vt:variant>
      <vt:variant>
        <vt:i4>74</vt:i4>
      </vt:variant>
      <vt:variant>
        <vt:i4>0</vt:i4>
      </vt:variant>
      <vt:variant>
        <vt:i4>5</vt:i4>
      </vt:variant>
      <vt:variant>
        <vt:lpwstr/>
      </vt:variant>
      <vt:variant>
        <vt:lpwstr>_Toc362875278</vt:lpwstr>
      </vt:variant>
      <vt:variant>
        <vt:i4>1769524</vt:i4>
      </vt:variant>
      <vt:variant>
        <vt:i4>68</vt:i4>
      </vt:variant>
      <vt:variant>
        <vt:i4>0</vt:i4>
      </vt:variant>
      <vt:variant>
        <vt:i4>5</vt:i4>
      </vt:variant>
      <vt:variant>
        <vt:lpwstr/>
      </vt:variant>
      <vt:variant>
        <vt:lpwstr>_Toc362875277</vt:lpwstr>
      </vt:variant>
      <vt:variant>
        <vt:i4>1769524</vt:i4>
      </vt:variant>
      <vt:variant>
        <vt:i4>62</vt:i4>
      </vt:variant>
      <vt:variant>
        <vt:i4>0</vt:i4>
      </vt:variant>
      <vt:variant>
        <vt:i4>5</vt:i4>
      </vt:variant>
      <vt:variant>
        <vt:lpwstr/>
      </vt:variant>
      <vt:variant>
        <vt:lpwstr>_Toc362875276</vt:lpwstr>
      </vt:variant>
      <vt:variant>
        <vt:i4>1769524</vt:i4>
      </vt:variant>
      <vt:variant>
        <vt:i4>56</vt:i4>
      </vt:variant>
      <vt:variant>
        <vt:i4>0</vt:i4>
      </vt:variant>
      <vt:variant>
        <vt:i4>5</vt:i4>
      </vt:variant>
      <vt:variant>
        <vt:lpwstr/>
      </vt:variant>
      <vt:variant>
        <vt:lpwstr>_Toc362875275</vt:lpwstr>
      </vt:variant>
      <vt:variant>
        <vt:i4>1769524</vt:i4>
      </vt:variant>
      <vt:variant>
        <vt:i4>50</vt:i4>
      </vt:variant>
      <vt:variant>
        <vt:i4>0</vt:i4>
      </vt:variant>
      <vt:variant>
        <vt:i4>5</vt:i4>
      </vt:variant>
      <vt:variant>
        <vt:lpwstr/>
      </vt:variant>
      <vt:variant>
        <vt:lpwstr>_Toc362875273</vt:lpwstr>
      </vt:variant>
      <vt:variant>
        <vt:i4>1769524</vt:i4>
      </vt:variant>
      <vt:variant>
        <vt:i4>44</vt:i4>
      </vt:variant>
      <vt:variant>
        <vt:i4>0</vt:i4>
      </vt:variant>
      <vt:variant>
        <vt:i4>5</vt:i4>
      </vt:variant>
      <vt:variant>
        <vt:lpwstr/>
      </vt:variant>
      <vt:variant>
        <vt:lpwstr>_Toc362875272</vt:lpwstr>
      </vt:variant>
      <vt:variant>
        <vt:i4>1769524</vt:i4>
      </vt:variant>
      <vt:variant>
        <vt:i4>38</vt:i4>
      </vt:variant>
      <vt:variant>
        <vt:i4>0</vt:i4>
      </vt:variant>
      <vt:variant>
        <vt:i4>5</vt:i4>
      </vt:variant>
      <vt:variant>
        <vt:lpwstr/>
      </vt:variant>
      <vt:variant>
        <vt:lpwstr>_Toc362875271</vt:lpwstr>
      </vt:variant>
      <vt:variant>
        <vt:i4>1769524</vt:i4>
      </vt:variant>
      <vt:variant>
        <vt:i4>32</vt:i4>
      </vt:variant>
      <vt:variant>
        <vt:i4>0</vt:i4>
      </vt:variant>
      <vt:variant>
        <vt:i4>5</vt:i4>
      </vt:variant>
      <vt:variant>
        <vt:lpwstr/>
      </vt:variant>
      <vt:variant>
        <vt:lpwstr>_Toc362875270</vt:lpwstr>
      </vt:variant>
      <vt:variant>
        <vt:i4>1703988</vt:i4>
      </vt:variant>
      <vt:variant>
        <vt:i4>26</vt:i4>
      </vt:variant>
      <vt:variant>
        <vt:i4>0</vt:i4>
      </vt:variant>
      <vt:variant>
        <vt:i4>5</vt:i4>
      </vt:variant>
      <vt:variant>
        <vt:lpwstr/>
      </vt:variant>
      <vt:variant>
        <vt:lpwstr>_Toc362875269</vt:lpwstr>
      </vt:variant>
      <vt:variant>
        <vt:i4>1703988</vt:i4>
      </vt:variant>
      <vt:variant>
        <vt:i4>20</vt:i4>
      </vt:variant>
      <vt:variant>
        <vt:i4>0</vt:i4>
      </vt:variant>
      <vt:variant>
        <vt:i4>5</vt:i4>
      </vt:variant>
      <vt:variant>
        <vt:lpwstr/>
      </vt:variant>
      <vt:variant>
        <vt:lpwstr>_Toc362875268</vt:lpwstr>
      </vt:variant>
      <vt:variant>
        <vt:i4>1703988</vt:i4>
      </vt:variant>
      <vt:variant>
        <vt:i4>14</vt:i4>
      </vt:variant>
      <vt:variant>
        <vt:i4>0</vt:i4>
      </vt:variant>
      <vt:variant>
        <vt:i4>5</vt:i4>
      </vt:variant>
      <vt:variant>
        <vt:lpwstr/>
      </vt:variant>
      <vt:variant>
        <vt:lpwstr>_Toc362875267</vt:lpwstr>
      </vt:variant>
      <vt:variant>
        <vt:i4>1703988</vt:i4>
      </vt:variant>
      <vt:variant>
        <vt:i4>8</vt:i4>
      </vt:variant>
      <vt:variant>
        <vt:i4>0</vt:i4>
      </vt:variant>
      <vt:variant>
        <vt:i4>5</vt:i4>
      </vt:variant>
      <vt:variant>
        <vt:lpwstr/>
      </vt:variant>
      <vt:variant>
        <vt:lpwstr>_Toc362875265</vt:lpwstr>
      </vt:variant>
      <vt:variant>
        <vt:i4>1703988</vt:i4>
      </vt:variant>
      <vt:variant>
        <vt:i4>2</vt:i4>
      </vt:variant>
      <vt:variant>
        <vt:i4>0</vt:i4>
      </vt:variant>
      <vt:variant>
        <vt:i4>5</vt:i4>
      </vt:variant>
      <vt:variant>
        <vt:lpwstr/>
      </vt:variant>
      <vt:variant>
        <vt:lpwstr>_Toc362875264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безопасного проведения огневых работ на объектах Общества</dc:title>
  <dc:creator>ПАО "Востсибнефтегаз"</dc:creator>
  <cp:lastModifiedBy>Яковлева Наталья Александровна</cp:lastModifiedBy>
  <cp:revision>5</cp:revision>
  <cp:lastPrinted>2018-07-20T08:03:00Z</cp:lastPrinted>
  <dcterms:created xsi:type="dcterms:W3CDTF">2022-12-30T04:42:00Z</dcterms:created>
  <dcterms:modified xsi:type="dcterms:W3CDTF">2022-12-30T05:17:00Z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Документ</vt:lpwstr>
  </property>
  <property fmtid="{D5CDD505-2E9C-101B-9397-08002B2CF9AE}" pid="4" name="ContentTypeId">
    <vt:lpwstr>0x010100E8CC98EE918CF54383D2FF022BC3CF6A</vt:lpwstr>
  </property>
</Properties>
</file>