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EC6" w:rsidRDefault="00E57EC6" w:rsidP="00E57EC6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>Приложение № 1</w:t>
      </w:r>
      <w:r w:rsidR="005B1BF1">
        <w:rPr>
          <w:bCs/>
          <w:color w:val="000000"/>
        </w:rPr>
        <w:t>0</w:t>
      </w:r>
    </w:p>
    <w:p w:rsidR="00E57EC6" w:rsidRDefault="00E57EC6" w:rsidP="00E57EC6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 xml:space="preserve">к Договору № _____/20___ </w:t>
      </w:r>
    </w:p>
    <w:p w:rsidR="00E57EC6" w:rsidRDefault="00E57EC6" w:rsidP="00E57EC6">
      <w:pPr>
        <w:shd w:val="clear" w:color="auto" w:fill="FFFFFF"/>
        <w:tabs>
          <w:tab w:val="left" w:pos="6096"/>
        </w:tabs>
        <w:ind w:left="5954"/>
        <w:rPr>
          <w:bCs/>
          <w:color w:val="000000"/>
        </w:rPr>
      </w:pPr>
      <w:r>
        <w:rPr>
          <w:bCs/>
          <w:color w:val="000000"/>
        </w:rPr>
        <w:t>от  «__»  __________ 20__ г.</w:t>
      </w:r>
    </w:p>
    <w:p w:rsidR="00E57EC6" w:rsidRDefault="00E57EC6" w:rsidP="00E57EC6">
      <w:pPr>
        <w:shd w:val="clear" w:color="auto" w:fill="FFFFFF"/>
        <w:jc w:val="center"/>
        <w:rPr>
          <w:bCs/>
          <w:color w:val="000000"/>
        </w:rPr>
      </w:pPr>
    </w:p>
    <w:p w:rsidR="00E57EC6" w:rsidRDefault="00E57EC6" w:rsidP="00E57EC6">
      <w:pPr>
        <w:shd w:val="clear" w:color="auto" w:fill="FFFFFF"/>
        <w:spacing w:before="120" w:after="120"/>
        <w:jc w:val="center"/>
        <w:rPr>
          <w:b/>
          <w:bCs/>
        </w:rPr>
      </w:pPr>
      <w:r>
        <w:rPr>
          <w:b/>
          <w:bCs/>
        </w:rPr>
        <w:t xml:space="preserve">Шкала снижения стоимости </w:t>
      </w:r>
    </w:p>
    <w:p w:rsidR="00E57EC6" w:rsidRDefault="00E57EC6" w:rsidP="00E57EC6">
      <w:pPr>
        <w:shd w:val="clear" w:color="auto" w:fill="FFFFFF"/>
        <w:spacing w:before="101"/>
        <w:jc w:val="center"/>
      </w:pPr>
      <w:r>
        <w:t>при оказании медицинских услуг по предоставлению первичной доврачебной медико-санитарной (фельдшерской)  помощи персоналу в организованных Исполнителем фельдшерских пунктах в 2019-2021 г.г.</w:t>
      </w:r>
    </w:p>
    <w:p w:rsidR="00E57EC6" w:rsidRDefault="00E57EC6" w:rsidP="00E57EC6">
      <w:pPr>
        <w:shd w:val="clear" w:color="auto" w:fill="FFFFFF"/>
        <w:spacing w:before="101"/>
        <w:jc w:val="center"/>
        <w:rPr>
          <w:b/>
          <w:bCs/>
        </w:rPr>
      </w:pPr>
    </w:p>
    <w:tbl>
      <w:tblPr>
        <w:tblW w:w="535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"/>
        <w:gridCol w:w="3426"/>
        <w:gridCol w:w="1895"/>
        <w:gridCol w:w="1717"/>
        <w:gridCol w:w="2700"/>
      </w:tblGrid>
      <w:tr w:rsidR="00E57EC6" w:rsidTr="00E57EC6">
        <w:trPr>
          <w:trHeight w:val="567"/>
          <w:tblHeader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№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п\</w:t>
            </w:r>
            <w:proofErr w:type="gramStart"/>
            <w:r>
              <w:rPr>
                <w:b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Наименование нарушения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Снижение           стоимости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EC6" w:rsidRDefault="00E57E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Фиксированные вычеты (руб. без НДС)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Примечание</w:t>
            </w:r>
          </w:p>
        </w:tc>
      </w:tr>
      <w:tr w:rsidR="00E57EC6" w:rsidTr="00E57EC6">
        <w:trPr>
          <w:cantSplit/>
          <w:trHeight w:val="409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CD5C5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Несоответствие численного и квалификационного состава персонала требованиям Договора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E57EC6" w:rsidRDefault="00E57EC6">
            <w:pPr>
              <w:keepNext/>
              <w:keepLines/>
              <w:spacing w:before="480" w:line="276" w:lineRule="auto"/>
              <w:outlineLvl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основании акта проверки договорных обязательств*</w:t>
            </w:r>
          </w:p>
        </w:tc>
      </w:tr>
      <w:tr w:rsidR="00E57EC6" w:rsidTr="00E57EC6">
        <w:trPr>
          <w:cantSplit/>
          <w:trHeight w:val="409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CD5C5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Несоответствие количественного и/или качественного состава оборудования (или его простой, неисправность, остановка) требованиям Договора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</w:tcPr>
          <w:p w:rsidR="00E57EC6" w:rsidRDefault="00E57EC6">
            <w:pPr>
              <w:keepNext/>
              <w:keepLines/>
              <w:spacing w:before="480" w:line="276" w:lineRule="auto"/>
              <w:outlineLvl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основании акта проверки договорных обязательств*</w:t>
            </w:r>
          </w:p>
        </w:tc>
      </w:tr>
      <w:tr w:rsidR="00E57EC6" w:rsidTr="00E57EC6">
        <w:trPr>
          <w:cantSplit/>
          <w:trHeight w:val="409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CD5C5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3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>Несоблюдение требований к п</w:t>
            </w:r>
            <w:r>
              <w:rPr>
                <w:sz w:val="20"/>
                <w:szCs w:val="20"/>
                <w:lang w:eastAsia="en-US"/>
              </w:rPr>
              <w:t xml:space="preserve">роведению </w:t>
            </w:r>
            <w:proofErr w:type="spellStart"/>
            <w:r>
              <w:rPr>
                <w:sz w:val="20"/>
                <w:szCs w:val="20"/>
                <w:lang w:eastAsia="en-US"/>
              </w:rPr>
              <w:t>предрейсового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eastAsia="en-US"/>
              </w:rPr>
              <w:t>послерейсового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осмотра водителей Заказчика и подрядных организаций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основании акта проверки договорных обязательств</w:t>
            </w:r>
          </w:p>
        </w:tc>
      </w:tr>
      <w:tr w:rsidR="00E57EC6" w:rsidTr="00E57EC6">
        <w:trPr>
          <w:cantSplit/>
          <w:trHeight w:val="409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CD5C5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4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6452CA" w:rsidP="006452CA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proofErr w:type="spellStart"/>
            <w:r>
              <w:rPr>
                <w:iCs/>
                <w:sz w:val="20"/>
                <w:szCs w:val="20"/>
                <w:lang w:eastAsia="en-US"/>
              </w:rPr>
              <w:t>Непроведение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 xml:space="preserve">/уклонение от </w:t>
            </w:r>
            <w:r w:rsidR="00E57EC6">
              <w:rPr>
                <w:iCs/>
                <w:sz w:val="20"/>
                <w:szCs w:val="20"/>
                <w:lang w:eastAsia="en-US"/>
              </w:rPr>
              <w:t xml:space="preserve"> п</w:t>
            </w:r>
            <w:r w:rsidR="00E57EC6">
              <w:rPr>
                <w:sz w:val="20"/>
                <w:szCs w:val="20"/>
                <w:lang w:eastAsia="en-US"/>
              </w:rPr>
              <w:t>роведени</w:t>
            </w:r>
            <w:r>
              <w:rPr>
                <w:sz w:val="20"/>
                <w:szCs w:val="20"/>
                <w:lang w:eastAsia="en-US"/>
              </w:rPr>
              <w:t>я</w:t>
            </w:r>
            <w:r w:rsidR="00E57EC6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E57EC6">
              <w:rPr>
                <w:sz w:val="20"/>
                <w:szCs w:val="20"/>
                <w:lang w:eastAsia="en-US"/>
              </w:rPr>
              <w:t>предсменных</w:t>
            </w:r>
            <w:proofErr w:type="spellEnd"/>
            <w:r w:rsidR="00E57EC6">
              <w:rPr>
                <w:sz w:val="20"/>
                <w:szCs w:val="20"/>
                <w:lang w:eastAsia="en-US"/>
              </w:rPr>
              <w:t xml:space="preserve"> и </w:t>
            </w:r>
            <w:proofErr w:type="spellStart"/>
            <w:r w:rsidR="00E57EC6">
              <w:rPr>
                <w:sz w:val="20"/>
                <w:szCs w:val="20"/>
                <w:lang w:eastAsia="en-US"/>
              </w:rPr>
              <w:t>послесменных</w:t>
            </w:r>
            <w:proofErr w:type="spellEnd"/>
            <w:r w:rsidR="00E57EC6">
              <w:rPr>
                <w:sz w:val="20"/>
                <w:szCs w:val="20"/>
                <w:lang w:eastAsia="en-US"/>
              </w:rPr>
              <w:t xml:space="preserve"> осмотров работников Заказчика и подрядных организаций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основании акта проверки договорных обязательств</w:t>
            </w:r>
          </w:p>
        </w:tc>
      </w:tr>
      <w:tr w:rsidR="00E57EC6" w:rsidTr="00E57EC6">
        <w:trPr>
          <w:cantSplit/>
          <w:trHeight w:val="409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CD5C5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5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A4A6D" w:rsidP="00EA4A6D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Уклонение от проведения</w:t>
            </w:r>
            <w:r w:rsidR="00E57EC6">
              <w:rPr>
                <w:sz w:val="20"/>
                <w:szCs w:val="20"/>
                <w:lang w:eastAsia="en-US"/>
              </w:rPr>
              <w:t xml:space="preserve"> внеплановых (по требованию Заказчика) осмотров работников Заказчика и подрядных организаций, в виде контроля трезвости и осмотров на предмет употребления наркотических и других токсических веще</w:t>
            </w:r>
            <w:proofErr w:type="gramStart"/>
            <w:r w:rsidR="00E57EC6">
              <w:rPr>
                <w:sz w:val="20"/>
                <w:szCs w:val="20"/>
                <w:lang w:eastAsia="en-US"/>
              </w:rPr>
              <w:t>ств с пр</w:t>
            </w:r>
            <w:proofErr w:type="gramEnd"/>
            <w:r w:rsidR="00E57EC6">
              <w:rPr>
                <w:sz w:val="20"/>
                <w:szCs w:val="20"/>
                <w:lang w:eastAsia="en-US"/>
              </w:rPr>
              <w:t>именением технических средств и тест-систем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основании акта проверки договорных обязательств</w:t>
            </w:r>
          </w:p>
        </w:tc>
      </w:tr>
      <w:tr w:rsidR="00E57EC6" w:rsidTr="00E57EC6">
        <w:trPr>
          <w:cantSplit/>
          <w:trHeight w:val="409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CD5C5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6</w:t>
            </w:r>
            <w:r w:rsidR="00AE1FE5">
              <w:rPr>
                <w:rFonts w:asciiTheme="minorHAnsi" w:eastAsiaTheme="minorHAnsi" w:hAnsiTheme="minorHAnsi" w:cstheme="minorBidi"/>
                <w:lang w:eastAsia="en-US"/>
              </w:rPr>
              <w:t xml:space="preserve"> 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2C477A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Уклонение от  проведения</w:t>
            </w:r>
            <w:r w:rsidR="00E57EC6">
              <w:rPr>
                <w:sz w:val="20"/>
                <w:szCs w:val="20"/>
                <w:lang w:eastAsia="en-US"/>
              </w:rPr>
              <w:t xml:space="preserve"> мероприятий по профилактике социально-значимых заболеваний и травматизма, по санитарному просвещению и оказанию первой помощи при травмах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основании акта проверки договорных обязательств</w:t>
            </w:r>
          </w:p>
        </w:tc>
      </w:tr>
      <w:tr w:rsidR="00E57EC6" w:rsidTr="00E57EC6">
        <w:trPr>
          <w:cantSplit/>
          <w:trHeight w:val="1124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CD5C5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7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2C477A" w:rsidP="002C477A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Уклонение от </w:t>
            </w:r>
            <w:r w:rsidR="00E57EC6">
              <w:rPr>
                <w:sz w:val="20"/>
                <w:szCs w:val="20"/>
                <w:lang w:eastAsia="en-US"/>
              </w:rPr>
              <w:t xml:space="preserve"> проведени</w:t>
            </w:r>
            <w:r>
              <w:rPr>
                <w:sz w:val="20"/>
                <w:szCs w:val="20"/>
                <w:lang w:eastAsia="en-US"/>
              </w:rPr>
              <w:t>я</w:t>
            </w:r>
            <w:r w:rsidR="00E57EC6">
              <w:rPr>
                <w:sz w:val="20"/>
                <w:szCs w:val="20"/>
                <w:lang w:eastAsia="en-US"/>
              </w:rPr>
              <w:t xml:space="preserve"> осмотра объектов общественного питания на предмет нарушения санитарных норм, при выявлении нарушений оформить надлежащим образом акт к подрядной организации, оказывающей услуги по организации питания и передать его Заказчику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основании акта проверки договорных обязательств</w:t>
            </w:r>
          </w:p>
        </w:tc>
      </w:tr>
      <w:tr w:rsidR="00E57EC6" w:rsidTr="00E57EC6">
        <w:trPr>
          <w:cantSplit/>
          <w:trHeight w:val="1124"/>
        </w:trPr>
        <w:tc>
          <w:tcPr>
            <w:tcW w:w="246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CD5C5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lastRenderedPageBreak/>
              <w:t>8</w:t>
            </w:r>
          </w:p>
        </w:tc>
        <w:tc>
          <w:tcPr>
            <w:tcW w:w="1673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2C477A" w:rsidP="002C477A">
            <w:pPr>
              <w:spacing w:line="276" w:lineRule="auto"/>
              <w:rPr>
                <w:i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Неоказание</w:t>
            </w:r>
            <w:r w:rsidR="00E57EC6">
              <w:rPr>
                <w:sz w:val="20"/>
                <w:szCs w:val="20"/>
                <w:lang w:eastAsia="en-US"/>
              </w:rPr>
              <w:t xml:space="preserve"> помощи в транспортировке и эвакуации больных и пострадавших работников Заказчика с производственного  объекта Заказчика до ближайшего медицинского учреждения</w:t>
            </w:r>
          </w:p>
        </w:tc>
        <w:tc>
          <w:tcPr>
            <w:tcW w:w="925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50 000</w:t>
            </w:r>
          </w:p>
        </w:tc>
        <w:tc>
          <w:tcPr>
            <w:tcW w:w="83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18" w:type="pct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  <w:hideMark/>
          </w:tcPr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 каждый случай.</w:t>
            </w:r>
          </w:p>
          <w:p w:rsidR="00E57EC6" w:rsidRDefault="00E57EC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основании акта проверки договорных обязательств</w:t>
            </w:r>
          </w:p>
        </w:tc>
      </w:tr>
    </w:tbl>
    <w:p w:rsidR="00E57EC6" w:rsidRDefault="00E57EC6" w:rsidP="00E57EC6">
      <w:pPr>
        <w:ind w:firstLine="708"/>
        <w:rPr>
          <w:bCs/>
          <w:color w:val="000000"/>
        </w:rPr>
      </w:pPr>
      <w:r>
        <w:rPr>
          <w:bCs/>
          <w:color w:val="000000"/>
        </w:rPr>
        <w:t>*В случае необоснованного  отказа от подписания Акта со стороны Исполнителя, Заказчик вправе составить Акт без участия Исполнителя в одностороннем порядке, который будет иметь силу двухстороннего акта и является основанием для предъявления претензий.</w:t>
      </w:r>
    </w:p>
    <w:p w:rsidR="00E57EC6" w:rsidRDefault="00E57EC6" w:rsidP="00E57EC6">
      <w:pPr>
        <w:rPr>
          <w:bCs/>
          <w:color w:val="000000"/>
        </w:rPr>
      </w:pPr>
    </w:p>
    <w:p w:rsidR="00E57EC6" w:rsidRDefault="00E57EC6" w:rsidP="00E57EC6">
      <w:pPr>
        <w:rPr>
          <w:bCs/>
        </w:rPr>
      </w:pPr>
      <w:r>
        <w:rPr>
          <w:bCs/>
          <w:color w:val="000000"/>
        </w:rPr>
        <w:t>Все отклонения и нарушения оформляются двухсторонним актом и подписыва</w:t>
      </w:r>
      <w:r w:rsidR="00FF63CC">
        <w:rPr>
          <w:bCs/>
          <w:color w:val="000000"/>
        </w:rPr>
        <w:t xml:space="preserve">ются представителями Исполнителя </w:t>
      </w:r>
      <w:r>
        <w:rPr>
          <w:bCs/>
          <w:color w:val="000000"/>
        </w:rPr>
        <w:t xml:space="preserve"> и З</w:t>
      </w:r>
      <w:r w:rsidR="00FF63CC">
        <w:rPr>
          <w:bCs/>
          <w:color w:val="000000"/>
        </w:rPr>
        <w:t>аказчика</w:t>
      </w:r>
      <w:r>
        <w:rPr>
          <w:bCs/>
          <w:color w:val="000000"/>
        </w:rPr>
        <w:t xml:space="preserve">. Отказ от подписи не допускается; несогласие с положениями, указанными в акте оформляются приложением «об особом мнении» и прикладываются к акту. </w:t>
      </w:r>
    </w:p>
    <w:p w:rsidR="00E57EC6" w:rsidRDefault="00E57EC6" w:rsidP="00E57EC6">
      <w:pPr>
        <w:rPr>
          <w:bCs/>
        </w:rPr>
      </w:pPr>
    </w:p>
    <w:p w:rsidR="00E57EC6" w:rsidRDefault="00E57EC6" w:rsidP="00E57EC6">
      <w:pPr>
        <w:rPr>
          <w:bCs/>
        </w:rPr>
      </w:pPr>
    </w:p>
    <w:p w:rsidR="00E57EC6" w:rsidRDefault="00E57EC6" w:rsidP="00E57EC6">
      <w:pPr>
        <w:rPr>
          <w:bCs/>
        </w:rPr>
      </w:pPr>
      <w:r>
        <w:rPr>
          <w:bCs/>
        </w:rPr>
        <w:t xml:space="preserve">В случае простоя </w:t>
      </w:r>
      <w:r w:rsidR="002C09FA">
        <w:rPr>
          <w:bCs/>
        </w:rPr>
        <w:t xml:space="preserve">третьих лиц на стороне Заказчика </w:t>
      </w:r>
      <w:r>
        <w:rPr>
          <w:bCs/>
        </w:rPr>
        <w:t xml:space="preserve"> по </w:t>
      </w:r>
      <w:r w:rsidR="002C09FA">
        <w:rPr>
          <w:bCs/>
        </w:rPr>
        <w:t>обстоятельствам, за которые отвечает Исполнитель</w:t>
      </w:r>
      <w:r>
        <w:rPr>
          <w:bCs/>
        </w:rPr>
        <w:t>, Исполнитель выплачивает Заказчику полную стоимость такого простоя.</w:t>
      </w:r>
    </w:p>
    <w:p w:rsidR="00E57EC6" w:rsidRDefault="00E57EC6" w:rsidP="00E57EC6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E57EC6" w:rsidRDefault="00E57EC6" w:rsidP="00E57EC6">
      <w:pPr>
        <w:ind w:left="1134"/>
        <w:jc w:val="both"/>
        <w:rPr>
          <w:bCs/>
        </w:rPr>
      </w:pPr>
      <w:r>
        <w:rPr>
          <w:bCs/>
        </w:rPr>
        <w:lastRenderedPageBreak/>
        <w:t xml:space="preserve">Приложение </w:t>
      </w:r>
    </w:p>
    <w:p w:rsidR="00E57EC6" w:rsidRDefault="00E57EC6" w:rsidP="00E57EC6">
      <w:pPr>
        <w:shd w:val="clear" w:color="auto" w:fill="FFFFFF"/>
        <w:spacing w:before="101"/>
        <w:ind w:left="1134"/>
        <w:jc w:val="both"/>
      </w:pPr>
      <w:r>
        <w:rPr>
          <w:bCs/>
        </w:rPr>
        <w:t xml:space="preserve">К «Шкале снижения стоимости» </w:t>
      </w:r>
      <w:r>
        <w:t>при оказании медицинских услуг по предоставлению первичной доврачебной медико-санитарной (фельдшерской)  помощи персоналу в организованных Исполнителем фельдшерских пунктах в 2019-2021 г.г.</w:t>
      </w:r>
    </w:p>
    <w:p w:rsidR="00E57EC6" w:rsidRDefault="00E57EC6" w:rsidP="00E57EC6">
      <w:pPr>
        <w:ind w:left="1134"/>
        <w:jc w:val="right"/>
        <w:rPr>
          <w:bCs/>
        </w:rPr>
      </w:pPr>
    </w:p>
    <w:p w:rsidR="00E57EC6" w:rsidRDefault="00E57EC6" w:rsidP="00E57EC6">
      <w:pPr>
        <w:shd w:val="clear" w:color="auto" w:fill="FFFFFF"/>
        <w:spacing w:before="120" w:after="120"/>
        <w:jc w:val="center"/>
        <w:rPr>
          <w:b/>
          <w:u w:val="single"/>
        </w:rPr>
      </w:pPr>
      <w:r>
        <w:rPr>
          <w:b/>
          <w:u w:val="single"/>
        </w:rPr>
        <w:t xml:space="preserve">Перечень нарушений, требующих остановки </w:t>
      </w:r>
    </w:p>
    <w:p w:rsidR="00E57EC6" w:rsidRDefault="00E57EC6" w:rsidP="00E57EC6">
      <w:pPr>
        <w:shd w:val="clear" w:color="auto" w:fill="FFFFFF"/>
        <w:spacing w:before="120" w:after="120"/>
        <w:jc w:val="center"/>
        <w:rPr>
          <w:b/>
          <w:u w:val="single"/>
        </w:rPr>
      </w:pPr>
      <w:r>
        <w:t>медицинских услуг по предоставлению первичной доврачебной медико-санитарной (фельдшерской)  помощи персоналу в организованных Исполнителем фельдшерских пунктах в 2019-2021 г.г.</w:t>
      </w:r>
    </w:p>
    <w:p w:rsidR="00E57EC6" w:rsidRDefault="00E57EC6" w:rsidP="00E57EC6">
      <w:pPr>
        <w:pStyle w:val="a3"/>
        <w:outlineLvl w:val="0"/>
        <w:rPr>
          <w:sz w:val="24"/>
          <w:u w:val="single"/>
        </w:rPr>
      </w:pPr>
    </w:p>
    <w:p w:rsidR="00E57EC6" w:rsidRDefault="00E57EC6" w:rsidP="00E57EC6">
      <w:pPr>
        <w:pStyle w:val="a3"/>
        <w:numPr>
          <w:ilvl w:val="0"/>
          <w:numId w:val="12"/>
        </w:numPr>
        <w:jc w:val="left"/>
        <w:outlineLvl w:val="0"/>
        <w:rPr>
          <w:sz w:val="24"/>
          <w:u w:val="single"/>
        </w:rPr>
      </w:pPr>
      <w:r>
        <w:rPr>
          <w:sz w:val="24"/>
          <w:u w:val="single"/>
        </w:rPr>
        <w:t xml:space="preserve">Документация.    </w:t>
      </w:r>
    </w:p>
    <w:p w:rsidR="00E57EC6" w:rsidRDefault="00E57EC6" w:rsidP="00E57EC6">
      <w:pPr>
        <w:pStyle w:val="a3"/>
        <w:numPr>
          <w:ilvl w:val="1"/>
          <w:numId w:val="12"/>
        </w:numPr>
        <w:ind w:left="360" w:hanging="360"/>
        <w:jc w:val="left"/>
        <w:outlineLvl w:val="0"/>
        <w:rPr>
          <w:sz w:val="24"/>
        </w:rPr>
      </w:pPr>
      <w:r>
        <w:rPr>
          <w:sz w:val="24"/>
        </w:rPr>
        <w:t>Отсутствует или не полный комплект, не должное оформление:</w:t>
      </w:r>
    </w:p>
    <w:p w:rsidR="00E57EC6" w:rsidRDefault="00E57EC6" w:rsidP="00E57EC6">
      <w:pPr>
        <w:pStyle w:val="a5"/>
        <w:numPr>
          <w:ilvl w:val="0"/>
          <w:numId w:val="23"/>
        </w:numPr>
        <w:spacing w:after="0"/>
        <w:ind w:left="360"/>
      </w:pPr>
      <w:r>
        <w:rPr>
          <w:szCs w:val="22"/>
        </w:rPr>
        <w:t>нормативной и технической документации на поступающие медикаменты и оборудование;</w:t>
      </w:r>
    </w:p>
    <w:p w:rsidR="00E57EC6" w:rsidRDefault="00E57EC6" w:rsidP="00E57EC6">
      <w:pPr>
        <w:pStyle w:val="a5"/>
        <w:numPr>
          <w:ilvl w:val="0"/>
          <w:numId w:val="23"/>
        </w:numPr>
        <w:spacing w:after="0"/>
        <w:ind w:left="360"/>
      </w:pPr>
      <w:r>
        <w:rPr>
          <w:szCs w:val="22"/>
        </w:rPr>
        <w:t>несоответствие  поступающего оборудования и медикаментов требованиям нормативной и технической документации, подтверждающей их качество</w:t>
      </w:r>
    </w:p>
    <w:p w:rsidR="00E57EC6" w:rsidRDefault="00E57EC6" w:rsidP="00E57EC6">
      <w:pPr>
        <w:pStyle w:val="a5"/>
        <w:spacing w:after="0"/>
        <w:ind w:left="360" w:hanging="360"/>
      </w:pPr>
    </w:p>
    <w:p w:rsidR="00E57EC6" w:rsidRDefault="00E57EC6" w:rsidP="00E57EC6">
      <w:pPr>
        <w:pStyle w:val="a3"/>
        <w:numPr>
          <w:ilvl w:val="0"/>
          <w:numId w:val="12"/>
        </w:numPr>
        <w:jc w:val="left"/>
        <w:outlineLvl w:val="0"/>
        <w:rPr>
          <w:sz w:val="24"/>
        </w:rPr>
      </w:pPr>
      <w:r>
        <w:rPr>
          <w:sz w:val="24"/>
          <w:u w:val="single"/>
        </w:rPr>
        <w:t>Оборудование</w:t>
      </w:r>
      <w:r>
        <w:rPr>
          <w:sz w:val="24"/>
        </w:rPr>
        <w:t>.</w:t>
      </w:r>
    </w:p>
    <w:p w:rsidR="00E57EC6" w:rsidRDefault="00E57EC6" w:rsidP="00E57EC6">
      <w:pPr>
        <w:pStyle w:val="a3"/>
        <w:numPr>
          <w:ilvl w:val="1"/>
          <w:numId w:val="12"/>
        </w:numPr>
        <w:ind w:left="360" w:hanging="360"/>
        <w:jc w:val="left"/>
        <w:outlineLvl w:val="0"/>
        <w:rPr>
          <w:sz w:val="24"/>
        </w:rPr>
      </w:pPr>
      <w:r>
        <w:rPr>
          <w:sz w:val="24"/>
        </w:rPr>
        <w:t>Отсутствие или некомплект оборудования по перечню оснащенности персонала Исполнителя согласно приложению к договору</w:t>
      </w:r>
    </w:p>
    <w:p w:rsidR="00E57EC6" w:rsidRDefault="00E57EC6" w:rsidP="00E57EC6">
      <w:pPr>
        <w:pStyle w:val="a3"/>
        <w:numPr>
          <w:ilvl w:val="1"/>
          <w:numId w:val="12"/>
        </w:numPr>
        <w:ind w:left="360" w:hanging="360"/>
        <w:jc w:val="left"/>
        <w:outlineLvl w:val="0"/>
        <w:rPr>
          <w:sz w:val="24"/>
        </w:rPr>
      </w:pPr>
      <w:r>
        <w:rPr>
          <w:sz w:val="24"/>
        </w:rPr>
        <w:t>Отсутствие полного комплекта медикаментов, предусмотренных Договором</w:t>
      </w:r>
    </w:p>
    <w:p w:rsidR="00E57EC6" w:rsidRDefault="00E57EC6" w:rsidP="00E57EC6">
      <w:pPr>
        <w:pStyle w:val="a5"/>
        <w:spacing w:after="0"/>
        <w:ind w:left="360" w:hanging="360"/>
      </w:pPr>
    </w:p>
    <w:p w:rsidR="00E57EC6" w:rsidRDefault="00E57EC6" w:rsidP="00E57EC6">
      <w:pPr>
        <w:pStyle w:val="a3"/>
        <w:numPr>
          <w:ilvl w:val="0"/>
          <w:numId w:val="12"/>
        </w:numPr>
        <w:jc w:val="left"/>
        <w:outlineLvl w:val="0"/>
        <w:rPr>
          <w:sz w:val="24"/>
          <w:u w:val="single"/>
        </w:rPr>
      </w:pPr>
      <w:r>
        <w:rPr>
          <w:sz w:val="24"/>
          <w:u w:val="single"/>
        </w:rPr>
        <w:t>Персонал.</w:t>
      </w:r>
    </w:p>
    <w:p w:rsidR="00E57EC6" w:rsidRDefault="00E57EC6" w:rsidP="00E57EC6">
      <w:pPr>
        <w:pStyle w:val="a3"/>
        <w:numPr>
          <w:ilvl w:val="1"/>
          <w:numId w:val="12"/>
        </w:numPr>
        <w:ind w:left="360" w:hanging="360"/>
        <w:jc w:val="left"/>
        <w:outlineLvl w:val="0"/>
        <w:rPr>
          <w:sz w:val="24"/>
        </w:rPr>
      </w:pPr>
      <w:r>
        <w:rPr>
          <w:sz w:val="24"/>
        </w:rPr>
        <w:t>Не полный состав персонала для оказания услуг.</w:t>
      </w:r>
    </w:p>
    <w:p w:rsidR="00E57EC6" w:rsidRDefault="00E57EC6" w:rsidP="00E57EC6">
      <w:pPr>
        <w:pStyle w:val="a3"/>
        <w:numPr>
          <w:ilvl w:val="1"/>
          <w:numId w:val="12"/>
        </w:numPr>
        <w:ind w:left="360" w:hanging="360"/>
        <w:jc w:val="left"/>
        <w:outlineLvl w:val="0"/>
        <w:rPr>
          <w:sz w:val="24"/>
        </w:rPr>
      </w:pPr>
      <w:r>
        <w:rPr>
          <w:sz w:val="24"/>
        </w:rPr>
        <w:t>Отсутствие, неисправность средств индивидуальной защиты. Отсутствие спецодежды бригады.</w:t>
      </w:r>
    </w:p>
    <w:p w:rsidR="00E57EC6" w:rsidRDefault="00E57EC6" w:rsidP="00E57EC6">
      <w:pPr>
        <w:pStyle w:val="a3"/>
        <w:numPr>
          <w:ilvl w:val="1"/>
          <w:numId w:val="12"/>
        </w:numPr>
        <w:ind w:left="360" w:hanging="360"/>
        <w:jc w:val="left"/>
        <w:outlineLvl w:val="0"/>
        <w:rPr>
          <w:sz w:val="24"/>
        </w:rPr>
      </w:pPr>
      <w:r>
        <w:rPr>
          <w:sz w:val="24"/>
        </w:rPr>
        <w:t xml:space="preserve">Отсутствие документов по </w:t>
      </w:r>
      <w:proofErr w:type="spellStart"/>
      <w:r>
        <w:rPr>
          <w:sz w:val="24"/>
        </w:rPr>
        <w:t>обученности</w:t>
      </w:r>
      <w:proofErr w:type="spellEnd"/>
      <w:r>
        <w:rPr>
          <w:sz w:val="24"/>
        </w:rPr>
        <w:t xml:space="preserve"> персонала Исполнителя.</w:t>
      </w:r>
    </w:p>
    <w:p w:rsidR="00E57EC6" w:rsidRDefault="00E57EC6" w:rsidP="00E57EC6">
      <w:pPr>
        <w:pStyle w:val="a3"/>
        <w:numPr>
          <w:ilvl w:val="1"/>
          <w:numId w:val="12"/>
        </w:numPr>
        <w:ind w:left="360" w:hanging="360"/>
        <w:jc w:val="left"/>
        <w:outlineLvl w:val="0"/>
        <w:rPr>
          <w:sz w:val="24"/>
        </w:rPr>
      </w:pPr>
      <w:r>
        <w:rPr>
          <w:sz w:val="24"/>
        </w:rPr>
        <w:t>Истекшие сроки проверки знаний Персонала Исполнителя.</w:t>
      </w:r>
    </w:p>
    <w:p w:rsidR="00E57EC6" w:rsidRDefault="00E57EC6" w:rsidP="00E57EC6">
      <w:pPr>
        <w:pStyle w:val="a5"/>
        <w:spacing w:after="0"/>
        <w:ind w:left="360" w:hanging="360"/>
      </w:pPr>
    </w:p>
    <w:p w:rsidR="00E57EC6" w:rsidRDefault="00E57EC6" w:rsidP="00E57EC6">
      <w:pPr>
        <w:pStyle w:val="a3"/>
        <w:numPr>
          <w:ilvl w:val="0"/>
          <w:numId w:val="12"/>
        </w:numPr>
        <w:jc w:val="left"/>
        <w:outlineLvl w:val="0"/>
        <w:rPr>
          <w:sz w:val="24"/>
          <w:u w:val="single"/>
        </w:rPr>
      </w:pPr>
      <w:r>
        <w:rPr>
          <w:sz w:val="24"/>
          <w:u w:val="single"/>
        </w:rPr>
        <w:t xml:space="preserve">Экология. </w:t>
      </w:r>
    </w:p>
    <w:p w:rsidR="00E57EC6" w:rsidRDefault="00256D0B" w:rsidP="00E57EC6">
      <w:pPr>
        <w:pStyle w:val="a3"/>
        <w:numPr>
          <w:ilvl w:val="1"/>
          <w:numId w:val="12"/>
        </w:numPr>
        <w:ind w:left="360" w:hanging="360"/>
        <w:jc w:val="left"/>
        <w:outlineLvl w:val="0"/>
        <w:rPr>
          <w:sz w:val="24"/>
        </w:rPr>
      </w:pPr>
      <w:r>
        <w:rPr>
          <w:sz w:val="24"/>
        </w:rPr>
        <w:t xml:space="preserve">Загрязнение территории площадки медицинскими </w:t>
      </w:r>
      <w:r w:rsidR="00E57EC6">
        <w:rPr>
          <w:sz w:val="24"/>
        </w:rPr>
        <w:t>отходами, жидкими бытовыми стоками.</w:t>
      </w:r>
    </w:p>
    <w:p w:rsidR="00E57EC6" w:rsidRDefault="00E57EC6" w:rsidP="00E57EC6">
      <w:pPr>
        <w:ind w:left="360" w:hanging="360"/>
      </w:pPr>
    </w:p>
    <w:p w:rsidR="00E57EC6" w:rsidRDefault="00E57EC6" w:rsidP="00E57EC6">
      <w:pPr>
        <w:pStyle w:val="a3"/>
        <w:numPr>
          <w:ilvl w:val="0"/>
          <w:numId w:val="12"/>
        </w:numPr>
        <w:jc w:val="left"/>
        <w:outlineLvl w:val="0"/>
        <w:rPr>
          <w:sz w:val="24"/>
          <w:u w:val="single"/>
        </w:rPr>
      </w:pPr>
      <w:r>
        <w:rPr>
          <w:sz w:val="24"/>
          <w:u w:val="single"/>
        </w:rPr>
        <w:t>Прочие.</w:t>
      </w:r>
    </w:p>
    <w:p w:rsidR="00E57EC6" w:rsidRDefault="00E57EC6" w:rsidP="00E57EC6">
      <w:pPr>
        <w:pStyle w:val="a3"/>
        <w:numPr>
          <w:ilvl w:val="1"/>
          <w:numId w:val="12"/>
        </w:numPr>
        <w:ind w:left="360" w:hanging="360"/>
        <w:jc w:val="left"/>
        <w:outlineLvl w:val="0"/>
        <w:rPr>
          <w:sz w:val="24"/>
        </w:rPr>
      </w:pPr>
      <w:proofErr w:type="spellStart"/>
      <w:r>
        <w:rPr>
          <w:sz w:val="24"/>
        </w:rPr>
        <w:t>Неустранение</w:t>
      </w:r>
      <w:proofErr w:type="spellEnd"/>
      <w:r>
        <w:rPr>
          <w:sz w:val="24"/>
        </w:rPr>
        <w:t xml:space="preserve"> в согласованные Сторонами сроки,  </w:t>
      </w:r>
      <w:proofErr w:type="gramStart"/>
      <w:r>
        <w:rPr>
          <w:sz w:val="24"/>
        </w:rPr>
        <w:t>раннее</w:t>
      </w:r>
      <w:proofErr w:type="gramEnd"/>
      <w:r>
        <w:rPr>
          <w:sz w:val="24"/>
        </w:rPr>
        <w:t xml:space="preserve"> выданных предписаний, по другим нарушениям.</w:t>
      </w:r>
    </w:p>
    <w:p w:rsidR="00E57EC6" w:rsidRDefault="00E57EC6" w:rsidP="00E57EC6">
      <w:pPr>
        <w:pStyle w:val="a5"/>
        <w:spacing w:after="0"/>
        <w:ind w:left="360" w:hanging="360"/>
        <w:rPr>
          <w:b/>
          <w:bCs/>
          <w:i/>
          <w:iCs/>
        </w:rPr>
      </w:pPr>
      <w:r>
        <w:rPr>
          <w:b/>
          <w:bCs/>
          <w:i/>
          <w:iCs/>
        </w:rPr>
        <w:t xml:space="preserve">Примечание: </w:t>
      </w:r>
    </w:p>
    <w:p w:rsidR="00E57EC6" w:rsidRDefault="00E57EC6" w:rsidP="00E57EC6">
      <w:pPr>
        <w:pStyle w:val="a5"/>
        <w:numPr>
          <w:ilvl w:val="0"/>
          <w:numId w:val="24"/>
        </w:numPr>
        <w:spacing w:after="0"/>
        <w:ind w:left="360"/>
      </w:pPr>
      <w:r>
        <w:t xml:space="preserve">за остановку услуг штраф не применяется, если предусмотрен штраф за нарушение;   </w:t>
      </w:r>
    </w:p>
    <w:p w:rsidR="00E57EC6" w:rsidRDefault="00E57EC6" w:rsidP="00E57EC6">
      <w:pPr>
        <w:pStyle w:val="a5"/>
        <w:spacing w:after="0"/>
        <w:ind w:left="1080"/>
      </w:pPr>
    </w:p>
    <w:tbl>
      <w:tblPr>
        <w:tblW w:w="9566" w:type="dxa"/>
        <w:tblLook w:val="04A0"/>
      </w:tblPr>
      <w:tblGrid>
        <w:gridCol w:w="4910"/>
        <w:gridCol w:w="4656"/>
      </w:tblGrid>
      <w:tr w:rsidR="00E57EC6" w:rsidTr="00E57EC6">
        <w:trPr>
          <w:trHeight w:val="94"/>
        </w:trPr>
        <w:tc>
          <w:tcPr>
            <w:tcW w:w="9566" w:type="dxa"/>
            <w:gridSpan w:val="2"/>
          </w:tcPr>
          <w:p w:rsidR="00E57EC6" w:rsidRDefault="00E57EC6">
            <w:pPr>
              <w:spacing w:line="276" w:lineRule="auto"/>
              <w:ind w:right="-1327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   Подписи сторон:</w:t>
            </w:r>
          </w:p>
          <w:p w:rsidR="00E57EC6" w:rsidRDefault="00E57EC6">
            <w:pPr>
              <w:spacing w:line="276" w:lineRule="auto"/>
              <w:ind w:right="-1327"/>
              <w:jc w:val="center"/>
              <w:rPr>
                <w:b/>
                <w:bCs/>
                <w:lang w:eastAsia="en-US"/>
              </w:rPr>
            </w:pPr>
          </w:p>
        </w:tc>
      </w:tr>
      <w:tr w:rsidR="00E57EC6" w:rsidTr="00E57EC6">
        <w:trPr>
          <w:trHeight w:val="1409"/>
        </w:trPr>
        <w:tc>
          <w:tcPr>
            <w:tcW w:w="4910" w:type="dxa"/>
          </w:tcPr>
          <w:p w:rsidR="00E57EC6" w:rsidRDefault="00E57EC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Заказчик</w:t>
            </w:r>
          </w:p>
          <w:p w:rsidR="00E57EC6" w:rsidRDefault="00E57EC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Генеральный директор</w:t>
            </w:r>
          </w:p>
          <w:p w:rsidR="00E57EC6" w:rsidRDefault="00E57EC6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ООО «БНГРЭ»</w:t>
            </w:r>
          </w:p>
          <w:p w:rsidR="00E57EC6" w:rsidRDefault="00E57EC6">
            <w:pPr>
              <w:spacing w:line="276" w:lineRule="auto"/>
              <w:rPr>
                <w:lang w:eastAsia="en-US"/>
              </w:rPr>
            </w:pPr>
          </w:p>
          <w:p w:rsidR="00E57EC6" w:rsidRDefault="00E57EC6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___________________И.Ю. Карцев</w:t>
            </w:r>
          </w:p>
          <w:p w:rsidR="00E57EC6" w:rsidRDefault="00E57EC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м.п.</w:t>
            </w:r>
          </w:p>
        </w:tc>
        <w:tc>
          <w:tcPr>
            <w:tcW w:w="4656" w:type="dxa"/>
          </w:tcPr>
          <w:p w:rsidR="00E57EC6" w:rsidRDefault="00E57EC6">
            <w:pPr>
              <w:spacing w:line="276" w:lineRule="auto"/>
              <w:ind w:right="-1327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Исполнитель</w:t>
            </w:r>
          </w:p>
          <w:p w:rsidR="00E57EC6" w:rsidRDefault="00256D0B">
            <w:pPr>
              <w:spacing w:line="276" w:lineRule="auto"/>
              <w:ind w:right="-1327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______________________________________</w:t>
            </w:r>
          </w:p>
          <w:p w:rsidR="00E57EC6" w:rsidRDefault="00E57EC6">
            <w:pPr>
              <w:spacing w:line="276" w:lineRule="auto"/>
              <w:ind w:right="-1327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ХХХ «ХХХХХХХХ»</w:t>
            </w:r>
          </w:p>
          <w:p w:rsidR="00E57EC6" w:rsidRDefault="00E57EC6">
            <w:pPr>
              <w:spacing w:line="276" w:lineRule="auto"/>
              <w:ind w:right="-1327"/>
              <w:jc w:val="both"/>
              <w:rPr>
                <w:bCs/>
                <w:lang w:eastAsia="en-US"/>
              </w:rPr>
            </w:pPr>
          </w:p>
          <w:p w:rsidR="00E57EC6" w:rsidRDefault="00E57EC6">
            <w:pPr>
              <w:spacing w:line="276" w:lineRule="auto"/>
              <w:ind w:right="-1327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___________________ХХХХХ</w:t>
            </w:r>
          </w:p>
          <w:p w:rsidR="00E57EC6" w:rsidRDefault="00E57EC6">
            <w:pPr>
              <w:spacing w:line="276" w:lineRule="auto"/>
              <w:ind w:right="-1327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м.п.</w:t>
            </w:r>
          </w:p>
        </w:tc>
      </w:tr>
    </w:tbl>
    <w:p w:rsidR="0046407D" w:rsidRPr="00E57EC6" w:rsidRDefault="0046407D" w:rsidP="00E57EC6"/>
    <w:sectPr w:rsidR="0046407D" w:rsidRPr="00E57EC6" w:rsidSect="00464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C7DF1"/>
    <w:multiLevelType w:val="hybridMultilevel"/>
    <w:tmpl w:val="9FA4FA6C"/>
    <w:lvl w:ilvl="0" w:tplc="5B9C0D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24182"/>
    <w:multiLevelType w:val="hybridMultilevel"/>
    <w:tmpl w:val="B6BAAFF6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53049"/>
    <w:multiLevelType w:val="hybridMultilevel"/>
    <w:tmpl w:val="50868DDE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C633CA"/>
    <w:multiLevelType w:val="multilevel"/>
    <w:tmpl w:val="0248BC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">
    <w:nsid w:val="2B6451B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8D3D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>
    <w:nsid w:val="7EC50D1F"/>
    <w:multiLevelType w:val="hybridMultilevel"/>
    <w:tmpl w:val="0600A0D0"/>
    <w:lvl w:ilvl="0" w:tplc="5B9C0DA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4"/>
  </w:num>
  <w:num w:numId="11">
    <w:abstractNumId w:val="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272C56"/>
    <w:rsid w:val="00073970"/>
    <w:rsid w:val="000913CA"/>
    <w:rsid w:val="000A1B9D"/>
    <w:rsid w:val="000A43D4"/>
    <w:rsid w:val="000B0F48"/>
    <w:rsid w:val="000D3A9B"/>
    <w:rsid w:val="000F6872"/>
    <w:rsid w:val="00116B8A"/>
    <w:rsid w:val="00120983"/>
    <w:rsid w:val="00162ABE"/>
    <w:rsid w:val="001638F7"/>
    <w:rsid w:val="001A41E0"/>
    <w:rsid w:val="001B6D0E"/>
    <w:rsid w:val="00240CB3"/>
    <w:rsid w:val="00256D0B"/>
    <w:rsid w:val="00272C56"/>
    <w:rsid w:val="00283C66"/>
    <w:rsid w:val="002C09FA"/>
    <w:rsid w:val="002C477A"/>
    <w:rsid w:val="002F3C78"/>
    <w:rsid w:val="00327825"/>
    <w:rsid w:val="00333881"/>
    <w:rsid w:val="0036094D"/>
    <w:rsid w:val="00392B03"/>
    <w:rsid w:val="003D4E89"/>
    <w:rsid w:val="004271DD"/>
    <w:rsid w:val="00427F3F"/>
    <w:rsid w:val="00436AB9"/>
    <w:rsid w:val="0046407D"/>
    <w:rsid w:val="00483BD8"/>
    <w:rsid w:val="004870BC"/>
    <w:rsid w:val="00487878"/>
    <w:rsid w:val="004A1B27"/>
    <w:rsid w:val="004A2068"/>
    <w:rsid w:val="00505CB7"/>
    <w:rsid w:val="0055245F"/>
    <w:rsid w:val="00574B28"/>
    <w:rsid w:val="00584322"/>
    <w:rsid w:val="005A0828"/>
    <w:rsid w:val="005B1BF1"/>
    <w:rsid w:val="006155F0"/>
    <w:rsid w:val="0062055D"/>
    <w:rsid w:val="006452CA"/>
    <w:rsid w:val="00666402"/>
    <w:rsid w:val="00695232"/>
    <w:rsid w:val="00695393"/>
    <w:rsid w:val="00742705"/>
    <w:rsid w:val="0079009F"/>
    <w:rsid w:val="0080344F"/>
    <w:rsid w:val="00864A63"/>
    <w:rsid w:val="00866ED3"/>
    <w:rsid w:val="008A03C5"/>
    <w:rsid w:val="008B31A2"/>
    <w:rsid w:val="008B4A05"/>
    <w:rsid w:val="008C5CC6"/>
    <w:rsid w:val="008D352A"/>
    <w:rsid w:val="008E0A63"/>
    <w:rsid w:val="00913C0D"/>
    <w:rsid w:val="009226F7"/>
    <w:rsid w:val="00955720"/>
    <w:rsid w:val="0095649E"/>
    <w:rsid w:val="00971E1D"/>
    <w:rsid w:val="0099533F"/>
    <w:rsid w:val="009B77F9"/>
    <w:rsid w:val="009C3430"/>
    <w:rsid w:val="009D6BA4"/>
    <w:rsid w:val="009E3940"/>
    <w:rsid w:val="00A46C58"/>
    <w:rsid w:val="00A81BBA"/>
    <w:rsid w:val="00AC5935"/>
    <w:rsid w:val="00AE1FE5"/>
    <w:rsid w:val="00AE63A3"/>
    <w:rsid w:val="00AF6506"/>
    <w:rsid w:val="00B1053F"/>
    <w:rsid w:val="00B8630B"/>
    <w:rsid w:val="00BB218E"/>
    <w:rsid w:val="00BB5F16"/>
    <w:rsid w:val="00BF068E"/>
    <w:rsid w:val="00C42D19"/>
    <w:rsid w:val="00C43CE6"/>
    <w:rsid w:val="00CA1441"/>
    <w:rsid w:val="00CA3923"/>
    <w:rsid w:val="00CD5C56"/>
    <w:rsid w:val="00D346AA"/>
    <w:rsid w:val="00D70970"/>
    <w:rsid w:val="00D87BC3"/>
    <w:rsid w:val="00DA2D2E"/>
    <w:rsid w:val="00DB6C23"/>
    <w:rsid w:val="00DD34E5"/>
    <w:rsid w:val="00E229F0"/>
    <w:rsid w:val="00E24ECC"/>
    <w:rsid w:val="00E57EC6"/>
    <w:rsid w:val="00EA4A6D"/>
    <w:rsid w:val="00EE28AB"/>
    <w:rsid w:val="00F515B3"/>
    <w:rsid w:val="00F74A15"/>
    <w:rsid w:val="00F90101"/>
    <w:rsid w:val="00FA7E69"/>
    <w:rsid w:val="00FB09A6"/>
    <w:rsid w:val="00FB3B9D"/>
    <w:rsid w:val="00FD5876"/>
    <w:rsid w:val="00FF2A18"/>
    <w:rsid w:val="00FF6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72C56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272C5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272C56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272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218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A81B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81B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81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81B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81BBA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81B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81B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Khrustalev_aa</dc:creator>
  <cp:lastModifiedBy>Sysoev_a</cp:lastModifiedBy>
  <cp:revision>9</cp:revision>
  <dcterms:created xsi:type="dcterms:W3CDTF">2018-10-16T09:52:00Z</dcterms:created>
  <dcterms:modified xsi:type="dcterms:W3CDTF">2018-10-31T03:55:00Z</dcterms:modified>
</cp:coreProperties>
</file>