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9D2" w:rsidRPr="00FB0458" w:rsidRDefault="007119D2" w:rsidP="007119D2">
      <w:pPr>
        <w:spacing w:before="0"/>
        <w:jc w:val="right"/>
        <w:rPr>
          <w:rFonts w:ascii="Times New Roman" w:hAnsi="Times New Roman"/>
          <w:i/>
          <w:sz w:val="24"/>
        </w:rPr>
      </w:pPr>
      <w:r w:rsidRPr="00FB0458">
        <w:rPr>
          <w:rFonts w:ascii="Times New Roman" w:hAnsi="Times New Roman"/>
          <w:i/>
          <w:sz w:val="24"/>
        </w:rPr>
        <w:t xml:space="preserve">Приложение №1 к </w:t>
      </w:r>
      <w:r w:rsidR="00941FD7" w:rsidRPr="00FB0458">
        <w:rPr>
          <w:rFonts w:ascii="Times New Roman" w:hAnsi="Times New Roman"/>
          <w:i/>
          <w:sz w:val="24"/>
        </w:rPr>
        <w:t>Договору от «___» ___________2024 г. № _______/2024</w:t>
      </w:r>
    </w:p>
    <w:p w:rsidR="007119D2" w:rsidRDefault="007119D2" w:rsidP="007119D2">
      <w:pPr>
        <w:spacing w:before="0"/>
        <w:jc w:val="right"/>
        <w:rPr>
          <w:rFonts w:ascii="Times New Roman" w:hAnsi="Times New Roman"/>
          <w:b/>
          <w:sz w:val="20"/>
          <w:szCs w:val="20"/>
        </w:rPr>
      </w:pPr>
    </w:p>
    <w:p w:rsidR="007119D2" w:rsidRPr="0032355F" w:rsidRDefault="00941FD7" w:rsidP="007119D2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</w:t>
      </w:r>
      <w:r w:rsidR="007119D2" w:rsidRPr="0032355F">
        <w:rPr>
          <w:rFonts w:ascii="Times New Roman" w:hAnsi="Times New Roman"/>
          <w:b/>
          <w:sz w:val="24"/>
        </w:rPr>
        <w:t>еречень рабочих мест, подлежащих специальной оценке условий труда</w:t>
      </w:r>
      <w:r>
        <w:rPr>
          <w:rFonts w:ascii="Times New Roman" w:hAnsi="Times New Roman"/>
          <w:b/>
          <w:sz w:val="24"/>
        </w:rPr>
        <w:t>.</w:t>
      </w:r>
    </w:p>
    <w:p w:rsidR="007119D2" w:rsidRDefault="007119D2" w:rsidP="007119D2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</w:p>
    <w:p w:rsidR="007119D2" w:rsidRPr="0032355F" w:rsidRDefault="007119D2" w:rsidP="007119D2">
      <w:pPr>
        <w:spacing w:before="0"/>
        <w:rPr>
          <w:rFonts w:ascii="Times New Roman" w:hAnsi="Times New Roman"/>
          <w:sz w:val="24"/>
        </w:rPr>
      </w:pPr>
      <w:r w:rsidRPr="0032355F">
        <w:rPr>
          <w:rFonts w:ascii="Times New Roman" w:hAnsi="Times New Roman"/>
          <w:sz w:val="24"/>
        </w:rPr>
        <w:t>Рабочие места, расположенные в офисе в г. Красноярске:</w:t>
      </w:r>
    </w:p>
    <w:p w:rsidR="007119D2" w:rsidRPr="007119D2" w:rsidRDefault="007119D2" w:rsidP="007119D2">
      <w:pPr>
        <w:spacing w:before="0"/>
        <w:rPr>
          <w:rFonts w:ascii="Times New Roman" w:hAnsi="Times New Roman"/>
          <w:sz w:val="20"/>
          <w:szCs w:val="20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849"/>
        <w:gridCol w:w="1061"/>
      </w:tblGrid>
      <w:tr w:rsidR="004C2495" w:rsidRPr="004C2495" w:rsidTr="00112F63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Автотранспортный участок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Экспедитор по перевозке грузов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воинскому учету, бронированию, мобилизационной работе, ГО и ЧС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технолог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Геологический отдел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главного геолога - 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Группа организации общего делопроизводства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Помощник генерального директора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автоматизированных систем управления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 по программированию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автотранспорта и перевозок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главного механика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механик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главного энергетика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энергетик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генерации и </w:t>
            </w:r>
            <w:proofErr w:type="spellStart"/>
            <w:r w:rsidRPr="004C2495">
              <w:rPr>
                <w:rFonts w:ascii="Times New Roman" w:hAnsi="Times New Roman"/>
                <w:sz w:val="24"/>
              </w:rPr>
              <w:t>теплоэнергообеспечению</w:t>
            </w:r>
            <w:proofErr w:type="spellEnd"/>
            <w:r w:rsidRPr="004C249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материально-технического обеспечения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  <w:r w:rsidR="00576846">
              <w:rPr>
                <w:rFonts w:ascii="Times New Roman" w:hAnsi="Times New Roman"/>
                <w:sz w:val="24"/>
              </w:rPr>
              <w:t xml:space="preserve"> (квотируемая должность)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576846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пожарной безопасности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576846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работе с подрядными организациями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576846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 xml:space="preserve">АУП Планово-экономический отдел 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Производственно - технологический отдел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инженер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Руководство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- главный геолог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lastRenderedPageBreak/>
              <w:t>Заместитель генерального директора - главный инженер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генерального директора по развитию производства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по экономической безопасности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управления по исследованию скважин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управления по работе с персоналом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 xml:space="preserve">АУП Тендерный отдел 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Руководитель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F63" w:rsidRPr="004C2495" w:rsidRDefault="00112F63" w:rsidP="00112F6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Управление по работе с персоналом (приравнен к отделу управления персоналом)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 по организации труда и заработной плате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корпоративной культуре и социальной политике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организации труда и заработной плате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 xml:space="preserve">АУП Финансовый отдел 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Центральная инженерно-технологическая служба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главного инженера - 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Юридическо-договорной отдел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 по претензионно-исковой работе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обеспечению производственных объектов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СИЗ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по обеспечению производства работ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по обработке первичной документации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Руководитель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Группа по производственному экологическому контролю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капитального ремонта скважин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- руководитель проекта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инженер - технолог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инженер по закрытию объемов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специалист по расследованию происшествий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 по складскому учету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lastRenderedPageBreak/>
              <w:t>Участок по исследованию скважин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7119D2" w:rsidRPr="0032355F" w:rsidRDefault="007119D2" w:rsidP="00D8308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19D2" w:rsidRPr="0032355F" w:rsidRDefault="0032355F" w:rsidP="00D83085">
      <w:pPr>
        <w:spacing w:before="0"/>
        <w:jc w:val="both"/>
        <w:rPr>
          <w:rFonts w:ascii="Times New Roman" w:hAnsi="Times New Roman"/>
          <w:b/>
          <w:sz w:val="24"/>
        </w:rPr>
      </w:pPr>
      <w:r w:rsidRPr="0032355F">
        <w:rPr>
          <w:rFonts w:ascii="Times New Roman" w:hAnsi="Times New Roman"/>
          <w:b/>
          <w:sz w:val="24"/>
        </w:rPr>
        <w:t>Рабочие места, расположенные на производственных объектах Общества:</w:t>
      </w:r>
    </w:p>
    <w:p w:rsidR="0032355F" w:rsidRDefault="0032355F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инженер по транспорту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Машинист подъемника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Диспетчер авиации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Сантехник-оператор установки очистных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№3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№6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 (приравнен "помощник бурильщика КРС 5 разряда" бригада КРС №1)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№3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№8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№9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№10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Электромонтер по обслуживанию буровых 6 разряда (приравнен "электромонтер по обслуживанию буровых 5 разряда" ББ)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lastRenderedPageBreak/>
              <w:t>Буровая бригада №13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Главный специалист по обустройству и рекультивации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Главный специалист по охране труда, промышленной и экологической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Главный специалист по пожарной безопасности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специалист по безопасности дорожного движения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специалист по противофонтанной безопасности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Руководитель проектов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механик бурового оборудования - руководитель группы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специалист по ГО и ЧС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эксплуатации энергетического оборудования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Главный специалист по автоматизированным системам управления технологическими процессами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Слесарь </w:t>
            </w:r>
            <w:proofErr w:type="spellStart"/>
            <w:r w:rsidRPr="0032355F">
              <w:rPr>
                <w:rFonts w:ascii="Times New Roman" w:hAnsi="Times New Roman"/>
                <w:sz w:val="24"/>
              </w:rPr>
              <w:t>КИПиА</w:t>
            </w:r>
            <w:proofErr w:type="spellEnd"/>
            <w:r w:rsidRPr="0032355F">
              <w:rPr>
                <w:rFonts w:ascii="Times New Roman" w:hAnsi="Times New Roman"/>
                <w:sz w:val="24"/>
              </w:rPr>
              <w:t xml:space="preserve">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ремонту и обслуживанию электрооборудования 5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Специалист по комплектации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Кладовщик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Участок ПВС №1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Оператор КУ 4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Слесарь КУ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Участок по исследованию скважин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Водитель-оператор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Цех капитального ремонта скважин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Мастер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32355F" w:rsidRDefault="0032355F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C73ADE" w:rsidRDefault="00C73ADE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Pr="00E2281A" w:rsidRDefault="00E2281A" w:rsidP="00E2281A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941FD7" w:rsidRDefault="00941FD7" w:rsidP="00E2281A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E2281A" w:rsidRDefault="00941FD7" w:rsidP="00E2281A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</w:t>
      </w:r>
      <w:r w:rsidR="00E2281A">
        <w:rPr>
          <w:rFonts w:ascii="Times New Roman" w:hAnsi="Times New Roman"/>
          <w:b/>
          <w:sz w:val="24"/>
        </w:rPr>
        <w:t>еречень</w:t>
      </w:r>
      <w:r w:rsidR="00E2281A" w:rsidRPr="00E2281A">
        <w:rPr>
          <w:rFonts w:ascii="Times New Roman" w:hAnsi="Times New Roman"/>
          <w:b/>
          <w:sz w:val="24"/>
        </w:rPr>
        <w:t xml:space="preserve"> рабочих мест, на которых необходимо проведение производственного контроля</w:t>
      </w:r>
      <w:r>
        <w:rPr>
          <w:rFonts w:ascii="Times New Roman" w:hAnsi="Times New Roman"/>
          <w:b/>
          <w:sz w:val="24"/>
        </w:rPr>
        <w:t xml:space="preserve"> за соблюдение санитарных правил.</w:t>
      </w:r>
    </w:p>
    <w:p w:rsidR="00E2281A" w:rsidRPr="00E2281A" w:rsidRDefault="00E2281A" w:rsidP="00E2281A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E2281A" w:rsidRPr="00941FD7" w:rsidRDefault="00E2281A" w:rsidP="00E2281A">
      <w:pPr>
        <w:spacing w:before="0"/>
        <w:jc w:val="both"/>
        <w:rPr>
          <w:rFonts w:ascii="Times New Roman" w:hAnsi="Times New Roman"/>
          <w:sz w:val="24"/>
        </w:rPr>
      </w:pPr>
      <w:r w:rsidRPr="00941FD7">
        <w:rPr>
          <w:rFonts w:ascii="Times New Roman" w:hAnsi="Times New Roman"/>
          <w:sz w:val="24"/>
        </w:rPr>
        <w:t>Рабочие места, расположенные в офисе в г. Красноярске: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Экспедитор по перевозке грузов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воинскому учету, бронированию, мобилизационной работе,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Бухгалтерия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бухгалтера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бухгалтерскому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налоговому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учету товарно-материальных ценностей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бухгалтер по учету материально-производственных запасов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бухгалтер расчетной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Геологический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геолога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Группа организации общего делопроизводства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генерального директора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делопроизводству - архивариус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Делопроизводитель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автоматизированных систем управления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- системный администратор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программированию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автотранспорта и перевозок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 по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перевозкам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внутреннего аудита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главного механика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механик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механика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главного энергетика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Главный специалист по генерации и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теплоэнергообеспечению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материально-технического обеспечения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lastRenderedPageBreak/>
              <w:t>АУП Отдел охраны окружающей среды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ОТ и ПБ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работе с подрядными организациями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экономической безопасности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Планово-экономический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Производственно - технологический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Руководство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- Главный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- главный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по охране труда, промышленной безопасности и охране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по развитию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по экономической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управления по исследованию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управления по работе с персоналом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Тендерный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Управление по работе с персоналом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корпоративной культуре и социальной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обучению и развитию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табельному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Управление по развитию производства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Финансовый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Центральная инженерно-технологическая служба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инженера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Старший 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Юридическо-договорной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 по претензионно-исковой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обеспечению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СИЗ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производственному экологическому контролю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капитального ремонта скважин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- 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по закрытию объемов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организации смены вахт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сопровождению смены вахт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автоматизации производственных процессов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складскому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lastRenderedPageBreak/>
              <w:t>Участок по исследованию скважин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6A04EF" w:rsidRDefault="006A04EF" w:rsidP="00E2281A">
      <w:pPr>
        <w:spacing w:before="0"/>
        <w:jc w:val="both"/>
        <w:rPr>
          <w:rFonts w:ascii="Times New Roman" w:hAnsi="Times New Roman"/>
          <w:sz w:val="24"/>
        </w:rPr>
      </w:pPr>
    </w:p>
    <w:p w:rsidR="006A04EF" w:rsidRPr="00941FD7" w:rsidRDefault="00C73ADE" w:rsidP="00E2281A">
      <w:pPr>
        <w:spacing w:before="0"/>
        <w:jc w:val="both"/>
        <w:rPr>
          <w:rFonts w:ascii="Times New Roman" w:hAnsi="Times New Roman"/>
          <w:sz w:val="24"/>
        </w:rPr>
      </w:pPr>
      <w:r w:rsidRPr="00941FD7">
        <w:rPr>
          <w:rFonts w:ascii="Times New Roman" w:hAnsi="Times New Roman"/>
          <w:sz w:val="24"/>
        </w:rPr>
        <w:t>Рабочие места, расположенные на производственных объектах Общества: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202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  <w:gridCol w:w="1110"/>
      </w:tblGrid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по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Техник по учету путевой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подъемника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подъемника по опробованию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21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БПО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мастера БПО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Диспетчер авиации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Грузчик-стропальщик производственных объектов (п. Таежный)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ДВС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Сантехник-оператор установки очистных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буровых установок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№10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Вышкомонтажная бригада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Производитель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Вышкомонтажник-сварщик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Вышкомонтажник-стропальщик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Вышкомонтажник-электромонтер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производственному экологическому контролю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73ADE">
              <w:rPr>
                <w:rFonts w:ascii="Times New Roman" w:hAnsi="Times New Roman"/>
                <w:b/>
                <w:bCs/>
                <w:sz w:val="24"/>
              </w:rPr>
              <w:t>Растворно</w:t>
            </w:r>
            <w:proofErr w:type="spellEnd"/>
            <w:r w:rsidRPr="00C73ADE">
              <w:rPr>
                <w:rFonts w:ascii="Times New Roman" w:hAnsi="Times New Roman"/>
                <w:b/>
                <w:bCs/>
                <w:sz w:val="24"/>
              </w:rPr>
              <w:t>-солевой узел (КРС)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по подготовке скважин к ремонту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РММ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Автоэлектрик-аккумуляторщик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по ремонту нефтепромыслового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Слесарь по ремонту автотранспорта и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дорожностроительных</w:t>
            </w:r>
            <w:proofErr w:type="spellEnd"/>
            <w:r w:rsidRPr="00C73ADE">
              <w:rPr>
                <w:rFonts w:ascii="Times New Roman" w:hAnsi="Times New Roman"/>
                <w:sz w:val="24"/>
              </w:rPr>
              <w:t xml:space="preserve"> машин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бурового оборудования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бурового оборудования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ДВС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НПО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Токарь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- руководитель группы вышкомонтажных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Главный специалист – заместитель руководителя группы вышкомонтажных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обустройству и рекультивации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обустройству и рекультивации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Супервайзер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8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организации смены вахт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(с. Богучаны)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охране труда, промышленной и экологической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безопасности дорожного движения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противофонтанной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эксплуатации зданий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бурового оборудования - руководитель группы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бурового оборудования - заместитель руководителя группы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ГО и ЧС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связи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36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эксплуатации энергетического оборудования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автоматизированным системам управления технологическими процессами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Ведущий специалист по наладке и эксплуатации РЗА и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КИПиА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Слесарь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КИПиА</w:t>
            </w:r>
            <w:proofErr w:type="spellEnd"/>
            <w:r w:rsidRPr="00C73ADE">
              <w:rPr>
                <w:rFonts w:ascii="Times New Roman" w:hAnsi="Times New Roman"/>
                <w:sz w:val="24"/>
              </w:rPr>
              <w:t xml:space="preserve">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Ведущий специалист по комплектации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складскому учету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Комплектовщик грузов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комплектации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приемке и отправке грузов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ПВС №1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инженер-теплотехник - руководитель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инженер-теплотехник - заместитель руководителя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инженер-теплотехник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КУ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КУ 3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Оператор КУ 4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по исследованию скважин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 проекта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Водитель-оператор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32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противовыбросового оборудования № 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- руководитель группы ПВО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- заместитель руководителя группы ПВО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ПВО 6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8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Цех капитального ремонта скважин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по подготовке скважин к ремонту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по подземному и капитальному ремонту скважин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C73ADE" w:rsidRPr="00C73ADE" w:rsidTr="00D64DE8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Электротехническая лаборатория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D64DE8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E2281A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D64DE8" w:rsidRDefault="00D64DE8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  <w:r w:rsidRPr="00D64DE8">
        <w:rPr>
          <w:rFonts w:ascii="Times New Roman" w:hAnsi="Times New Roman"/>
          <w:sz w:val="24"/>
        </w:rPr>
        <w:t>Переч</w:t>
      </w:r>
      <w:r>
        <w:rPr>
          <w:rFonts w:ascii="Times New Roman" w:hAnsi="Times New Roman"/>
          <w:sz w:val="24"/>
        </w:rPr>
        <w:t>ень</w:t>
      </w:r>
      <w:r w:rsidRPr="00D64DE8">
        <w:rPr>
          <w:rFonts w:ascii="Times New Roman" w:hAnsi="Times New Roman"/>
          <w:sz w:val="24"/>
        </w:rPr>
        <w:t xml:space="preserve"> рабочих мест согласован:</w:t>
      </w:r>
    </w:p>
    <w:p w:rsid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tbl>
      <w:tblPr>
        <w:tblpPr w:leftFromText="180" w:rightFromText="180" w:vertAnchor="text" w:horzAnchor="margin" w:tblpX="-101" w:tblpY="283"/>
        <w:tblW w:w="9889" w:type="dxa"/>
        <w:tblLayout w:type="fixed"/>
        <w:tblLook w:val="0000" w:firstRow="0" w:lastRow="0" w:firstColumn="0" w:lastColumn="0" w:noHBand="0" w:noVBand="0"/>
      </w:tblPr>
      <w:tblGrid>
        <w:gridCol w:w="6062"/>
        <w:gridCol w:w="3685"/>
        <w:gridCol w:w="142"/>
      </w:tblGrid>
      <w:tr w:rsidR="00D64DE8" w:rsidRPr="00026FE7" w:rsidTr="00FB142C">
        <w:trPr>
          <w:gridAfter w:val="1"/>
          <w:wAfter w:w="142" w:type="dxa"/>
          <w:trHeight w:val="535"/>
        </w:trPr>
        <w:tc>
          <w:tcPr>
            <w:tcW w:w="6062" w:type="dxa"/>
          </w:tcPr>
          <w:p w:rsidR="00D64DE8" w:rsidRPr="00D64DE8" w:rsidRDefault="00D64DE8" w:rsidP="00FB142C">
            <w:pPr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сполнитель</w:t>
            </w:r>
            <w:r w:rsidRPr="00D64DE8">
              <w:rPr>
                <w:rFonts w:ascii="Times New Roman" w:hAnsi="Times New Roman"/>
                <w:color w:val="000000"/>
                <w:sz w:val="24"/>
              </w:rPr>
              <w:t xml:space="preserve">:                                                                                                                                                                                 </w:t>
            </w:r>
          </w:p>
          <w:p w:rsidR="00D64DE8" w:rsidRPr="00D64DE8" w:rsidRDefault="00D64DE8" w:rsidP="00FB142C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Default="00D64DE8" w:rsidP="00FB142C">
            <w:pPr>
              <w:ind w:right="-2073"/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Default="00D64DE8" w:rsidP="00FB142C">
            <w:pPr>
              <w:ind w:right="-2073"/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Pr="00D64DE8" w:rsidRDefault="00D64DE8" w:rsidP="00FB142C">
            <w:pPr>
              <w:ind w:right="-2073"/>
              <w:rPr>
                <w:rFonts w:ascii="Times New Roman" w:hAnsi="Times New Roman"/>
                <w:color w:val="000000"/>
                <w:sz w:val="24"/>
              </w:rPr>
            </w:pPr>
            <w:bookmarkStart w:id="0" w:name="_GoBack"/>
            <w:bookmarkEnd w:id="0"/>
            <w:r w:rsidRPr="00D64DE8">
              <w:rPr>
                <w:rFonts w:ascii="Times New Roman" w:hAnsi="Times New Roman"/>
                <w:color w:val="000000"/>
                <w:sz w:val="24"/>
              </w:rPr>
              <w:t>_________________ /</w:t>
            </w:r>
            <w:r>
              <w:rPr>
                <w:rFonts w:ascii="Times New Roman" w:hAnsi="Times New Roman"/>
                <w:color w:val="000000"/>
                <w:sz w:val="24"/>
              </w:rPr>
              <w:t>______</w:t>
            </w:r>
            <w:r w:rsidRPr="00D64DE8">
              <w:rPr>
                <w:rFonts w:ascii="Times New Roman" w:hAnsi="Times New Roman"/>
                <w:color w:val="000000"/>
                <w:sz w:val="24"/>
              </w:rPr>
              <w:t xml:space="preserve">/                                                                             </w:t>
            </w:r>
          </w:p>
          <w:p w:rsidR="00D64DE8" w:rsidRPr="00D64DE8" w:rsidRDefault="00D64DE8" w:rsidP="00FB142C">
            <w:pPr>
              <w:rPr>
                <w:rFonts w:ascii="Times New Roman" w:hAnsi="Times New Roman"/>
                <w:sz w:val="24"/>
              </w:rPr>
            </w:pPr>
            <w:r w:rsidRPr="00D64DE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3685" w:type="dxa"/>
          </w:tcPr>
          <w:p w:rsidR="00D64DE8" w:rsidRPr="00D64DE8" w:rsidRDefault="00D64DE8" w:rsidP="00FB142C">
            <w:pPr>
              <w:rPr>
                <w:rFonts w:ascii="Times New Roman" w:hAnsi="Times New Roman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</w:rPr>
              <w:t>аказчик</w:t>
            </w:r>
            <w:r w:rsidRPr="00D64DE8"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D64DE8" w:rsidRPr="00D64DE8" w:rsidRDefault="00D64DE8" w:rsidP="00FB142C">
            <w:pPr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Генеральный директор ООО «БНГРЭ»</w:t>
            </w:r>
          </w:p>
          <w:p w:rsidR="00D64DE8" w:rsidRPr="00D64DE8" w:rsidRDefault="00D64DE8" w:rsidP="00FB142C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D64DE8" w:rsidRPr="00D64DE8" w:rsidRDefault="00D64DE8" w:rsidP="00FB142C">
            <w:pPr>
              <w:rPr>
                <w:rFonts w:ascii="Times New Roman" w:hAnsi="Times New Roman"/>
                <w:color w:val="000000"/>
                <w:sz w:val="24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_______________ / Н.Ф. Ганиев/</w:t>
            </w:r>
          </w:p>
          <w:p w:rsidR="00D64DE8" w:rsidRPr="00D64DE8" w:rsidRDefault="00D64DE8" w:rsidP="00FB142C">
            <w:pPr>
              <w:rPr>
                <w:rFonts w:ascii="Times New Roman" w:hAnsi="Times New Roman"/>
              </w:rPr>
            </w:pPr>
            <w:r w:rsidRPr="00D64DE8">
              <w:rPr>
                <w:rFonts w:ascii="Times New Roman" w:hAnsi="Times New Roman"/>
                <w:color w:val="000000"/>
                <w:sz w:val="24"/>
              </w:rPr>
              <w:t>М.П.</w:t>
            </w:r>
          </w:p>
        </w:tc>
      </w:tr>
      <w:tr w:rsidR="00D64DE8" w:rsidRPr="00026FE7" w:rsidTr="00FB142C">
        <w:trPr>
          <w:trHeight w:val="478"/>
        </w:trPr>
        <w:tc>
          <w:tcPr>
            <w:tcW w:w="6062" w:type="dxa"/>
          </w:tcPr>
          <w:p w:rsidR="00D64DE8" w:rsidRPr="00026FE7" w:rsidRDefault="00D64DE8" w:rsidP="00FB142C">
            <w:pPr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D64DE8" w:rsidRPr="00026FE7" w:rsidRDefault="00D64DE8" w:rsidP="00FB142C">
            <w:pPr>
              <w:ind w:left="567"/>
              <w:rPr>
                <w:b/>
                <w:sz w:val="24"/>
              </w:rPr>
            </w:pPr>
          </w:p>
        </w:tc>
      </w:tr>
      <w:tr w:rsidR="00D64DE8" w:rsidRPr="00026FE7" w:rsidTr="00FB142C">
        <w:tc>
          <w:tcPr>
            <w:tcW w:w="6062" w:type="dxa"/>
          </w:tcPr>
          <w:p w:rsidR="00D64DE8" w:rsidRPr="00026FE7" w:rsidRDefault="00D64DE8" w:rsidP="00FB142C">
            <w:pPr>
              <w:ind w:left="567"/>
              <w:rPr>
                <w:b/>
                <w:sz w:val="24"/>
              </w:rPr>
            </w:pPr>
          </w:p>
        </w:tc>
        <w:tc>
          <w:tcPr>
            <w:tcW w:w="3827" w:type="dxa"/>
            <w:gridSpan w:val="2"/>
          </w:tcPr>
          <w:p w:rsidR="00D64DE8" w:rsidRPr="00026FE7" w:rsidRDefault="00D64DE8" w:rsidP="00FB142C">
            <w:pPr>
              <w:ind w:left="567"/>
              <w:rPr>
                <w:b/>
                <w:sz w:val="24"/>
              </w:rPr>
            </w:pPr>
          </w:p>
        </w:tc>
      </w:tr>
    </w:tbl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p w:rsidR="00D64DE8" w:rsidRPr="00D64DE8" w:rsidRDefault="00D64DE8" w:rsidP="00D64DE8">
      <w:pPr>
        <w:spacing w:before="0"/>
        <w:jc w:val="center"/>
        <w:rPr>
          <w:rFonts w:ascii="Times New Roman" w:hAnsi="Times New Roman"/>
          <w:sz w:val="24"/>
        </w:rPr>
      </w:pPr>
    </w:p>
    <w:sectPr w:rsidR="00D64DE8" w:rsidRPr="00D64DE8" w:rsidSect="00F00553">
      <w:headerReference w:type="default" r:id="rId8"/>
      <w:pgSz w:w="11906" w:h="16838"/>
      <w:pgMar w:top="284" w:right="567" w:bottom="426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04EF" w:rsidRDefault="006A04EF">
      <w:r>
        <w:separator/>
      </w:r>
    </w:p>
  </w:endnote>
  <w:endnote w:type="continuationSeparator" w:id="0">
    <w:p w:rsidR="006A04EF" w:rsidRDefault="006A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04EF" w:rsidRDefault="006A04EF">
      <w:r>
        <w:separator/>
      </w:r>
    </w:p>
  </w:footnote>
  <w:footnote w:type="continuationSeparator" w:id="0">
    <w:p w:rsidR="006A04EF" w:rsidRDefault="006A0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6A04EF" w:rsidRPr="00F00553" w:rsidRDefault="006A04EF">
        <w:pPr>
          <w:pStyle w:val="ad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  <w:p w:rsidR="006A04EF" w:rsidRDefault="006A04E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55EE"/>
    <w:multiLevelType w:val="hybridMultilevel"/>
    <w:tmpl w:val="BDFAD41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40F9"/>
    <w:multiLevelType w:val="multilevel"/>
    <w:tmpl w:val="D020F9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91E83"/>
    <w:multiLevelType w:val="hybridMultilevel"/>
    <w:tmpl w:val="77E894B0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5F7F22"/>
    <w:multiLevelType w:val="multilevel"/>
    <w:tmpl w:val="0500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 w15:restartNumberingAfterBreak="0">
    <w:nsid w:val="2DFF4B50"/>
    <w:multiLevelType w:val="hybridMultilevel"/>
    <w:tmpl w:val="524A58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DFE3595"/>
    <w:multiLevelType w:val="hybridMultilevel"/>
    <w:tmpl w:val="067E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70270"/>
    <w:multiLevelType w:val="hybridMultilevel"/>
    <w:tmpl w:val="83DC18E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12B7E"/>
    <w:multiLevelType w:val="hybridMultilevel"/>
    <w:tmpl w:val="CD7E0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93B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EF6DBC"/>
    <w:multiLevelType w:val="hybridMultilevel"/>
    <w:tmpl w:val="48D2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35208"/>
    <w:multiLevelType w:val="hybridMultilevel"/>
    <w:tmpl w:val="8884CC7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8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5"/>
  </w:num>
  <w:num w:numId="12">
    <w:abstractNumId w:val="8"/>
  </w:num>
  <w:num w:numId="13">
    <w:abstractNumId w:val="16"/>
  </w:num>
  <w:num w:numId="14">
    <w:abstractNumId w:val="1"/>
  </w:num>
  <w:num w:numId="15">
    <w:abstractNumId w:val="19"/>
  </w:num>
  <w:num w:numId="16">
    <w:abstractNumId w:val="23"/>
  </w:num>
  <w:num w:numId="17">
    <w:abstractNumId w:val="7"/>
  </w:num>
  <w:num w:numId="18">
    <w:abstractNumId w:val="20"/>
  </w:num>
  <w:num w:numId="19">
    <w:abstractNumId w:val="22"/>
  </w:num>
  <w:num w:numId="20">
    <w:abstractNumId w:val="6"/>
  </w:num>
  <w:num w:numId="21">
    <w:abstractNumId w:val="11"/>
  </w:num>
  <w:num w:numId="22">
    <w:abstractNumId w:val="24"/>
  </w:num>
  <w:num w:numId="23">
    <w:abstractNumId w:val="9"/>
  </w:num>
  <w:num w:numId="24">
    <w:abstractNumId w:val="13"/>
  </w:num>
  <w:num w:numId="2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50F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2F6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3228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6B16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677E9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1E29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41D"/>
    <w:rsid w:val="0021560C"/>
    <w:rsid w:val="002166BE"/>
    <w:rsid w:val="0022119A"/>
    <w:rsid w:val="00221261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50A"/>
    <w:rsid w:val="00250674"/>
    <w:rsid w:val="00250842"/>
    <w:rsid w:val="00253CF7"/>
    <w:rsid w:val="00261290"/>
    <w:rsid w:val="002617A6"/>
    <w:rsid w:val="00261EC2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C9E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864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55F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31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57D74"/>
    <w:rsid w:val="00360057"/>
    <w:rsid w:val="00360B22"/>
    <w:rsid w:val="00360DA9"/>
    <w:rsid w:val="00361785"/>
    <w:rsid w:val="00361CEA"/>
    <w:rsid w:val="00361CED"/>
    <w:rsid w:val="00361F4F"/>
    <w:rsid w:val="0036274D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0759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6053"/>
    <w:rsid w:val="003969E6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086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1E9F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700"/>
    <w:rsid w:val="004679C8"/>
    <w:rsid w:val="00470875"/>
    <w:rsid w:val="004714BB"/>
    <w:rsid w:val="00472674"/>
    <w:rsid w:val="00475E20"/>
    <w:rsid w:val="00476880"/>
    <w:rsid w:val="0047748E"/>
    <w:rsid w:val="0048170D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495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0FD8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89A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2EE4"/>
    <w:rsid w:val="00573492"/>
    <w:rsid w:val="005737B7"/>
    <w:rsid w:val="00573F00"/>
    <w:rsid w:val="0057613D"/>
    <w:rsid w:val="00576846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0891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47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520B"/>
    <w:rsid w:val="00686984"/>
    <w:rsid w:val="006877D0"/>
    <w:rsid w:val="006913E6"/>
    <w:rsid w:val="006937DE"/>
    <w:rsid w:val="00694232"/>
    <w:rsid w:val="00694360"/>
    <w:rsid w:val="006A04EF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2C0C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867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19D2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16E67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47D65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4B55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253"/>
    <w:rsid w:val="00853B2A"/>
    <w:rsid w:val="0085452B"/>
    <w:rsid w:val="0085486B"/>
    <w:rsid w:val="00856D67"/>
    <w:rsid w:val="00857F8F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1DAA"/>
    <w:rsid w:val="008C2151"/>
    <w:rsid w:val="008C25CB"/>
    <w:rsid w:val="008C2879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2895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862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2333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1FD7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1F9C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5F79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9C0"/>
    <w:rsid w:val="00AE4CB6"/>
    <w:rsid w:val="00AE51DA"/>
    <w:rsid w:val="00AE591C"/>
    <w:rsid w:val="00AE5921"/>
    <w:rsid w:val="00AE6754"/>
    <w:rsid w:val="00AE69AA"/>
    <w:rsid w:val="00AF0AA7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6BD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86A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1A4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C7D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1C85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AD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AAF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4DE8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14BB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87C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2C09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DF772F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81A"/>
    <w:rsid w:val="00E22DD4"/>
    <w:rsid w:val="00E232ED"/>
    <w:rsid w:val="00E235B7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083F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A6DF9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8CA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3B6B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0458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C79AE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  <w14:docId w14:val="0395E4A9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7">
    <w:name w:val="Normal"/>
    <w:qFormat/>
    <w:rsid w:val="00764B55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7"/>
    <w:next w:val="a7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7"/>
    <w:next w:val="a7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7"/>
    <w:next w:val="a7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7"/>
    <w:next w:val="a7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ab">
    <w:name w:val="Balloon Text"/>
    <w:basedOn w:val="a7"/>
    <w:link w:val="ac"/>
    <w:uiPriority w:val="99"/>
    <w:semiHidden/>
    <w:rsid w:val="006D21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645E1"/>
    <w:rPr>
      <w:rFonts w:ascii="Tahoma" w:hAnsi="Tahoma" w:cs="Tahoma"/>
      <w:sz w:val="16"/>
      <w:szCs w:val="16"/>
    </w:rPr>
  </w:style>
  <w:style w:type="paragraph" w:styleId="ad">
    <w:name w:val="header"/>
    <w:basedOn w:val="a7"/>
    <w:link w:val="ae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645E1"/>
    <w:rPr>
      <w:rFonts w:ascii="Arial" w:hAnsi="Arial"/>
      <w:sz w:val="22"/>
      <w:szCs w:val="24"/>
    </w:rPr>
  </w:style>
  <w:style w:type="paragraph" w:styleId="af">
    <w:name w:val="footer"/>
    <w:basedOn w:val="a7"/>
    <w:link w:val="af0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358F4"/>
    <w:rPr>
      <w:sz w:val="24"/>
      <w:szCs w:val="24"/>
    </w:rPr>
  </w:style>
  <w:style w:type="character" w:styleId="af1">
    <w:name w:val="annotation reference"/>
    <w:semiHidden/>
    <w:rsid w:val="0009273C"/>
    <w:rPr>
      <w:sz w:val="16"/>
      <w:szCs w:val="16"/>
    </w:rPr>
  </w:style>
  <w:style w:type="paragraph" w:styleId="af2">
    <w:name w:val="annotation text"/>
    <w:basedOn w:val="a7"/>
    <w:link w:val="af3"/>
    <w:semiHidden/>
    <w:rsid w:val="0009273C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F0490E"/>
  </w:style>
  <w:style w:type="paragraph" w:styleId="af4">
    <w:name w:val="annotation subject"/>
    <w:basedOn w:val="af2"/>
    <w:next w:val="af2"/>
    <w:link w:val="af5"/>
    <w:uiPriority w:val="99"/>
    <w:semiHidden/>
    <w:rsid w:val="0009273C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4645E1"/>
    <w:rPr>
      <w:rFonts w:ascii="Arial" w:hAnsi="Arial"/>
      <w:b/>
      <w:bCs/>
    </w:rPr>
  </w:style>
  <w:style w:type="paragraph" w:styleId="af6">
    <w:name w:val="Body Text Indent"/>
    <w:basedOn w:val="a7"/>
    <w:link w:val="af7"/>
    <w:rsid w:val="00BC2FE9"/>
    <w:pPr>
      <w:ind w:left="708"/>
    </w:pPr>
  </w:style>
  <w:style w:type="character" w:customStyle="1" w:styleId="af7">
    <w:name w:val="Основной текст с отступом Знак"/>
    <w:link w:val="af6"/>
    <w:rsid w:val="00BC2FE9"/>
    <w:rPr>
      <w:sz w:val="24"/>
      <w:szCs w:val="24"/>
    </w:rPr>
  </w:style>
  <w:style w:type="paragraph" w:styleId="af8">
    <w:name w:val="Title"/>
    <w:basedOn w:val="a7"/>
    <w:link w:val="af9"/>
    <w:qFormat/>
    <w:rsid w:val="002149D7"/>
    <w:pPr>
      <w:jc w:val="center"/>
    </w:pPr>
    <w:rPr>
      <w:b/>
      <w:bCs/>
      <w:sz w:val="28"/>
    </w:rPr>
  </w:style>
  <w:style w:type="character" w:customStyle="1" w:styleId="af9">
    <w:name w:val="Заголовок Знак"/>
    <w:link w:val="af8"/>
    <w:rsid w:val="002149D7"/>
    <w:rPr>
      <w:b/>
      <w:bCs/>
      <w:sz w:val="28"/>
      <w:szCs w:val="24"/>
    </w:rPr>
  </w:style>
  <w:style w:type="paragraph" w:styleId="afa">
    <w:name w:val="TOC Heading"/>
    <w:basedOn w:val="1"/>
    <w:next w:val="a7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7"/>
    <w:next w:val="a7"/>
    <w:autoRedefine/>
    <w:uiPriority w:val="39"/>
    <w:rsid w:val="00094757"/>
    <w:pPr>
      <w:jc w:val="both"/>
    </w:pPr>
  </w:style>
  <w:style w:type="character" w:styleId="afb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c">
    <w:name w:val="List Paragraph"/>
    <w:basedOn w:val="a7"/>
    <w:uiPriority w:val="34"/>
    <w:qFormat/>
    <w:rsid w:val="00F0490E"/>
    <w:pPr>
      <w:ind w:left="720"/>
      <w:contextualSpacing/>
    </w:pPr>
  </w:style>
  <w:style w:type="paragraph" w:styleId="afd">
    <w:name w:val="footnote text"/>
    <w:basedOn w:val="a7"/>
    <w:link w:val="afe"/>
    <w:uiPriority w:val="99"/>
    <w:rsid w:val="0099688C"/>
    <w:rPr>
      <w:sz w:val="20"/>
      <w:szCs w:val="20"/>
      <w:lang w:eastAsia="en-US"/>
    </w:rPr>
  </w:style>
  <w:style w:type="character" w:customStyle="1" w:styleId="afe">
    <w:name w:val="Текст сноски Знак"/>
    <w:link w:val="afd"/>
    <w:uiPriority w:val="99"/>
    <w:rsid w:val="0099688C"/>
    <w:rPr>
      <w:rFonts w:ascii="Arial" w:hAnsi="Arial"/>
      <w:lang w:eastAsia="en-US"/>
    </w:rPr>
  </w:style>
  <w:style w:type="character" w:styleId="aff">
    <w:name w:val="footnote reference"/>
    <w:uiPriority w:val="99"/>
    <w:rsid w:val="0003055B"/>
    <w:rPr>
      <w:rFonts w:ascii="Arial" w:hAnsi="Arial"/>
      <w:vertAlign w:val="superscript"/>
    </w:rPr>
  </w:style>
  <w:style w:type="paragraph" w:styleId="aff0">
    <w:name w:val="Body Text"/>
    <w:basedOn w:val="a7"/>
    <w:link w:val="aff1"/>
    <w:unhideWhenUsed/>
    <w:rsid w:val="00535A55"/>
    <w:pPr>
      <w:spacing w:after="120"/>
    </w:pPr>
  </w:style>
  <w:style w:type="character" w:customStyle="1" w:styleId="aff1">
    <w:name w:val="Основной текст Знак"/>
    <w:link w:val="aff0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2"/>
    <w:rsid w:val="00FC6B54"/>
    <w:rPr>
      <w:iCs w:val="0"/>
      <w:sz w:val="20"/>
    </w:rPr>
  </w:style>
  <w:style w:type="paragraph" w:customStyle="1" w:styleId="aff2">
    <w:name w:val="Текст таблица"/>
    <w:basedOn w:val="a7"/>
    <w:rsid w:val="0003055B"/>
    <w:pPr>
      <w:numPr>
        <w:ilvl w:val="12"/>
      </w:numPr>
      <w:spacing w:before="60"/>
    </w:pPr>
    <w:rPr>
      <w:iCs/>
      <w:szCs w:val="20"/>
    </w:rPr>
  </w:style>
  <w:style w:type="character" w:styleId="aff3">
    <w:name w:val="page number"/>
    <w:rsid w:val="0003055B"/>
    <w:rPr>
      <w:rFonts w:ascii="Arial" w:hAnsi="Arial"/>
      <w:sz w:val="24"/>
    </w:rPr>
  </w:style>
  <w:style w:type="table" w:styleId="aff4">
    <w:name w:val="Table Grid"/>
    <w:basedOn w:val="a9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7"/>
    <w:link w:val="aff5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character" w:customStyle="1" w:styleId="aff5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ff6">
    <w:name w:val="Оглавление"/>
    <w:basedOn w:val="1"/>
    <w:link w:val="aff7"/>
    <w:qFormat/>
    <w:rsid w:val="00094757"/>
    <w:pPr>
      <w:numPr>
        <w:numId w:val="0"/>
      </w:numPr>
      <w:jc w:val="center"/>
    </w:pPr>
  </w:style>
  <w:style w:type="character" w:customStyle="1" w:styleId="aff7">
    <w:name w:val="Оглавление Знак"/>
    <w:link w:val="aff6"/>
    <w:rsid w:val="00094757"/>
    <w:rPr>
      <w:rFonts w:ascii="Arial" w:hAnsi="Arial" w:cs="Arial"/>
      <w:b/>
      <w:bCs/>
      <w:kern w:val="32"/>
      <w:sz w:val="22"/>
      <w:szCs w:val="22"/>
    </w:rPr>
  </w:style>
  <w:style w:type="paragraph" w:customStyle="1" w:styleId="a6">
    <w:name w:val="Буллит"/>
    <w:basedOn w:val="a0"/>
    <w:link w:val="aff8"/>
    <w:qFormat/>
    <w:rsid w:val="00A953A2"/>
    <w:pPr>
      <w:numPr>
        <w:ilvl w:val="0"/>
        <w:numId w:val="4"/>
      </w:numPr>
    </w:pPr>
  </w:style>
  <w:style w:type="character" w:customStyle="1" w:styleId="aff8">
    <w:name w:val="Буллит Знак"/>
    <w:link w:val="a6"/>
    <w:rsid w:val="00A953A2"/>
    <w:rPr>
      <w:rFonts w:ascii="Arial" w:hAnsi="Arial" w:cs="Arial"/>
      <w:sz w:val="22"/>
      <w:szCs w:val="22"/>
    </w:rPr>
  </w:style>
  <w:style w:type="paragraph" w:styleId="21">
    <w:name w:val="toc 2"/>
    <w:basedOn w:val="a7"/>
    <w:next w:val="a7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f2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7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9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7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2">
    <w:name w:val="Подпункт"/>
    <w:basedOn w:val="a1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7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4">
    <w:name w:val="Подподподпункт"/>
    <w:basedOn w:val="a7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a">
    <w:name w:val="Пункт кор."/>
    <w:basedOn w:val="a1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7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7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7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7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7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7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7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7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paragraph" w:styleId="31">
    <w:name w:val="Body Text 3"/>
    <w:basedOn w:val="a7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7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7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7"/>
    <w:next w:val="a7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7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9"/>
    <w:next w:val="aff4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7"/>
    <w:next w:val="a7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892B3-C248-4828-867B-7A0787FC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12</Pages>
  <Words>3530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23610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Дрозд Екатерина Игоревна</cp:lastModifiedBy>
  <cp:revision>49</cp:revision>
  <cp:lastPrinted>2022-09-09T04:31:00Z</cp:lastPrinted>
  <dcterms:created xsi:type="dcterms:W3CDTF">2021-10-01T05:53:00Z</dcterms:created>
  <dcterms:modified xsi:type="dcterms:W3CDTF">2024-03-21T11:13:00Z</dcterms:modified>
</cp:coreProperties>
</file>