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46" w:type="dxa"/>
        <w:tblInd w:w="-176" w:type="dxa"/>
        <w:tblLook w:val="00A0"/>
      </w:tblPr>
      <w:tblGrid>
        <w:gridCol w:w="5195"/>
        <w:gridCol w:w="4051"/>
      </w:tblGrid>
      <w:tr w:rsidR="00A61C04" w:rsidRPr="00576FFF" w:rsidTr="00FB79A0">
        <w:trPr>
          <w:trHeight w:val="1562"/>
        </w:trPr>
        <w:tc>
          <w:tcPr>
            <w:tcW w:w="5195" w:type="dxa"/>
          </w:tcPr>
          <w:p w:rsidR="00A61C04" w:rsidRPr="00F34266" w:rsidRDefault="00A61C04" w:rsidP="00FB79A0">
            <w:pPr>
              <w:tabs>
                <w:tab w:val="left" w:pos="142"/>
              </w:tabs>
              <w:ind w:firstLine="6303"/>
              <w:rPr>
                <w:rFonts w:ascii="Times New Roman" w:hAnsi="Times New Roman"/>
                <w:bCs/>
                <w:sz w:val="24"/>
                <w:szCs w:val="24"/>
              </w:rPr>
            </w:pPr>
          </w:p>
          <w:p w:rsidR="00A61C04" w:rsidRPr="00576FFF" w:rsidRDefault="00A61C04" w:rsidP="00FB79A0">
            <w:pPr>
              <w:tabs>
                <w:tab w:val="left" w:pos="-533"/>
              </w:tabs>
              <w:rPr>
                <w:rFonts w:ascii="Times New Roman" w:hAnsi="Times New Roman"/>
                <w:sz w:val="24"/>
                <w:szCs w:val="24"/>
              </w:rPr>
            </w:pPr>
            <w:r w:rsidRPr="00576FFF">
              <w:rPr>
                <w:rFonts w:ascii="Times New Roman" w:hAnsi="Times New Roman"/>
                <w:noProof/>
                <w:sz w:val="24"/>
                <w:szCs w:val="24"/>
                <w:lang w:eastAsia="ru-RU"/>
              </w:rPr>
              <w:drawing>
                <wp:inline distT="0" distB="0" distL="0" distR="0">
                  <wp:extent cx="2955925" cy="1339850"/>
                  <wp:effectExtent l="19050" t="0" r="0" b="0"/>
                  <wp:docPr id="2"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ого_БНГРЭ_2-1"/>
                          <pic:cNvPicPr>
                            <a:picLocks noChangeAspect="1" noChangeArrowheads="1"/>
                          </pic:cNvPicPr>
                        </pic:nvPicPr>
                        <pic:blipFill>
                          <a:blip r:embed="rId8"/>
                          <a:srcRect/>
                          <a:stretch>
                            <a:fillRect/>
                          </a:stretch>
                        </pic:blipFill>
                        <pic:spPr bwMode="auto">
                          <a:xfrm>
                            <a:off x="0" y="0"/>
                            <a:ext cx="2955925" cy="1339850"/>
                          </a:xfrm>
                          <a:prstGeom prst="rect">
                            <a:avLst/>
                          </a:prstGeom>
                          <a:noFill/>
                          <a:ln w="9525">
                            <a:noFill/>
                            <a:miter lim="800000"/>
                            <a:headEnd/>
                            <a:tailEnd/>
                          </a:ln>
                        </pic:spPr>
                      </pic:pic>
                    </a:graphicData>
                  </a:graphic>
                </wp:inline>
              </w:drawing>
            </w:r>
          </w:p>
        </w:tc>
        <w:tc>
          <w:tcPr>
            <w:tcW w:w="4051" w:type="dxa"/>
          </w:tcPr>
          <w:p w:rsidR="00A61C04" w:rsidRPr="00576FFF" w:rsidRDefault="00A61C04" w:rsidP="00FB79A0">
            <w:pPr>
              <w:pStyle w:val="ac"/>
              <w:rPr>
                <w:rFonts w:ascii="Times New Roman" w:hAnsi="Times New Roman"/>
                <w:sz w:val="24"/>
                <w:szCs w:val="24"/>
              </w:rPr>
            </w:pPr>
          </w:p>
          <w:p w:rsidR="00A61C04" w:rsidRPr="00576FFF" w:rsidRDefault="00A61C04" w:rsidP="00FB79A0">
            <w:pPr>
              <w:pStyle w:val="ac"/>
              <w:rPr>
                <w:rFonts w:ascii="Times New Roman" w:hAnsi="Times New Roman"/>
                <w:sz w:val="24"/>
                <w:szCs w:val="24"/>
              </w:rPr>
            </w:pPr>
          </w:p>
          <w:p w:rsidR="00A61C04" w:rsidRPr="00576FFF" w:rsidRDefault="00A61C04" w:rsidP="00FB79A0">
            <w:pPr>
              <w:pStyle w:val="ac"/>
              <w:rPr>
                <w:rFonts w:ascii="Times New Roman" w:hAnsi="Times New Roman"/>
                <w:sz w:val="24"/>
                <w:szCs w:val="24"/>
              </w:rPr>
            </w:pPr>
          </w:p>
          <w:p w:rsidR="00A61C04" w:rsidRPr="00576FFF" w:rsidRDefault="00A61C04" w:rsidP="00FB79A0">
            <w:pPr>
              <w:pStyle w:val="ac"/>
              <w:rPr>
                <w:rFonts w:ascii="Times New Roman" w:hAnsi="Times New Roman"/>
                <w:sz w:val="24"/>
                <w:szCs w:val="24"/>
              </w:rPr>
            </w:pPr>
            <w:r w:rsidRPr="00576FFF">
              <w:rPr>
                <w:rFonts w:ascii="Times New Roman" w:hAnsi="Times New Roman"/>
                <w:sz w:val="24"/>
                <w:szCs w:val="24"/>
              </w:rPr>
              <w:t>Приложение № 1</w:t>
            </w:r>
          </w:p>
          <w:p w:rsidR="00A61C04" w:rsidRPr="00576FFF" w:rsidRDefault="00A61C04" w:rsidP="00FB79A0">
            <w:pPr>
              <w:pStyle w:val="ac"/>
              <w:rPr>
                <w:rFonts w:ascii="Times New Roman" w:hAnsi="Times New Roman"/>
                <w:sz w:val="24"/>
                <w:szCs w:val="24"/>
              </w:rPr>
            </w:pPr>
            <w:r w:rsidRPr="00576FFF">
              <w:rPr>
                <w:rFonts w:ascii="Times New Roman" w:hAnsi="Times New Roman"/>
                <w:sz w:val="24"/>
                <w:szCs w:val="24"/>
              </w:rPr>
              <w:t>к форме 2 ПДО №</w:t>
            </w:r>
            <w:r>
              <w:rPr>
                <w:rFonts w:ascii="Times New Roman" w:hAnsi="Times New Roman"/>
                <w:sz w:val="24"/>
                <w:szCs w:val="24"/>
              </w:rPr>
              <w:t>93</w:t>
            </w:r>
            <w:r w:rsidRPr="00576FFF">
              <w:rPr>
                <w:rFonts w:ascii="Times New Roman" w:hAnsi="Times New Roman"/>
                <w:sz w:val="24"/>
                <w:szCs w:val="24"/>
              </w:rPr>
              <w:t>-БНГРЭ-2019</w:t>
            </w:r>
          </w:p>
          <w:p w:rsidR="00A61C04" w:rsidRPr="00576FFF" w:rsidRDefault="00A61C04" w:rsidP="00FB79A0">
            <w:pPr>
              <w:tabs>
                <w:tab w:val="left" w:pos="636"/>
              </w:tabs>
              <w:ind w:left="352" w:firstLine="5951"/>
              <w:rPr>
                <w:rFonts w:ascii="Times New Roman" w:hAnsi="Times New Roman"/>
                <w:bCs/>
                <w:sz w:val="24"/>
                <w:szCs w:val="24"/>
              </w:rPr>
            </w:pPr>
          </w:p>
          <w:p w:rsidR="00A61C04" w:rsidRPr="00576FFF" w:rsidRDefault="00A61C04" w:rsidP="00FB79A0">
            <w:pPr>
              <w:tabs>
                <w:tab w:val="left" w:pos="142"/>
              </w:tabs>
              <w:ind w:left="352" w:firstLine="5951"/>
              <w:rPr>
                <w:rFonts w:ascii="Times New Roman" w:hAnsi="Times New Roman"/>
                <w:bCs/>
                <w:sz w:val="24"/>
                <w:szCs w:val="24"/>
              </w:rPr>
            </w:pPr>
          </w:p>
        </w:tc>
      </w:tr>
      <w:tr w:rsidR="00A61C04" w:rsidRPr="00576FFF" w:rsidTr="00FB79A0">
        <w:trPr>
          <w:trHeight w:val="1817"/>
        </w:trPr>
        <w:tc>
          <w:tcPr>
            <w:tcW w:w="5195" w:type="dxa"/>
          </w:tcPr>
          <w:p w:rsidR="00A61C04" w:rsidRPr="00576FFF" w:rsidRDefault="00A61C04" w:rsidP="00FB79A0">
            <w:pPr>
              <w:tabs>
                <w:tab w:val="left" w:pos="142"/>
              </w:tabs>
              <w:ind w:firstLine="6303"/>
              <w:rPr>
                <w:rFonts w:ascii="Times New Roman" w:hAnsi="Times New Roman"/>
                <w:bCs/>
                <w:sz w:val="24"/>
                <w:szCs w:val="24"/>
              </w:rPr>
            </w:pPr>
          </w:p>
        </w:tc>
        <w:tc>
          <w:tcPr>
            <w:tcW w:w="4051" w:type="dxa"/>
          </w:tcPr>
          <w:p w:rsidR="00A61C04" w:rsidRPr="00576FFF" w:rsidRDefault="00A61C04" w:rsidP="00FB79A0">
            <w:pPr>
              <w:pStyle w:val="ac"/>
              <w:rPr>
                <w:rFonts w:ascii="Times New Roman" w:hAnsi="Times New Roman"/>
                <w:sz w:val="24"/>
                <w:szCs w:val="24"/>
              </w:rPr>
            </w:pPr>
          </w:p>
          <w:p w:rsidR="00A61C04" w:rsidRPr="00576FFF" w:rsidRDefault="00A61C04" w:rsidP="00FB79A0">
            <w:pPr>
              <w:pStyle w:val="ac"/>
              <w:rPr>
                <w:rFonts w:ascii="Times New Roman" w:hAnsi="Times New Roman"/>
                <w:sz w:val="24"/>
                <w:szCs w:val="24"/>
              </w:rPr>
            </w:pPr>
            <w:r w:rsidRPr="00576FFF">
              <w:rPr>
                <w:rFonts w:ascii="Times New Roman" w:hAnsi="Times New Roman"/>
                <w:sz w:val="24"/>
                <w:szCs w:val="24"/>
              </w:rPr>
              <w:t>Утверждено</w:t>
            </w:r>
          </w:p>
          <w:p w:rsidR="00A61C04" w:rsidRPr="00576FFF" w:rsidRDefault="00A61C04" w:rsidP="00FB79A0">
            <w:pPr>
              <w:pStyle w:val="ac"/>
              <w:rPr>
                <w:rFonts w:ascii="Times New Roman" w:hAnsi="Times New Roman"/>
                <w:sz w:val="24"/>
                <w:szCs w:val="24"/>
              </w:rPr>
            </w:pPr>
            <w:r w:rsidRPr="00576FFF">
              <w:rPr>
                <w:rFonts w:ascii="Times New Roman" w:hAnsi="Times New Roman"/>
                <w:sz w:val="24"/>
                <w:szCs w:val="24"/>
              </w:rPr>
              <w:t xml:space="preserve"> Протоколом утверждения технической комиссии от</w:t>
            </w:r>
          </w:p>
          <w:p w:rsidR="00A61C04" w:rsidRPr="00576FFF" w:rsidRDefault="00A61C04" w:rsidP="00FB79A0">
            <w:pPr>
              <w:pStyle w:val="ac"/>
              <w:rPr>
                <w:rFonts w:ascii="Times New Roman" w:hAnsi="Times New Roman"/>
                <w:sz w:val="24"/>
                <w:szCs w:val="24"/>
              </w:rPr>
            </w:pPr>
            <w:r w:rsidRPr="00576FFF">
              <w:rPr>
                <w:rFonts w:ascii="Times New Roman" w:hAnsi="Times New Roman"/>
                <w:sz w:val="24"/>
                <w:szCs w:val="24"/>
              </w:rPr>
              <w:t>«____» ____________ 2019г.</w:t>
            </w:r>
          </w:p>
        </w:tc>
      </w:tr>
      <w:tr w:rsidR="00A61C04" w:rsidRPr="00576FFF" w:rsidTr="00FB79A0">
        <w:trPr>
          <w:trHeight w:val="283"/>
        </w:trPr>
        <w:tc>
          <w:tcPr>
            <w:tcW w:w="9246" w:type="dxa"/>
            <w:gridSpan w:val="2"/>
          </w:tcPr>
          <w:p w:rsidR="00A61C04" w:rsidRPr="00576FFF" w:rsidRDefault="00A61C04" w:rsidP="00FB79A0">
            <w:pPr>
              <w:jc w:val="center"/>
              <w:rPr>
                <w:rFonts w:ascii="Times New Roman" w:hAnsi="Times New Roman"/>
                <w:b/>
                <w:sz w:val="24"/>
                <w:szCs w:val="24"/>
              </w:rPr>
            </w:pPr>
          </w:p>
          <w:p w:rsidR="00A61C04" w:rsidRPr="00576FFF" w:rsidRDefault="00A61C04" w:rsidP="00FB79A0">
            <w:pPr>
              <w:jc w:val="center"/>
              <w:rPr>
                <w:rFonts w:ascii="Times New Roman" w:hAnsi="Times New Roman"/>
                <w:b/>
                <w:sz w:val="24"/>
                <w:szCs w:val="24"/>
              </w:rPr>
            </w:pPr>
            <w:r w:rsidRPr="00576FFF">
              <w:rPr>
                <w:rFonts w:ascii="Times New Roman" w:hAnsi="Times New Roman"/>
                <w:b/>
                <w:sz w:val="24"/>
                <w:szCs w:val="24"/>
              </w:rPr>
              <w:t>ТЕХНИЧЕСКОЕ ЗАДАНИЕ</w:t>
            </w:r>
          </w:p>
        </w:tc>
      </w:tr>
      <w:tr w:rsidR="00A61C04" w:rsidRPr="00576FFF" w:rsidTr="00FB79A0">
        <w:trPr>
          <w:trHeight w:val="2328"/>
        </w:trPr>
        <w:tc>
          <w:tcPr>
            <w:tcW w:w="9246" w:type="dxa"/>
            <w:gridSpan w:val="2"/>
          </w:tcPr>
          <w:p w:rsidR="00A61C04" w:rsidRPr="00576FFF" w:rsidRDefault="00A61C04" w:rsidP="00FB79A0">
            <w:pPr>
              <w:pStyle w:val="Bodytext30"/>
              <w:shd w:val="clear" w:color="auto" w:fill="auto"/>
              <w:rPr>
                <w:caps/>
                <w:sz w:val="24"/>
                <w:szCs w:val="24"/>
              </w:rPr>
            </w:pPr>
            <w:r w:rsidRPr="00576FFF">
              <w:rPr>
                <w:sz w:val="24"/>
                <w:szCs w:val="24"/>
              </w:rPr>
              <w:t xml:space="preserve">на поставку, выполнение шеф-монтажных и пуско-наладочных работ набора бурового оборудования (НБО) буровой установки для кустового бурения скважин с допускаемой нагрузкой на крюке 320 тонн, предназначенной для бурения эксплуатационных скважин с раствором на нефтяной основе </w:t>
            </w:r>
          </w:p>
          <w:p w:rsidR="00A61C04" w:rsidRPr="00576FFF" w:rsidRDefault="00A61C04" w:rsidP="00FB79A0">
            <w:pPr>
              <w:pStyle w:val="2"/>
              <w:spacing w:line="240" w:lineRule="auto"/>
              <w:rPr>
                <w:caps/>
                <w:szCs w:val="24"/>
              </w:rPr>
            </w:pPr>
          </w:p>
        </w:tc>
      </w:tr>
      <w:tr w:rsidR="00A61C04" w:rsidRPr="00576FFF" w:rsidTr="00FB79A0">
        <w:trPr>
          <w:trHeight w:val="1178"/>
        </w:trPr>
        <w:tc>
          <w:tcPr>
            <w:tcW w:w="5195" w:type="dxa"/>
            <w:vAlign w:val="bottom"/>
          </w:tcPr>
          <w:p w:rsidR="00A61C04" w:rsidRPr="00576FFF" w:rsidRDefault="00A61C04" w:rsidP="00FB79A0">
            <w:pPr>
              <w:tabs>
                <w:tab w:val="left" w:pos="142"/>
              </w:tabs>
              <w:rPr>
                <w:rFonts w:ascii="Times New Roman" w:hAnsi="Times New Roman"/>
                <w:bCs/>
                <w:sz w:val="24"/>
                <w:szCs w:val="24"/>
              </w:rPr>
            </w:pPr>
          </w:p>
        </w:tc>
        <w:tc>
          <w:tcPr>
            <w:tcW w:w="4051" w:type="dxa"/>
          </w:tcPr>
          <w:p w:rsidR="00A61C04" w:rsidRPr="00576FFF" w:rsidRDefault="00A61C04" w:rsidP="00FB79A0">
            <w:pPr>
              <w:rPr>
                <w:rFonts w:ascii="Times New Roman" w:hAnsi="Times New Roman"/>
                <w:sz w:val="24"/>
                <w:szCs w:val="24"/>
              </w:rPr>
            </w:pPr>
          </w:p>
          <w:p w:rsidR="00A61C04" w:rsidRPr="00576FFF" w:rsidRDefault="00A61C04" w:rsidP="00FB79A0">
            <w:pPr>
              <w:tabs>
                <w:tab w:val="left" w:pos="142"/>
              </w:tabs>
              <w:ind w:firstLine="284"/>
              <w:jc w:val="center"/>
              <w:rPr>
                <w:rFonts w:ascii="Times New Roman" w:hAnsi="Times New Roman"/>
                <w:bCs/>
                <w:sz w:val="24"/>
                <w:szCs w:val="24"/>
              </w:rPr>
            </w:pPr>
          </w:p>
        </w:tc>
      </w:tr>
      <w:tr w:rsidR="00A61C04" w:rsidRPr="00576FFF" w:rsidTr="00FB79A0">
        <w:trPr>
          <w:trHeight w:val="1344"/>
        </w:trPr>
        <w:tc>
          <w:tcPr>
            <w:tcW w:w="5195" w:type="dxa"/>
          </w:tcPr>
          <w:p w:rsidR="00A61C04" w:rsidRPr="00576FFF" w:rsidRDefault="00A61C04" w:rsidP="00FB79A0">
            <w:pPr>
              <w:pStyle w:val="ac"/>
              <w:rPr>
                <w:rFonts w:ascii="Times New Roman" w:hAnsi="Times New Roman"/>
                <w:sz w:val="24"/>
                <w:szCs w:val="24"/>
              </w:rPr>
            </w:pPr>
            <w:r w:rsidRPr="00576FFF">
              <w:rPr>
                <w:rFonts w:ascii="Times New Roman" w:hAnsi="Times New Roman"/>
                <w:sz w:val="24"/>
                <w:szCs w:val="24"/>
              </w:rPr>
              <w:t>Поставщик:</w:t>
            </w:r>
          </w:p>
          <w:p w:rsidR="00A61C04" w:rsidRPr="00576FFF" w:rsidRDefault="00A61C04" w:rsidP="00FB79A0">
            <w:pPr>
              <w:pStyle w:val="ac"/>
              <w:rPr>
                <w:rFonts w:ascii="Times New Roman" w:hAnsi="Times New Roman"/>
                <w:sz w:val="24"/>
                <w:szCs w:val="24"/>
              </w:rPr>
            </w:pPr>
            <w:r w:rsidRPr="00576FFF">
              <w:rPr>
                <w:rFonts w:ascii="Times New Roman" w:hAnsi="Times New Roman"/>
                <w:sz w:val="24"/>
                <w:szCs w:val="24"/>
              </w:rPr>
              <w:t>ХХХХХХХХ «ХХХХ»</w:t>
            </w:r>
          </w:p>
          <w:p w:rsidR="00A61C04" w:rsidRPr="00576FFF" w:rsidRDefault="00A61C04" w:rsidP="00FB79A0">
            <w:pPr>
              <w:pStyle w:val="ac"/>
              <w:rPr>
                <w:rFonts w:ascii="Times New Roman" w:hAnsi="Times New Roman"/>
                <w:sz w:val="24"/>
                <w:szCs w:val="24"/>
              </w:rPr>
            </w:pPr>
          </w:p>
          <w:p w:rsidR="00A61C04" w:rsidRPr="00576FFF" w:rsidRDefault="00A61C04" w:rsidP="00FB79A0">
            <w:pPr>
              <w:pStyle w:val="ac"/>
              <w:rPr>
                <w:rFonts w:ascii="Times New Roman" w:hAnsi="Times New Roman"/>
                <w:sz w:val="24"/>
                <w:szCs w:val="24"/>
              </w:rPr>
            </w:pPr>
            <w:r w:rsidRPr="00576FFF">
              <w:rPr>
                <w:rFonts w:ascii="Times New Roman" w:hAnsi="Times New Roman"/>
                <w:sz w:val="24"/>
                <w:szCs w:val="24"/>
              </w:rPr>
              <w:t>_______________ХХХХХХХ</w:t>
            </w:r>
          </w:p>
          <w:p w:rsidR="00A61C04" w:rsidRPr="00576FFF" w:rsidRDefault="00A61C04" w:rsidP="00FB79A0">
            <w:pPr>
              <w:pStyle w:val="ac"/>
              <w:rPr>
                <w:rFonts w:ascii="Times New Roman" w:hAnsi="Times New Roman"/>
                <w:sz w:val="24"/>
                <w:szCs w:val="24"/>
              </w:rPr>
            </w:pPr>
            <w:r w:rsidRPr="00576FFF">
              <w:rPr>
                <w:rFonts w:ascii="Times New Roman" w:hAnsi="Times New Roman"/>
                <w:sz w:val="24"/>
                <w:szCs w:val="24"/>
              </w:rPr>
              <w:t>мп</w:t>
            </w:r>
          </w:p>
        </w:tc>
        <w:tc>
          <w:tcPr>
            <w:tcW w:w="4051" w:type="dxa"/>
          </w:tcPr>
          <w:p w:rsidR="00A61C04" w:rsidRPr="00576FFF" w:rsidRDefault="00A61C04" w:rsidP="00FB79A0">
            <w:pPr>
              <w:pStyle w:val="ac"/>
              <w:rPr>
                <w:rFonts w:ascii="Times New Roman" w:hAnsi="Times New Roman"/>
                <w:sz w:val="24"/>
                <w:szCs w:val="24"/>
              </w:rPr>
            </w:pPr>
            <w:r w:rsidRPr="00576FFF">
              <w:rPr>
                <w:rFonts w:ascii="Times New Roman" w:hAnsi="Times New Roman"/>
                <w:sz w:val="24"/>
                <w:szCs w:val="24"/>
              </w:rPr>
              <w:t>Заказчик:</w:t>
            </w:r>
          </w:p>
          <w:p w:rsidR="00A61C04" w:rsidRPr="00576FFF" w:rsidRDefault="00A61C04" w:rsidP="00FB79A0">
            <w:pPr>
              <w:pStyle w:val="ac"/>
              <w:rPr>
                <w:rFonts w:ascii="Times New Roman" w:hAnsi="Times New Roman"/>
                <w:sz w:val="24"/>
                <w:szCs w:val="24"/>
              </w:rPr>
            </w:pPr>
            <w:r w:rsidRPr="00576FFF">
              <w:rPr>
                <w:rFonts w:ascii="Times New Roman" w:hAnsi="Times New Roman"/>
                <w:sz w:val="24"/>
                <w:szCs w:val="24"/>
              </w:rPr>
              <w:t xml:space="preserve">Генеральный директор ООО «БНГРЭ» </w:t>
            </w:r>
          </w:p>
          <w:p w:rsidR="00A61C04" w:rsidRPr="00576FFF" w:rsidRDefault="00A61C04" w:rsidP="00FB79A0">
            <w:pPr>
              <w:pStyle w:val="ac"/>
              <w:rPr>
                <w:rFonts w:ascii="Times New Roman" w:hAnsi="Times New Roman"/>
                <w:sz w:val="24"/>
                <w:szCs w:val="24"/>
              </w:rPr>
            </w:pPr>
          </w:p>
          <w:p w:rsidR="00A61C04" w:rsidRPr="00576FFF" w:rsidRDefault="00A61C04" w:rsidP="00FB79A0">
            <w:pPr>
              <w:pStyle w:val="ac"/>
              <w:rPr>
                <w:rFonts w:ascii="Times New Roman" w:hAnsi="Times New Roman"/>
                <w:sz w:val="24"/>
                <w:szCs w:val="24"/>
              </w:rPr>
            </w:pPr>
            <w:r w:rsidRPr="00576FFF">
              <w:rPr>
                <w:rFonts w:ascii="Times New Roman" w:hAnsi="Times New Roman"/>
                <w:sz w:val="24"/>
                <w:szCs w:val="24"/>
              </w:rPr>
              <w:t>______________ Карцев И.Ю.</w:t>
            </w:r>
          </w:p>
          <w:p w:rsidR="00A61C04" w:rsidRPr="00576FFF" w:rsidRDefault="00A61C04" w:rsidP="00FB79A0">
            <w:pPr>
              <w:pStyle w:val="ac"/>
              <w:rPr>
                <w:rFonts w:ascii="Times New Roman" w:hAnsi="Times New Roman"/>
                <w:sz w:val="24"/>
                <w:szCs w:val="24"/>
              </w:rPr>
            </w:pPr>
            <w:r w:rsidRPr="00576FFF">
              <w:rPr>
                <w:rFonts w:ascii="Times New Roman" w:hAnsi="Times New Roman"/>
                <w:sz w:val="24"/>
                <w:szCs w:val="24"/>
              </w:rPr>
              <w:t>мп</w:t>
            </w:r>
          </w:p>
        </w:tc>
      </w:tr>
      <w:tr w:rsidR="00A61C04" w:rsidRPr="00576FFF" w:rsidTr="00FB79A0">
        <w:trPr>
          <w:trHeight w:val="551"/>
        </w:trPr>
        <w:tc>
          <w:tcPr>
            <w:tcW w:w="9246" w:type="dxa"/>
            <w:gridSpan w:val="2"/>
            <w:vAlign w:val="bottom"/>
          </w:tcPr>
          <w:p w:rsidR="00A61C04" w:rsidRPr="00576FFF" w:rsidRDefault="00A61C04" w:rsidP="00FB79A0">
            <w:pPr>
              <w:tabs>
                <w:tab w:val="left" w:pos="142"/>
              </w:tabs>
              <w:ind w:firstLine="284"/>
              <w:jc w:val="center"/>
              <w:rPr>
                <w:rFonts w:ascii="Times New Roman" w:hAnsi="Times New Roman"/>
                <w:bCs/>
                <w:sz w:val="24"/>
                <w:szCs w:val="24"/>
              </w:rPr>
            </w:pPr>
          </w:p>
          <w:p w:rsidR="00A61C04" w:rsidRPr="00576FFF" w:rsidRDefault="00A61C04" w:rsidP="00FB79A0">
            <w:pPr>
              <w:tabs>
                <w:tab w:val="left" w:pos="142"/>
              </w:tabs>
              <w:ind w:firstLine="284"/>
              <w:jc w:val="center"/>
              <w:rPr>
                <w:rFonts w:ascii="Times New Roman" w:hAnsi="Times New Roman"/>
                <w:bCs/>
                <w:sz w:val="24"/>
                <w:szCs w:val="24"/>
              </w:rPr>
            </w:pPr>
          </w:p>
          <w:p w:rsidR="00A61C04" w:rsidRPr="00576FFF" w:rsidRDefault="00A61C04" w:rsidP="00FB79A0">
            <w:pPr>
              <w:tabs>
                <w:tab w:val="left" w:pos="142"/>
              </w:tabs>
              <w:ind w:firstLine="284"/>
              <w:jc w:val="center"/>
              <w:rPr>
                <w:rFonts w:ascii="Times New Roman" w:hAnsi="Times New Roman"/>
                <w:bCs/>
                <w:sz w:val="24"/>
                <w:szCs w:val="24"/>
              </w:rPr>
            </w:pPr>
          </w:p>
          <w:p w:rsidR="00A61C04" w:rsidRPr="00576FFF" w:rsidRDefault="00A61C04" w:rsidP="00FB79A0">
            <w:pPr>
              <w:tabs>
                <w:tab w:val="left" w:pos="142"/>
              </w:tabs>
              <w:ind w:firstLine="284"/>
              <w:jc w:val="center"/>
              <w:rPr>
                <w:rFonts w:ascii="Times New Roman" w:hAnsi="Times New Roman"/>
                <w:bCs/>
                <w:sz w:val="24"/>
                <w:szCs w:val="24"/>
              </w:rPr>
            </w:pPr>
          </w:p>
          <w:p w:rsidR="00A61C04" w:rsidRPr="00576FFF" w:rsidRDefault="00A61C04" w:rsidP="00FB79A0">
            <w:pPr>
              <w:tabs>
                <w:tab w:val="left" w:pos="142"/>
              </w:tabs>
              <w:ind w:firstLine="284"/>
              <w:jc w:val="center"/>
              <w:rPr>
                <w:rFonts w:ascii="Times New Roman" w:hAnsi="Times New Roman"/>
                <w:bCs/>
                <w:sz w:val="24"/>
                <w:szCs w:val="24"/>
              </w:rPr>
            </w:pPr>
          </w:p>
          <w:p w:rsidR="00A61C04" w:rsidRPr="00576FFF" w:rsidRDefault="00A61C04" w:rsidP="00FB79A0">
            <w:pPr>
              <w:tabs>
                <w:tab w:val="left" w:pos="142"/>
              </w:tabs>
              <w:ind w:firstLine="284"/>
              <w:jc w:val="center"/>
              <w:rPr>
                <w:rFonts w:ascii="Times New Roman" w:hAnsi="Times New Roman"/>
                <w:bCs/>
                <w:sz w:val="24"/>
                <w:szCs w:val="24"/>
              </w:rPr>
            </w:pPr>
            <w:r w:rsidRPr="00576FFF">
              <w:rPr>
                <w:rFonts w:ascii="Times New Roman" w:hAnsi="Times New Roman"/>
                <w:bCs/>
                <w:sz w:val="24"/>
                <w:szCs w:val="24"/>
              </w:rPr>
              <w:t>г. Красноярск 2019</w:t>
            </w:r>
          </w:p>
        </w:tc>
      </w:tr>
    </w:tbl>
    <w:p w:rsidR="00A61C04" w:rsidRPr="00576FFF" w:rsidRDefault="00A61C04" w:rsidP="00A61C04">
      <w:pPr>
        <w:spacing w:after="0"/>
        <w:rPr>
          <w:rFonts w:ascii="Times New Roman" w:hAnsi="Times New Roman"/>
          <w:sz w:val="24"/>
          <w:szCs w:val="24"/>
        </w:rPr>
      </w:pPr>
      <w:r w:rsidRPr="00576FFF">
        <w:rPr>
          <w:rFonts w:ascii="Times New Roman" w:hAnsi="Times New Roman"/>
          <w:sz w:val="24"/>
          <w:szCs w:val="24"/>
        </w:rPr>
        <w:br w:type="page"/>
      </w:r>
    </w:p>
    <w:sdt>
      <w:sdtPr>
        <w:rPr>
          <w:rFonts w:ascii="Calibri" w:eastAsia="Calibri" w:hAnsi="Calibri" w:cs="Times New Roman"/>
          <w:b w:val="0"/>
          <w:bCs w:val="0"/>
          <w:color w:val="auto"/>
          <w:sz w:val="22"/>
          <w:szCs w:val="22"/>
          <w:lang w:eastAsia="en-US"/>
        </w:rPr>
        <w:id w:val="592049900"/>
        <w:docPartObj>
          <w:docPartGallery w:val="Table of Contents"/>
          <w:docPartUnique/>
        </w:docPartObj>
      </w:sdtPr>
      <w:sdtContent>
        <w:p w:rsidR="00A61C04" w:rsidRPr="00576FFF" w:rsidRDefault="00A61C04" w:rsidP="00A61C04">
          <w:pPr>
            <w:pStyle w:val="af7"/>
            <w:jc w:val="center"/>
            <w:rPr>
              <w:color w:val="auto"/>
            </w:rPr>
          </w:pPr>
          <w:r w:rsidRPr="00576FFF">
            <w:rPr>
              <w:color w:val="auto"/>
            </w:rPr>
            <w:t>Оглавление</w:t>
          </w:r>
        </w:p>
        <w:p w:rsidR="00A61C04" w:rsidRPr="00576FFF" w:rsidRDefault="00A61C04" w:rsidP="00A61C04">
          <w:pPr>
            <w:pStyle w:val="12"/>
            <w:tabs>
              <w:tab w:val="left" w:pos="567"/>
              <w:tab w:val="right" w:leader="dot" w:pos="9345"/>
            </w:tabs>
            <w:spacing w:after="0"/>
            <w:rPr>
              <w:rFonts w:ascii="Times New Roman" w:eastAsiaTheme="minorEastAsia" w:hAnsi="Times New Roman"/>
              <w:b/>
              <w:noProof/>
              <w:lang w:eastAsia="ru-RU"/>
            </w:rPr>
          </w:pPr>
          <w:r w:rsidRPr="000C7B35">
            <w:fldChar w:fldCharType="begin"/>
          </w:r>
          <w:r w:rsidRPr="00576FFF">
            <w:instrText xml:space="preserve"> TOC \o "1-3" \h \z \u </w:instrText>
          </w:r>
          <w:r w:rsidRPr="000C7B35">
            <w:fldChar w:fldCharType="separate"/>
          </w:r>
          <w:hyperlink w:anchor="_Toc6489847" w:history="1">
            <w:r w:rsidRPr="00576FFF">
              <w:rPr>
                <w:rStyle w:val="af5"/>
                <w:rFonts w:ascii="Times New Roman" w:hAnsi="Times New Roman"/>
                <w:b/>
                <w:noProof/>
              </w:rPr>
              <w:t>1.</w:t>
            </w:r>
            <w:r w:rsidRPr="00576FFF">
              <w:rPr>
                <w:rFonts w:ascii="Times New Roman" w:eastAsiaTheme="minorEastAsia" w:hAnsi="Times New Roman"/>
                <w:b/>
                <w:noProof/>
                <w:lang w:eastAsia="ru-RU"/>
              </w:rPr>
              <w:tab/>
            </w:r>
            <w:r w:rsidRPr="00576FFF">
              <w:rPr>
                <w:rStyle w:val="af5"/>
                <w:rFonts w:ascii="Times New Roman" w:hAnsi="Times New Roman"/>
                <w:b/>
                <w:noProof/>
              </w:rPr>
              <w:t>Общие положения</w:t>
            </w:r>
            <w:r w:rsidRPr="00576FFF">
              <w:rPr>
                <w:rFonts w:ascii="Times New Roman" w:hAnsi="Times New Roman"/>
                <w:b/>
                <w:noProof/>
                <w:webHidden/>
              </w:rPr>
              <w:tab/>
            </w:r>
            <w:r w:rsidRPr="00576FFF">
              <w:rPr>
                <w:rFonts w:ascii="Times New Roman" w:hAnsi="Times New Roman"/>
                <w:b/>
                <w:noProof/>
                <w:webHidden/>
              </w:rPr>
              <w:fldChar w:fldCharType="begin"/>
            </w:r>
            <w:r w:rsidRPr="00576FFF">
              <w:rPr>
                <w:rFonts w:ascii="Times New Roman" w:hAnsi="Times New Roman"/>
                <w:b/>
                <w:noProof/>
                <w:webHidden/>
              </w:rPr>
              <w:instrText xml:space="preserve"> PAGEREF _Toc6489847 \h </w:instrText>
            </w:r>
            <w:r w:rsidRPr="00576FFF">
              <w:rPr>
                <w:rFonts w:ascii="Times New Roman" w:hAnsi="Times New Roman"/>
                <w:b/>
                <w:noProof/>
                <w:webHidden/>
              </w:rPr>
            </w:r>
            <w:r w:rsidRPr="00576FFF">
              <w:rPr>
                <w:rFonts w:ascii="Times New Roman" w:hAnsi="Times New Roman"/>
                <w:b/>
                <w:noProof/>
                <w:webHidden/>
              </w:rPr>
              <w:fldChar w:fldCharType="separate"/>
            </w:r>
            <w:r w:rsidRPr="00576FFF">
              <w:rPr>
                <w:rFonts w:ascii="Times New Roman" w:hAnsi="Times New Roman"/>
                <w:b/>
                <w:noProof/>
                <w:webHidden/>
              </w:rPr>
              <w:t>3</w:t>
            </w:r>
            <w:r w:rsidRPr="00576FFF">
              <w:rPr>
                <w:rFonts w:ascii="Times New Roman" w:hAnsi="Times New Roman"/>
                <w:b/>
                <w:noProof/>
                <w:webHidden/>
              </w:rPr>
              <w:fldChar w:fldCharType="end"/>
            </w:r>
          </w:hyperlink>
        </w:p>
        <w:p w:rsidR="00A61C04" w:rsidRPr="00576FFF" w:rsidRDefault="00A61C04" w:rsidP="00A61C04">
          <w:pPr>
            <w:pStyle w:val="12"/>
            <w:tabs>
              <w:tab w:val="left" w:pos="567"/>
              <w:tab w:val="right" w:leader="dot" w:pos="9345"/>
            </w:tabs>
            <w:spacing w:after="0"/>
            <w:rPr>
              <w:rFonts w:ascii="Times New Roman" w:eastAsiaTheme="minorEastAsia" w:hAnsi="Times New Roman"/>
              <w:b/>
              <w:noProof/>
              <w:lang w:eastAsia="ru-RU"/>
            </w:rPr>
          </w:pPr>
          <w:hyperlink w:anchor="_Toc6489848" w:history="1">
            <w:r w:rsidRPr="00576FFF">
              <w:rPr>
                <w:rStyle w:val="af5"/>
                <w:rFonts w:ascii="Times New Roman" w:hAnsi="Times New Roman"/>
                <w:b/>
                <w:noProof/>
              </w:rPr>
              <w:t>2.</w:t>
            </w:r>
            <w:r w:rsidRPr="00576FFF">
              <w:rPr>
                <w:rFonts w:ascii="Times New Roman" w:eastAsiaTheme="minorEastAsia" w:hAnsi="Times New Roman"/>
                <w:b/>
                <w:noProof/>
                <w:lang w:eastAsia="ru-RU"/>
              </w:rPr>
              <w:tab/>
            </w:r>
            <w:r w:rsidRPr="00576FFF">
              <w:rPr>
                <w:rStyle w:val="af5"/>
                <w:rFonts w:ascii="Times New Roman" w:hAnsi="Times New Roman"/>
                <w:b/>
                <w:noProof/>
              </w:rPr>
              <w:t>Требования к документации.</w:t>
            </w:r>
            <w:r w:rsidRPr="00576FFF">
              <w:rPr>
                <w:rFonts w:ascii="Times New Roman" w:hAnsi="Times New Roman"/>
                <w:b/>
                <w:noProof/>
                <w:webHidden/>
              </w:rPr>
              <w:tab/>
            </w:r>
            <w:r w:rsidRPr="00576FFF">
              <w:rPr>
                <w:rFonts w:ascii="Times New Roman" w:hAnsi="Times New Roman"/>
                <w:b/>
                <w:noProof/>
                <w:webHidden/>
              </w:rPr>
              <w:fldChar w:fldCharType="begin"/>
            </w:r>
            <w:r w:rsidRPr="00576FFF">
              <w:rPr>
                <w:rFonts w:ascii="Times New Roman" w:hAnsi="Times New Roman"/>
                <w:b/>
                <w:noProof/>
                <w:webHidden/>
              </w:rPr>
              <w:instrText xml:space="preserve"> PAGEREF _Toc6489848 \h </w:instrText>
            </w:r>
            <w:r w:rsidRPr="00576FFF">
              <w:rPr>
                <w:rFonts w:ascii="Times New Roman" w:hAnsi="Times New Roman"/>
                <w:b/>
                <w:noProof/>
                <w:webHidden/>
              </w:rPr>
            </w:r>
            <w:r w:rsidRPr="00576FFF">
              <w:rPr>
                <w:rFonts w:ascii="Times New Roman" w:hAnsi="Times New Roman"/>
                <w:b/>
                <w:noProof/>
                <w:webHidden/>
              </w:rPr>
              <w:fldChar w:fldCharType="separate"/>
            </w:r>
            <w:r w:rsidRPr="00576FFF">
              <w:rPr>
                <w:rFonts w:ascii="Times New Roman" w:hAnsi="Times New Roman"/>
                <w:b/>
                <w:noProof/>
                <w:webHidden/>
              </w:rPr>
              <w:t>4</w:t>
            </w:r>
            <w:r w:rsidRPr="00576FFF">
              <w:rPr>
                <w:rFonts w:ascii="Times New Roman" w:hAnsi="Times New Roman"/>
                <w:b/>
                <w:noProof/>
                <w:webHidden/>
              </w:rPr>
              <w:fldChar w:fldCharType="end"/>
            </w:r>
          </w:hyperlink>
        </w:p>
        <w:p w:rsidR="00A61C04" w:rsidRPr="00576FFF" w:rsidRDefault="00A61C04" w:rsidP="00A61C04">
          <w:pPr>
            <w:pStyle w:val="12"/>
            <w:tabs>
              <w:tab w:val="left" w:pos="567"/>
              <w:tab w:val="right" w:leader="dot" w:pos="9345"/>
            </w:tabs>
            <w:spacing w:after="0"/>
            <w:rPr>
              <w:rFonts w:ascii="Times New Roman" w:eastAsiaTheme="minorEastAsia" w:hAnsi="Times New Roman"/>
              <w:b/>
              <w:noProof/>
              <w:lang w:eastAsia="ru-RU"/>
            </w:rPr>
          </w:pPr>
          <w:hyperlink w:anchor="_Toc6489849" w:history="1">
            <w:r w:rsidRPr="00576FFF">
              <w:rPr>
                <w:rStyle w:val="af5"/>
                <w:rFonts w:ascii="Times New Roman" w:hAnsi="Times New Roman"/>
                <w:b/>
                <w:noProof/>
              </w:rPr>
              <w:t>3.</w:t>
            </w:r>
            <w:r w:rsidRPr="00576FFF">
              <w:rPr>
                <w:rFonts w:ascii="Times New Roman" w:eastAsiaTheme="minorEastAsia" w:hAnsi="Times New Roman"/>
                <w:b/>
                <w:noProof/>
                <w:lang w:eastAsia="ru-RU"/>
              </w:rPr>
              <w:tab/>
            </w:r>
            <w:r w:rsidRPr="00576FFF">
              <w:rPr>
                <w:rStyle w:val="af5"/>
                <w:rFonts w:ascii="Times New Roman" w:hAnsi="Times New Roman"/>
                <w:b/>
                <w:noProof/>
              </w:rPr>
              <w:t>Общие требования к НБО</w:t>
            </w:r>
            <w:r w:rsidRPr="00576FFF">
              <w:rPr>
                <w:rFonts w:ascii="Times New Roman" w:hAnsi="Times New Roman"/>
                <w:b/>
                <w:noProof/>
                <w:webHidden/>
              </w:rPr>
              <w:tab/>
            </w:r>
            <w:r w:rsidRPr="00576FFF">
              <w:rPr>
                <w:rFonts w:ascii="Times New Roman" w:hAnsi="Times New Roman"/>
                <w:b/>
                <w:noProof/>
                <w:webHidden/>
              </w:rPr>
              <w:fldChar w:fldCharType="begin"/>
            </w:r>
            <w:r w:rsidRPr="00576FFF">
              <w:rPr>
                <w:rFonts w:ascii="Times New Roman" w:hAnsi="Times New Roman"/>
                <w:b/>
                <w:noProof/>
                <w:webHidden/>
              </w:rPr>
              <w:instrText xml:space="preserve"> PAGEREF _Toc6489849 \h </w:instrText>
            </w:r>
            <w:r w:rsidRPr="00576FFF">
              <w:rPr>
                <w:rFonts w:ascii="Times New Roman" w:hAnsi="Times New Roman"/>
                <w:b/>
                <w:noProof/>
                <w:webHidden/>
              </w:rPr>
            </w:r>
            <w:r w:rsidRPr="00576FFF">
              <w:rPr>
                <w:rFonts w:ascii="Times New Roman" w:hAnsi="Times New Roman"/>
                <w:b/>
                <w:noProof/>
                <w:webHidden/>
              </w:rPr>
              <w:fldChar w:fldCharType="separate"/>
            </w:r>
            <w:r w:rsidRPr="00576FFF">
              <w:rPr>
                <w:rFonts w:ascii="Times New Roman" w:hAnsi="Times New Roman"/>
                <w:b/>
                <w:noProof/>
                <w:webHidden/>
              </w:rPr>
              <w:t>7</w:t>
            </w:r>
            <w:r w:rsidRPr="00576FFF">
              <w:rPr>
                <w:rFonts w:ascii="Times New Roman" w:hAnsi="Times New Roman"/>
                <w:b/>
                <w:noProof/>
                <w:webHidden/>
              </w:rPr>
              <w:fldChar w:fldCharType="end"/>
            </w:r>
          </w:hyperlink>
        </w:p>
        <w:p w:rsidR="00A61C04" w:rsidRPr="00576FFF" w:rsidRDefault="00A61C04" w:rsidP="00A61C04">
          <w:pPr>
            <w:pStyle w:val="12"/>
            <w:tabs>
              <w:tab w:val="left" w:pos="567"/>
              <w:tab w:val="right" w:leader="dot" w:pos="9345"/>
            </w:tabs>
            <w:spacing w:after="0"/>
            <w:rPr>
              <w:rFonts w:ascii="Times New Roman" w:eastAsiaTheme="minorEastAsia" w:hAnsi="Times New Roman"/>
              <w:b/>
              <w:noProof/>
              <w:lang w:eastAsia="ru-RU"/>
            </w:rPr>
          </w:pPr>
          <w:hyperlink w:anchor="_Toc6489850" w:history="1">
            <w:r w:rsidRPr="00576FFF">
              <w:rPr>
                <w:rStyle w:val="af5"/>
                <w:rFonts w:ascii="Times New Roman" w:hAnsi="Times New Roman"/>
                <w:b/>
                <w:noProof/>
              </w:rPr>
              <w:t>4.</w:t>
            </w:r>
            <w:r w:rsidRPr="00576FFF">
              <w:rPr>
                <w:rFonts w:ascii="Times New Roman" w:eastAsiaTheme="minorEastAsia" w:hAnsi="Times New Roman"/>
                <w:b/>
                <w:noProof/>
                <w:lang w:eastAsia="ru-RU"/>
              </w:rPr>
              <w:tab/>
            </w:r>
            <w:r w:rsidRPr="00576FFF">
              <w:rPr>
                <w:rStyle w:val="af5"/>
                <w:rFonts w:ascii="Times New Roman" w:hAnsi="Times New Roman"/>
                <w:b/>
                <w:noProof/>
              </w:rPr>
              <w:t>Технические характеристики</w:t>
            </w:r>
            <w:r w:rsidRPr="00576FFF">
              <w:rPr>
                <w:rFonts w:ascii="Times New Roman" w:hAnsi="Times New Roman"/>
                <w:b/>
                <w:noProof/>
                <w:webHidden/>
              </w:rPr>
              <w:tab/>
            </w:r>
            <w:r w:rsidRPr="00576FFF">
              <w:rPr>
                <w:rFonts w:ascii="Times New Roman" w:hAnsi="Times New Roman"/>
                <w:b/>
                <w:noProof/>
                <w:webHidden/>
              </w:rPr>
              <w:fldChar w:fldCharType="begin"/>
            </w:r>
            <w:r w:rsidRPr="00576FFF">
              <w:rPr>
                <w:rFonts w:ascii="Times New Roman" w:hAnsi="Times New Roman"/>
                <w:b/>
                <w:noProof/>
                <w:webHidden/>
              </w:rPr>
              <w:instrText xml:space="preserve"> PAGEREF _Toc6489850 \h </w:instrText>
            </w:r>
            <w:r w:rsidRPr="00576FFF">
              <w:rPr>
                <w:rFonts w:ascii="Times New Roman" w:hAnsi="Times New Roman"/>
                <w:b/>
                <w:noProof/>
                <w:webHidden/>
              </w:rPr>
            </w:r>
            <w:r w:rsidRPr="00576FFF">
              <w:rPr>
                <w:rFonts w:ascii="Times New Roman" w:hAnsi="Times New Roman"/>
                <w:b/>
                <w:noProof/>
                <w:webHidden/>
              </w:rPr>
              <w:fldChar w:fldCharType="separate"/>
            </w:r>
            <w:r w:rsidRPr="00576FFF">
              <w:rPr>
                <w:rFonts w:ascii="Times New Roman" w:hAnsi="Times New Roman"/>
                <w:b/>
                <w:noProof/>
                <w:webHidden/>
              </w:rPr>
              <w:t>14</w:t>
            </w:r>
            <w:r w:rsidRPr="00576FFF">
              <w:rPr>
                <w:rFonts w:ascii="Times New Roman" w:hAnsi="Times New Roman"/>
                <w:b/>
                <w:noProof/>
                <w:webHidden/>
              </w:rPr>
              <w:fldChar w:fldCharType="end"/>
            </w:r>
          </w:hyperlink>
        </w:p>
        <w:p w:rsidR="00A61C04" w:rsidRPr="00576FFF" w:rsidRDefault="00A61C04" w:rsidP="00A61C04">
          <w:pPr>
            <w:pStyle w:val="12"/>
            <w:tabs>
              <w:tab w:val="left" w:pos="567"/>
              <w:tab w:val="right" w:leader="dot" w:pos="9345"/>
            </w:tabs>
            <w:spacing w:after="0"/>
            <w:rPr>
              <w:rFonts w:ascii="Times New Roman" w:eastAsiaTheme="minorEastAsia" w:hAnsi="Times New Roman"/>
              <w:b/>
              <w:noProof/>
              <w:lang w:eastAsia="ru-RU"/>
            </w:rPr>
          </w:pPr>
          <w:hyperlink w:anchor="_Toc6489851" w:history="1">
            <w:r w:rsidRPr="00576FFF">
              <w:rPr>
                <w:rStyle w:val="af5"/>
                <w:rFonts w:ascii="Times New Roman" w:hAnsi="Times New Roman"/>
                <w:b/>
                <w:noProof/>
              </w:rPr>
              <w:t>5.</w:t>
            </w:r>
            <w:r w:rsidRPr="00576FFF">
              <w:rPr>
                <w:rFonts w:ascii="Times New Roman" w:eastAsiaTheme="minorEastAsia" w:hAnsi="Times New Roman"/>
                <w:b/>
                <w:noProof/>
                <w:lang w:eastAsia="ru-RU"/>
              </w:rPr>
              <w:tab/>
            </w:r>
            <w:r w:rsidRPr="00576FFF">
              <w:rPr>
                <w:rStyle w:val="af5"/>
                <w:rFonts w:ascii="Times New Roman" w:hAnsi="Times New Roman"/>
                <w:b/>
                <w:noProof/>
              </w:rPr>
              <w:t>Технические требования к составу НБО</w:t>
            </w:r>
            <w:r w:rsidRPr="00576FFF">
              <w:rPr>
                <w:rFonts w:ascii="Times New Roman" w:hAnsi="Times New Roman"/>
                <w:b/>
                <w:noProof/>
                <w:webHidden/>
              </w:rPr>
              <w:tab/>
            </w:r>
            <w:r w:rsidRPr="00576FFF">
              <w:rPr>
                <w:rFonts w:ascii="Times New Roman" w:hAnsi="Times New Roman"/>
                <w:b/>
                <w:noProof/>
                <w:webHidden/>
              </w:rPr>
              <w:fldChar w:fldCharType="begin"/>
            </w:r>
            <w:r w:rsidRPr="00576FFF">
              <w:rPr>
                <w:rFonts w:ascii="Times New Roman" w:hAnsi="Times New Roman"/>
                <w:b/>
                <w:noProof/>
                <w:webHidden/>
              </w:rPr>
              <w:instrText xml:space="preserve"> PAGEREF _Toc6489851 \h </w:instrText>
            </w:r>
            <w:r w:rsidRPr="00576FFF">
              <w:rPr>
                <w:rFonts w:ascii="Times New Roman" w:hAnsi="Times New Roman"/>
                <w:b/>
                <w:noProof/>
                <w:webHidden/>
              </w:rPr>
            </w:r>
            <w:r w:rsidRPr="00576FFF">
              <w:rPr>
                <w:rFonts w:ascii="Times New Roman" w:hAnsi="Times New Roman"/>
                <w:b/>
                <w:noProof/>
                <w:webHidden/>
              </w:rPr>
              <w:fldChar w:fldCharType="separate"/>
            </w:r>
            <w:r w:rsidRPr="00576FFF">
              <w:rPr>
                <w:rFonts w:ascii="Times New Roman" w:hAnsi="Times New Roman"/>
                <w:b/>
                <w:noProof/>
                <w:webHidden/>
              </w:rPr>
              <w:t>16</w:t>
            </w:r>
            <w:r w:rsidRPr="00576FFF">
              <w:rPr>
                <w:rFonts w:ascii="Times New Roman" w:hAnsi="Times New Roman"/>
                <w:b/>
                <w:noProof/>
                <w:webHidden/>
              </w:rPr>
              <w:fldChar w:fldCharType="end"/>
            </w:r>
          </w:hyperlink>
        </w:p>
        <w:p w:rsidR="00A61C04" w:rsidRPr="00576FFF" w:rsidRDefault="00A61C04" w:rsidP="00A61C04">
          <w:pPr>
            <w:pStyle w:val="26"/>
            <w:tabs>
              <w:tab w:val="left" w:pos="880"/>
              <w:tab w:val="right" w:leader="dot" w:pos="9345"/>
            </w:tabs>
            <w:spacing w:after="0"/>
            <w:rPr>
              <w:rFonts w:ascii="Times New Roman" w:eastAsiaTheme="minorEastAsia" w:hAnsi="Times New Roman"/>
              <w:noProof/>
              <w:lang w:eastAsia="ru-RU"/>
            </w:rPr>
          </w:pPr>
          <w:hyperlink w:anchor="_Toc6489852" w:history="1">
            <w:r w:rsidRPr="00576FFF">
              <w:rPr>
                <w:rStyle w:val="af5"/>
                <w:rFonts w:ascii="Times New Roman" w:hAnsi="Times New Roman"/>
                <w:noProof/>
              </w:rPr>
              <w:t>5.1.</w:t>
            </w:r>
            <w:r w:rsidRPr="00576FFF">
              <w:rPr>
                <w:rFonts w:ascii="Times New Roman" w:eastAsiaTheme="minorEastAsia" w:hAnsi="Times New Roman"/>
                <w:noProof/>
                <w:lang w:eastAsia="ru-RU"/>
              </w:rPr>
              <w:tab/>
            </w:r>
            <w:r w:rsidRPr="00576FFF">
              <w:rPr>
                <w:rStyle w:val="af5"/>
                <w:rFonts w:ascii="Times New Roman" w:hAnsi="Times New Roman"/>
                <w:noProof/>
              </w:rPr>
              <w:t>Вышка</w:t>
            </w:r>
            <w:r w:rsidRPr="00576FFF">
              <w:rPr>
                <w:rFonts w:ascii="Times New Roman" w:hAnsi="Times New Roman"/>
                <w:noProof/>
                <w:webHidden/>
              </w:rPr>
              <w:tab/>
            </w:r>
            <w:r w:rsidRPr="00576FFF">
              <w:rPr>
                <w:rFonts w:ascii="Times New Roman" w:hAnsi="Times New Roman"/>
                <w:noProof/>
                <w:webHidden/>
              </w:rPr>
              <w:fldChar w:fldCharType="begin"/>
            </w:r>
            <w:r w:rsidRPr="00576FFF">
              <w:rPr>
                <w:rFonts w:ascii="Times New Roman" w:hAnsi="Times New Roman"/>
                <w:noProof/>
                <w:webHidden/>
              </w:rPr>
              <w:instrText xml:space="preserve"> PAGEREF _Toc6489852 \h </w:instrText>
            </w:r>
            <w:r w:rsidRPr="00576FFF">
              <w:rPr>
                <w:rFonts w:ascii="Times New Roman" w:hAnsi="Times New Roman"/>
                <w:noProof/>
                <w:webHidden/>
              </w:rPr>
            </w:r>
            <w:r w:rsidRPr="00576FFF">
              <w:rPr>
                <w:rFonts w:ascii="Times New Roman" w:hAnsi="Times New Roman"/>
                <w:noProof/>
                <w:webHidden/>
              </w:rPr>
              <w:fldChar w:fldCharType="separate"/>
            </w:r>
            <w:r w:rsidRPr="00576FFF">
              <w:rPr>
                <w:rFonts w:ascii="Times New Roman" w:hAnsi="Times New Roman"/>
                <w:noProof/>
                <w:webHidden/>
              </w:rPr>
              <w:t>16</w:t>
            </w:r>
            <w:r w:rsidRPr="00576FFF">
              <w:rPr>
                <w:rFonts w:ascii="Times New Roman" w:hAnsi="Times New Roman"/>
                <w:noProof/>
                <w:webHidden/>
              </w:rPr>
              <w:fldChar w:fldCharType="end"/>
            </w:r>
          </w:hyperlink>
        </w:p>
        <w:p w:rsidR="00A61C04" w:rsidRPr="00576FFF" w:rsidRDefault="00A61C04" w:rsidP="00A61C04">
          <w:pPr>
            <w:pStyle w:val="26"/>
            <w:tabs>
              <w:tab w:val="left" w:pos="880"/>
              <w:tab w:val="right" w:leader="dot" w:pos="9345"/>
            </w:tabs>
            <w:spacing w:after="0"/>
            <w:rPr>
              <w:rFonts w:ascii="Times New Roman" w:eastAsiaTheme="minorEastAsia" w:hAnsi="Times New Roman"/>
              <w:noProof/>
              <w:lang w:eastAsia="ru-RU"/>
            </w:rPr>
          </w:pPr>
          <w:hyperlink w:anchor="_Toc6489853" w:history="1">
            <w:r w:rsidRPr="00576FFF">
              <w:rPr>
                <w:rStyle w:val="af5"/>
                <w:rFonts w:ascii="Times New Roman" w:hAnsi="Times New Roman"/>
                <w:noProof/>
              </w:rPr>
              <w:t>5.2.</w:t>
            </w:r>
            <w:r w:rsidRPr="00576FFF">
              <w:rPr>
                <w:rFonts w:ascii="Times New Roman" w:eastAsiaTheme="minorEastAsia" w:hAnsi="Times New Roman"/>
                <w:noProof/>
                <w:lang w:eastAsia="ru-RU"/>
              </w:rPr>
              <w:tab/>
            </w:r>
            <w:r w:rsidRPr="00576FFF">
              <w:rPr>
                <w:rStyle w:val="af5"/>
                <w:rFonts w:ascii="Times New Roman" w:hAnsi="Times New Roman"/>
                <w:iCs/>
                <w:noProof/>
              </w:rPr>
              <w:t>Основание вышечно-лебёдочного блока</w:t>
            </w:r>
            <w:r w:rsidRPr="00576FFF">
              <w:rPr>
                <w:rFonts w:ascii="Times New Roman" w:hAnsi="Times New Roman"/>
                <w:noProof/>
                <w:webHidden/>
              </w:rPr>
              <w:tab/>
            </w:r>
            <w:r w:rsidRPr="00576FFF">
              <w:rPr>
                <w:rFonts w:ascii="Times New Roman" w:hAnsi="Times New Roman"/>
                <w:noProof/>
                <w:webHidden/>
              </w:rPr>
              <w:fldChar w:fldCharType="begin"/>
            </w:r>
            <w:r w:rsidRPr="00576FFF">
              <w:rPr>
                <w:rFonts w:ascii="Times New Roman" w:hAnsi="Times New Roman"/>
                <w:noProof/>
                <w:webHidden/>
              </w:rPr>
              <w:instrText xml:space="preserve"> PAGEREF _Toc6489853 \h </w:instrText>
            </w:r>
            <w:r w:rsidRPr="00576FFF">
              <w:rPr>
                <w:rFonts w:ascii="Times New Roman" w:hAnsi="Times New Roman"/>
                <w:noProof/>
                <w:webHidden/>
              </w:rPr>
            </w:r>
            <w:r w:rsidRPr="00576FFF">
              <w:rPr>
                <w:rFonts w:ascii="Times New Roman" w:hAnsi="Times New Roman"/>
                <w:noProof/>
                <w:webHidden/>
              </w:rPr>
              <w:fldChar w:fldCharType="separate"/>
            </w:r>
            <w:r w:rsidRPr="00576FFF">
              <w:rPr>
                <w:rFonts w:ascii="Times New Roman" w:hAnsi="Times New Roman"/>
                <w:noProof/>
                <w:webHidden/>
              </w:rPr>
              <w:t>18</w:t>
            </w:r>
            <w:r w:rsidRPr="00576FFF">
              <w:rPr>
                <w:rFonts w:ascii="Times New Roman" w:hAnsi="Times New Roman"/>
                <w:noProof/>
                <w:webHidden/>
              </w:rPr>
              <w:fldChar w:fldCharType="end"/>
            </w:r>
          </w:hyperlink>
        </w:p>
        <w:p w:rsidR="00A61C04" w:rsidRPr="00576FFF" w:rsidRDefault="00A61C04" w:rsidP="00A61C04">
          <w:pPr>
            <w:pStyle w:val="26"/>
            <w:tabs>
              <w:tab w:val="left" w:pos="880"/>
              <w:tab w:val="right" w:leader="dot" w:pos="9345"/>
            </w:tabs>
            <w:spacing w:after="0"/>
            <w:rPr>
              <w:rFonts w:ascii="Times New Roman" w:eastAsiaTheme="minorEastAsia" w:hAnsi="Times New Roman"/>
              <w:noProof/>
              <w:lang w:eastAsia="ru-RU"/>
            </w:rPr>
          </w:pPr>
          <w:hyperlink w:anchor="_Toc6489854" w:history="1">
            <w:r w:rsidRPr="00576FFF">
              <w:rPr>
                <w:rStyle w:val="af5"/>
                <w:rFonts w:ascii="Times New Roman" w:hAnsi="Times New Roman"/>
                <w:noProof/>
              </w:rPr>
              <w:t>5.3.</w:t>
            </w:r>
            <w:r w:rsidRPr="00576FFF">
              <w:rPr>
                <w:rFonts w:ascii="Times New Roman" w:eastAsiaTheme="minorEastAsia" w:hAnsi="Times New Roman"/>
                <w:noProof/>
                <w:lang w:eastAsia="ru-RU"/>
              </w:rPr>
              <w:tab/>
            </w:r>
            <w:r w:rsidRPr="00576FFF">
              <w:rPr>
                <w:rStyle w:val="af5"/>
                <w:rFonts w:ascii="Times New Roman" w:hAnsi="Times New Roman"/>
                <w:noProof/>
              </w:rPr>
              <w:t>Механизм перемещения и выравнивания вышечно-лебедочного блока (МПВ)</w:t>
            </w:r>
            <w:r w:rsidRPr="00576FFF">
              <w:rPr>
                <w:rFonts w:ascii="Times New Roman" w:hAnsi="Times New Roman"/>
                <w:noProof/>
                <w:webHidden/>
              </w:rPr>
              <w:tab/>
            </w:r>
            <w:r w:rsidRPr="00576FFF">
              <w:rPr>
                <w:rFonts w:ascii="Times New Roman" w:hAnsi="Times New Roman"/>
                <w:noProof/>
                <w:webHidden/>
              </w:rPr>
              <w:fldChar w:fldCharType="begin"/>
            </w:r>
            <w:r w:rsidRPr="00576FFF">
              <w:rPr>
                <w:rFonts w:ascii="Times New Roman" w:hAnsi="Times New Roman"/>
                <w:noProof/>
                <w:webHidden/>
              </w:rPr>
              <w:instrText xml:space="preserve"> PAGEREF _Toc6489854 \h </w:instrText>
            </w:r>
            <w:r w:rsidRPr="00576FFF">
              <w:rPr>
                <w:rFonts w:ascii="Times New Roman" w:hAnsi="Times New Roman"/>
                <w:noProof/>
                <w:webHidden/>
              </w:rPr>
            </w:r>
            <w:r w:rsidRPr="00576FFF">
              <w:rPr>
                <w:rFonts w:ascii="Times New Roman" w:hAnsi="Times New Roman"/>
                <w:noProof/>
                <w:webHidden/>
              </w:rPr>
              <w:fldChar w:fldCharType="separate"/>
            </w:r>
            <w:r w:rsidRPr="00576FFF">
              <w:rPr>
                <w:rFonts w:ascii="Times New Roman" w:hAnsi="Times New Roman"/>
                <w:noProof/>
                <w:webHidden/>
              </w:rPr>
              <w:t>20</w:t>
            </w:r>
            <w:r w:rsidRPr="00576FFF">
              <w:rPr>
                <w:rFonts w:ascii="Times New Roman" w:hAnsi="Times New Roman"/>
                <w:noProof/>
                <w:webHidden/>
              </w:rPr>
              <w:fldChar w:fldCharType="end"/>
            </w:r>
          </w:hyperlink>
        </w:p>
        <w:p w:rsidR="00A61C04" w:rsidRPr="00576FFF" w:rsidRDefault="00A61C04" w:rsidP="00A61C04">
          <w:pPr>
            <w:pStyle w:val="26"/>
            <w:tabs>
              <w:tab w:val="left" w:pos="880"/>
              <w:tab w:val="right" w:leader="dot" w:pos="9345"/>
            </w:tabs>
            <w:spacing w:after="0"/>
            <w:rPr>
              <w:rFonts w:ascii="Times New Roman" w:eastAsiaTheme="minorEastAsia" w:hAnsi="Times New Roman"/>
              <w:noProof/>
              <w:lang w:eastAsia="ru-RU"/>
            </w:rPr>
          </w:pPr>
          <w:hyperlink w:anchor="_Toc6489855" w:history="1">
            <w:r w:rsidRPr="00576FFF">
              <w:rPr>
                <w:rStyle w:val="af5"/>
                <w:rFonts w:ascii="Times New Roman" w:hAnsi="Times New Roman"/>
                <w:noProof/>
              </w:rPr>
              <w:t>5.4.</w:t>
            </w:r>
            <w:r w:rsidRPr="00576FFF">
              <w:rPr>
                <w:rFonts w:ascii="Times New Roman" w:eastAsiaTheme="minorEastAsia" w:hAnsi="Times New Roman"/>
                <w:noProof/>
                <w:lang w:eastAsia="ru-RU"/>
              </w:rPr>
              <w:tab/>
            </w:r>
            <w:r w:rsidRPr="00576FFF">
              <w:rPr>
                <w:rStyle w:val="af5"/>
                <w:rFonts w:ascii="Times New Roman" w:hAnsi="Times New Roman"/>
                <w:iCs/>
                <w:noProof/>
              </w:rPr>
              <w:t>Буровая (рабочая) площадка</w:t>
            </w:r>
            <w:r w:rsidRPr="00576FFF">
              <w:rPr>
                <w:rFonts w:ascii="Times New Roman" w:hAnsi="Times New Roman"/>
                <w:noProof/>
                <w:webHidden/>
              </w:rPr>
              <w:tab/>
            </w:r>
            <w:r w:rsidRPr="00576FFF">
              <w:rPr>
                <w:rFonts w:ascii="Times New Roman" w:hAnsi="Times New Roman"/>
                <w:noProof/>
                <w:webHidden/>
              </w:rPr>
              <w:fldChar w:fldCharType="begin"/>
            </w:r>
            <w:r w:rsidRPr="00576FFF">
              <w:rPr>
                <w:rFonts w:ascii="Times New Roman" w:hAnsi="Times New Roman"/>
                <w:noProof/>
                <w:webHidden/>
              </w:rPr>
              <w:instrText xml:space="preserve"> PAGEREF _Toc6489855 \h </w:instrText>
            </w:r>
            <w:r w:rsidRPr="00576FFF">
              <w:rPr>
                <w:rFonts w:ascii="Times New Roman" w:hAnsi="Times New Roman"/>
                <w:noProof/>
                <w:webHidden/>
              </w:rPr>
            </w:r>
            <w:r w:rsidRPr="00576FFF">
              <w:rPr>
                <w:rFonts w:ascii="Times New Roman" w:hAnsi="Times New Roman"/>
                <w:noProof/>
                <w:webHidden/>
              </w:rPr>
              <w:fldChar w:fldCharType="separate"/>
            </w:r>
            <w:r w:rsidRPr="00576FFF">
              <w:rPr>
                <w:rFonts w:ascii="Times New Roman" w:hAnsi="Times New Roman"/>
                <w:noProof/>
                <w:webHidden/>
              </w:rPr>
              <w:t>22</w:t>
            </w:r>
            <w:r w:rsidRPr="00576FFF">
              <w:rPr>
                <w:rFonts w:ascii="Times New Roman" w:hAnsi="Times New Roman"/>
                <w:noProof/>
                <w:webHidden/>
              </w:rPr>
              <w:fldChar w:fldCharType="end"/>
            </w:r>
          </w:hyperlink>
        </w:p>
        <w:p w:rsidR="00A61C04" w:rsidRPr="00576FFF" w:rsidRDefault="00A61C04" w:rsidP="00A61C04">
          <w:pPr>
            <w:pStyle w:val="26"/>
            <w:tabs>
              <w:tab w:val="left" w:pos="880"/>
              <w:tab w:val="right" w:leader="dot" w:pos="9345"/>
            </w:tabs>
            <w:spacing w:after="0"/>
            <w:rPr>
              <w:rFonts w:ascii="Times New Roman" w:eastAsiaTheme="minorEastAsia" w:hAnsi="Times New Roman"/>
              <w:noProof/>
              <w:lang w:eastAsia="ru-RU"/>
            </w:rPr>
          </w:pPr>
          <w:hyperlink w:anchor="_Toc6489856" w:history="1">
            <w:r w:rsidRPr="00576FFF">
              <w:rPr>
                <w:rStyle w:val="af5"/>
                <w:rFonts w:ascii="Times New Roman" w:hAnsi="Times New Roman"/>
                <w:iCs/>
                <w:noProof/>
              </w:rPr>
              <w:t>5.5.</w:t>
            </w:r>
            <w:r w:rsidRPr="00576FFF">
              <w:rPr>
                <w:rFonts w:ascii="Times New Roman" w:eastAsiaTheme="minorEastAsia" w:hAnsi="Times New Roman"/>
                <w:noProof/>
                <w:lang w:eastAsia="ru-RU"/>
              </w:rPr>
              <w:tab/>
            </w:r>
            <w:r w:rsidRPr="00576FFF">
              <w:rPr>
                <w:rStyle w:val="af5"/>
                <w:rFonts w:ascii="Times New Roman" w:hAnsi="Times New Roman"/>
                <w:iCs/>
                <w:noProof/>
              </w:rPr>
              <w:t>Буровая лебедка</w:t>
            </w:r>
            <w:r w:rsidRPr="00576FFF">
              <w:rPr>
                <w:rFonts w:ascii="Times New Roman" w:hAnsi="Times New Roman"/>
                <w:noProof/>
                <w:webHidden/>
              </w:rPr>
              <w:tab/>
            </w:r>
            <w:r w:rsidRPr="00576FFF">
              <w:rPr>
                <w:rFonts w:ascii="Times New Roman" w:hAnsi="Times New Roman"/>
                <w:noProof/>
                <w:webHidden/>
              </w:rPr>
              <w:fldChar w:fldCharType="begin"/>
            </w:r>
            <w:r w:rsidRPr="00576FFF">
              <w:rPr>
                <w:rFonts w:ascii="Times New Roman" w:hAnsi="Times New Roman"/>
                <w:noProof/>
                <w:webHidden/>
              </w:rPr>
              <w:instrText xml:space="preserve"> PAGEREF _Toc6489856 \h </w:instrText>
            </w:r>
            <w:r w:rsidRPr="00576FFF">
              <w:rPr>
                <w:rFonts w:ascii="Times New Roman" w:hAnsi="Times New Roman"/>
                <w:noProof/>
                <w:webHidden/>
              </w:rPr>
            </w:r>
            <w:r w:rsidRPr="00576FFF">
              <w:rPr>
                <w:rFonts w:ascii="Times New Roman" w:hAnsi="Times New Roman"/>
                <w:noProof/>
                <w:webHidden/>
              </w:rPr>
              <w:fldChar w:fldCharType="separate"/>
            </w:r>
            <w:r w:rsidRPr="00576FFF">
              <w:rPr>
                <w:rFonts w:ascii="Times New Roman" w:hAnsi="Times New Roman"/>
                <w:noProof/>
                <w:webHidden/>
              </w:rPr>
              <w:t>24</w:t>
            </w:r>
            <w:r w:rsidRPr="00576FFF">
              <w:rPr>
                <w:rFonts w:ascii="Times New Roman" w:hAnsi="Times New Roman"/>
                <w:noProof/>
                <w:webHidden/>
              </w:rPr>
              <w:fldChar w:fldCharType="end"/>
            </w:r>
          </w:hyperlink>
        </w:p>
        <w:p w:rsidR="00A61C04" w:rsidRPr="00576FFF" w:rsidRDefault="00A61C04" w:rsidP="00A61C04">
          <w:pPr>
            <w:pStyle w:val="26"/>
            <w:tabs>
              <w:tab w:val="left" w:pos="880"/>
              <w:tab w:val="right" w:leader="dot" w:pos="9345"/>
            </w:tabs>
            <w:spacing w:after="0"/>
            <w:rPr>
              <w:rFonts w:ascii="Times New Roman" w:eastAsiaTheme="minorEastAsia" w:hAnsi="Times New Roman"/>
              <w:noProof/>
              <w:lang w:eastAsia="ru-RU"/>
            </w:rPr>
          </w:pPr>
          <w:hyperlink w:anchor="_Toc6489857" w:history="1">
            <w:r w:rsidRPr="00576FFF">
              <w:rPr>
                <w:rStyle w:val="af5"/>
                <w:rFonts w:ascii="Times New Roman" w:hAnsi="Times New Roman"/>
                <w:iCs/>
                <w:noProof/>
              </w:rPr>
              <w:t>5.6.</w:t>
            </w:r>
            <w:r w:rsidRPr="00576FFF">
              <w:rPr>
                <w:rFonts w:ascii="Times New Roman" w:eastAsiaTheme="minorEastAsia" w:hAnsi="Times New Roman"/>
                <w:noProof/>
                <w:lang w:eastAsia="ru-RU"/>
              </w:rPr>
              <w:tab/>
            </w:r>
            <w:r w:rsidRPr="00576FFF">
              <w:rPr>
                <w:rStyle w:val="af5"/>
                <w:rFonts w:ascii="Times New Roman" w:hAnsi="Times New Roman"/>
                <w:iCs/>
                <w:noProof/>
              </w:rPr>
              <w:t>Привышечные сооружения</w:t>
            </w:r>
            <w:r w:rsidRPr="00576FFF">
              <w:rPr>
                <w:rFonts w:ascii="Times New Roman" w:hAnsi="Times New Roman"/>
                <w:noProof/>
                <w:webHidden/>
              </w:rPr>
              <w:tab/>
            </w:r>
            <w:r w:rsidRPr="00576FFF">
              <w:rPr>
                <w:rFonts w:ascii="Times New Roman" w:hAnsi="Times New Roman"/>
                <w:noProof/>
                <w:webHidden/>
              </w:rPr>
              <w:fldChar w:fldCharType="begin"/>
            </w:r>
            <w:r w:rsidRPr="00576FFF">
              <w:rPr>
                <w:rFonts w:ascii="Times New Roman" w:hAnsi="Times New Roman"/>
                <w:noProof/>
                <w:webHidden/>
              </w:rPr>
              <w:instrText xml:space="preserve"> PAGEREF _Toc6489857 \h </w:instrText>
            </w:r>
            <w:r w:rsidRPr="00576FFF">
              <w:rPr>
                <w:rFonts w:ascii="Times New Roman" w:hAnsi="Times New Roman"/>
                <w:noProof/>
                <w:webHidden/>
              </w:rPr>
            </w:r>
            <w:r w:rsidRPr="00576FFF">
              <w:rPr>
                <w:rFonts w:ascii="Times New Roman" w:hAnsi="Times New Roman"/>
                <w:noProof/>
                <w:webHidden/>
              </w:rPr>
              <w:fldChar w:fldCharType="separate"/>
            </w:r>
            <w:r w:rsidRPr="00576FFF">
              <w:rPr>
                <w:rFonts w:ascii="Times New Roman" w:hAnsi="Times New Roman"/>
                <w:noProof/>
                <w:webHidden/>
              </w:rPr>
              <w:t>26</w:t>
            </w:r>
            <w:r w:rsidRPr="00576FFF">
              <w:rPr>
                <w:rFonts w:ascii="Times New Roman" w:hAnsi="Times New Roman"/>
                <w:noProof/>
                <w:webHidden/>
              </w:rPr>
              <w:fldChar w:fldCharType="end"/>
            </w:r>
          </w:hyperlink>
        </w:p>
        <w:p w:rsidR="00A61C04" w:rsidRPr="00576FFF" w:rsidRDefault="00A61C04" w:rsidP="00A61C04">
          <w:pPr>
            <w:pStyle w:val="26"/>
            <w:tabs>
              <w:tab w:val="left" w:pos="880"/>
              <w:tab w:val="right" w:leader="dot" w:pos="9345"/>
            </w:tabs>
            <w:spacing w:after="0"/>
            <w:rPr>
              <w:rFonts w:ascii="Times New Roman" w:eastAsiaTheme="minorEastAsia" w:hAnsi="Times New Roman"/>
              <w:noProof/>
              <w:lang w:eastAsia="ru-RU"/>
            </w:rPr>
          </w:pPr>
          <w:hyperlink w:anchor="_Toc6489858" w:history="1">
            <w:r w:rsidRPr="00576FFF">
              <w:rPr>
                <w:rStyle w:val="af5"/>
                <w:rFonts w:ascii="Times New Roman" w:hAnsi="Times New Roman"/>
                <w:iCs/>
                <w:noProof/>
              </w:rPr>
              <w:t>5.7.</w:t>
            </w:r>
            <w:r w:rsidRPr="00576FFF">
              <w:rPr>
                <w:rFonts w:ascii="Times New Roman" w:eastAsiaTheme="minorEastAsia" w:hAnsi="Times New Roman"/>
                <w:noProof/>
                <w:lang w:eastAsia="ru-RU"/>
              </w:rPr>
              <w:tab/>
            </w:r>
            <w:r w:rsidRPr="00576FFF">
              <w:rPr>
                <w:rStyle w:val="af5"/>
                <w:rFonts w:ascii="Times New Roman" w:hAnsi="Times New Roman"/>
                <w:iCs/>
                <w:noProof/>
              </w:rPr>
              <w:t>Металлоконструкции для монтажа противовыбросового оборудования:</w:t>
            </w:r>
            <w:r w:rsidRPr="00576FFF">
              <w:rPr>
                <w:rFonts w:ascii="Times New Roman" w:hAnsi="Times New Roman"/>
                <w:noProof/>
                <w:webHidden/>
              </w:rPr>
              <w:tab/>
            </w:r>
            <w:r w:rsidRPr="00576FFF">
              <w:rPr>
                <w:rFonts w:ascii="Times New Roman" w:hAnsi="Times New Roman"/>
                <w:noProof/>
                <w:webHidden/>
              </w:rPr>
              <w:fldChar w:fldCharType="begin"/>
            </w:r>
            <w:r w:rsidRPr="00576FFF">
              <w:rPr>
                <w:rFonts w:ascii="Times New Roman" w:hAnsi="Times New Roman"/>
                <w:noProof/>
                <w:webHidden/>
              </w:rPr>
              <w:instrText xml:space="preserve"> PAGEREF _Toc6489858 \h </w:instrText>
            </w:r>
            <w:r w:rsidRPr="00576FFF">
              <w:rPr>
                <w:rFonts w:ascii="Times New Roman" w:hAnsi="Times New Roman"/>
                <w:noProof/>
                <w:webHidden/>
              </w:rPr>
            </w:r>
            <w:r w:rsidRPr="00576FFF">
              <w:rPr>
                <w:rFonts w:ascii="Times New Roman" w:hAnsi="Times New Roman"/>
                <w:noProof/>
                <w:webHidden/>
              </w:rPr>
              <w:fldChar w:fldCharType="separate"/>
            </w:r>
            <w:r w:rsidRPr="00576FFF">
              <w:rPr>
                <w:rFonts w:ascii="Times New Roman" w:hAnsi="Times New Roman"/>
                <w:noProof/>
                <w:webHidden/>
              </w:rPr>
              <w:t>27</w:t>
            </w:r>
            <w:r w:rsidRPr="00576FFF">
              <w:rPr>
                <w:rFonts w:ascii="Times New Roman" w:hAnsi="Times New Roman"/>
                <w:noProof/>
                <w:webHidden/>
              </w:rPr>
              <w:fldChar w:fldCharType="end"/>
            </w:r>
          </w:hyperlink>
        </w:p>
        <w:p w:rsidR="00A61C04" w:rsidRPr="00576FFF" w:rsidRDefault="00A61C04" w:rsidP="00A61C04">
          <w:pPr>
            <w:pStyle w:val="26"/>
            <w:tabs>
              <w:tab w:val="left" w:pos="880"/>
              <w:tab w:val="right" w:leader="dot" w:pos="9345"/>
            </w:tabs>
            <w:spacing w:after="0"/>
            <w:rPr>
              <w:rFonts w:ascii="Times New Roman" w:eastAsiaTheme="minorEastAsia" w:hAnsi="Times New Roman"/>
              <w:noProof/>
              <w:lang w:eastAsia="ru-RU"/>
            </w:rPr>
          </w:pPr>
          <w:hyperlink w:anchor="_Toc6489859" w:history="1">
            <w:r w:rsidRPr="00576FFF">
              <w:rPr>
                <w:rStyle w:val="af5"/>
                <w:rFonts w:ascii="Times New Roman" w:hAnsi="Times New Roman"/>
                <w:iCs/>
                <w:noProof/>
              </w:rPr>
              <w:t>5.8.</w:t>
            </w:r>
            <w:r w:rsidRPr="00576FFF">
              <w:rPr>
                <w:rFonts w:ascii="Times New Roman" w:eastAsiaTheme="minorEastAsia" w:hAnsi="Times New Roman"/>
                <w:noProof/>
                <w:lang w:eastAsia="ru-RU"/>
              </w:rPr>
              <w:tab/>
            </w:r>
            <w:r w:rsidRPr="00576FFF">
              <w:rPr>
                <w:rStyle w:val="af5"/>
                <w:rFonts w:ascii="Times New Roman" w:hAnsi="Times New Roman"/>
                <w:iCs/>
                <w:noProof/>
              </w:rPr>
              <w:t>Циркуляционная система грубой очистки (ЦСГО):</w:t>
            </w:r>
            <w:r w:rsidRPr="00576FFF">
              <w:rPr>
                <w:rFonts w:ascii="Times New Roman" w:hAnsi="Times New Roman"/>
                <w:noProof/>
                <w:webHidden/>
              </w:rPr>
              <w:tab/>
            </w:r>
            <w:r w:rsidRPr="00576FFF">
              <w:rPr>
                <w:rFonts w:ascii="Times New Roman" w:hAnsi="Times New Roman"/>
                <w:noProof/>
                <w:webHidden/>
              </w:rPr>
              <w:fldChar w:fldCharType="begin"/>
            </w:r>
            <w:r w:rsidRPr="00576FFF">
              <w:rPr>
                <w:rFonts w:ascii="Times New Roman" w:hAnsi="Times New Roman"/>
                <w:noProof/>
                <w:webHidden/>
              </w:rPr>
              <w:instrText xml:space="preserve"> PAGEREF _Toc6489859 \h </w:instrText>
            </w:r>
            <w:r w:rsidRPr="00576FFF">
              <w:rPr>
                <w:rFonts w:ascii="Times New Roman" w:hAnsi="Times New Roman"/>
                <w:noProof/>
                <w:webHidden/>
              </w:rPr>
            </w:r>
            <w:r w:rsidRPr="00576FFF">
              <w:rPr>
                <w:rFonts w:ascii="Times New Roman" w:hAnsi="Times New Roman"/>
                <w:noProof/>
                <w:webHidden/>
              </w:rPr>
              <w:fldChar w:fldCharType="separate"/>
            </w:r>
            <w:r w:rsidRPr="00576FFF">
              <w:rPr>
                <w:rFonts w:ascii="Times New Roman" w:hAnsi="Times New Roman"/>
                <w:noProof/>
                <w:webHidden/>
              </w:rPr>
              <w:t>27</w:t>
            </w:r>
            <w:r w:rsidRPr="00576FFF">
              <w:rPr>
                <w:rFonts w:ascii="Times New Roman" w:hAnsi="Times New Roman"/>
                <w:noProof/>
                <w:webHidden/>
              </w:rPr>
              <w:fldChar w:fldCharType="end"/>
            </w:r>
          </w:hyperlink>
        </w:p>
        <w:p w:rsidR="00A61C04" w:rsidRPr="00576FFF" w:rsidRDefault="00A61C04" w:rsidP="00A61C04">
          <w:pPr>
            <w:pStyle w:val="32"/>
            <w:tabs>
              <w:tab w:val="left" w:pos="1320"/>
              <w:tab w:val="right" w:leader="dot" w:pos="9345"/>
            </w:tabs>
            <w:spacing w:after="0"/>
            <w:rPr>
              <w:rFonts w:ascii="Times New Roman" w:eastAsiaTheme="minorEastAsia" w:hAnsi="Times New Roman"/>
              <w:noProof/>
              <w:lang w:eastAsia="ru-RU"/>
            </w:rPr>
          </w:pPr>
          <w:hyperlink w:anchor="_Toc6489860" w:history="1">
            <w:r w:rsidRPr="00576FFF">
              <w:rPr>
                <w:rStyle w:val="af5"/>
                <w:rFonts w:ascii="Times New Roman" w:hAnsi="Times New Roman"/>
                <w:noProof/>
              </w:rPr>
              <w:t>5.8.1.</w:t>
            </w:r>
            <w:r w:rsidRPr="00576FFF">
              <w:rPr>
                <w:rFonts w:ascii="Times New Roman" w:eastAsiaTheme="minorEastAsia" w:hAnsi="Times New Roman"/>
                <w:noProof/>
                <w:lang w:eastAsia="ru-RU"/>
              </w:rPr>
              <w:tab/>
            </w:r>
            <w:r w:rsidRPr="00576FFF">
              <w:rPr>
                <w:rStyle w:val="af5"/>
                <w:rFonts w:ascii="Times New Roman" w:hAnsi="Times New Roman"/>
                <w:noProof/>
              </w:rPr>
              <w:t>Общие требования к ЦСГО:</w:t>
            </w:r>
            <w:r w:rsidRPr="00576FFF">
              <w:rPr>
                <w:rFonts w:ascii="Times New Roman" w:hAnsi="Times New Roman"/>
                <w:noProof/>
                <w:webHidden/>
              </w:rPr>
              <w:tab/>
            </w:r>
            <w:r w:rsidRPr="00576FFF">
              <w:rPr>
                <w:rFonts w:ascii="Times New Roman" w:hAnsi="Times New Roman"/>
                <w:noProof/>
                <w:webHidden/>
              </w:rPr>
              <w:fldChar w:fldCharType="begin"/>
            </w:r>
            <w:r w:rsidRPr="00576FFF">
              <w:rPr>
                <w:rFonts w:ascii="Times New Roman" w:hAnsi="Times New Roman"/>
                <w:noProof/>
                <w:webHidden/>
              </w:rPr>
              <w:instrText xml:space="preserve"> PAGEREF _Toc6489860 \h </w:instrText>
            </w:r>
            <w:r w:rsidRPr="00576FFF">
              <w:rPr>
                <w:rFonts w:ascii="Times New Roman" w:hAnsi="Times New Roman"/>
                <w:noProof/>
                <w:webHidden/>
              </w:rPr>
            </w:r>
            <w:r w:rsidRPr="00576FFF">
              <w:rPr>
                <w:rFonts w:ascii="Times New Roman" w:hAnsi="Times New Roman"/>
                <w:noProof/>
                <w:webHidden/>
              </w:rPr>
              <w:fldChar w:fldCharType="separate"/>
            </w:r>
            <w:r w:rsidRPr="00576FFF">
              <w:rPr>
                <w:rFonts w:ascii="Times New Roman" w:hAnsi="Times New Roman"/>
                <w:noProof/>
                <w:webHidden/>
              </w:rPr>
              <w:t>27</w:t>
            </w:r>
            <w:r w:rsidRPr="00576FFF">
              <w:rPr>
                <w:rFonts w:ascii="Times New Roman" w:hAnsi="Times New Roman"/>
                <w:noProof/>
                <w:webHidden/>
              </w:rPr>
              <w:fldChar w:fldCharType="end"/>
            </w:r>
          </w:hyperlink>
        </w:p>
        <w:p w:rsidR="00A61C04" w:rsidRPr="00576FFF" w:rsidRDefault="00A61C04" w:rsidP="00A61C04">
          <w:pPr>
            <w:pStyle w:val="32"/>
            <w:tabs>
              <w:tab w:val="left" w:pos="1320"/>
              <w:tab w:val="right" w:leader="dot" w:pos="9345"/>
            </w:tabs>
            <w:spacing w:after="0"/>
            <w:rPr>
              <w:rFonts w:ascii="Times New Roman" w:eastAsiaTheme="minorEastAsia" w:hAnsi="Times New Roman"/>
              <w:noProof/>
              <w:lang w:eastAsia="ru-RU"/>
            </w:rPr>
          </w:pPr>
          <w:hyperlink w:anchor="_Toc6489861" w:history="1">
            <w:r w:rsidRPr="00576FFF">
              <w:rPr>
                <w:rStyle w:val="af5"/>
                <w:rFonts w:ascii="Times New Roman" w:hAnsi="Times New Roman"/>
                <w:noProof/>
              </w:rPr>
              <w:t>5.8.2.</w:t>
            </w:r>
            <w:r w:rsidRPr="00576FFF">
              <w:rPr>
                <w:rFonts w:ascii="Times New Roman" w:eastAsiaTheme="minorEastAsia" w:hAnsi="Times New Roman"/>
                <w:noProof/>
                <w:lang w:eastAsia="ru-RU"/>
              </w:rPr>
              <w:tab/>
            </w:r>
            <w:r w:rsidRPr="00576FFF">
              <w:rPr>
                <w:rStyle w:val="af5"/>
                <w:rFonts w:ascii="Times New Roman" w:hAnsi="Times New Roman"/>
                <w:noProof/>
              </w:rPr>
              <w:t>Блок очистки</w:t>
            </w:r>
            <w:r w:rsidRPr="00576FFF">
              <w:rPr>
                <w:rFonts w:ascii="Times New Roman" w:hAnsi="Times New Roman"/>
                <w:noProof/>
                <w:webHidden/>
              </w:rPr>
              <w:tab/>
            </w:r>
            <w:r w:rsidRPr="00576FFF">
              <w:rPr>
                <w:rFonts w:ascii="Times New Roman" w:hAnsi="Times New Roman"/>
                <w:noProof/>
                <w:webHidden/>
              </w:rPr>
              <w:fldChar w:fldCharType="begin"/>
            </w:r>
            <w:r w:rsidRPr="00576FFF">
              <w:rPr>
                <w:rFonts w:ascii="Times New Roman" w:hAnsi="Times New Roman"/>
                <w:noProof/>
                <w:webHidden/>
              </w:rPr>
              <w:instrText xml:space="preserve"> PAGEREF _Toc6489861 \h </w:instrText>
            </w:r>
            <w:r w:rsidRPr="00576FFF">
              <w:rPr>
                <w:rFonts w:ascii="Times New Roman" w:hAnsi="Times New Roman"/>
                <w:noProof/>
                <w:webHidden/>
              </w:rPr>
            </w:r>
            <w:r w:rsidRPr="00576FFF">
              <w:rPr>
                <w:rFonts w:ascii="Times New Roman" w:hAnsi="Times New Roman"/>
                <w:noProof/>
                <w:webHidden/>
              </w:rPr>
              <w:fldChar w:fldCharType="separate"/>
            </w:r>
            <w:r w:rsidRPr="00576FFF">
              <w:rPr>
                <w:rFonts w:ascii="Times New Roman" w:hAnsi="Times New Roman"/>
                <w:noProof/>
                <w:webHidden/>
              </w:rPr>
              <w:t>29</w:t>
            </w:r>
            <w:r w:rsidRPr="00576FFF">
              <w:rPr>
                <w:rFonts w:ascii="Times New Roman" w:hAnsi="Times New Roman"/>
                <w:noProof/>
                <w:webHidden/>
              </w:rPr>
              <w:fldChar w:fldCharType="end"/>
            </w:r>
          </w:hyperlink>
        </w:p>
        <w:p w:rsidR="00A61C04" w:rsidRPr="00576FFF" w:rsidRDefault="00A61C04" w:rsidP="00A61C04">
          <w:pPr>
            <w:pStyle w:val="32"/>
            <w:tabs>
              <w:tab w:val="left" w:pos="1320"/>
              <w:tab w:val="right" w:leader="dot" w:pos="9345"/>
            </w:tabs>
            <w:spacing w:after="0"/>
            <w:rPr>
              <w:rFonts w:ascii="Times New Roman" w:eastAsiaTheme="minorEastAsia" w:hAnsi="Times New Roman"/>
              <w:noProof/>
              <w:lang w:eastAsia="ru-RU"/>
            </w:rPr>
          </w:pPr>
          <w:hyperlink w:anchor="_Toc6489862" w:history="1">
            <w:r w:rsidRPr="00576FFF">
              <w:rPr>
                <w:rStyle w:val="af5"/>
                <w:rFonts w:ascii="Times New Roman" w:hAnsi="Times New Roman"/>
                <w:noProof/>
              </w:rPr>
              <w:t>5.8.3.</w:t>
            </w:r>
            <w:r w:rsidRPr="00576FFF">
              <w:rPr>
                <w:rFonts w:ascii="Times New Roman" w:eastAsiaTheme="minorEastAsia" w:hAnsi="Times New Roman"/>
                <w:noProof/>
                <w:lang w:eastAsia="ru-RU"/>
              </w:rPr>
              <w:tab/>
            </w:r>
            <w:r w:rsidRPr="00576FFF">
              <w:rPr>
                <w:rStyle w:val="af5"/>
                <w:rFonts w:ascii="Times New Roman" w:hAnsi="Times New Roman"/>
                <w:noProof/>
              </w:rPr>
              <w:t>Емкостной блок</w:t>
            </w:r>
            <w:r w:rsidRPr="00576FFF">
              <w:rPr>
                <w:rFonts w:ascii="Times New Roman" w:hAnsi="Times New Roman"/>
                <w:noProof/>
                <w:webHidden/>
              </w:rPr>
              <w:tab/>
            </w:r>
            <w:r w:rsidRPr="00576FFF">
              <w:rPr>
                <w:rFonts w:ascii="Times New Roman" w:hAnsi="Times New Roman"/>
                <w:noProof/>
                <w:webHidden/>
              </w:rPr>
              <w:fldChar w:fldCharType="begin"/>
            </w:r>
            <w:r w:rsidRPr="00576FFF">
              <w:rPr>
                <w:rFonts w:ascii="Times New Roman" w:hAnsi="Times New Roman"/>
                <w:noProof/>
                <w:webHidden/>
              </w:rPr>
              <w:instrText xml:space="preserve"> PAGEREF _Toc6489862 \h </w:instrText>
            </w:r>
            <w:r w:rsidRPr="00576FFF">
              <w:rPr>
                <w:rFonts w:ascii="Times New Roman" w:hAnsi="Times New Roman"/>
                <w:noProof/>
                <w:webHidden/>
              </w:rPr>
            </w:r>
            <w:r w:rsidRPr="00576FFF">
              <w:rPr>
                <w:rFonts w:ascii="Times New Roman" w:hAnsi="Times New Roman"/>
                <w:noProof/>
                <w:webHidden/>
              </w:rPr>
              <w:fldChar w:fldCharType="separate"/>
            </w:r>
            <w:r w:rsidRPr="00576FFF">
              <w:rPr>
                <w:rFonts w:ascii="Times New Roman" w:hAnsi="Times New Roman"/>
                <w:noProof/>
                <w:webHidden/>
              </w:rPr>
              <w:t>33</w:t>
            </w:r>
            <w:r w:rsidRPr="00576FFF">
              <w:rPr>
                <w:rFonts w:ascii="Times New Roman" w:hAnsi="Times New Roman"/>
                <w:noProof/>
                <w:webHidden/>
              </w:rPr>
              <w:fldChar w:fldCharType="end"/>
            </w:r>
          </w:hyperlink>
        </w:p>
        <w:p w:rsidR="00A61C04" w:rsidRPr="00576FFF" w:rsidRDefault="00A61C04" w:rsidP="00A61C04">
          <w:pPr>
            <w:pStyle w:val="32"/>
            <w:tabs>
              <w:tab w:val="left" w:pos="1320"/>
              <w:tab w:val="right" w:leader="dot" w:pos="9345"/>
            </w:tabs>
            <w:spacing w:after="0"/>
            <w:rPr>
              <w:rFonts w:ascii="Times New Roman" w:eastAsiaTheme="minorEastAsia" w:hAnsi="Times New Roman"/>
              <w:noProof/>
              <w:lang w:eastAsia="ru-RU"/>
            </w:rPr>
          </w:pPr>
          <w:hyperlink w:anchor="_Toc6489863" w:history="1">
            <w:r w:rsidRPr="00576FFF">
              <w:rPr>
                <w:rStyle w:val="af5"/>
                <w:rFonts w:ascii="Times New Roman" w:hAnsi="Times New Roman"/>
                <w:noProof/>
              </w:rPr>
              <w:t>5.8.4.</w:t>
            </w:r>
            <w:r w:rsidRPr="00576FFF">
              <w:rPr>
                <w:rFonts w:ascii="Times New Roman" w:eastAsiaTheme="minorEastAsia" w:hAnsi="Times New Roman"/>
                <w:noProof/>
                <w:lang w:eastAsia="ru-RU"/>
              </w:rPr>
              <w:tab/>
            </w:r>
            <w:r w:rsidRPr="00576FFF">
              <w:rPr>
                <w:rStyle w:val="af5"/>
                <w:rFonts w:ascii="Times New Roman" w:hAnsi="Times New Roman"/>
                <w:noProof/>
              </w:rPr>
              <w:t>Общие требования к оборудованию ЦСГО:</w:t>
            </w:r>
            <w:r w:rsidRPr="00576FFF">
              <w:rPr>
                <w:rFonts w:ascii="Times New Roman" w:hAnsi="Times New Roman"/>
                <w:noProof/>
                <w:webHidden/>
              </w:rPr>
              <w:tab/>
            </w:r>
            <w:r w:rsidRPr="00576FFF">
              <w:rPr>
                <w:rFonts w:ascii="Times New Roman" w:hAnsi="Times New Roman"/>
                <w:noProof/>
                <w:webHidden/>
              </w:rPr>
              <w:fldChar w:fldCharType="begin"/>
            </w:r>
            <w:r w:rsidRPr="00576FFF">
              <w:rPr>
                <w:rFonts w:ascii="Times New Roman" w:hAnsi="Times New Roman"/>
                <w:noProof/>
                <w:webHidden/>
              </w:rPr>
              <w:instrText xml:space="preserve"> PAGEREF _Toc6489863 \h </w:instrText>
            </w:r>
            <w:r w:rsidRPr="00576FFF">
              <w:rPr>
                <w:rFonts w:ascii="Times New Roman" w:hAnsi="Times New Roman"/>
                <w:noProof/>
                <w:webHidden/>
              </w:rPr>
            </w:r>
            <w:r w:rsidRPr="00576FFF">
              <w:rPr>
                <w:rFonts w:ascii="Times New Roman" w:hAnsi="Times New Roman"/>
                <w:noProof/>
                <w:webHidden/>
              </w:rPr>
              <w:fldChar w:fldCharType="separate"/>
            </w:r>
            <w:r w:rsidRPr="00576FFF">
              <w:rPr>
                <w:rFonts w:ascii="Times New Roman" w:hAnsi="Times New Roman"/>
                <w:noProof/>
                <w:webHidden/>
              </w:rPr>
              <w:t>35</w:t>
            </w:r>
            <w:r w:rsidRPr="00576FFF">
              <w:rPr>
                <w:rFonts w:ascii="Times New Roman" w:hAnsi="Times New Roman"/>
                <w:noProof/>
                <w:webHidden/>
              </w:rPr>
              <w:fldChar w:fldCharType="end"/>
            </w:r>
          </w:hyperlink>
        </w:p>
        <w:p w:rsidR="00A61C04" w:rsidRPr="00576FFF" w:rsidRDefault="00A61C04" w:rsidP="00A61C04">
          <w:pPr>
            <w:pStyle w:val="32"/>
            <w:tabs>
              <w:tab w:val="left" w:pos="1320"/>
              <w:tab w:val="right" w:leader="dot" w:pos="9345"/>
            </w:tabs>
            <w:spacing w:after="0"/>
            <w:rPr>
              <w:rFonts w:ascii="Times New Roman" w:eastAsiaTheme="minorEastAsia" w:hAnsi="Times New Roman"/>
              <w:noProof/>
              <w:lang w:eastAsia="ru-RU"/>
            </w:rPr>
          </w:pPr>
          <w:hyperlink w:anchor="_Toc6489864" w:history="1">
            <w:r w:rsidRPr="00576FFF">
              <w:rPr>
                <w:rStyle w:val="af5"/>
                <w:rFonts w:ascii="Times New Roman" w:hAnsi="Times New Roman"/>
                <w:noProof/>
              </w:rPr>
              <w:t>5.8.5.</w:t>
            </w:r>
            <w:r w:rsidRPr="00576FFF">
              <w:rPr>
                <w:rFonts w:ascii="Times New Roman" w:eastAsiaTheme="minorEastAsia" w:hAnsi="Times New Roman"/>
                <w:noProof/>
                <w:lang w:eastAsia="ru-RU"/>
              </w:rPr>
              <w:tab/>
            </w:r>
            <w:r w:rsidRPr="00576FFF">
              <w:rPr>
                <w:rStyle w:val="af5"/>
                <w:rFonts w:ascii="Times New Roman" w:hAnsi="Times New Roman"/>
                <w:noProof/>
              </w:rPr>
              <w:t>Возможность работы с растворами на основе нефти (а так же с применением нефти и дизельного топлива).</w:t>
            </w:r>
            <w:r w:rsidRPr="00576FFF">
              <w:rPr>
                <w:rFonts w:ascii="Times New Roman" w:hAnsi="Times New Roman"/>
                <w:noProof/>
                <w:webHidden/>
              </w:rPr>
              <w:tab/>
            </w:r>
            <w:r w:rsidRPr="00576FFF">
              <w:rPr>
                <w:rFonts w:ascii="Times New Roman" w:hAnsi="Times New Roman"/>
                <w:noProof/>
                <w:webHidden/>
              </w:rPr>
              <w:fldChar w:fldCharType="begin"/>
            </w:r>
            <w:r w:rsidRPr="00576FFF">
              <w:rPr>
                <w:rFonts w:ascii="Times New Roman" w:hAnsi="Times New Roman"/>
                <w:noProof/>
                <w:webHidden/>
              </w:rPr>
              <w:instrText xml:space="preserve"> PAGEREF _Toc6489864 \h </w:instrText>
            </w:r>
            <w:r w:rsidRPr="00576FFF">
              <w:rPr>
                <w:rFonts w:ascii="Times New Roman" w:hAnsi="Times New Roman"/>
                <w:noProof/>
                <w:webHidden/>
              </w:rPr>
            </w:r>
            <w:r w:rsidRPr="00576FFF">
              <w:rPr>
                <w:rFonts w:ascii="Times New Roman" w:hAnsi="Times New Roman"/>
                <w:noProof/>
                <w:webHidden/>
              </w:rPr>
              <w:fldChar w:fldCharType="separate"/>
            </w:r>
            <w:r w:rsidRPr="00576FFF">
              <w:rPr>
                <w:rFonts w:ascii="Times New Roman" w:hAnsi="Times New Roman"/>
                <w:noProof/>
                <w:webHidden/>
              </w:rPr>
              <w:t>35</w:t>
            </w:r>
            <w:r w:rsidRPr="00576FFF">
              <w:rPr>
                <w:rFonts w:ascii="Times New Roman" w:hAnsi="Times New Roman"/>
                <w:noProof/>
                <w:webHidden/>
              </w:rPr>
              <w:fldChar w:fldCharType="end"/>
            </w:r>
          </w:hyperlink>
        </w:p>
        <w:p w:rsidR="00A61C04" w:rsidRPr="00576FFF" w:rsidRDefault="00A61C04" w:rsidP="00A61C04">
          <w:pPr>
            <w:pStyle w:val="26"/>
            <w:tabs>
              <w:tab w:val="left" w:pos="880"/>
              <w:tab w:val="right" w:leader="dot" w:pos="9345"/>
            </w:tabs>
            <w:spacing w:after="0"/>
            <w:rPr>
              <w:rFonts w:ascii="Times New Roman" w:eastAsiaTheme="minorEastAsia" w:hAnsi="Times New Roman"/>
              <w:noProof/>
              <w:lang w:eastAsia="ru-RU"/>
            </w:rPr>
          </w:pPr>
          <w:hyperlink w:anchor="_Toc6489865" w:history="1">
            <w:r w:rsidRPr="00576FFF">
              <w:rPr>
                <w:rStyle w:val="af5"/>
                <w:rFonts w:ascii="Times New Roman" w:hAnsi="Times New Roman"/>
                <w:noProof/>
              </w:rPr>
              <w:t>5.9.</w:t>
            </w:r>
            <w:r w:rsidRPr="00576FFF">
              <w:rPr>
                <w:rFonts w:ascii="Times New Roman" w:eastAsiaTheme="minorEastAsia" w:hAnsi="Times New Roman"/>
                <w:noProof/>
                <w:lang w:eastAsia="ru-RU"/>
              </w:rPr>
              <w:tab/>
            </w:r>
            <w:r w:rsidRPr="00576FFF">
              <w:rPr>
                <w:rStyle w:val="af5"/>
                <w:rFonts w:ascii="Times New Roman" w:hAnsi="Times New Roman"/>
                <w:iCs/>
                <w:noProof/>
              </w:rPr>
              <w:t>Блок приготовления раствора</w:t>
            </w:r>
            <w:r w:rsidRPr="00576FFF">
              <w:rPr>
                <w:rFonts w:ascii="Times New Roman" w:hAnsi="Times New Roman"/>
                <w:noProof/>
                <w:webHidden/>
              </w:rPr>
              <w:tab/>
            </w:r>
            <w:r w:rsidRPr="00576FFF">
              <w:rPr>
                <w:rFonts w:ascii="Times New Roman" w:hAnsi="Times New Roman"/>
                <w:noProof/>
                <w:webHidden/>
              </w:rPr>
              <w:fldChar w:fldCharType="begin"/>
            </w:r>
            <w:r w:rsidRPr="00576FFF">
              <w:rPr>
                <w:rFonts w:ascii="Times New Roman" w:hAnsi="Times New Roman"/>
                <w:noProof/>
                <w:webHidden/>
              </w:rPr>
              <w:instrText xml:space="preserve"> PAGEREF _Toc6489865 \h </w:instrText>
            </w:r>
            <w:r w:rsidRPr="00576FFF">
              <w:rPr>
                <w:rFonts w:ascii="Times New Roman" w:hAnsi="Times New Roman"/>
                <w:noProof/>
                <w:webHidden/>
              </w:rPr>
            </w:r>
            <w:r w:rsidRPr="00576FFF">
              <w:rPr>
                <w:rFonts w:ascii="Times New Roman" w:hAnsi="Times New Roman"/>
                <w:noProof/>
                <w:webHidden/>
              </w:rPr>
              <w:fldChar w:fldCharType="separate"/>
            </w:r>
            <w:r w:rsidRPr="00576FFF">
              <w:rPr>
                <w:rFonts w:ascii="Times New Roman" w:hAnsi="Times New Roman"/>
                <w:noProof/>
                <w:webHidden/>
              </w:rPr>
              <w:t>37</w:t>
            </w:r>
            <w:r w:rsidRPr="00576FFF">
              <w:rPr>
                <w:rFonts w:ascii="Times New Roman" w:hAnsi="Times New Roman"/>
                <w:noProof/>
                <w:webHidden/>
              </w:rPr>
              <w:fldChar w:fldCharType="end"/>
            </w:r>
          </w:hyperlink>
        </w:p>
        <w:p w:rsidR="00A61C04" w:rsidRPr="00576FFF" w:rsidRDefault="00A61C04" w:rsidP="00A61C04">
          <w:pPr>
            <w:pStyle w:val="26"/>
            <w:tabs>
              <w:tab w:val="left" w:pos="1100"/>
              <w:tab w:val="right" w:leader="dot" w:pos="9345"/>
            </w:tabs>
            <w:spacing w:after="0"/>
            <w:rPr>
              <w:rFonts w:ascii="Times New Roman" w:eastAsiaTheme="minorEastAsia" w:hAnsi="Times New Roman"/>
              <w:noProof/>
              <w:lang w:eastAsia="ru-RU"/>
            </w:rPr>
          </w:pPr>
          <w:hyperlink w:anchor="_Toc6489866" w:history="1">
            <w:r w:rsidRPr="00576FFF">
              <w:rPr>
                <w:rStyle w:val="af5"/>
                <w:rFonts w:ascii="Times New Roman" w:hAnsi="Times New Roman"/>
                <w:iCs/>
                <w:noProof/>
              </w:rPr>
              <w:t>5.10.</w:t>
            </w:r>
            <w:r w:rsidRPr="00576FFF">
              <w:rPr>
                <w:rFonts w:ascii="Times New Roman" w:eastAsiaTheme="minorEastAsia" w:hAnsi="Times New Roman"/>
                <w:noProof/>
                <w:lang w:eastAsia="ru-RU"/>
              </w:rPr>
              <w:tab/>
            </w:r>
            <w:r w:rsidRPr="00576FFF">
              <w:rPr>
                <w:rStyle w:val="af5"/>
                <w:rFonts w:ascii="Times New Roman" w:hAnsi="Times New Roman"/>
                <w:iCs/>
                <w:noProof/>
              </w:rPr>
              <w:t>Насосный блок</w:t>
            </w:r>
            <w:r w:rsidRPr="00576FFF">
              <w:rPr>
                <w:rFonts w:ascii="Times New Roman" w:hAnsi="Times New Roman"/>
                <w:noProof/>
                <w:webHidden/>
              </w:rPr>
              <w:tab/>
            </w:r>
            <w:r w:rsidRPr="00576FFF">
              <w:rPr>
                <w:rFonts w:ascii="Times New Roman" w:hAnsi="Times New Roman"/>
                <w:noProof/>
                <w:webHidden/>
              </w:rPr>
              <w:fldChar w:fldCharType="begin"/>
            </w:r>
            <w:r w:rsidRPr="00576FFF">
              <w:rPr>
                <w:rFonts w:ascii="Times New Roman" w:hAnsi="Times New Roman"/>
                <w:noProof/>
                <w:webHidden/>
              </w:rPr>
              <w:instrText xml:space="preserve"> PAGEREF _Toc6489866 \h </w:instrText>
            </w:r>
            <w:r w:rsidRPr="00576FFF">
              <w:rPr>
                <w:rFonts w:ascii="Times New Roman" w:hAnsi="Times New Roman"/>
                <w:noProof/>
                <w:webHidden/>
              </w:rPr>
            </w:r>
            <w:r w:rsidRPr="00576FFF">
              <w:rPr>
                <w:rFonts w:ascii="Times New Roman" w:hAnsi="Times New Roman"/>
                <w:noProof/>
                <w:webHidden/>
              </w:rPr>
              <w:fldChar w:fldCharType="separate"/>
            </w:r>
            <w:r w:rsidRPr="00576FFF">
              <w:rPr>
                <w:rFonts w:ascii="Times New Roman" w:hAnsi="Times New Roman"/>
                <w:noProof/>
                <w:webHidden/>
              </w:rPr>
              <w:t>38</w:t>
            </w:r>
            <w:r w:rsidRPr="00576FFF">
              <w:rPr>
                <w:rFonts w:ascii="Times New Roman" w:hAnsi="Times New Roman"/>
                <w:noProof/>
                <w:webHidden/>
              </w:rPr>
              <w:fldChar w:fldCharType="end"/>
            </w:r>
          </w:hyperlink>
        </w:p>
        <w:p w:rsidR="00A61C04" w:rsidRPr="00576FFF" w:rsidRDefault="00A61C04" w:rsidP="00A61C04">
          <w:pPr>
            <w:pStyle w:val="26"/>
            <w:tabs>
              <w:tab w:val="left" w:pos="1100"/>
              <w:tab w:val="right" w:leader="dot" w:pos="9345"/>
            </w:tabs>
            <w:spacing w:after="0"/>
            <w:rPr>
              <w:rFonts w:ascii="Times New Roman" w:eastAsiaTheme="minorEastAsia" w:hAnsi="Times New Roman"/>
              <w:noProof/>
              <w:lang w:eastAsia="ru-RU"/>
            </w:rPr>
          </w:pPr>
          <w:hyperlink w:anchor="_Toc6489867" w:history="1">
            <w:r w:rsidRPr="00576FFF">
              <w:rPr>
                <w:rStyle w:val="af5"/>
                <w:rFonts w:ascii="Times New Roman" w:hAnsi="Times New Roman"/>
                <w:iCs/>
                <w:noProof/>
              </w:rPr>
              <w:t>5.11.</w:t>
            </w:r>
            <w:r w:rsidRPr="00576FFF">
              <w:rPr>
                <w:rFonts w:ascii="Times New Roman" w:eastAsiaTheme="minorEastAsia" w:hAnsi="Times New Roman"/>
                <w:noProof/>
                <w:lang w:eastAsia="ru-RU"/>
              </w:rPr>
              <w:tab/>
            </w:r>
            <w:r w:rsidRPr="00576FFF">
              <w:rPr>
                <w:rStyle w:val="af5"/>
                <w:rFonts w:ascii="Times New Roman" w:hAnsi="Times New Roman"/>
                <w:iCs/>
                <w:noProof/>
              </w:rPr>
              <w:t>Приточно-вытяжная вентиляция системой газоанализа</w:t>
            </w:r>
            <w:r w:rsidRPr="00576FFF">
              <w:rPr>
                <w:rFonts w:ascii="Times New Roman" w:hAnsi="Times New Roman"/>
                <w:noProof/>
                <w:webHidden/>
              </w:rPr>
              <w:tab/>
            </w:r>
            <w:r w:rsidRPr="00576FFF">
              <w:rPr>
                <w:rFonts w:ascii="Times New Roman" w:hAnsi="Times New Roman"/>
                <w:noProof/>
                <w:webHidden/>
              </w:rPr>
              <w:fldChar w:fldCharType="begin"/>
            </w:r>
            <w:r w:rsidRPr="00576FFF">
              <w:rPr>
                <w:rFonts w:ascii="Times New Roman" w:hAnsi="Times New Roman"/>
                <w:noProof/>
                <w:webHidden/>
              </w:rPr>
              <w:instrText xml:space="preserve"> PAGEREF _Toc6489867 \h </w:instrText>
            </w:r>
            <w:r w:rsidRPr="00576FFF">
              <w:rPr>
                <w:rFonts w:ascii="Times New Roman" w:hAnsi="Times New Roman"/>
                <w:noProof/>
                <w:webHidden/>
              </w:rPr>
            </w:r>
            <w:r w:rsidRPr="00576FFF">
              <w:rPr>
                <w:rFonts w:ascii="Times New Roman" w:hAnsi="Times New Roman"/>
                <w:noProof/>
                <w:webHidden/>
              </w:rPr>
              <w:fldChar w:fldCharType="separate"/>
            </w:r>
            <w:r w:rsidRPr="00576FFF">
              <w:rPr>
                <w:rFonts w:ascii="Times New Roman" w:hAnsi="Times New Roman"/>
                <w:noProof/>
                <w:webHidden/>
              </w:rPr>
              <w:t>41</w:t>
            </w:r>
            <w:r w:rsidRPr="00576FFF">
              <w:rPr>
                <w:rFonts w:ascii="Times New Roman" w:hAnsi="Times New Roman"/>
                <w:noProof/>
                <w:webHidden/>
              </w:rPr>
              <w:fldChar w:fldCharType="end"/>
            </w:r>
          </w:hyperlink>
        </w:p>
        <w:p w:rsidR="00A61C04" w:rsidRPr="00576FFF" w:rsidRDefault="00A61C04" w:rsidP="00A61C04">
          <w:pPr>
            <w:pStyle w:val="26"/>
            <w:tabs>
              <w:tab w:val="left" w:pos="1100"/>
              <w:tab w:val="right" w:leader="dot" w:pos="9345"/>
            </w:tabs>
            <w:spacing w:after="0"/>
            <w:rPr>
              <w:rFonts w:ascii="Times New Roman" w:eastAsiaTheme="minorEastAsia" w:hAnsi="Times New Roman"/>
              <w:noProof/>
              <w:lang w:eastAsia="ru-RU"/>
            </w:rPr>
          </w:pPr>
          <w:hyperlink w:anchor="_Toc6489868" w:history="1">
            <w:r w:rsidRPr="00576FFF">
              <w:rPr>
                <w:rStyle w:val="af5"/>
                <w:rFonts w:ascii="Times New Roman" w:hAnsi="Times New Roman"/>
                <w:noProof/>
              </w:rPr>
              <w:t>5.12.</w:t>
            </w:r>
            <w:r w:rsidRPr="00576FFF">
              <w:rPr>
                <w:rFonts w:ascii="Times New Roman" w:eastAsiaTheme="minorEastAsia" w:hAnsi="Times New Roman"/>
                <w:noProof/>
                <w:lang w:eastAsia="ru-RU"/>
              </w:rPr>
              <w:tab/>
            </w:r>
            <w:r w:rsidRPr="00576FFF">
              <w:rPr>
                <w:rStyle w:val="af5"/>
                <w:rFonts w:ascii="Times New Roman" w:hAnsi="Times New Roman"/>
                <w:noProof/>
              </w:rPr>
              <w:t>Требования к системе пожаротушения:</w:t>
            </w:r>
            <w:r w:rsidRPr="00576FFF">
              <w:rPr>
                <w:rFonts w:ascii="Times New Roman" w:hAnsi="Times New Roman"/>
                <w:noProof/>
                <w:webHidden/>
              </w:rPr>
              <w:tab/>
            </w:r>
            <w:r w:rsidRPr="00576FFF">
              <w:rPr>
                <w:rFonts w:ascii="Times New Roman" w:hAnsi="Times New Roman"/>
                <w:noProof/>
                <w:webHidden/>
              </w:rPr>
              <w:fldChar w:fldCharType="begin"/>
            </w:r>
            <w:r w:rsidRPr="00576FFF">
              <w:rPr>
                <w:rFonts w:ascii="Times New Roman" w:hAnsi="Times New Roman"/>
                <w:noProof/>
                <w:webHidden/>
              </w:rPr>
              <w:instrText xml:space="preserve"> PAGEREF _Toc6489868 \h </w:instrText>
            </w:r>
            <w:r w:rsidRPr="00576FFF">
              <w:rPr>
                <w:rFonts w:ascii="Times New Roman" w:hAnsi="Times New Roman"/>
                <w:noProof/>
                <w:webHidden/>
              </w:rPr>
            </w:r>
            <w:r w:rsidRPr="00576FFF">
              <w:rPr>
                <w:rFonts w:ascii="Times New Roman" w:hAnsi="Times New Roman"/>
                <w:noProof/>
                <w:webHidden/>
              </w:rPr>
              <w:fldChar w:fldCharType="separate"/>
            </w:r>
            <w:r w:rsidRPr="00576FFF">
              <w:rPr>
                <w:rFonts w:ascii="Times New Roman" w:hAnsi="Times New Roman"/>
                <w:noProof/>
                <w:webHidden/>
              </w:rPr>
              <w:t>43</w:t>
            </w:r>
            <w:r w:rsidRPr="00576FFF">
              <w:rPr>
                <w:rFonts w:ascii="Times New Roman" w:hAnsi="Times New Roman"/>
                <w:noProof/>
                <w:webHidden/>
              </w:rPr>
              <w:fldChar w:fldCharType="end"/>
            </w:r>
          </w:hyperlink>
        </w:p>
        <w:p w:rsidR="00A61C04" w:rsidRPr="00576FFF" w:rsidRDefault="00A61C04" w:rsidP="00A61C04">
          <w:pPr>
            <w:pStyle w:val="26"/>
            <w:tabs>
              <w:tab w:val="left" w:pos="1100"/>
              <w:tab w:val="right" w:leader="dot" w:pos="9345"/>
            </w:tabs>
            <w:spacing w:after="0"/>
            <w:rPr>
              <w:rFonts w:ascii="Times New Roman" w:eastAsiaTheme="minorEastAsia" w:hAnsi="Times New Roman"/>
              <w:noProof/>
              <w:lang w:eastAsia="ru-RU"/>
            </w:rPr>
          </w:pPr>
          <w:hyperlink w:anchor="_Toc6489869" w:history="1">
            <w:r w:rsidRPr="00576FFF">
              <w:rPr>
                <w:rStyle w:val="af5"/>
                <w:rFonts w:ascii="Times New Roman" w:hAnsi="Times New Roman"/>
                <w:noProof/>
              </w:rPr>
              <w:t>5.13.</w:t>
            </w:r>
            <w:r w:rsidRPr="00576FFF">
              <w:rPr>
                <w:rFonts w:ascii="Times New Roman" w:eastAsiaTheme="minorEastAsia" w:hAnsi="Times New Roman"/>
                <w:noProof/>
                <w:lang w:eastAsia="ru-RU"/>
              </w:rPr>
              <w:tab/>
            </w:r>
            <w:r w:rsidRPr="00576FFF">
              <w:rPr>
                <w:rStyle w:val="af5"/>
                <w:rFonts w:ascii="Times New Roman" w:hAnsi="Times New Roman"/>
                <w:noProof/>
              </w:rPr>
              <w:t>Система видеоконтроля:</w:t>
            </w:r>
            <w:r w:rsidRPr="00576FFF">
              <w:rPr>
                <w:rFonts w:ascii="Times New Roman" w:hAnsi="Times New Roman"/>
                <w:noProof/>
                <w:webHidden/>
              </w:rPr>
              <w:tab/>
            </w:r>
            <w:r w:rsidRPr="00576FFF">
              <w:rPr>
                <w:rFonts w:ascii="Times New Roman" w:hAnsi="Times New Roman"/>
                <w:noProof/>
                <w:webHidden/>
              </w:rPr>
              <w:fldChar w:fldCharType="begin"/>
            </w:r>
            <w:r w:rsidRPr="00576FFF">
              <w:rPr>
                <w:rFonts w:ascii="Times New Roman" w:hAnsi="Times New Roman"/>
                <w:noProof/>
                <w:webHidden/>
              </w:rPr>
              <w:instrText xml:space="preserve"> PAGEREF _Toc6489869 \h </w:instrText>
            </w:r>
            <w:r w:rsidRPr="00576FFF">
              <w:rPr>
                <w:rFonts w:ascii="Times New Roman" w:hAnsi="Times New Roman"/>
                <w:noProof/>
                <w:webHidden/>
              </w:rPr>
            </w:r>
            <w:r w:rsidRPr="00576FFF">
              <w:rPr>
                <w:rFonts w:ascii="Times New Roman" w:hAnsi="Times New Roman"/>
                <w:noProof/>
                <w:webHidden/>
              </w:rPr>
              <w:fldChar w:fldCharType="separate"/>
            </w:r>
            <w:r w:rsidRPr="00576FFF">
              <w:rPr>
                <w:rFonts w:ascii="Times New Roman" w:hAnsi="Times New Roman"/>
                <w:noProof/>
                <w:webHidden/>
              </w:rPr>
              <w:t>45</w:t>
            </w:r>
            <w:r w:rsidRPr="00576FFF">
              <w:rPr>
                <w:rFonts w:ascii="Times New Roman" w:hAnsi="Times New Roman"/>
                <w:noProof/>
                <w:webHidden/>
              </w:rPr>
              <w:fldChar w:fldCharType="end"/>
            </w:r>
          </w:hyperlink>
        </w:p>
        <w:p w:rsidR="00A61C04" w:rsidRPr="00576FFF" w:rsidRDefault="00A61C04" w:rsidP="00A61C04">
          <w:pPr>
            <w:pStyle w:val="26"/>
            <w:tabs>
              <w:tab w:val="left" w:pos="1100"/>
              <w:tab w:val="right" w:leader="dot" w:pos="9345"/>
            </w:tabs>
            <w:spacing w:after="0"/>
            <w:rPr>
              <w:rFonts w:ascii="Times New Roman" w:eastAsiaTheme="minorEastAsia" w:hAnsi="Times New Roman"/>
              <w:noProof/>
              <w:lang w:eastAsia="ru-RU"/>
            </w:rPr>
          </w:pPr>
          <w:hyperlink w:anchor="_Toc6489870" w:history="1">
            <w:r w:rsidRPr="00576FFF">
              <w:rPr>
                <w:rStyle w:val="af5"/>
                <w:rFonts w:ascii="Times New Roman" w:hAnsi="Times New Roman"/>
                <w:noProof/>
              </w:rPr>
              <w:t>5.14.</w:t>
            </w:r>
            <w:r w:rsidRPr="00576FFF">
              <w:rPr>
                <w:rFonts w:ascii="Times New Roman" w:eastAsiaTheme="minorEastAsia" w:hAnsi="Times New Roman"/>
                <w:noProof/>
                <w:lang w:eastAsia="ru-RU"/>
              </w:rPr>
              <w:tab/>
            </w:r>
            <w:r w:rsidRPr="00576FFF">
              <w:rPr>
                <w:rStyle w:val="af5"/>
                <w:rFonts w:ascii="Times New Roman" w:hAnsi="Times New Roman"/>
                <w:noProof/>
              </w:rPr>
              <w:t>Система связи</w:t>
            </w:r>
            <w:r w:rsidRPr="00576FFF">
              <w:rPr>
                <w:rFonts w:ascii="Times New Roman" w:hAnsi="Times New Roman"/>
                <w:noProof/>
                <w:webHidden/>
              </w:rPr>
              <w:tab/>
            </w:r>
            <w:r w:rsidRPr="00576FFF">
              <w:rPr>
                <w:rFonts w:ascii="Times New Roman" w:hAnsi="Times New Roman"/>
                <w:noProof/>
                <w:webHidden/>
              </w:rPr>
              <w:fldChar w:fldCharType="begin"/>
            </w:r>
            <w:r w:rsidRPr="00576FFF">
              <w:rPr>
                <w:rFonts w:ascii="Times New Roman" w:hAnsi="Times New Roman"/>
                <w:noProof/>
                <w:webHidden/>
              </w:rPr>
              <w:instrText xml:space="preserve"> PAGEREF _Toc6489870 \h </w:instrText>
            </w:r>
            <w:r w:rsidRPr="00576FFF">
              <w:rPr>
                <w:rFonts w:ascii="Times New Roman" w:hAnsi="Times New Roman"/>
                <w:noProof/>
                <w:webHidden/>
              </w:rPr>
            </w:r>
            <w:r w:rsidRPr="00576FFF">
              <w:rPr>
                <w:rFonts w:ascii="Times New Roman" w:hAnsi="Times New Roman"/>
                <w:noProof/>
                <w:webHidden/>
              </w:rPr>
              <w:fldChar w:fldCharType="separate"/>
            </w:r>
            <w:r w:rsidRPr="00576FFF">
              <w:rPr>
                <w:rFonts w:ascii="Times New Roman" w:hAnsi="Times New Roman"/>
                <w:noProof/>
                <w:webHidden/>
              </w:rPr>
              <w:t>49</w:t>
            </w:r>
            <w:r w:rsidRPr="00576FFF">
              <w:rPr>
                <w:rFonts w:ascii="Times New Roman" w:hAnsi="Times New Roman"/>
                <w:noProof/>
                <w:webHidden/>
              </w:rPr>
              <w:fldChar w:fldCharType="end"/>
            </w:r>
          </w:hyperlink>
        </w:p>
        <w:p w:rsidR="00A61C04" w:rsidRPr="00576FFF" w:rsidRDefault="00A61C04" w:rsidP="00A61C04">
          <w:pPr>
            <w:pStyle w:val="26"/>
            <w:tabs>
              <w:tab w:val="left" w:pos="1100"/>
              <w:tab w:val="right" w:leader="dot" w:pos="9345"/>
            </w:tabs>
            <w:spacing w:after="0"/>
            <w:rPr>
              <w:rFonts w:ascii="Times New Roman" w:eastAsiaTheme="minorEastAsia" w:hAnsi="Times New Roman"/>
              <w:noProof/>
              <w:lang w:eastAsia="ru-RU"/>
            </w:rPr>
          </w:pPr>
          <w:hyperlink w:anchor="_Toc6489871" w:history="1">
            <w:r w:rsidRPr="00576FFF">
              <w:rPr>
                <w:rStyle w:val="af5"/>
                <w:rFonts w:ascii="Times New Roman" w:hAnsi="Times New Roman"/>
                <w:noProof/>
              </w:rPr>
              <w:t>5.15.</w:t>
            </w:r>
            <w:r w:rsidRPr="00576FFF">
              <w:rPr>
                <w:rFonts w:ascii="Times New Roman" w:eastAsiaTheme="minorEastAsia" w:hAnsi="Times New Roman"/>
                <w:noProof/>
                <w:lang w:eastAsia="ru-RU"/>
              </w:rPr>
              <w:tab/>
            </w:r>
            <w:r w:rsidRPr="00576FFF">
              <w:rPr>
                <w:rStyle w:val="af5"/>
                <w:rFonts w:ascii="Times New Roman" w:hAnsi="Times New Roman"/>
                <w:noProof/>
              </w:rPr>
              <w:t>Электрооборудование</w:t>
            </w:r>
            <w:r w:rsidRPr="00576FFF">
              <w:rPr>
                <w:rFonts w:ascii="Times New Roman" w:hAnsi="Times New Roman"/>
                <w:noProof/>
                <w:webHidden/>
              </w:rPr>
              <w:tab/>
            </w:r>
            <w:r w:rsidRPr="00576FFF">
              <w:rPr>
                <w:rFonts w:ascii="Times New Roman" w:hAnsi="Times New Roman"/>
                <w:noProof/>
                <w:webHidden/>
              </w:rPr>
              <w:fldChar w:fldCharType="begin"/>
            </w:r>
            <w:r w:rsidRPr="00576FFF">
              <w:rPr>
                <w:rFonts w:ascii="Times New Roman" w:hAnsi="Times New Roman"/>
                <w:noProof/>
                <w:webHidden/>
              </w:rPr>
              <w:instrText xml:space="preserve"> PAGEREF _Toc6489871 \h </w:instrText>
            </w:r>
            <w:r w:rsidRPr="00576FFF">
              <w:rPr>
                <w:rFonts w:ascii="Times New Roman" w:hAnsi="Times New Roman"/>
                <w:noProof/>
                <w:webHidden/>
              </w:rPr>
            </w:r>
            <w:r w:rsidRPr="00576FFF">
              <w:rPr>
                <w:rFonts w:ascii="Times New Roman" w:hAnsi="Times New Roman"/>
                <w:noProof/>
                <w:webHidden/>
              </w:rPr>
              <w:fldChar w:fldCharType="separate"/>
            </w:r>
            <w:r w:rsidRPr="00576FFF">
              <w:rPr>
                <w:rFonts w:ascii="Times New Roman" w:hAnsi="Times New Roman"/>
                <w:noProof/>
                <w:webHidden/>
              </w:rPr>
              <w:t>49</w:t>
            </w:r>
            <w:r w:rsidRPr="00576FFF">
              <w:rPr>
                <w:rFonts w:ascii="Times New Roman" w:hAnsi="Times New Roman"/>
                <w:noProof/>
                <w:webHidden/>
              </w:rPr>
              <w:fldChar w:fldCharType="end"/>
            </w:r>
          </w:hyperlink>
        </w:p>
        <w:p w:rsidR="00A61C04" w:rsidRPr="00576FFF" w:rsidRDefault="00A61C04" w:rsidP="00A61C04">
          <w:pPr>
            <w:pStyle w:val="26"/>
            <w:tabs>
              <w:tab w:val="left" w:pos="1100"/>
              <w:tab w:val="right" w:leader="dot" w:pos="9345"/>
            </w:tabs>
            <w:spacing w:after="0"/>
            <w:rPr>
              <w:rFonts w:ascii="Times New Roman" w:eastAsiaTheme="minorEastAsia" w:hAnsi="Times New Roman"/>
              <w:noProof/>
              <w:lang w:eastAsia="ru-RU"/>
            </w:rPr>
          </w:pPr>
          <w:hyperlink w:anchor="_Toc6489872" w:history="1">
            <w:r w:rsidRPr="00576FFF">
              <w:rPr>
                <w:rStyle w:val="af5"/>
                <w:rFonts w:ascii="Times New Roman" w:hAnsi="Times New Roman"/>
                <w:noProof/>
              </w:rPr>
              <w:t>5.16.</w:t>
            </w:r>
            <w:r w:rsidRPr="00576FFF">
              <w:rPr>
                <w:rFonts w:ascii="Times New Roman" w:eastAsiaTheme="minorEastAsia" w:hAnsi="Times New Roman"/>
                <w:noProof/>
                <w:lang w:eastAsia="ru-RU"/>
              </w:rPr>
              <w:tab/>
            </w:r>
            <w:r w:rsidRPr="00576FFF">
              <w:rPr>
                <w:rStyle w:val="af5"/>
                <w:rFonts w:ascii="Times New Roman" w:hAnsi="Times New Roman"/>
                <w:noProof/>
              </w:rPr>
              <w:t>Кабина бурильщика</w:t>
            </w:r>
            <w:r w:rsidRPr="00576FFF">
              <w:rPr>
                <w:rFonts w:ascii="Times New Roman" w:hAnsi="Times New Roman"/>
                <w:noProof/>
                <w:webHidden/>
              </w:rPr>
              <w:tab/>
            </w:r>
            <w:r w:rsidRPr="00576FFF">
              <w:rPr>
                <w:rFonts w:ascii="Times New Roman" w:hAnsi="Times New Roman"/>
                <w:noProof/>
                <w:webHidden/>
              </w:rPr>
              <w:fldChar w:fldCharType="begin"/>
            </w:r>
            <w:r w:rsidRPr="00576FFF">
              <w:rPr>
                <w:rFonts w:ascii="Times New Roman" w:hAnsi="Times New Roman"/>
                <w:noProof/>
                <w:webHidden/>
              </w:rPr>
              <w:instrText xml:space="preserve"> PAGEREF _Toc6489872 \h </w:instrText>
            </w:r>
            <w:r w:rsidRPr="00576FFF">
              <w:rPr>
                <w:rFonts w:ascii="Times New Roman" w:hAnsi="Times New Roman"/>
                <w:noProof/>
                <w:webHidden/>
              </w:rPr>
            </w:r>
            <w:r w:rsidRPr="00576FFF">
              <w:rPr>
                <w:rFonts w:ascii="Times New Roman" w:hAnsi="Times New Roman"/>
                <w:noProof/>
                <w:webHidden/>
              </w:rPr>
              <w:fldChar w:fldCharType="separate"/>
            </w:r>
            <w:r w:rsidRPr="00576FFF">
              <w:rPr>
                <w:rFonts w:ascii="Times New Roman" w:hAnsi="Times New Roman"/>
                <w:noProof/>
                <w:webHidden/>
              </w:rPr>
              <w:t>58</w:t>
            </w:r>
            <w:r w:rsidRPr="00576FFF">
              <w:rPr>
                <w:rFonts w:ascii="Times New Roman" w:hAnsi="Times New Roman"/>
                <w:noProof/>
                <w:webHidden/>
              </w:rPr>
              <w:fldChar w:fldCharType="end"/>
            </w:r>
          </w:hyperlink>
        </w:p>
        <w:p w:rsidR="00A61C04" w:rsidRPr="00576FFF" w:rsidRDefault="00A61C04" w:rsidP="00A61C04">
          <w:pPr>
            <w:pStyle w:val="26"/>
            <w:tabs>
              <w:tab w:val="left" w:pos="1100"/>
              <w:tab w:val="right" w:leader="dot" w:pos="9345"/>
            </w:tabs>
            <w:spacing w:after="0"/>
            <w:rPr>
              <w:rFonts w:ascii="Times New Roman" w:eastAsiaTheme="minorEastAsia" w:hAnsi="Times New Roman"/>
              <w:noProof/>
              <w:lang w:eastAsia="ru-RU"/>
            </w:rPr>
          </w:pPr>
          <w:hyperlink w:anchor="_Toc6489873" w:history="1">
            <w:r w:rsidRPr="00576FFF">
              <w:rPr>
                <w:rStyle w:val="af5"/>
                <w:rFonts w:ascii="Times New Roman" w:hAnsi="Times New Roman"/>
                <w:noProof/>
              </w:rPr>
              <w:t>5.17.</w:t>
            </w:r>
            <w:r w:rsidRPr="00576FFF">
              <w:rPr>
                <w:rFonts w:ascii="Times New Roman" w:eastAsiaTheme="minorEastAsia" w:hAnsi="Times New Roman"/>
                <w:noProof/>
                <w:lang w:eastAsia="ru-RU"/>
              </w:rPr>
              <w:tab/>
            </w:r>
            <w:r w:rsidRPr="00576FFF">
              <w:rPr>
                <w:rStyle w:val="af5"/>
                <w:rFonts w:ascii="Times New Roman" w:hAnsi="Times New Roman"/>
                <w:noProof/>
              </w:rPr>
              <w:t>Станция контроля параметров бурения (СКПБ)</w:t>
            </w:r>
            <w:r w:rsidRPr="00576FFF">
              <w:rPr>
                <w:rFonts w:ascii="Times New Roman" w:hAnsi="Times New Roman"/>
                <w:noProof/>
                <w:webHidden/>
              </w:rPr>
              <w:tab/>
            </w:r>
            <w:r w:rsidRPr="00576FFF">
              <w:rPr>
                <w:rFonts w:ascii="Times New Roman" w:hAnsi="Times New Roman"/>
                <w:noProof/>
                <w:webHidden/>
              </w:rPr>
              <w:fldChar w:fldCharType="begin"/>
            </w:r>
            <w:r w:rsidRPr="00576FFF">
              <w:rPr>
                <w:rFonts w:ascii="Times New Roman" w:hAnsi="Times New Roman"/>
                <w:noProof/>
                <w:webHidden/>
              </w:rPr>
              <w:instrText xml:space="preserve"> PAGEREF _Toc6489873 \h </w:instrText>
            </w:r>
            <w:r w:rsidRPr="00576FFF">
              <w:rPr>
                <w:rFonts w:ascii="Times New Roman" w:hAnsi="Times New Roman"/>
                <w:noProof/>
                <w:webHidden/>
              </w:rPr>
            </w:r>
            <w:r w:rsidRPr="00576FFF">
              <w:rPr>
                <w:rFonts w:ascii="Times New Roman" w:hAnsi="Times New Roman"/>
                <w:noProof/>
                <w:webHidden/>
              </w:rPr>
              <w:fldChar w:fldCharType="separate"/>
            </w:r>
            <w:r w:rsidRPr="00576FFF">
              <w:rPr>
                <w:rFonts w:ascii="Times New Roman" w:hAnsi="Times New Roman"/>
                <w:noProof/>
                <w:webHidden/>
              </w:rPr>
              <w:t>60</w:t>
            </w:r>
            <w:r w:rsidRPr="00576FFF">
              <w:rPr>
                <w:rFonts w:ascii="Times New Roman" w:hAnsi="Times New Roman"/>
                <w:noProof/>
                <w:webHidden/>
              </w:rPr>
              <w:fldChar w:fldCharType="end"/>
            </w:r>
          </w:hyperlink>
        </w:p>
        <w:p w:rsidR="00A61C04" w:rsidRPr="00576FFF" w:rsidRDefault="00A61C04" w:rsidP="00A61C04">
          <w:pPr>
            <w:pStyle w:val="26"/>
            <w:tabs>
              <w:tab w:val="left" w:pos="1100"/>
              <w:tab w:val="right" w:leader="dot" w:pos="9345"/>
            </w:tabs>
            <w:spacing w:after="0"/>
            <w:rPr>
              <w:rFonts w:ascii="Times New Roman" w:eastAsiaTheme="minorEastAsia" w:hAnsi="Times New Roman"/>
              <w:noProof/>
              <w:lang w:eastAsia="ru-RU"/>
            </w:rPr>
          </w:pPr>
          <w:hyperlink w:anchor="_Toc6489874" w:history="1">
            <w:r w:rsidRPr="00576FFF">
              <w:rPr>
                <w:rStyle w:val="af5"/>
                <w:rFonts w:ascii="Times New Roman" w:hAnsi="Times New Roman"/>
                <w:noProof/>
              </w:rPr>
              <w:t>5.18.</w:t>
            </w:r>
            <w:r w:rsidRPr="00576FFF">
              <w:rPr>
                <w:rFonts w:ascii="Times New Roman" w:eastAsiaTheme="minorEastAsia" w:hAnsi="Times New Roman"/>
                <w:noProof/>
                <w:lang w:eastAsia="ru-RU"/>
              </w:rPr>
              <w:tab/>
            </w:r>
            <w:r w:rsidRPr="00576FFF">
              <w:rPr>
                <w:rStyle w:val="af5"/>
                <w:rFonts w:ascii="Times New Roman" w:hAnsi="Times New Roman"/>
                <w:noProof/>
              </w:rPr>
              <w:t>Компрессорный блок</w:t>
            </w:r>
            <w:r w:rsidRPr="00576FFF">
              <w:rPr>
                <w:rFonts w:ascii="Times New Roman" w:hAnsi="Times New Roman"/>
                <w:noProof/>
                <w:webHidden/>
              </w:rPr>
              <w:tab/>
            </w:r>
            <w:r w:rsidRPr="00576FFF">
              <w:rPr>
                <w:rFonts w:ascii="Times New Roman" w:hAnsi="Times New Roman"/>
                <w:noProof/>
                <w:webHidden/>
              </w:rPr>
              <w:fldChar w:fldCharType="begin"/>
            </w:r>
            <w:r w:rsidRPr="00576FFF">
              <w:rPr>
                <w:rFonts w:ascii="Times New Roman" w:hAnsi="Times New Roman"/>
                <w:noProof/>
                <w:webHidden/>
              </w:rPr>
              <w:instrText xml:space="preserve"> PAGEREF _Toc6489874 \h </w:instrText>
            </w:r>
            <w:r w:rsidRPr="00576FFF">
              <w:rPr>
                <w:rFonts w:ascii="Times New Roman" w:hAnsi="Times New Roman"/>
                <w:noProof/>
                <w:webHidden/>
              </w:rPr>
            </w:r>
            <w:r w:rsidRPr="00576FFF">
              <w:rPr>
                <w:rFonts w:ascii="Times New Roman" w:hAnsi="Times New Roman"/>
                <w:noProof/>
                <w:webHidden/>
              </w:rPr>
              <w:fldChar w:fldCharType="separate"/>
            </w:r>
            <w:r w:rsidRPr="00576FFF">
              <w:rPr>
                <w:rFonts w:ascii="Times New Roman" w:hAnsi="Times New Roman"/>
                <w:noProof/>
                <w:webHidden/>
              </w:rPr>
              <w:t>61</w:t>
            </w:r>
            <w:r w:rsidRPr="00576FFF">
              <w:rPr>
                <w:rFonts w:ascii="Times New Roman" w:hAnsi="Times New Roman"/>
                <w:noProof/>
                <w:webHidden/>
              </w:rPr>
              <w:fldChar w:fldCharType="end"/>
            </w:r>
          </w:hyperlink>
        </w:p>
        <w:p w:rsidR="00A61C04" w:rsidRPr="00576FFF" w:rsidRDefault="00A61C04" w:rsidP="00A61C04">
          <w:pPr>
            <w:pStyle w:val="26"/>
            <w:tabs>
              <w:tab w:val="left" w:pos="1100"/>
              <w:tab w:val="right" w:leader="dot" w:pos="9345"/>
            </w:tabs>
            <w:spacing w:after="0"/>
            <w:rPr>
              <w:rFonts w:ascii="Times New Roman" w:eastAsiaTheme="minorEastAsia" w:hAnsi="Times New Roman"/>
              <w:noProof/>
              <w:lang w:eastAsia="ru-RU"/>
            </w:rPr>
          </w:pPr>
          <w:hyperlink w:anchor="_Toc6489875" w:history="1">
            <w:r w:rsidRPr="00576FFF">
              <w:rPr>
                <w:rStyle w:val="af5"/>
                <w:rFonts w:ascii="Times New Roman" w:hAnsi="Times New Roman"/>
                <w:noProof/>
              </w:rPr>
              <w:t>5.19.</w:t>
            </w:r>
            <w:r w:rsidRPr="00576FFF">
              <w:rPr>
                <w:rFonts w:ascii="Times New Roman" w:eastAsiaTheme="minorEastAsia" w:hAnsi="Times New Roman"/>
                <w:noProof/>
                <w:lang w:eastAsia="ru-RU"/>
              </w:rPr>
              <w:tab/>
            </w:r>
            <w:r w:rsidRPr="00576FFF">
              <w:rPr>
                <w:rStyle w:val="af5"/>
                <w:rFonts w:ascii="Times New Roman" w:hAnsi="Times New Roman"/>
                <w:noProof/>
              </w:rPr>
              <w:t>Манифольд</w:t>
            </w:r>
            <w:r w:rsidRPr="00576FFF">
              <w:rPr>
                <w:rFonts w:ascii="Times New Roman" w:hAnsi="Times New Roman"/>
                <w:noProof/>
                <w:webHidden/>
              </w:rPr>
              <w:tab/>
            </w:r>
            <w:r w:rsidRPr="00576FFF">
              <w:rPr>
                <w:rFonts w:ascii="Times New Roman" w:hAnsi="Times New Roman"/>
                <w:noProof/>
                <w:webHidden/>
              </w:rPr>
              <w:fldChar w:fldCharType="begin"/>
            </w:r>
            <w:r w:rsidRPr="00576FFF">
              <w:rPr>
                <w:rFonts w:ascii="Times New Roman" w:hAnsi="Times New Roman"/>
                <w:noProof/>
                <w:webHidden/>
              </w:rPr>
              <w:instrText xml:space="preserve"> PAGEREF _Toc6489875 \h </w:instrText>
            </w:r>
            <w:r w:rsidRPr="00576FFF">
              <w:rPr>
                <w:rFonts w:ascii="Times New Roman" w:hAnsi="Times New Roman"/>
                <w:noProof/>
                <w:webHidden/>
              </w:rPr>
            </w:r>
            <w:r w:rsidRPr="00576FFF">
              <w:rPr>
                <w:rFonts w:ascii="Times New Roman" w:hAnsi="Times New Roman"/>
                <w:noProof/>
                <w:webHidden/>
              </w:rPr>
              <w:fldChar w:fldCharType="separate"/>
            </w:r>
            <w:r w:rsidRPr="00576FFF">
              <w:rPr>
                <w:rFonts w:ascii="Times New Roman" w:hAnsi="Times New Roman"/>
                <w:noProof/>
                <w:webHidden/>
              </w:rPr>
              <w:t>62</w:t>
            </w:r>
            <w:r w:rsidRPr="00576FFF">
              <w:rPr>
                <w:rFonts w:ascii="Times New Roman" w:hAnsi="Times New Roman"/>
                <w:noProof/>
                <w:webHidden/>
              </w:rPr>
              <w:fldChar w:fldCharType="end"/>
            </w:r>
          </w:hyperlink>
        </w:p>
        <w:p w:rsidR="00A61C04" w:rsidRPr="00576FFF" w:rsidRDefault="00A61C04" w:rsidP="00A61C04">
          <w:pPr>
            <w:pStyle w:val="26"/>
            <w:tabs>
              <w:tab w:val="left" w:pos="1100"/>
              <w:tab w:val="right" w:leader="dot" w:pos="9345"/>
            </w:tabs>
            <w:spacing w:after="0"/>
            <w:rPr>
              <w:rFonts w:ascii="Times New Roman" w:eastAsiaTheme="minorEastAsia" w:hAnsi="Times New Roman"/>
              <w:noProof/>
              <w:lang w:eastAsia="ru-RU"/>
            </w:rPr>
          </w:pPr>
          <w:hyperlink w:anchor="_Toc6489876" w:history="1">
            <w:r w:rsidRPr="00576FFF">
              <w:rPr>
                <w:rStyle w:val="af5"/>
                <w:rFonts w:ascii="Times New Roman" w:hAnsi="Times New Roman"/>
                <w:noProof/>
              </w:rPr>
              <w:t>5.20.</w:t>
            </w:r>
            <w:r w:rsidRPr="00576FFF">
              <w:rPr>
                <w:rFonts w:ascii="Times New Roman" w:eastAsiaTheme="minorEastAsia" w:hAnsi="Times New Roman"/>
                <w:noProof/>
                <w:lang w:eastAsia="ru-RU"/>
              </w:rPr>
              <w:tab/>
            </w:r>
            <w:r w:rsidRPr="00576FFF">
              <w:rPr>
                <w:rStyle w:val="af5"/>
                <w:rFonts w:ascii="Times New Roman" w:hAnsi="Times New Roman"/>
                <w:noProof/>
              </w:rPr>
              <w:t>Система эвакуации верхового рабочего</w:t>
            </w:r>
            <w:r w:rsidRPr="00576FFF">
              <w:rPr>
                <w:rFonts w:ascii="Times New Roman" w:hAnsi="Times New Roman"/>
                <w:noProof/>
                <w:webHidden/>
              </w:rPr>
              <w:tab/>
            </w:r>
            <w:r w:rsidRPr="00576FFF">
              <w:rPr>
                <w:rFonts w:ascii="Times New Roman" w:hAnsi="Times New Roman"/>
                <w:noProof/>
                <w:webHidden/>
              </w:rPr>
              <w:fldChar w:fldCharType="begin"/>
            </w:r>
            <w:r w:rsidRPr="00576FFF">
              <w:rPr>
                <w:rFonts w:ascii="Times New Roman" w:hAnsi="Times New Roman"/>
                <w:noProof/>
                <w:webHidden/>
              </w:rPr>
              <w:instrText xml:space="preserve"> PAGEREF _Toc6489876 \h </w:instrText>
            </w:r>
            <w:r w:rsidRPr="00576FFF">
              <w:rPr>
                <w:rFonts w:ascii="Times New Roman" w:hAnsi="Times New Roman"/>
                <w:noProof/>
                <w:webHidden/>
              </w:rPr>
            </w:r>
            <w:r w:rsidRPr="00576FFF">
              <w:rPr>
                <w:rFonts w:ascii="Times New Roman" w:hAnsi="Times New Roman"/>
                <w:noProof/>
                <w:webHidden/>
              </w:rPr>
              <w:fldChar w:fldCharType="separate"/>
            </w:r>
            <w:r w:rsidRPr="00576FFF">
              <w:rPr>
                <w:rFonts w:ascii="Times New Roman" w:hAnsi="Times New Roman"/>
                <w:noProof/>
                <w:webHidden/>
              </w:rPr>
              <w:t>62</w:t>
            </w:r>
            <w:r w:rsidRPr="00576FFF">
              <w:rPr>
                <w:rFonts w:ascii="Times New Roman" w:hAnsi="Times New Roman"/>
                <w:noProof/>
                <w:webHidden/>
              </w:rPr>
              <w:fldChar w:fldCharType="end"/>
            </w:r>
          </w:hyperlink>
        </w:p>
        <w:p w:rsidR="00A61C04" w:rsidRPr="00576FFF" w:rsidRDefault="00A61C04" w:rsidP="00A61C04">
          <w:pPr>
            <w:pStyle w:val="26"/>
            <w:tabs>
              <w:tab w:val="left" w:pos="1100"/>
              <w:tab w:val="right" w:leader="dot" w:pos="9345"/>
            </w:tabs>
            <w:spacing w:after="0"/>
            <w:rPr>
              <w:rFonts w:ascii="Times New Roman" w:eastAsiaTheme="minorEastAsia" w:hAnsi="Times New Roman"/>
              <w:noProof/>
              <w:lang w:eastAsia="ru-RU"/>
            </w:rPr>
          </w:pPr>
          <w:hyperlink w:anchor="_Toc6489877" w:history="1">
            <w:r w:rsidRPr="00576FFF">
              <w:rPr>
                <w:rStyle w:val="af5"/>
                <w:rFonts w:ascii="Times New Roman" w:hAnsi="Times New Roman"/>
                <w:noProof/>
              </w:rPr>
              <w:t>5.21.</w:t>
            </w:r>
            <w:r w:rsidRPr="00576FFF">
              <w:rPr>
                <w:rFonts w:ascii="Times New Roman" w:eastAsiaTheme="minorEastAsia" w:hAnsi="Times New Roman"/>
                <w:noProof/>
                <w:lang w:eastAsia="ru-RU"/>
              </w:rPr>
              <w:tab/>
            </w:r>
            <w:r w:rsidRPr="00576FFF">
              <w:rPr>
                <w:rStyle w:val="af5"/>
                <w:rFonts w:ascii="Times New Roman" w:hAnsi="Times New Roman"/>
                <w:noProof/>
              </w:rPr>
              <w:t>Система обогрева буровой установки</w:t>
            </w:r>
            <w:r w:rsidRPr="00576FFF">
              <w:rPr>
                <w:rFonts w:ascii="Times New Roman" w:hAnsi="Times New Roman"/>
                <w:noProof/>
                <w:webHidden/>
              </w:rPr>
              <w:tab/>
            </w:r>
            <w:r w:rsidRPr="00576FFF">
              <w:rPr>
                <w:rFonts w:ascii="Times New Roman" w:hAnsi="Times New Roman"/>
                <w:noProof/>
                <w:webHidden/>
              </w:rPr>
              <w:fldChar w:fldCharType="begin"/>
            </w:r>
            <w:r w:rsidRPr="00576FFF">
              <w:rPr>
                <w:rFonts w:ascii="Times New Roman" w:hAnsi="Times New Roman"/>
                <w:noProof/>
                <w:webHidden/>
              </w:rPr>
              <w:instrText xml:space="preserve"> PAGEREF _Toc6489877 \h </w:instrText>
            </w:r>
            <w:r w:rsidRPr="00576FFF">
              <w:rPr>
                <w:rFonts w:ascii="Times New Roman" w:hAnsi="Times New Roman"/>
                <w:noProof/>
                <w:webHidden/>
              </w:rPr>
            </w:r>
            <w:r w:rsidRPr="00576FFF">
              <w:rPr>
                <w:rFonts w:ascii="Times New Roman" w:hAnsi="Times New Roman"/>
                <w:noProof/>
                <w:webHidden/>
              </w:rPr>
              <w:fldChar w:fldCharType="separate"/>
            </w:r>
            <w:r w:rsidRPr="00576FFF">
              <w:rPr>
                <w:rFonts w:ascii="Times New Roman" w:hAnsi="Times New Roman"/>
                <w:noProof/>
                <w:webHidden/>
              </w:rPr>
              <w:t>63</w:t>
            </w:r>
            <w:r w:rsidRPr="00576FFF">
              <w:rPr>
                <w:rFonts w:ascii="Times New Roman" w:hAnsi="Times New Roman"/>
                <w:noProof/>
                <w:webHidden/>
              </w:rPr>
              <w:fldChar w:fldCharType="end"/>
            </w:r>
          </w:hyperlink>
        </w:p>
        <w:p w:rsidR="00A61C04" w:rsidRPr="00576FFF" w:rsidRDefault="00A61C04" w:rsidP="00A61C04">
          <w:pPr>
            <w:pStyle w:val="26"/>
            <w:tabs>
              <w:tab w:val="left" w:pos="1100"/>
              <w:tab w:val="right" w:leader="dot" w:pos="9345"/>
            </w:tabs>
            <w:spacing w:after="0"/>
            <w:rPr>
              <w:rFonts w:ascii="Times New Roman" w:eastAsiaTheme="minorEastAsia" w:hAnsi="Times New Roman"/>
              <w:noProof/>
              <w:lang w:eastAsia="ru-RU"/>
            </w:rPr>
          </w:pPr>
          <w:hyperlink w:anchor="_Toc6489878" w:history="1">
            <w:r w:rsidRPr="00576FFF">
              <w:rPr>
                <w:rStyle w:val="af5"/>
                <w:rFonts w:ascii="Times New Roman" w:hAnsi="Times New Roman"/>
                <w:noProof/>
              </w:rPr>
              <w:t>5.22.</w:t>
            </w:r>
            <w:r w:rsidRPr="00576FFF">
              <w:rPr>
                <w:rFonts w:ascii="Times New Roman" w:eastAsiaTheme="minorEastAsia" w:hAnsi="Times New Roman"/>
                <w:noProof/>
                <w:lang w:eastAsia="ru-RU"/>
              </w:rPr>
              <w:tab/>
            </w:r>
            <w:r w:rsidRPr="00576FFF">
              <w:rPr>
                <w:rStyle w:val="af5"/>
                <w:rFonts w:ascii="Times New Roman" w:hAnsi="Times New Roman"/>
                <w:noProof/>
              </w:rPr>
              <w:t>Система</w:t>
            </w:r>
            <w:r w:rsidRPr="00576FFF">
              <w:rPr>
                <w:rStyle w:val="af5"/>
                <w:rFonts w:ascii="Times New Roman" w:hAnsi="Times New Roman"/>
                <w:iCs/>
                <w:noProof/>
              </w:rPr>
              <w:t xml:space="preserve"> </w:t>
            </w:r>
            <w:r w:rsidRPr="00576FFF">
              <w:rPr>
                <w:rStyle w:val="af5"/>
                <w:rFonts w:ascii="Times New Roman" w:hAnsi="Times New Roman"/>
                <w:noProof/>
              </w:rPr>
              <w:t>водоснабжения:</w:t>
            </w:r>
            <w:r w:rsidRPr="00576FFF">
              <w:rPr>
                <w:rFonts w:ascii="Times New Roman" w:hAnsi="Times New Roman"/>
                <w:noProof/>
                <w:webHidden/>
              </w:rPr>
              <w:tab/>
            </w:r>
            <w:r w:rsidRPr="00576FFF">
              <w:rPr>
                <w:rFonts w:ascii="Times New Roman" w:hAnsi="Times New Roman"/>
                <w:noProof/>
                <w:webHidden/>
              </w:rPr>
              <w:fldChar w:fldCharType="begin"/>
            </w:r>
            <w:r w:rsidRPr="00576FFF">
              <w:rPr>
                <w:rFonts w:ascii="Times New Roman" w:hAnsi="Times New Roman"/>
                <w:noProof/>
                <w:webHidden/>
              </w:rPr>
              <w:instrText xml:space="preserve"> PAGEREF _Toc6489878 \h </w:instrText>
            </w:r>
            <w:r w:rsidRPr="00576FFF">
              <w:rPr>
                <w:rFonts w:ascii="Times New Roman" w:hAnsi="Times New Roman"/>
                <w:noProof/>
                <w:webHidden/>
              </w:rPr>
            </w:r>
            <w:r w:rsidRPr="00576FFF">
              <w:rPr>
                <w:rFonts w:ascii="Times New Roman" w:hAnsi="Times New Roman"/>
                <w:noProof/>
                <w:webHidden/>
              </w:rPr>
              <w:fldChar w:fldCharType="separate"/>
            </w:r>
            <w:r w:rsidRPr="00576FFF">
              <w:rPr>
                <w:rFonts w:ascii="Times New Roman" w:hAnsi="Times New Roman"/>
                <w:noProof/>
                <w:webHidden/>
              </w:rPr>
              <w:t>63</w:t>
            </w:r>
            <w:r w:rsidRPr="00576FFF">
              <w:rPr>
                <w:rFonts w:ascii="Times New Roman" w:hAnsi="Times New Roman"/>
                <w:noProof/>
                <w:webHidden/>
              </w:rPr>
              <w:fldChar w:fldCharType="end"/>
            </w:r>
          </w:hyperlink>
        </w:p>
        <w:p w:rsidR="00A61C04" w:rsidRPr="00576FFF" w:rsidRDefault="00A61C04" w:rsidP="00A61C04">
          <w:pPr>
            <w:pStyle w:val="26"/>
            <w:tabs>
              <w:tab w:val="left" w:pos="1100"/>
              <w:tab w:val="right" w:leader="dot" w:pos="9345"/>
            </w:tabs>
            <w:spacing w:after="0"/>
            <w:rPr>
              <w:rFonts w:ascii="Times New Roman" w:eastAsiaTheme="minorEastAsia" w:hAnsi="Times New Roman"/>
              <w:noProof/>
              <w:lang w:eastAsia="ru-RU"/>
            </w:rPr>
          </w:pPr>
          <w:hyperlink w:anchor="_Toc6489879" w:history="1">
            <w:r w:rsidRPr="00576FFF">
              <w:rPr>
                <w:rStyle w:val="af5"/>
                <w:rFonts w:ascii="Times New Roman" w:hAnsi="Times New Roman"/>
                <w:noProof/>
              </w:rPr>
              <w:t>5.23.</w:t>
            </w:r>
            <w:r w:rsidRPr="00576FFF">
              <w:rPr>
                <w:rFonts w:ascii="Times New Roman" w:eastAsiaTheme="minorEastAsia" w:hAnsi="Times New Roman"/>
                <w:noProof/>
                <w:lang w:eastAsia="ru-RU"/>
              </w:rPr>
              <w:tab/>
            </w:r>
            <w:r w:rsidRPr="00576FFF">
              <w:rPr>
                <w:rStyle w:val="af5"/>
                <w:rFonts w:ascii="Times New Roman" w:hAnsi="Times New Roman"/>
                <w:noProof/>
              </w:rPr>
              <w:t>Дополнительное оборудование:</w:t>
            </w:r>
            <w:r w:rsidRPr="00576FFF">
              <w:rPr>
                <w:rFonts w:ascii="Times New Roman" w:hAnsi="Times New Roman"/>
                <w:noProof/>
                <w:webHidden/>
              </w:rPr>
              <w:tab/>
            </w:r>
            <w:r w:rsidRPr="00576FFF">
              <w:rPr>
                <w:rFonts w:ascii="Times New Roman" w:hAnsi="Times New Roman"/>
                <w:noProof/>
                <w:webHidden/>
              </w:rPr>
              <w:fldChar w:fldCharType="begin"/>
            </w:r>
            <w:r w:rsidRPr="00576FFF">
              <w:rPr>
                <w:rFonts w:ascii="Times New Roman" w:hAnsi="Times New Roman"/>
                <w:noProof/>
                <w:webHidden/>
              </w:rPr>
              <w:instrText xml:space="preserve"> PAGEREF _Toc6489879 \h </w:instrText>
            </w:r>
            <w:r w:rsidRPr="00576FFF">
              <w:rPr>
                <w:rFonts w:ascii="Times New Roman" w:hAnsi="Times New Roman"/>
                <w:noProof/>
                <w:webHidden/>
              </w:rPr>
            </w:r>
            <w:r w:rsidRPr="00576FFF">
              <w:rPr>
                <w:rFonts w:ascii="Times New Roman" w:hAnsi="Times New Roman"/>
                <w:noProof/>
                <w:webHidden/>
              </w:rPr>
              <w:fldChar w:fldCharType="separate"/>
            </w:r>
            <w:r w:rsidRPr="00576FFF">
              <w:rPr>
                <w:rFonts w:ascii="Times New Roman" w:hAnsi="Times New Roman"/>
                <w:noProof/>
                <w:webHidden/>
              </w:rPr>
              <w:t>63</w:t>
            </w:r>
            <w:r w:rsidRPr="00576FFF">
              <w:rPr>
                <w:rFonts w:ascii="Times New Roman" w:hAnsi="Times New Roman"/>
                <w:noProof/>
                <w:webHidden/>
              </w:rPr>
              <w:fldChar w:fldCharType="end"/>
            </w:r>
          </w:hyperlink>
        </w:p>
        <w:p w:rsidR="00A61C04" w:rsidRPr="00576FFF" w:rsidRDefault="00A61C04" w:rsidP="00A61C04">
          <w:pPr>
            <w:pStyle w:val="12"/>
            <w:tabs>
              <w:tab w:val="left" w:pos="567"/>
              <w:tab w:val="right" w:leader="dot" w:pos="9345"/>
            </w:tabs>
            <w:spacing w:after="0"/>
            <w:rPr>
              <w:rFonts w:ascii="Times New Roman" w:eastAsiaTheme="minorEastAsia" w:hAnsi="Times New Roman"/>
              <w:b/>
              <w:noProof/>
              <w:lang w:eastAsia="ru-RU"/>
            </w:rPr>
          </w:pPr>
          <w:hyperlink w:anchor="_Toc6489880" w:history="1">
            <w:r w:rsidRPr="00576FFF">
              <w:rPr>
                <w:rStyle w:val="af5"/>
                <w:rFonts w:ascii="Times New Roman" w:hAnsi="Times New Roman"/>
                <w:b/>
                <w:noProof/>
              </w:rPr>
              <w:t>6.</w:t>
            </w:r>
            <w:r w:rsidRPr="00576FFF">
              <w:rPr>
                <w:rFonts w:ascii="Times New Roman" w:eastAsiaTheme="minorEastAsia" w:hAnsi="Times New Roman"/>
                <w:b/>
                <w:noProof/>
                <w:lang w:eastAsia="ru-RU"/>
              </w:rPr>
              <w:tab/>
            </w:r>
            <w:r w:rsidRPr="00576FFF">
              <w:rPr>
                <w:rStyle w:val="af5"/>
                <w:rFonts w:ascii="Times New Roman" w:hAnsi="Times New Roman"/>
                <w:b/>
                <w:noProof/>
              </w:rPr>
              <w:t>Требования к шеф-монтажу и пуско-наладке</w:t>
            </w:r>
            <w:r w:rsidRPr="00576FFF">
              <w:rPr>
                <w:rFonts w:ascii="Times New Roman" w:hAnsi="Times New Roman"/>
                <w:b/>
                <w:noProof/>
                <w:webHidden/>
              </w:rPr>
              <w:tab/>
            </w:r>
            <w:r w:rsidRPr="00576FFF">
              <w:rPr>
                <w:rFonts w:ascii="Times New Roman" w:hAnsi="Times New Roman"/>
                <w:b/>
                <w:noProof/>
                <w:webHidden/>
              </w:rPr>
              <w:fldChar w:fldCharType="begin"/>
            </w:r>
            <w:r w:rsidRPr="00576FFF">
              <w:rPr>
                <w:rFonts w:ascii="Times New Roman" w:hAnsi="Times New Roman"/>
                <w:b/>
                <w:noProof/>
                <w:webHidden/>
              </w:rPr>
              <w:instrText xml:space="preserve"> PAGEREF _Toc6489880 \h </w:instrText>
            </w:r>
            <w:r w:rsidRPr="00576FFF">
              <w:rPr>
                <w:rFonts w:ascii="Times New Roman" w:hAnsi="Times New Roman"/>
                <w:b/>
                <w:noProof/>
                <w:webHidden/>
              </w:rPr>
            </w:r>
            <w:r w:rsidRPr="00576FFF">
              <w:rPr>
                <w:rFonts w:ascii="Times New Roman" w:hAnsi="Times New Roman"/>
                <w:b/>
                <w:noProof/>
                <w:webHidden/>
              </w:rPr>
              <w:fldChar w:fldCharType="separate"/>
            </w:r>
            <w:r w:rsidRPr="00576FFF">
              <w:rPr>
                <w:rFonts w:ascii="Times New Roman" w:hAnsi="Times New Roman"/>
                <w:b/>
                <w:noProof/>
                <w:webHidden/>
              </w:rPr>
              <w:t>63</w:t>
            </w:r>
            <w:r w:rsidRPr="00576FFF">
              <w:rPr>
                <w:rFonts w:ascii="Times New Roman" w:hAnsi="Times New Roman"/>
                <w:b/>
                <w:noProof/>
                <w:webHidden/>
              </w:rPr>
              <w:fldChar w:fldCharType="end"/>
            </w:r>
          </w:hyperlink>
        </w:p>
        <w:p w:rsidR="00A61C04" w:rsidRPr="00576FFF" w:rsidRDefault="00A61C04" w:rsidP="00A61C04">
          <w:pPr>
            <w:pStyle w:val="12"/>
            <w:tabs>
              <w:tab w:val="left" w:pos="567"/>
              <w:tab w:val="right" w:leader="dot" w:pos="9345"/>
            </w:tabs>
            <w:spacing w:after="0"/>
            <w:rPr>
              <w:rFonts w:ascii="Times New Roman" w:eastAsiaTheme="minorEastAsia" w:hAnsi="Times New Roman"/>
              <w:b/>
              <w:noProof/>
              <w:lang w:eastAsia="ru-RU"/>
            </w:rPr>
          </w:pPr>
          <w:hyperlink w:anchor="_Toc6489881" w:history="1">
            <w:r w:rsidRPr="00576FFF">
              <w:rPr>
                <w:rStyle w:val="af5"/>
                <w:rFonts w:ascii="Times New Roman" w:hAnsi="Times New Roman"/>
                <w:b/>
                <w:noProof/>
              </w:rPr>
              <w:t>7.</w:t>
            </w:r>
            <w:r w:rsidRPr="00576FFF">
              <w:rPr>
                <w:rFonts w:ascii="Times New Roman" w:eastAsiaTheme="minorEastAsia" w:hAnsi="Times New Roman"/>
                <w:b/>
                <w:noProof/>
                <w:lang w:eastAsia="ru-RU"/>
              </w:rPr>
              <w:tab/>
            </w:r>
            <w:r w:rsidRPr="00576FFF">
              <w:rPr>
                <w:rStyle w:val="af5"/>
                <w:rFonts w:ascii="Times New Roman" w:hAnsi="Times New Roman"/>
                <w:b/>
                <w:noProof/>
              </w:rPr>
              <w:t>Требования к маркировке и упаковке</w:t>
            </w:r>
            <w:r w:rsidRPr="00576FFF">
              <w:rPr>
                <w:rFonts w:ascii="Times New Roman" w:hAnsi="Times New Roman"/>
                <w:b/>
                <w:noProof/>
                <w:webHidden/>
              </w:rPr>
              <w:tab/>
            </w:r>
            <w:r w:rsidRPr="00576FFF">
              <w:rPr>
                <w:rFonts w:ascii="Times New Roman" w:hAnsi="Times New Roman"/>
                <w:b/>
                <w:noProof/>
                <w:webHidden/>
              </w:rPr>
              <w:fldChar w:fldCharType="begin"/>
            </w:r>
            <w:r w:rsidRPr="00576FFF">
              <w:rPr>
                <w:rFonts w:ascii="Times New Roman" w:hAnsi="Times New Roman"/>
                <w:b/>
                <w:noProof/>
                <w:webHidden/>
              </w:rPr>
              <w:instrText xml:space="preserve"> PAGEREF _Toc6489881 \h </w:instrText>
            </w:r>
            <w:r w:rsidRPr="00576FFF">
              <w:rPr>
                <w:rFonts w:ascii="Times New Roman" w:hAnsi="Times New Roman"/>
                <w:b/>
                <w:noProof/>
                <w:webHidden/>
              </w:rPr>
            </w:r>
            <w:r w:rsidRPr="00576FFF">
              <w:rPr>
                <w:rFonts w:ascii="Times New Roman" w:hAnsi="Times New Roman"/>
                <w:b/>
                <w:noProof/>
                <w:webHidden/>
              </w:rPr>
              <w:fldChar w:fldCharType="separate"/>
            </w:r>
            <w:r w:rsidRPr="00576FFF">
              <w:rPr>
                <w:rFonts w:ascii="Times New Roman" w:hAnsi="Times New Roman"/>
                <w:b/>
                <w:noProof/>
                <w:webHidden/>
              </w:rPr>
              <w:t>64</w:t>
            </w:r>
            <w:r w:rsidRPr="00576FFF">
              <w:rPr>
                <w:rFonts w:ascii="Times New Roman" w:hAnsi="Times New Roman"/>
                <w:b/>
                <w:noProof/>
                <w:webHidden/>
              </w:rPr>
              <w:fldChar w:fldCharType="end"/>
            </w:r>
          </w:hyperlink>
        </w:p>
        <w:p w:rsidR="00A61C04" w:rsidRPr="00576FFF" w:rsidRDefault="00A61C04" w:rsidP="00A61C04">
          <w:pPr>
            <w:pStyle w:val="12"/>
            <w:tabs>
              <w:tab w:val="left" w:pos="567"/>
              <w:tab w:val="right" w:leader="dot" w:pos="9345"/>
            </w:tabs>
            <w:spacing w:after="0"/>
            <w:rPr>
              <w:rFonts w:ascii="Times New Roman" w:eastAsiaTheme="minorEastAsia" w:hAnsi="Times New Roman"/>
              <w:b/>
              <w:noProof/>
              <w:lang w:eastAsia="ru-RU"/>
            </w:rPr>
          </w:pPr>
          <w:hyperlink w:anchor="_Toc6489882" w:history="1">
            <w:r w:rsidRPr="00576FFF">
              <w:rPr>
                <w:rStyle w:val="af5"/>
                <w:rFonts w:ascii="Times New Roman" w:hAnsi="Times New Roman"/>
                <w:b/>
                <w:noProof/>
              </w:rPr>
              <w:t>8.</w:t>
            </w:r>
            <w:r w:rsidRPr="00576FFF">
              <w:rPr>
                <w:rFonts w:ascii="Times New Roman" w:eastAsiaTheme="minorEastAsia" w:hAnsi="Times New Roman"/>
                <w:b/>
                <w:noProof/>
                <w:lang w:eastAsia="ru-RU"/>
              </w:rPr>
              <w:tab/>
            </w:r>
            <w:r w:rsidRPr="00576FFF">
              <w:rPr>
                <w:rStyle w:val="af5"/>
                <w:rFonts w:ascii="Times New Roman" w:hAnsi="Times New Roman"/>
                <w:b/>
                <w:noProof/>
              </w:rPr>
              <w:t>Требования к надежности</w:t>
            </w:r>
            <w:r w:rsidRPr="00576FFF">
              <w:rPr>
                <w:rFonts w:ascii="Times New Roman" w:hAnsi="Times New Roman"/>
                <w:b/>
                <w:noProof/>
                <w:webHidden/>
              </w:rPr>
              <w:tab/>
            </w:r>
            <w:r w:rsidRPr="00576FFF">
              <w:rPr>
                <w:rFonts w:ascii="Times New Roman" w:hAnsi="Times New Roman"/>
                <w:b/>
                <w:noProof/>
                <w:webHidden/>
              </w:rPr>
              <w:fldChar w:fldCharType="begin"/>
            </w:r>
            <w:r w:rsidRPr="00576FFF">
              <w:rPr>
                <w:rFonts w:ascii="Times New Roman" w:hAnsi="Times New Roman"/>
                <w:b/>
                <w:noProof/>
                <w:webHidden/>
              </w:rPr>
              <w:instrText xml:space="preserve"> PAGEREF _Toc6489882 \h </w:instrText>
            </w:r>
            <w:r w:rsidRPr="00576FFF">
              <w:rPr>
                <w:rFonts w:ascii="Times New Roman" w:hAnsi="Times New Roman"/>
                <w:b/>
                <w:noProof/>
                <w:webHidden/>
              </w:rPr>
            </w:r>
            <w:r w:rsidRPr="00576FFF">
              <w:rPr>
                <w:rFonts w:ascii="Times New Roman" w:hAnsi="Times New Roman"/>
                <w:b/>
                <w:noProof/>
                <w:webHidden/>
              </w:rPr>
              <w:fldChar w:fldCharType="separate"/>
            </w:r>
            <w:r w:rsidRPr="00576FFF">
              <w:rPr>
                <w:rFonts w:ascii="Times New Roman" w:hAnsi="Times New Roman"/>
                <w:b/>
                <w:noProof/>
                <w:webHidden/>
              </w:rPr>
              <w:t>65</w:t>
            </w:r>
            <w:r w:rsidRPr="00576FFF">
              <w:rPr>
                <w:rFonts w:ascii="Times New Roman" w:hAnsi="Times New Roman"/>
                <w:b/>
                <w:noProof/>
                <w:webHidden/>
              </w:rPr>
              <w:fldChar w:fldCharType="end"/>
            </w:r>
          </w:hyperlink>
        </w:p>
        <w:p w:rsidR="00A61C04" w:rsidRPr="00576FFF" w:rsidRDefault="00A61C04" w:rsidP="00A61C04">
          <w:pPr>
            <w:pStyle w:val="12"/>
            <w:tabs>
              <w:tab w:val="left" w:pos="567"/>
              <w:tab w:val="right" w:leader="dot" w:pos="9345"/>
            </w:tabs>
            <w:spacing w:after="0"/>
            <w:rPr>
              <w:rFonts w:ascii="Times New Roman" w:eastAsiaTheme="minorEastAsia" w:hAnsi="Times New Roman"/>
              <w:b/>
              <w:noProof/>
              <w:lang w:eastAsia="ru-RU"/>
            </w:rPr>
          </w:pPr>
          <w:hyperlink w:anchor="_Toc6489883" w:history="1">
            <w:r w:rsidRPr="00576FFF">
              <w:rPr>
                <w:rStyle w:val="af5"/>
                <w:rFonts w:ascii="Times New Roman" w:hAnsi="Times New Roman"/>
                <w:b/>
                <w:noProof/>
              </w:rPr>
              <w:t>9.</w:t>
            </w:r>
            <w:r w:rsidRPr="00576FFF">
              <w:rPr>
                <w:rFonts w:ascii="Times New Roman" w:eastAsiaTheme="minorEastAsia" w:hAnsi="Times New Roman"/>
                <w:b/>
                <w:noProof/>
                <w:lang w:eastAsia="ru-RU"/>
              </w:rPr>
              <w:tab/>
            </w:r>
            <w:r w:rsidRPr="00576FFF">
              <w:rPr>
                <w:rStyle w:val="af5"/>
                <w:rFonts w:ascii="Times New Roman" w:hAnsi="Times New Roman"/>
                <w:b/>
                <w:noProof/>
              </w:rPr>
              <w:t>Требования безопасности и охраны окружающей среды</w:t>
            </w:r>
            <w:r w:rsidRPr="00576FFF">
              <w:rPr>
                <w:rFonts w:ascii="Times New Roman" w:hAnsi="Times New Roman"/>
                <w:b/>
                <w:noProof/>
                <w:webHidden/>
              </w:rPr>
              <w:tab/>
            </w:r>
            <w:r w:rsidRPr="00576FFF">
              <w:rPr>
                <w:rFonts w:ascii="Times New Roman" w:hAnsi="Times New Roman"/>
                <w:b/>
                <w:noProof/>
                <w:webHidden/>
              </w:rPr>
              <w:fldChar w:fldCharType="begin"/>
            </w:r>
            <w:r w:rsidRPr="00576FFF">
              <w:rPr>
                <w:rFonts w:ascii="Times New Roman" w:hAnsi="Times New Roman"/>
                <w:b/>
                <w:noProof/>
                <w:webHidden/>
              </w:rPr>
              <w:instrText xml:space="preserve"> PAGEREF _Toc6489883 \h </w:instrText>
            </w:r>
            <w:r w:rsidRPr="00576FFF">
              <w:rPr>
                <w:rFonts w:ascii="Times New Roman" w:hAnsi="Times New Roman"/>
                <w:b/>
                <w:noProof/>
                <w:webHidden/>
              </w:rPr>
            </w:r>
            <w:r w:rsidRPr="00576FFF">
              <w:rPr>
                <w:rFonts w:ascii="Times New Roman" w:hAnsi="Times New Roman"/>
                <w:b/>
                <w:noProof/>
                <w:webHidden/>
              </w:rPr>
              <w:fldChar w:fldCharType="separate"/>
            </w:r>
            <w:r w:rsidRPr="00576FFF">
              <w:rPr>
                <w:rFonts w:ascii="Times New Roman" w:hAnsi="Times New Roman"/>
                <w:b/>
                <w:noProof/>
                <w:webHidden/>
              </w:rPr>
              <w:t>65</w:t>
            </w:r>
            <w:r w:rsidRPr="00576FFF">
              <w:rPr>
                <w:rFonts w:ascii="Times New Roman" w:hAnsi="Times New Roman"/>
                <w:b/>
                <w:noProof/>
                <w:webHidden/>
              </w:rPr>
              <w:fldChar w:fldCharType="end"/>
            </w:r>
          </w:hyperlink>
        </w:p>
        <w:p w:rsidR="00A61C04" w:rsidRPr="00576FFF" w:rsidRDefault="00A61C04" w:rsidP="00A61C04">
          <w:pPr>
            <w:pStyle w:val="12"/>
            <w:tabs>
              <w:tab w:val="left" w:pos="567"/>
              <w:tab w:val="left" w:pos="660"/>
              <w:tab w:val="right" w:leader="dot" w:pos="9345"/>
            </w:tabs>
            <w:spacing w:after="0"/>
            <w:rPr>
              <w:rFonts w:ascii="Times New Roman" w:eastAsiaTheme="minorEastAsia" w:hAnsi="Times New Roman"/>
              <w:b/>
              <w:noProof/>
              <w:lang w:eastAsia="ru-RU"/>
            </w:rPr>
          </w:pPr>
          <w:hyperlink w:anchor="_Toc6489884" w:history="1">
            <w:r w:rsidRPr="00576FFF">
              <w:rPr>
                <w:rStyle w:val="af5"/>
                <w:rFonts w:ascii="Times New Roman" w:hAnsi="Times New Roman"/>
                <w:b/>
                <w:noProof/>
              </w:rPr>
              <w:t>10.</w:t>
            </w:r>
            <w:r w:rsidRPr="00576FFF">
              <w:rPr>
                <w:rFonts w:ascii="Times New Roman" w:eastAsiaTheme="minorEastAsia" w:hAnsi="Times New Roman"/>
                <w:b/>
                <w:noProof/>
                <w:lang w:eastAsia="ru-RU"/>
              </w:rPr>
              <w:tab/>
            </w:r>
            <w:r w:rsidRPr="00576FFF">
              <w:rPr>
                <w:rStyle w:val="af5"/>
                <w:rFonts w:ascii="Times New Roman" w:hAnsi="Times New Roman"/>
                <w:b/>
                <w:noProof/>
              </w:rPr>
              <w:t>Гарантийные обязательства</w:t>
            </w:r>
            <w:r w:rsidRPr="00576FFF">
              <w:rPr>
                <w:rFonts w:ascii="Times New Roman" w:hAnsi="Times New Roman"/>
                <w:b/>
                <w:noProof/>
                <w:webHidden/>
              </w:rPr>
              <w:tab/>
            </w:r>
            <w:r w:rsidRPr="00576FFF">
              <w:rPr>
                <w:rFonts w:ascii="Times New Roman" w:hAnsi="Times New Roman"/>
                <w:b/>
                <w:noProof/>
                <w:webHidden/>
              </w:rPr>
              <w:fldChar w:fldCharType="begin"/>
            </w:r>
            <w:r w:rsidRPr="00576FFF">
              <w:rPr>
                <w:rFonts w:ascii="Times New Roman" w:hAnsi="Times New Roman"/>
                <w:b/>
                <w:noProof/>
                <w:webHidden/>
              </w:rPr>
              <w:instrText xml:space="preserve"> PAGEREF _Toc6489884 \h </w:instrText>
            </w:r>
            <w:r w:rsidRPr="00576FFF">
              <w:rPr>
                <w:rFonts w:ascii="Times New Roman" w:hAnsi="Times New Roman"/>
                <w:b/>
                <w:noProof/>
                <w:webHidden/>
              </w:rPr>
            </w:r>
            <w:r w:rsidRPr="00576FFF">
              <w:rPr>
                <w:rFonts w:ascii="Times New Roman" w:hAnsi="Times New Roman"/>
                <w:b/>
                <w:noProof/>
                <w:webHidden/>
              </w:rPr>
              <w:fldChar w:fldCharType="separate"/>
            </w:r>
            <w:r w:rsidRPr="00576FFF">
              <w:rPr>
                <w:rFonts w:ascii="Times New Roman" w:hAnsi="Times New Roman"/>
                <w:b/>
                <w:noProof/>
                <w:webHidden/>
              </w:rPr>
              <w:t>66</w:t>
            </w:r>
            <w:r w:rsidRPr="00576FFF">
              <w:rPr>
                <w:rFonts w:ascii="Times New Roman" w:hAnsi="Times New Roman"/>
                <w:b/>
                <w:noProof/>
                <w:webHidden/>
              </w:rPr>
              <w:fldChar w:fldCharType="end"/>
            </w:r>
          </w:hyperlink>
        </w:p>
        <w:p w:rsidR="00A61C04" w:rsidRPr="00576FFF" w:rsidRDefault="00A61C04" w:rsidP="00A61C04">
          <w:pPr>
            <w:pStyle w:val="12"/>
            <w:tabs>
              <w:tab w:val="left" w:pos="567"/>
              <w:tab w:val="left" w:pos="660"/>
              <w:tab w:val="right" w:leader="dot" w:pos="9345"/>
            </w:tabs>
            <w:spacing w:after="0"/>
            <w:rPr>
              <w:rFonts w:asciiTheme="minorHAnsi" w:eastAsiaTheme="minorEastAsia" w:hAnsiTheme="minorHAnsi" w:cstheme="minorBidi"/>
              <w:b/>
              <w:noProof/>
              <w:lang w:eastAsia="ru-RU"/>
            </w:rPr>
          </w:pPr>
          <w:hyperlink w:anchor="_Toc6489885" w:history="1">
            <w:r w:rsidRPr="00576FFF">
              <w:rPr>
                <w:rStyle w:val="af5"/>
                <w:rFonts w:ascii="Times New Roman" w:hAnsi="Times New Roman"/>
                <w:b/>
                <w:noProof/>
              </w:rPr>
              <w:t>11.</w:t>
            </w:r>
            <w:r w:rsidRPr="00576FFF">
              <w:rPr>
                <w:rFonts w:ascii="Times New Roman" w:eastAsiaTheme="minorEastAsia" w:hAnsi="Times New Roman"/>
                <w:b/>
                <w:noProof/>
                <w:lang w:eastAsia="ru-RU"/>
              </w:rPr>
              <w:tab/>
            </w:r>
            <w:r w:rsidRPr="00576FFF">
              <w:rPr>
                <w:rStyle w:val="af5"/>
                <w:rFonts w:ascii="Times New Roman" w:hAnsi="Times New Roman"/>
                <w:b/>
                <w:noProof/>
              </w:rPr>
              <w:t>Дополнительные условия:</w:t>
            </w:r>
            <w:r w:rsidRPr="00576FFF">
              <w:rPr>
                <w:rFonts w:ascii="Times New Roman" w:hAnsi="Times New Roman"/>
                <w:b/>
                <w:noProof/>
                <w:webHidden/>
              </w:rPr>
              <w:tab/>
            </w:r>
            <w:r w:rsidRPr="00576FFF">
              <w:rPr>
                <w:rFonts w:ascii="Times New Roman" w:hAnsi="Times New Roman"/>
                <w:b/>
                <w:noProof/>
                <w:webHidden/>
              </w:rPr>
              <w:fldChar w:fldCharType="begin"/>
            </w:r>
            <w:r w:rsidRPr="00576FFF">
              <w:rPr>
                <w:rFonts w:ascii="Times New Roman" w:hAnsi="Times New Roman"/>
                <w:b/>
                <w:noProof/>
                <w:webHidden/>
              </w:rPr>
              <w:instrText xml:space="preserve"> PAGEREF _Toc6489885 \h </w:instrText>
            </w:r>
            <w:r w:rsidRPr="00576FFF">
              <w:rPr>
                <w:rFonts w:ascii="Times New Roman" w:hAnsi="Times New Roman"/>
                <w:b/>
                <w:noProof/>
                <w:webHidden/>
              </w:rPr>
            </w:r>
            <w:r w:rsidRPr="00576FFF">
              <w:rPr>
                <w:rFonts w:ascii="Times New Roman" w:hAnsi="Times New Roman"/>
                <w:b/>
                <w:noProof/>
                <w:webHidden/>
              </w:rPr>
              <w:fldChar w:fldCharType="separate"/>
            </w:r>
            <w:r w:rsidRPr="00576FFF">
              <w:rPr>
                <w:rFonts w:ascii="Times New Roman" w:hAnsi="Times New Roman"/>
                <w:b/>
                <w:noProof/>
                <w:webHidden/>
              </w:rPr>
              <w:t>66</w:t>
            </w:r>
            <w:r w:rsidRPr="00576FFF">
              <w:rPr>
                <w:rFonts w:ascii="Times New Roman" w:hAnsi="Times New Roman"/>
                <w:b/>
                <w:noProof/>
                <w:webHidden/>
              </w:rPr>
              <w:fldChar w:fldCharType="end"/>
            </w:r>
          </w:hyperlink>
        </w:p>
        <w:p w:rsidR="00A61C04" w:rsidRPr="00576FFF" w:rsidRDefault="00A61C04" w:rsidP="00A61C04">
          <w:r w:rsidRPr="00576FFF">
            <w:rPr>
              <w:b/>
              <w:bCs/>
            </w:rPr>
            <w:fldChar w:fldCharType="end"/>
          </w:r>
        </w:p>
      </w:sdtContent>
    </w:sdt>
    <w:p w:rsidR="00A61C04" w:rsidRPr="00576FFF" w:rsidRDefault="00A61C04" w:rsidP="00A61C04">
      <w:pPr>
        <w:spacing w:after="0"/>
        <w:rPr>
          <w:rFonts w:ascii="Times New Roman" w:hAnsi="Times New Roman"/>
          <w:sz w:val="24"/>
          <w:szCs w:val="24"/>
        </w:rPr>
      </w:pPr>
    </w:p>
    <w:p w:rsidR="00A61C04" w:rsidRPr="00576FFF" w:rsidRDefault="00A61C04" w:rsidP="00A61C04">
      <w:pPr>
        <w:spacing w:after="0"/>
        <w:rPr>
          <w:rFonts w:ascii="Times New Roman" w:hAnsi="Times New Roman"/>
          <w:sz w:val="24"/>
          <w:szCs w:val="24"/>
        </w:rPr>
      </w:pPr>
    </w:p>
    <w:p w:rsidR="00A61C04" w:rsidRPr="00576FFF" w:rsidRDefault="00A61C04" w:rsidP="00A61C04">
      <w:pPr>
        <w:spacing w:after="0"/>
        <w:rPr>
          <w:rFonts w:ascii="Times New Roman" w:hAnsi="Times New Roman"/>
          <w:sz w:val="24"/>
          <w:szCs w:val="24"/>
        </w:rPr>
      </w:pPr>
    </w:p>
    <w:p w:rsidR="00A61C04" w:rsidRPr="00576FFF" w:rsidRDefault="00A61C04" w:rsidP="00A61C04">
      <w:pPr>
        <w:pStyle w:val="a3"/>
        <w:spacing w:after="0" w:line="240" w:lineRule="auto"/>
        <w:ind w:left="0"/>
        <w:rPr>
          <w:rFonts w:ascii="Times New Roman" w:hAnsi="Times New Roman"/>
          <w:sz w:val="24"/>
          <w:szCs w:val="24"/>
        </w:rPr>
        <w:sectPr w:rsidR="00A61C04" w:rsidRPr="00576FFF" w:rsidSect="003254D0">
          <w:footerReference w:type="default" r:id="rId9"/>
          <w:pgSz w:w="11906" w:h="16838"/>
          <w:pgMar w:top="993" w:right="850" w:bottom="1276" w:left="1701" w:header="708" w:footer="708" w:gutter="0"/>
          <w:cols w:space="708"/>
          <w:docGrid w:linePitch="360"/>
        </w:sectPr>
      </w:pPr>
    </w:p>
    <w:p w:rsidR="00A61C04" w:rsidRPr="00576FFF" w:rsidRDefault="00A61C04" w:rsidP="00A61C04">
      <w:pPr>
        <w:pStyle w:val="1"/>
        <w:numPr>
          <w:ilvl w:val="0"/>
          <w:numId w:val="1"/>
        </w:numPr>
        <w:ind w:left="0" w:firstLine="0"/>
      </w:pPr>
      <w:bookmarkStart w:id="0" w:name="_Toc6489847"/>
      <w:r w:rsidRPr="00576FFF">
        <w:lastRenderedPageBreak/>
        <w:t>Общие положения</w:t>
      </w:r>
      <w:bookmarkEnd w:id="0"/>
    </w:p>
    <w:p w:rsidR="00A61C04" w:rsidRPr="00576FFF" w:rsidRDefault="00A61C04" w:rsidP="00A61C04">
      <w:pPr>
        <w:pStyle w:val="a3"/>
        <w:numPr>
          <w:ilvl w:val="1"/>
          <w:numId w:val="1"/>
        </w:numPr>
        <w:tabs>
          <w:tab w:val="left" w:pos="851"/>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Техническое задание на поставку, шеф-монтаж и пуско-наладку набора бурового оборудования (НБО) буровой установки для кустового бурения скважин с допускаемой нагрузкой на крюке 320 тонн («Допускаемая нагрузка на крюке» по ГОСТ 16293-89) в блочно-модульном исполнении, с частотно-</w:t>
      </w:r>
      <w:r w:rsidRPr="00576FFF">
        <w:rPr>
          <w:rFonts w:ascii="Times New Roman" w:hAnsi="Times New Roman"/>
          <w:sz w:val="24"/>
          <w:szCs w:val="24"/>
        </w:rPr>
        <w:softHyphen/>
        <w:t>регулируемыми электроприводами главных механизмов, предназначенной для бурения разведочных и эксплуатационных скважин с  раствором на основе нефти (с содержанием нефти до 90 %) является документом, устанавливающим технические требования к составу, конструкции, техническим характеристикам узлов и оборудования, входящего в состав НБО.</w:t>
      </w:r>
    </w:p>
    <w:p w:rsidR="00A61C04" w:rsidRPr="00576FFF" w:rsidRDefault="00A61C04" w:rsidP="00A61C04">
      <w:pPr>
        <w:pStyle w:val="a3"/>
        <w:numPr>
          <w:ilvl w:val="1"/>
          <w:numId w:val="1"/>
        </w:numPr>
        <w:tabs>
          <w:tab w:val="left" w:pos="851"/>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Цель настоящего Технического задания – установление требований к изготовлению, поставке, шеф-монтажу и пуско-наладке НБО эшелонного типа для выполнения комплекса работ по бурению разведочных и эксплуатационных скважин, одиночных и кустовых, приготовлению, хранению, очистке бурового раствора на основе нефти (с содержанием нефти до 90 %), закрытого типа (герметичного исполнения), в ходе эксплуатации буровой установки, отвечающей современным требованиям в области технологии, охраны труда, промышленной, пожарной безопасности и охраны окружающей среды.</w:t>
      </w:r>
    </w:p>
    <w:p w:rsidR="00A61C04" w:rsidRPr="00576FFF" w:rsidRDefault="00A61C04" w:rsidP="00A61C04">
      <w:pPr>
        <w:pStyle w:val="a3"/>
        <w:numPr>
          <w:ilvl w:val="1"/>
          <w:numId w:val="1"/>
        </w:numPr>
        <w:tabs>
          <w:tab w:val="left" w:pos="851"/>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НБО предназначено для бурения разведочных и эксплуатационных скважин, одиночных и кустовых.</w:t>
      </w:r>
    </w:p>
    <w:p w:rsidR="00A61C04" w:rsidRPr="00576FFF" w:rsidRDefault="00A61C04" w:rsidP="00A61C04">
      <w:pPr>
        <w:pStyle w:val="a3"/>
        <w:numPr>
          <w:ilvl w:val="1"/>
          <w:numId w:val="1"/>
        </w:numPr>
        <w:tabs>
          <w:tab w:val="left" w:pos="851"/>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НБО включает в себя следующие структурные единицы (блоки):</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Вышка</w:t>
      </w:r>
    </w:p>
    <w:p w:rsidR="00A61C04" w:rsidRPr="00576FFF" w:rsidRDefault="00A61C04" w:rsidP="00A61C04">
      <w:pPr>
        <w:pStyle w:val="a3"/>
        <w:numPr>
          <w:ilvl w:val="2"/>
          <w:numId w:val="10"/>
        </w:numPr>
        <w:tabs>
          <w:tab w:val="left" w:pos="567"/>
          <w:tab w:val="left" w:pos="851"/>
        </w:tabs>
        <w:spacing w:after="0"/>
        <w:ind w:left="567" w:hanging="567"/>
        <w:contextualSpacing w:val="0"/>
        <w:rPr>
          <w:rFonts w:ascii="Times New Roman" w:hAnsi="Times New Roman"/>
          <w:sz w:val="24"/>
          <w:szCs w:val="24"/>
        </w:rPr>
      </w:pPr>
      <w:r w:rsidRPr="00576FFF">
        <w:rPr>
          <w:rFonts w:ascii="Times New Roman" w:hAnsi="Times New Roman"/>
          <w:sz w:val="24"/>
          <w:szCs w:val="24"/>
        </w:rPr>
        <w:t xml:space="preserve">Основание вышечно-лебёдочного блока </w:t>
      </w:r>
    </w:p>
    <w:p w:rsidR="00A61C04" w:rsidRPr="00576FFF" w:rsidRDefault="00A61C04" w:rsidP="00A61C04">
      <w:pPr>
        <w:pStyle w:val="a3"/>
        <w:numPr>
          <w:ilvl w:val="2"/>
          <w:numId w:val="10"/>
        </w:numPr>
        <w:tabs>
          <w:tab w:val="left" w:pos="567"/>
          <w:tab w:val="left" w:pos="851"/>
        </w:tabs>
        <w:spacing w:after="0"/>
        <w:ind w:left="567" w:hanging="567"/>
        <w:contextualSpacing w:val="0"/>
        <w:rPr>
          <w:rFonts w:ascii="Times New Roman" w:hAnsi="Times New Roman"/>
          <w:sz w:val="24"/>
          <w:szCs w:val="24"/>
        </w:rPr>
      </w:pPr>
      <w:r w:rsidRPr="00576FFF">
        <w:rPr>
          <w:rFonts w:ascii="Times New Roman" w:hAnsi="Times New Roman"/>
          <w:sz w:val="24"/>
          <w:szCs w:val="24"/>
        </w:rPr>
        <w:t xml:space="preserve">Механизм перемещения и выравнивания вышечно-лебедочного блока (МПВ) </w:t>
      </w:r>
    </w:p>
    <w:p w:rsidR="00A61C04" w:rsidRPr="00576FFF" w:rsidRDefault="00A61C04" w:rsidP="00A61C04">
      <w:pPr>
        <w:pStyle w:val="a3"/>
        <w:numPr>
          <w:ilvl w:val="2"/>
          <w:numId w:val="10"/>
        </w:numPr>
        <w:tabs>
          <w:tab w:val="left" w:pos="567"/>
          <w:tab w:val="left" w:pos="851"/>
        </w:tabs>
        <w:spacing w:after="0"/>
        <w:ind w:left="567" w:hanging="567"/>
        <w:contextualSpacing w:val="0"/>
        <w:rPr>
          <w:rFonts w:ascii="Times New Roman" w:hAnsi="Times New Roman"/>
          <w:sz w:val="24"/>
          <w:szCs w:val="24"/>
        </w:rPr>
      </w:pPr>
      <w:r w:rsidRPr="00576FFF">
        <w:rPr>
          <w:rFonts w:ascii="Times New Roman" w:hAnsi="Times New Roman"/>
          <w:sz w:val="24"/>
          <w:szCs w:val="24"/>
        </w:rPr>
        <w:t xml:space="preserve">Буровая (рабочая) площадка </w:t>
      </w:r>
    </w:p>
    <w:p w:rsidR="00A61C04" w:rsidRPr="00576FFF" w:rsidRDefault="00A61C04" w:rsidP="00A61C04">
      <w:pPr>
        <w:pStyle w:val="a3"/>
        <w:numPr>
          <w:ilvl w:val="2"/>
          <w:numId w:val="10"/>
        </w:numPr>
        <w:tabs>
          <w:tab w:val="left" w:pos="567"/>
          <w:tab w:val="left" w:pos="851"/>
        </w:tabs>
        <w:spacing w:after="0"/>
        <w:ind w:left="567" w:hanging="567"/>
        <w:contextualSpacing w:val="0"/>
        <w:rPr>
          <w:rFonts w:ascii="Times New Roman" w:hAnsi="Times New Roman"/>
          <w:sz w:val="24"/>
          <w:szCs w:val="24"/>
        </w:rPr>
      </w:pPr>
      <w:r w:rsidRPr="00576FFF">
        <w:rPr>
          <w:rFonts w:ascii="Times New Roman" w:hAnsi="Times New Roman"/>
          <w:sz w:val="24"/>
          <w:szCs w:val="24"/>
        </w:rPr>
        <w:t>Буровая лебедка</w:t>
      </w:r>
    </w:p>
    <w:p w:rsidR="00A61C04" w:rsidRPr="00576FFF" w:rsidRDefault="00A61C04" w:rsidP="00A61C04">
      <w:pPr>
        <w:pStyle w:val="a3"/>
        <w:numPr>
          <w:ilvl w:val="2"/>
          <w:numId w:val="10"/>
        </w:numPr>
        <w:tabs>
          <w:tab w:val="left" w:pos="567"/>
          <w:tab w:val="left" w:pos="851"/>
        </w:tabs>
        <w:spacing w:after="0"/>
        <w:ind w:left="567" w:hanging="567"/>
        <w:contextualSpacing w:val="0"/>
        <w:rPr>
          <w:rFonts w:ascii="Times New Roman" w:hAnsi="Times New Roman"/>
          <w:sz w:val="24"/>
          <w:szCs w:val="24"/>
        </w:rPr>
      </w:pPr>
      <w:r w:rsidRPr="00576FFF">
        <w:rPr>
          <w:rFonts w:ascii="Times New Roman" w:hAnsi="Times New Roman"/>
          <w:sz w:val="24"/>
          <w:szCs w:val="24"/>
        </w:rPr>
        <w:t>Привышечные сооружения</w:t>
      </w:r>
    </w:p>
    <w:p w:rsidR="00A61C04" w:rsidRPr="00576FFF" w:rsidRDefault="00A61C04" w:rsidP="00A61C04">
      <w:pPr>
        <w:pStyle w:val="a3"/>
        <w:numPr>
          <w:ilvl w:val="2"/>
          <w:numId w:val="10"/>
        </w:numPr>
        <w:tabs>
          <w:tab w:val="left" w:pos="567"/>
          <w:tab w:val="left" w:pos="851"/>
        </w:tabs>
        <w:spacing w:after="0"/>
        <w:ind w:left="567" w:hanging="567"/>
        <w:contextualSpacing w:val="0"/>
        <w:rPr>
          <w:rFonts w:ascii="Times New Roman" w:hAnsi="Times New Roman"/>
          <w:sz w:val="24"/>
          <w:szCs w:val="24"/>
        </w:rPr>
      </w:pPr>
      <w:r w:rsidRPr="00576FFF">
        <w:rPr>
          <w:rFonts w:ascii="Times New Roman" w:hAnsi="Times New Roman"/>
          <w:sz w:val="24"/>
          <w:szCs w:val="24"/>
        </w:rPr>
        <w:t>Металлоконструкции для монтажа противовыбросового оборудования</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Циркуляционная система грубой очистки (ЦСГО)</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Насосный блок</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 xml:space="preserve">Приточно-вытяжная вентиляция с системой газоанализа </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Система пожаротушения</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Система видеоконтроля</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Система связи</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Электрооборудование буровой установки</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Кабина бурильщика</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Станция контроля параметров бурения (СКПБ)</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Компрессорный блок</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Блок приготовления раствора</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Система обогрева</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Система водоснабжения.</w:t>
      </w:r>
    </w:p>
    <w:p w:rsidR="00A61C04" w:rsidRPr="00576FFF" w:rsidRDefault="00A61C04" w:rsidP="00A61C04">
      <w:pPr>
        <w:pStyle w:val="a3"/>
        <w:numPr>
          <w:ilvl w:val="1"/>
          <w:numId w:val="1"/>
        </w:numPr>
        <w:tabs>
          <w:tab w:val="left" w:pos="851"/>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НБО в целом, каждый его блок в отдельности и их составляющие должны отвечать условиям и требованиям действующего законодательства РФ в том числе:</w:t>
      </w:r>
    </w:p>
    <w:p w:rsidR="00A61C04" w:rsidRPr="00576FFF" w:rsidRDefault="00A61C04" w:rsidP="00A61C04">
      <w:pPr>
        <w:pStyle w:val="a3"/>
        <w:numPr>
          <w:ilvl w:val="2"/>
          <w:numId w:val="1"/>
        </w:numPr>
        <w:tabs>
          <w:tab w:val="left" w:pos="851"/>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lastRenderedPageBreak/>
        <w:t>Федеральных норм и правил в области промышленной безопасности «Правила безопасности в нефтяной и газовой промышленности» (утв. Приказом Ростехнадзора от 12.03.2013 N 101);</w:t>
      </w:r>
    </w:p>
    <w:p w:rsidR="00A61C04" w:rsidRPr="00576FFF" w:rsidRDefault="00A61C04" w:rsidP="00A61C04">
      <w:pPr>
        <w:pStyle w:val="a3"/>
        <w:numPr>
          <w:ilvl w:val="2"/>
          <w:numId w:val="1"/>
        </w:numPr>
        <w:tabs>
          <w:tab w:val="left" w:pos="851"/>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Федеральный закон от 21.07.1997 N 116-ФЗ (ред. от 29.07.2018) «О промышленной безопасности опасных производственных объектов»;</w:t>
      </w:r>
    </w:p>
    <w:p w:rsidR="00A61C04" w:rsidRPr="00576FFF" w:rsidRDefault="00A61C04" w:rsidP="00A61C04">
      <w:pPr>
        <w:pStyle w:val="a3"/>
        <w:numPr>
          <w:ilvl w:val="2"/>
          <w:numId w:val="1"/>
        </w:numPr>
        <w:tabs>
          <w:tab w:val="left" w:pos="851"/>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Технического регламента Таможенного Союза №010/2011 «О безопасности машин и оборудования»;</w:t>
      </w:r>
    </w:p>
    <w:p w:rsidR="00A61C04" w:rsidRPr="00576FFF" w:rsidRDefault="00A61C04" w:rsidP="00A61C04">
      <w:pPr>
        <w:pStyle w:val="a3"/>
        <w:numPr>
          <w:ilvl w:val="2"/>
          <w:numId w:val="1"/>
        </w:numPr>
        <w:tabs>
          <w:tab w:val="left" w:pos="851"/>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Технического регламента Таможенного Союза №012/2011 «О работе оборудования во взрывоопасных средах»;</w:t>
      </w:r>
    </w:p>
    <w:p w:rsidR="00A61C04" w:rsidRPr="00576FFF" w:rsidRDefault="00A61C04" w:rsidP="00A61C04">
      <w:pPr>
        <w:pStyle w:val="a3"/>
        <w:numPr>
          <w:ilvl w:val="2"/>
          <w:numId w:val="1"/>
        </w:numPr>
        <w:tabs>
          <w:tab w:val="left" w:pos="851"/>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«Правил устройства электроустановок»;</w:t>
      </w:r>
    </w:p>
    <w:p w:rsidR="00A61C04" w:rsidRPr="00576FFF" w:rsidRDefault="00A61C04" w:rsidP="00A61C04">
      <w:pPr>
        <w:pStyle w:val="a3"/>
        <w:numPr>
          <w:ilvl w:val="2"/>
          <w:numId w:val="1"/>
        </w:numPr>
        <w:tabs>
          <w:tab w:val="left" w:pos="851"/>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Правил по охране труда при эксплуатации электроустановок, утв. Приказом Минтруда России от 24.07.2013 N 328н;</w:t>
      </w:r>
    </w:p>
    <w:p w:rsidR="00A61C04" w:rsidRPr="00576FFF" w:rsidRDefault="00A61C04" w:rsidP="00A61C04">
      <w:pPr>
        <w:pStyle w:val="a3"/>
        <w:numPr>
          <w:ilvl w:val="1"/>
          <w:numId w:val="1"/>
        </w:numPr>
        <w:tabs>
          <w:tab w:val="left" w:pos="851"/>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Климатическое исполнение НБО для эксплуатации в макроклиматических районах с умеренным и холодным климатом - «У» с категорией 1, в соответствии с ГОСТ 15150-69 должно отвечать условиям эксплуатации при температурах от -45 до +40°С и содержанием сероводорода менее 6%.</w:t>
      </w:r>
      <w:r w:rsidRPr="00576FFF">
        <w:rPr>
          <w:rFonts w:ascii="Tahoma" w:eastAsia="Times New Roman" w:hAnsi="Tahoma"/>
          <w:sz w:val="24"/>
          <w:lang w:bidi="en-US"/>
        </w:rPr>
        <w:t xml:space="preserve"> </w:t>
      </w:r>
      <w:r w:rsidRPr="00576FFF">
        <w:rPr>
          <w:rFonts w:ascii="Times New Roman" w:hAnsi="Times New Roman"/>
          <w:sz w:val="24"/>
          <w:szCs w:val="24"/>
        </w:rPr>
        <w:t>Температура хранения - 50 до +  45°С</w:t>
      </w:r>
    </w:p>
    <w:p w:rsidR="00A61C04" w:rsidRPr="00576FFF" w:rsidRDefault="00A61C04" w:rsidP="00A61C04">
      <w:pPr>
        <w:pStyle w:val="a3"/>
        <w:numPr>
          <w:ilvl w:val="1"/>
          <w:numId w:val="1"/>
        </w:numPr>
        <w:tabs>
          <w:tab w:val="left" w:pos="851"/>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В электрифицированных районах электроснабжение осуществляется от промышленной сети напряжением 6,3 кВ, частотой 50 Гц, а в не электрифицированных районах от автономной электростанции без использования дополнительного оборудования.</w:t>
      </w:r>
    </w:p>
    <w:p w:rsidR="00A61C04" w:rsidRPr="00576FFF" w:rsidRDefault="00A61C04" w:rsidP="00A61C04">
      <w:pPr>
        <w:pStyle w:val="a3"/>
        <w:numPr>
          <w:ilvl w:val="1"/>
          <w:numId w:val="1"/>
        </w:numPr>
        <w:tabs>
          <w:tab w:val="left" w:pos="851"/>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НБО должен быть пригоден для эксплуатации в режиме 24/7, то есть 24 часа в сутки 7 дней в неделю.</w:t>
      </w:r>
    </w:p>
    <w:p w:rsidR="00A61C04" w:rsidRPr="00576FFF" w:rsidRDefault="00A61C04" w:rsidP="00A61C04">
      <w:pPr>
        <w:pStyle w:val="a3"/>
        <w:numPr>
          <w:ilvl w:val="1"/>
          <w:numId w:val="1"/>
        </w:numPr>
        <w:tabs>
          <w:tab w:val="left" w:pos="851"/>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К НБО должна прилагаться вся необходимая разрешительная документация, подтверждающая возможность его эксплуатации на территории РФ, сертификаты соответствия.</w:t>
      </w:r>
    </w:p>
    <w:p w:rsidR="00A61C04" w:rsidRPr="00576FFF" w:rsidRDefault="00A61C04" w:rsidP="00A61C04">
      <w:pPr>
        <w:pStyle w:val="1"/>
        <w:numPr>
          <w:ilvl w:val="0"/>
          <w:numId w:val="1"/>
        </w:numPr>
        <w:ind w:left="0" w:firstLine="0"/>
      </w:pPr>
      <w:bookmarkStart w:id="1" w:name="_Toc6489848"/>
      <w:r w:rsidRPr="00576FFF">
        <w:t>Требования к документации.</w:t>
      </w:r>
      <w:bookmarkEnd w:id="1"/>
    </w:p>
    <w:p w:rsidR="00A61C04" w:rsidRPr="00576FFF" w:rsidRDefault="00A61C04" w:rsidP="00A61C04">
      <w:pPr>
        <w:pStyle w:val="a3"/>
        <w:numPr>
          <w:ilvl w:val="1"/>
          <w:numId w:val="1"/>
        </w:numPr>
        <w:spacing w:beforeLines="40" w:after="0"/>
        <w:ind w:left="0" w:firstLine="0"/>
        <w:contextualSpacing w:val="0"/>
        <w:jc w:val="both"/>
        <w:rPr>
          <w:rFonts w:ascii="Times New Roman" w:hAnsi="Times New Roman"/>
          <w:sz w:val="24"/>
          <w:szCs w:val="24"/>
        </w:rPr>
      </w:pPr>
      <w:r w:rsidRPr="00576FFF">
        <w:rPr>
          <w:rFonts w:ascii="Times New Roman" w:hAnsi="Times New Roman"/>
          <w:sz w:val="24"/>
          <w:szCs w:val="24"/>
        </w:rPr>
        <w:t>Поставщик в сроки, установленные договором, предоставляет Заказчику на согласование для запуска НБО в производство, документацию на НБО как изделия целиком, включающую в себя:</w:t>
      </w:r>
    </w:p>
    <w:p w:rsidR="00A61C04" w:rsidRPr="00576FFF" w:rsidRDefault="00A61C04" w:rsidP="00A61C04">
      <w:pPr>
        <w:pStyle w:val="a3"/>
        <w:numPr>
          <w:ilvl w:val="2"/>
          <w:numId w:val="1"/>
        </w:numPr>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Текстовую часть:</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Назначение НБО;</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Источники разработки;</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Цели создания НБО;</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Характеристики НБО;</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Требования к НБО;</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Состав НБО;</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Кабельный журнал;</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Требования к изготовлению деталей и сборочных единиц;</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Требования к маркировке;</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Требования к консервации и упаковке;</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Требования безопасности и требования по охране труда;</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Требования к транспортировке и хранению;</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lastRenderedPageBreak/>
        <w:t>Требования к монтажу;</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Порядок монтажа;</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Расчёт кратности воздухообмена вентиляции;</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Описание и обоснование взрывоопасных зон с учётом общеобменной и местной приточно-вытяжной вентиляции;</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Каталоги на все механическое и энергетическое оборудование, входящее в НБО;</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Спецификация и количество расходных материалов, требуемых для переезда (демонтаж-монтаж) на новый производственный объект;</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«Методические указания» (рекомендации) по эксплуатации НБО при экстремально-низких температурах и порядок ввода в эксплуатацию в режим бурения при выходе из данных температур;</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«Инструктивно-технологические карты на монтаж, демонтаж, транспортировку и передвижку НБО (буровой установки и каждого элемента в отдельности)».</w:t>
      </w:r>
    </w:p>
    <w:p w:rsidR="00A61C04" w:rsidRPr="00576FFF" w:rsidRDefault="00A61C04" w:rsidP="00A61C04">
      <w:pPr>
        <w:pStyle w:val="a3"/>
        <w:numPr>
          <w:ilvl w:val="2"/>
          <w:numId w:val="1"/>
        </w:numPr>
        <w:spacing w:before="120" w:after="0"/>
        <w:ind w:left="0" w:firstLine="0"/>
        <w:contextualSpacing w:val="0"/>
        <w:jc w:val="both"/>
        <w:rPr>
          <w:rFonts w:ascii="Times New Roman" w:hAnsi="Times New Roman"/>
          <w:sz w:val="24"/>
          <w:szCs w:val="24"/>
        </w:rPr>
      </w:pPr>
      <w:r w:rsidRPr="00576FFF">
        <w:rPr>
          <w:rFonts w:ascii="Times New Roman" w:hAnsi="Times New Roman"/>
          <w:sz w:val="24"/>
          <w:szCs w:val="24"/>
        </w:rPr>
        <w:t>Графическую часть</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План расположения взрывоопасных зон;</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Сборочный чертеж с габаритными размерами и деталировкой каждого блока НБО;</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Комплект трехмерной визуализации, позволяющий понять основные принципы компоновки, работы и  монтажа оборудования;</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Принципиальные схемы обвязки каждого блока;</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 xml:space="preserve">Однолинейные электрические схемы каждого блока; </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Принципиальные электрические схемы;</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 xml:space="preserve">Схемы трассировки кабельной продукции; </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 xml:space="preserve">Схема взрывозащищенных зон БУ 320 ЭК, </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Прочие графические документы, в т.ч.:</w:t>
      </w:r>
    </w:p>
    <w:p w:rsidR="00A61C04" w:rsidRPr="00576FFF" w:rsidRDefault="00A61C04" w:rsidP="00A61C04">
      <w:pPr>
        <w:pStyle w:val="a3"/>
        <w:numPr>
          <w:ilvl w:val="0"/>
          <w:numId w:val="11"/>
        </w:numPr>
        <w:tabs>
          <w:tab w:val="left" w:pos="0"/>
          <w:tab w:val="left" w:pos="1134"/>
          <w:tab w:val="left" w:pos="1560"/>
        </w:tabs>
        <w:spacing w:after="0"/>
        <w:ind w:left="1134" w:hanging="567"/>
        <w:jc w:val="both"/>
        <w:rPr>
          <w:rFonts w:ascii="Times New Roman" w:hAnsi="Times New Roman"/>
          <w:sz w:val="24"/>
          <w:szCs w:val="24"/>
        </w:rPr>
      </w:pPr>
      <w:r w:rsidRPr="00576FFF">
        <w:rPr>
          <w:rFonts w:ascii="Times New Roman" w:hAnsi="Times New Roman"/>
          <w:sz w:val="24"/>
          <w:szCs w:val="24"/>
        </w:rPr>
        <w:t>Система СКПБ;</w:t>
      </w:r>
    </w:p>
    <w:p w:rsidR="00A61C04" w:rsidRPr="00576FFF" w:rsidRDefault="00A61C04" w:rsidP="00A61C04">
      <w:pPr>
        <w:pStyle w:val="a3"/>
        <w:numPr>
          <w:ilvl w:val="0"/>
          <w:numId w:val="11"/>
        </w:numPr>
        <w:tabs>
          <w:tab w:val="left" w:pos="0"/>
          <w:tab w:val="left" w:pos="1134"/>
          <w:tab w:val="left" w:pos="1560"/>
        </w:tabs>
        <w:spacing w:after="0"/>
        <w:ind w:left="1134" w:hanging="567"/>
        <w:jc w:val="both"/>
        <w:rPr>
          <w:rFonts w:ascii="Times New Roman" w:hAnsi="Times New Roman"/>
          <w:sz w:val="24"/>
          <w:szCs w:val="24"/>
        </w:rPr>
      </w:pPr>
      <w:r w:rsidRPr="00576FFF">
        <w:rPr>
          <w:rFonts w:ascii="Times New Roman" w:hAnsi="Times New Roman"/>
          <w:sz w:val="24"/>
          <w:szCs w:val="24"/>
        </w:rPr>
        <w:t>Приточно-вытяжная вентиляция со стационарными газоанализаторами;</w:t>
      </w:r>
    </w:p>
    <w:p w:rsidR="00A61C04" w:rsidRPr="00576FFF" w:rsidRDefault="00A61C04" w:rsidP="00A61C04">
      <w:pPr>
        <w:pStyle w:val="a3"/>
        <w:numPr>
          <w:ilvl w:val="0"/>
          <w:numId w:val="11"/>
        </w:numPr>
        <w:tabs>
          <w:tab w:val="left" w:pos="0"/>
          <w:tab w:val="left" w:pos="1134"/>
          <w:tab w:val="left" w:pos="1560"/>
        </w:tabs>
        <w:spacing w:after="0"/>
        <w:ind w:left="1134" w:hanging="567"/>
        <w:jc w:val="both"/>
        <w:rPr>
          <w:rFonts w:ascii="Times New Roman" w:hAnsi="Times New Roman"/>
          <w:sz w:val="24"/>
          <w:szCs w:val="24"/>
        </w:rPr>
      </w:pPr>
      <w:r w:rsidRPr="00576FFF">
        <w:rPr>
          <w:rFonts w:ascii="Times New Roman" w:hAnsi="Times New Roman"/>
          <w:sz w:val="24"/>
          <w:szCs w:val="24"/>
        </w:rPr>
        <w:t>Система пожаротушения;</w:t>
      </w:r>
    </w:p>
    <w:p w:rsidR="00A61C04" w:rsidRPr="00576FFF" w:rsidRDefault="00A61C04" w:rsidP="00A61C04">
      <w:pPr>
        <w:pStyle w:val="a3"/>
        <w:numPr>
          <w:ilvl w:val="0"/>
          <w:numId w:val="11"/>
        </w:numPr>
        <w:tabs>
          <w:tab w:val="left" w:pos="0"/>
          <w:tab w:val="left" w:pos="1134"/>
          <w:tab w:val="left" w:pos="1560"/>
        </w:tabs>
        <w:spacing w:after="0"/>
        <w:ind w:left="1134" w:hanging="567"/>
        <w:jc w:val="both"/>
        <w:rPr>
          <w:rFonts w:ascii="Times New Roman" w:hAnsi="Times New Roman"/>
          <w:sz w:val="24"/>
          <w:szCs w:val="24"/>
        </w:rPr>
      </w:pPr>
      <w:r w:rsidRPr="00576FFF">
        <w:rPr>
          <w:rFonts w:ascii="Times New Roman" w:hAnsi="Times New Roman"/>
          <w:sz w:val="24"/>
          <w:szCs w:val="24"/>
        </w:rPr>
        <w:t>Компоновочная схема системы приточно-вытяжной вентиляции поблочно;</w:t>
      </w:r>
    </w:p>
    <w:p w:rsidR="00A61C04" w:rsidRPr="00576FFF" w:rsidRDefault="00A61C04" w:rsidP="00A61C04">
      <w:pPr>
        <w:pStyle w:val="a3"/>
        <w:numPr>
          <w:ilvl w:val="0"/>
          <w:numId w:val="11"/>
        </w:numPr>
        <w:tabs>
          <w:tab w:val="left" w:pos="0"/>
          <w:tab w:val="left" w:pos="1134"/>
          <w:tab w:val="left" w:pos="1560"/>
        </w:tabs>
        <w:spacing w:after="0"/>
        <w:ind w:left="1134" w:hanging="567"/>
        <w:jc w:val="both"/>
        <w:rPr>
          <w:rFonts w:ascii="Times New Roman" w:hAnsi="Times New Roman"/>
          <w:sz w:val="24"/>
          <w:szCs w:val="24"/>
        </w:rPr>
      </w:pPr>
      <w:r w:rsidRPr="00576FFF">
        <w:rPr>
          <w:rFonts w:ascii="Times New Roman" w:hAnsi="Times New Roman"/>
          <w:sz w:val="24"/>
          <w:szCs w:val="24"/>
        </w:rPr>
        <w:t>Расчет приточно-вытяжной вентиляции, поблочно;</w:t>
      </w:r>
    </w:p>
    <w:p w:rsidR="00A61C04" w:rsidRPr="00576FFF" w:rsidRDefault="00A61C04" w:rsidP="00A61C04">
      <w:pPr>
        <w:pStyle w:val="a3"/>
        <w:numPr>
          <w:ilvl w:val="0"/>
          <w:numId w:val="11"/>
        </w:numPr>
        <w:tabs>
          <w:tab w:val="left" w:pos="0"/>
          <w:tab w:val="left" w:pos="1134"/>
          <w:tab w:val="left" w:pos="1560"/>
        </w:tabs>
        <w:spacing w:after="0"/>
        <w:ind w:left="1134" w:hanging="567"/>
        <w:jc w:val="both"/>
        <w:rPr>
          <w:rFonts w:ascii="Times New Roman" w:hAnsi="Times New Roman"/>
          <w:sz w:val="24"/>
          <w:szCs w:val="24"/>
        </w:rPr>
      </w:pPr>
      <w:r w:rsidRPr="00576FFF">
        <w:rPr>
          <w:rFonts w:ascii="Times New Roman" w:hAnsi="Times New Roman"/>
          <w:sz w:val="24"/>
          <w:szCs w:val="24"/>
        </w:rPr>
        <w:t>Схема установки газоанализаторов.</w:t>
      </w:r>
    </w:p>
    <w:p w:rsidR="00A61C04" w:rsidRPr="00576FFF" w:rsidRDefault="00A61C04" w:rsidP="00A61C04">
      <w:pPr>
        <w:pStyle w:val="a3"/>
        <w:numPr>
          <w:ilvl w:val="1"/>
          <w:numId w:val="1"/>
        </w:numPr>
        <w:spacing w:beforeLines="40" w:after="0"/>
        <w:ind w:left="0" w:firstLine="0"/>
        <w:contextualSpacing w:val="0"/>
        <w:jc w:val="both"/>
        <w:rPr>
          <w:rFonts w:ascii="Times New Roman" w:hAnsi="Times New Roman"/>
          <w:sz w:val="24"/>
          <w:szCs w:val="24"/>
        </w:rPr>
      </w:pPr>
      <w:r w:rsidRPr="00576FFF">
        <w:rPr>
          <w:rFonts w:ascii="Times New Roman" w:hAnsi="Times New Roman"/>
          <w:sz w:val="24"/>
          <w:szCs w:val="24"/>
        </w:rPr>
        <w:t>Документы указанные в п.п. 2.1, 2.1.1 и 2.1.2 и 2.3 выполняются и предоставляются в оригинале на русском языке на бумажном носителе и в формате PDF на электронном носителе. Технико-технологические характеристики оборудования указанные в документах и показания приборов должны быть представлены в международной системе измерения (СИ). При использовании горюче - смазочных материалов зарубежного производства в комплект документов должен входить перечень аналогов горюче - смазочных материалов российского производства.</w:t>
      </w:r>
    </w:p>
    <w:p w:rsidR="00A61C04" w:rsidRPr="00576FFF" w:rsidRDefault="00A61C04" w:rsidP="00A61C04">
      <w:pPr>
        <w:pStyle w:val="a3"/>
        <w:numPr>
          <w:ilvl w:val="1"/>
          <w:numId w:val="1"/>
        </w:numPr>
        <w:spacing w:beforeLines="40" w:after="0"/>
        <w:ind w:left="0" w:firstLine="0"/>
        <w:contextualSpacing w:val="0"/>
        <w:jc w:val="both"/>
        <w:rPr>
          <w:rFonts w:ascii="Times New Roman" w:hAnsi="Times New Roman"/>
          <w:sz w:val="24"/>
          <w:szCs w:val="24"/>
        </w:rPr>
      </w:pPr>
      <w:r w:rsidRPr="00576FFF">
        <w:rPr>
          <w:rFonts w:ascii="Times New Roman" w:hAnsi="Times New Roman"/>
          <w:sz w:val="24"/>
          <w:szCs w:val="24"/>
        </w:rPr>
        <w:t>На каждое поставляемое техническое устройство, оборудование, сооружение, приспособление должна быть следующая документация:</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сертификаты/декларации соответствия оборудования и технических устройств требованиям Технического регламента Таможенного Союза №010/2011 «О безопасности машин и оборудования»;</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сертификаты соответствия оборудования и технических устройств эксплуатируемого во взрывоопасных зонах, требованиям Технического регламента Таможенного Союза №012/2011 «О работе оборудования во взрывоопасных средах»;</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lastRenderedPageBreak/>
        <w:t>паспорта завода-изготовителя;</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 xml:space="preserve">руководство (инструкция) по эксплуатации </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формуляры.</w:t>
      </w:r>
    </w:p>
    <w:p w:rsidR="00A61C04" w:rsidRPr="00576FFF" w:rsidRDefault="00A61C04" w:rsidP="00A61C04">
      <w:pPr>
        <w:pStyle w:val="a3"/>
        <w:numPr>
          <w:ilvl w:val="1"/>
          <w:numId w:val="1"/>
        </w:numPr>
        <w:spacing w:beforeLines="40" w:after="0"/>
        <w:ind w:left="0" w:firstLine="0"/>
        <w:contextualSpacing w:val="0"/>
        <w:jc w:val="both"/>
        <w:rPr>
          <w:rFonts w:ascii="Times New Roman" w:hAnsi="Times New Roman"/>
          <w:sz w:val="24"/>
          <w:szCs w:val="24"/>
        </w:rPr>
      </w:pPr>
      <w:r w:rsidRPr="00576FFF">
        <w:rPr>
          <w:rFonts w:ascii="Times New Roman" w:hAnsi="Times New Roman"/>
          <w:sz w:val="24"/>
          <w:szCs w:val="24"/>
        </w:rPr>
        <w:t>Паспорта на технические устройства, оборудования, сооружения, приспособления должны содержать:</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«Основные технические данные», с указанием: наименования (марки) Изделия, назначения Изделия, соответствия ТУ, ГОСТ и  пр.;</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Комплектность Изделия;</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«Свидетельство о приемке» с указанием: наименования изготовителя, наименования (марки) Изделия, заводского номера Изделия, даты выпуска (приемки) Изделия.</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технические характеристики, расчетные и рабочие (максимальные, номинальные, минимальные) параметры и условия работы оборудования, сведения о рабочей среде, расчетный срок службы, расчетный ресурс;</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по согласованию с Заказчиком форма технического паспорта может меняться.</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технические паспорта на воздушные ресиверы и другие сосуды должны соответствовать требованиям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 утв. Приказом Ростехнадзора от 25.03.2014 N 116.</w:t>
      </w:r>
    </w:p>
    <w:p w:rsidR="00A61C04" w:rsidRPr="00576FFF" w:rsidRDefault="00A61C04" w:rsidP="00A61C04">
      <w:pPr>
        <w:pStyle w:val="a3"/>
        <w:numPr>
          <w:ilvl w:val="1"/>
          <w:numId w:val="1"/>
        </w:numPr>
        <w:spacing w:beforeLines="40" w:after="0"/>
        <w:ind w:left="0" w:firstLine="0"/>
        <w:contextualSpacing w:val="0"/>
        <w:jc w:val="both"/>
        <w:rPr>
          <w:rFonts w:ascii="Times New Roman" w:hAnsi="Times New Roman"/>
          <w:sz w:val="24"/>
          <w:szCs w:val="24"/>
        </w:rPr>
      </w:pPr>
      <w:r w:rsidRPr="00576FFF">
        <w:rPr>
          <w:rFonts w:ascii="Times New Roman" w:hAnsi="Times New Roman"/>
          <w:sz w:val="24"/>
          <w:szCs w:val="24"/>
        </w:rPr>
        <w:t>Руководство (инструкция) по эксплуатации должна включать:</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сведения о конструкции, принципе действия, характеристиках (свойствах) машин и/или оборудования;</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наименование и местонахождение изготовителя (уполномоченного изготовителем лица), импортера, информацию для связи с ними;</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указания по монтажу или сборке, наладке или регулировке, техническому обслуживанию и ремонту машины и (или) оборудования;</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указания по использованию машины и (или) оборудования и меры по обеспечению безопасности, которые необходимо соблюдать при эксплуатации машины и (или) оборудования, включая ввод в эксплуатацию, применению по назначению, техническое обслуживание, все виды ремонта, периодическое диагностирование, испытания, транспортирование, упаковку, консервацию и условия хранения;</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назначенные показатели (назначенный срок хранения, назначенный срок службы и (или) назначенный ресурс) в зависимости от конструктивных особенностей. По истечении назначенных показателей (назначенного ресурса, срока хранения, срока службы) машина и (или) оборудование изымаются из эксплуатации и принимается решение о направлении их в ремонт, об утилизации, о проверке и об установлении новых назначенных показателей (назначенного ресурса, срока хранения, срока службы);</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перечень критических отказов, возможные ошибочные действия персонала, которые приводят к инциденту или аварии;</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действия персонала в случае инцидента, критического отказа или аварии;</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критерии предельных состояний;</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указания по выводу из эксплуатации и утилизации;</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сведения о квалификации обслуживающего персонала.</w:t>
      </w:r>
    </w:p>
    <w:p w:rsidR="00A61C04" w:rsidRPr="00576FFF" w:rsidRDefault="00A61C04" w:rsidP="00A61C04">
      <w:pPr>
        <w:pStyle w:val="a3"/>
        <w:numPr>
          <w:ilvl w:val="1"/>
          <w:numId w:val="1"/>
        </w:numPr>
        <w:spacing w:beforeLines="40" w:after="0"/>
        <w:ind w:left="0" w:firstLine="0"/>
        <w:contextualSpacing w:val="0"/>
        <w:jc w:val="both"/>
        <w:rPr>
          <w:rFonts w:ascii="Times New Roman" w:hAnsi="Times New Roman"/>
          <w:sz w:val="24"/>
          <w:szCs w:val="24"/>
        </w:rPr>
      </w:pPr>
      <w:r w:rsidRPr="00576FFF">
        <w:rPr>
          <w:rFonts w:ascii="Times New Roman" w:hAnsi="Times New Roman"/>
          <w:sz w:val="24"/>
          <w:szCs w:val="24"/>
        </w:rPr>
        <w:lastRenderedPageBreak/>
        <w:t>В руководстве (инструкции) по эксплуатации кранов мостовых для монтажа ПВО должна быть предусмотрена возможность одновременной работы по поднятию одного груза (массой выше 10 тонн) двумя кранами – условия, требования безопасности.</w:t>
      </w:r>
    </w:p>
    <w:p w:rsidR="00A61C04" w:rsidRPr="00576FFF" w:rsidRDefault="00A61C04" w:rsidP="00A61C04">
      <w:pPr>
        <w:pStyle w:val="1"/>
        <w:numPr>
          <w:ilvl w:val="0"/>
          <w:numId w:val="1"/>
        </w:numPr>
        <w:ind w:left="0" w:firstLine="0"/>
      </w:pPr>
      <w:bookmarkStart w:id="2" w:name="_Toc6489849"/>
      <w:r w:rsidRPr="00576FFF">
        <w:t>Общие требования к НБО</w:t>
      </w:r>
      <w:bookmarkEnd w:id="2"/>
    </w:p>
    <w:p w:rsidR="00A61C04" w:rsidRPr="00576FFF" w:rsidRDefault="00A61C04" w:rsidP="00A61C04">
      <w:pPr>
        <w:pStyle w:val="a3"/>
        <w:numPr>
          <w:ilvl w:val="1"/>
          <w:numId w:val="1"/>
        </w:numPr>
        <w:spacing w:before="120" w:after="0"/>
        <w:ind w:left="0" w:firstLine="0"/>
        <w:contextualSpacing w:val="0"/>
        <w:jc w:val="both"/>
        <w:rPr>
          <w:rFonts w:ascii="Times New Roman" w:hAnsi="Times New Roman"/>
          <w:sz w:val="24"/>
          <w:szCs w:val="24"/>
        </w:rPr>
      </w:pPr>
      <w:r w:rsidRPr="00576FFF">
        <w:rPr>
          <w:rFonts w:ascii="Times New Roman" w:hAnsi="Times New Roman"/>
          <w:sz w:val="24"/>
          <w:szCs w:val="24"/>
        </w:rPr>
        <w:t>НБО должно быть укомплектовано:</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ограничителем высоты подъема талевого блока;</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ограничителем допускаемой нагрузки на крюке;</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успокоителем ходового конца талевого каната;</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приспособлением (поясом), для А-образных вышек и вышек с открытой передней гранью, предотвращающим падение устанавливаемых (установленных) за палец «свечей»;</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страховкой всего навесного оборудования и приспособлений на вышке, в т.ч. и на платформе верхового рабочего;</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устройством для экстренной эвакуации верхового рабочего за пределы внутривышечного пространства;</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устройством по изменению положения машинных ключей по высоте;</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устройством для крепления рабочих и страховочных канатов машинных ключей;</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блокирующим устройством по предупреждению включения ротора при снятых ограждениях и поднятых пневматических клиньях ротора;</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механизмом крепления неподвижной ветви талевой системы;</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устройством по заведению и монтажу противовыбросового оборудования;</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блокирующим устройством в системе управления автоматическим ключом с целью предотвращения случайного включения;</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обогреваемыми подсвечниками с системой сбора буровых и сточных вод с выводом в общий коллектор;</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шурфами для наращивания, установки ведущей трубы и (при необходимости) утяжеленных бурильных труб;</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устройством по механизации установки ведущей трубы и УБТ в шурфы;</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предохранительным устройством на каждый буровой насос, конструкция которого должна обеспечивать его надежное срабатывание при установленном давлении независимо от времени контакта с буровыми растворами и содержания в них абразивной твердой фазы, длительности воздействия, перепада температур. Предохранительные устройства при срабатывании должны исключать возможность загрязнения оборудования и помещения насосных модулей, а так же устройство должно исключать тарировочные (срезные) гвозди;</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блокирующими устройствами по отключению привода буровых насосов при превышении давления в нагнетательном трубопроводе на 10% выше максимального рабочего давления насосов для соответствующей цилиндровой втулки;</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станцией контроля параметров бурения (на основе Комплекс измерительного ИВЭ-50) показания всех датчиков должны быть выведены на пульт бурильщика;</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приемным мостом с горизонтальным участком длиной не менее 14,0 м, шириной - не менее 2,0 м и стеллажами, стеллажи должны иметь не менее двух проходов на приемный мост на каждую сторону;</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lastRenderedPageBreak/>
        <w:t>кран консольный грузоподъемностью 5 тонн, управляемый с выносного стационарного пульта для работ на приемном мосту;</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оборудованием для приготовления, обработки, утяжеления, очистки, дегазации и перемешивания раствора, сбора шлама и отработанной жидкости при безамбарном бурении;</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двумя кранами мостовыми грузоподъемностью 10 тонн, управляемые с пульта управления, для монтажа ПВО;</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балка-монорельс грузоподъемностью 3,0 тонны, для механизации работ в местах погрузки хим. реагентов в блоке приготовления раствора находящегося в составе эшелона;</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подъемными сооружениями и ручными талями для механизации работ;</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устройством для осушки воздуха (абсорбер), подаваемого в пневмосистему управления буровой установки;</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системами обогрева рабочих мест;</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приемными емкостями, оборудованными уровнемерами и автоматической сигнализацией для контроля уровня жидкости в них;</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градуированной (шкала деления 0,2 м3) доливной емкостью для контролируемого долива скважины, оснащенной уровнемером для контроля заполнения скважины;</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системой аварийной сигнализации по блокам (ревуны и кнопки);</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 xml:space="preserve">приточно-вытяжной вентиляцией с механическим побуждением в блоках циркуляционной системы, емкостном блоке, блоке приготовления раствора и в насосном блоке, имеющей необходимые защитные ограждения в зонах возможного нахождения персонала. Приточно-вытяжная вентиляция должна быть укомплектована фильтрующими элементами, на выходных воздухопроводах; </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цифровой индикацией на пульте бурильщика системы контроля загазованности (включение звукового, светового сигнала оповещения и приточно-вытяжной вентиляции при достижении предельно допустимых концентраций 10% и поблочное отключение электрооборудования, полное снятие напряжения, при достижении предельно допустимых концентраций 50% в блоке), вывод данных с каждого датчика газоанализатора на пульт бурильщика. Оповещение должно быть как внутри помещения, так и снаружи;</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системой пожаротушения;</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системой основного и аварийного освещения;</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 xml:space="preserve">системой видеонаблюдения не менее </w:t>
      </w:r>
      <w:r>
        <w:rPr>
          <w:rFonts w:ascii="Times New Roman" w:hAnsi="Times New Roman"/>
          <w:sz w:val="24"/>
          <w:szCs w:val="24"/>
        </w:rPr>
        <w:t>18</w:t>
      </w:r>
      <w:r w:rsidRPr="00576FFF">
        <w:rPr>
          <w:rFonts w:ascii="Times New Roman" w:hAnsi="Times New Roman"/>
          <w:sz w:val="24"/>
          <w:szCs w:val="24"/>
        </w:rPr>
        <w:t xml:space="preserve"> камер во всех блоках </w:t>
      </w:r>
      <w:r w:rsidRPr="006529FD">
        <w:rPr>
          <w:rFonts w:ascii="Times New Roman" w:hAnsi="Times New Roman"/>
          <w:sz w:val="24"/>
          <w:szCs w:val="24"/>
        </w:rPr>
        <w:t>буровой установки (15 камер предоставляются По</w:t>
      </w:r>
      <w:r>
        <w:rPr>
          <w:rFonts w:ascii="Times New Roman" w:hAnsi="Times New Roman"/>
          <w:sz w:val="24"/>
          <w:szCs w:val="24"/>
        </w:rPr>
        <w:t>ставщиком</w:t>
      </w:r>
      <w:r w:rsidRPr="006529FD">
        <w:rPr>
          <w:rFonts w:ascii="Times New Roman" w:hAnsi="Times New Roman"/>
          <w:sz w:val="24"/>
          <w:szCs w:val="24"/>
        </w:rPr>
        <w:t>, 3 камеры предоставля</w:t>
      </w:r>
      <w:r>
        <w:rPr>
          <w:rFonts w:ascii="Times New Roman" w:hAnsi="Times New Roman"/>
          <w:sz w:val="24"/>
          <w:szCs w:val="24"/>
        </w:rPr>
        <w:t>ю</w:t>
      </w:r>
      <w:r w:rsidRPr="006529FD">
        <w:rPr>
          <w:rFonts w:ascii="Times New Roman" w:hAnsi="Times New Roman"/>
          <w:sz w:val="24"/>
          <w:szCs w:val="24"/>
        </w:rPr>
        <w:t>тся Заказчиком</w:t>
      </w:r>
      <w:r>
        <w:rPr>
          <w:rFonts w:ascii="Times New Roman" w:hAnsi="Times New Roman"/>
          <w:sz w:val="24"/>
          <w:szCs w:val="24"/>
        </w:rPr>
        <w:t>)</w:t>
      </w:r>
      <w:r w:rsidRPr="00576FFF">
        <w:rPr>
          <w:rFonts w:ascii="Times New Roman" w:hAnsi="Times New Roman"/>
          <w:sz w:val="24"/>
          <w:szCs w:val="24"/>
        </w:rPr>
        <w:t>;</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системой звукового оповещения, звонковой сигнализацией и громкоговорящим устройством на буровой (рабочей) площадке и в каждом блоке НБО;</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специальными техническими устройствами для перемещения буровой установки со скважины на последующую скважину в пределах единого кустового основания;</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автоматизированным дефектоскопом талевого каната ИНТРОС АВТО;</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 xml:space="preserve">системой экологических поддонов, предотвращающей проливы технологических жидкостей. Объем экологических поддонов должен быть достаточен для сбора проливов от работы насосов за период не менее одних суток работы, а для бурового насоса – одного цикла сборки-разборки. Каждый экологический поддон должен быть оборудован приямками для откачки проливов с помощью погружного насоса. </w:t>
      </w:r>
      <w:r w:rsidRPr="00576FFF">
        <w:rPr>
          <w:rFonts w:ascii="Times New Roman" w:hAnsi="Times New Roman"/>
          <w:sz w:val="24"/>
          <w:szCs w:val="24"/>
        </w:rPr>
        <w:lastRenderedPageBreak/>
        <w:t>Количество, типоразмер исполнение и схема обвязки погружных насосов согласовываются с Заказчиком дополнительно;</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системой сбора проливов со всего эшелона буровой установки с выводом в один коллектор;</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bCs/>
          <w:sz w:val="24"/>
          <w:szCs w:val="24"/>
          <w:lang w:eastAsia="ru-RU"/>
        </w:rPr>
        <w:t xml:space="preserve">поворотными шиберными задвижками двухсторонней герметичности, нефтебензостойкого исполнения: </w:t>
      </w:r>
      <w:r w:rsidRPr="00576FFF">
        <w:rPr>
          <w:rFonts w:ascii="Times New Roman" w:hAnsi="Times New Roman"/>
          <w:bCs/>
          <w:sz w:val="24"/>
          <w:szCs w:val="24"/>
          <w:lang w:val="en-US" w:eastAsia="ru-RU"/>
        </w:rPr>
        <w:t>d</w:t>
      </w:r>
      <w:r w:rsidRPr="00576FFF">
        <w:rPr>
          <w:rFonts w:ascii="Times New Roman" w:hAnsi="Times New Roman"/>
          <w:bCs/>
          <w:sz w:val="24"/>
          <w:szCs w:val="24"/>
          <w:lang w:eastAsia="ru-RU"/>
        </w:rPr>
        <w:t xml:space="preserve"> 50-100 без редуктора, </w:t>
      </w:r>
      <w:r w:rsidRPr="00576FFF">
        <w:rPr>
          <w:rFonts w:ascii="Times New Roman" w:hAnsi="Times New Roman"/>
          <w:bCs/>
          <w:sz w:val="24"/>
          <w:szCs w:val="24"/>
          <w:lang w:val="en-US" w:eastAsia="ru-RU"/>
        </w:rPr>
        <w:t>d</w:t>
      </w:r>
      <w:r w:rsidRPr="00576FFF">
        <w:rPr>
          <w:rFonts w:ascii="Times New Roman" w:hAnsi="Times New Roman"/>
          <w:bCs/>
          <w:sz w:val="24"/>
          <w:szCs w:val="24"/>
          <w:lang w:eastAsia="ru-RU"/>
        </w:rPr>
        <w:t xml:space="preserve"> 150-400 редукторного типа с ручным управлением</w:t>
      </w:r>
      <w:r w:rsidRPr="00576FFF">
        <w:rPr>
          <w:rFonts w:ascii="Times New Roman" w:hAnsi="Times New Roman"/>
          <w:sz w:val="24"/>
          <w:szCs w:val="24"/>
        </w:rPr>
        <w:t>, для более качественной герметизации при зашламовонности и засорении. Все уплотнительные элементы должны быть нефтебензостойкими;</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системой блокировки запуска буровых насосов при закрытых задвижках манифольда буровых насосов;</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подпорными насосами, отвечающим требованиям пп. 618-633 «Правил безопасности в нефтяной и газовой промышленности», в том числе иметь двойное торцевое уплотнение и должны быть предназначены для перекачки  ЛВЖ;</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средствами автоматизации, механизации и пультами управления;</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воздухо-, масло-, топливопроводами с обогревом.</w:t>
      </w:r>
    </w:p>
    <w:p w:rsidR="00A61C04" w:rsidRPr="00576FFF" w:rsidRDefault="00A61C04" w:rsidP="00A61C04">
      <w:pPr>
        <w:pStyle w:val="a3"/>
        <w:numPr>
          <w:ilvl w:val="1"/>
          <w:numId w:val="1"/>
        </w:numPr>
        <w:spacing w:before="120" w:after="0"/>
        <w:ind w:left="0" w:firstLine="0"/>
        <w:contextualSpacing w:val="0"/>
        <w:jc w:val="both"/>
        <w:rPr>
          <w:rFonts w:ascii="Times New Roman" w:hAnsi="Times New Roman"/>
          <w:sz w:val="24"/>
          <w:szCs w:val="24"/>
        </w:rPr>
      </w:pPr>
      <w:r w:rsidRPr="00576FFF">
        <w:rPr>
          <w:rFonts w:ascii="Times New Roman" w:hAnsi="Times New Roman"/>
          <w:sz w:val="24"/>
          <w:szCs w:val="24"/>
        </w:rPr>
        <w:t>Конструктивное исполнение НБО должно обеспечивать возможность выполнения следующих операций:</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механизированный монтаж/демонтаж противовыбросового оборудования на устье скважины;</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демонтаж основания вышечно-лебедочного блока без сдвижки при установленной фонтанной арматуре или ее части;</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сдвижку приемного моста в сборе со стеллажами единым блоком.</w:t>
      </w:r>
    </w:p>
    <w:p w:rsidR="00A61C04" w:rsidRPr="00576FFF" w:rsidRDefault="00A61C04" w:rsidP="00A61C04">
      <w:pPr>
        <w:pStyle w:val="a3"/>
        <w:numPr>
          <w:ilvl w:val="1"/>
          <w:numId w:val="1"/>
        </w:numPr>
        <w:spacing w:before="120" w:after="0"/>
        <w:ind w:left="0" w:firstLine="0"/>
        <w:contextualSpacing w:val="0"/>
        <w:jc w:val="both"/>
        <w:rPr>
          <w:rFonts w:ascii="Times New Roman" w:hAnsi="Times New Roman"/>
          <w:sz w:val="24"/>
          <w:szCs w:val="24"/>
        </w:rPr>
      </w:pPr>
      <w:r w:rsidRPr="00576FFF">
        <w:rPr>
          <w:rFonts w:ascii="Times New Roman" w:hAnsi="Times New Roman"/>
          <w:sz w:val="24"/>
          <w:szCs w:val="24"/>
        </w:rPr>
        <w:t>Стол ротора буровой установки должен быть на уровне пола буровой площадки.</w:t>
      </w:r>
    </w:p>
    <w:p w:rsidR="00A61C04" w:rsidRPr="00576FFF" w:rsidRDefault="00A61C04" w:rsidP="00A61C04">
      <w:pPr>
        <w:pStyle w:val="a3"/>
        <w:numPr>
          <w:ilvl w:val="1"/>
          <w:numId w:val="1"/>
        </w:numPr>
        <w:spacing w:before="120" w:after="0"/>
        <w:ind w:left="0" w:firstLine="0"/>
        <w:contextualSpacing w:val="0"/>
        <w:jc w:val="both"/>
        <w:rPr>
          <w:rFonts w:ascii="Times New Roman" w:hAnsi="Times New Roman"/>
          <w:sz w:val="24"/>
          <w:szCs w:val="24"/>
        </w:rPr>
      </w:pPr>
      <w:r w:rsidRPr="00576FFF">
        <w:rPr>
          <w:rFonts w:ascii="Times New Roman" w:hAnsi="Times New Roman"/>
          <w:sz w:val="24"/>
          <w:szCs w:val="24"/>
        </w:rPr>
        <w:t>Металлический пол люльки верхового рабочего должен быть рассчитан на нагрузку не менее 130 кгс и иметь перильное ограждение со сплошной обшивкой до пола. Высота перильного ограждения должна быть не менее 1,25м. Люлька (люльки) должна быть застрахована к мачте от падения. Платформа верхового рабочего, по периметру, включая люльку, должна быть оборудована непрерывным страховым канатом (релингом) для беспрепятственного прохождения страховочного фала;</w:t>
      </w:r>
    </w:p>
    <w:p w:rsidR="00A61C04" w:rsidRPr="00576FFF" w:rsidRDefault="00A61C04" w:rsidP="00A61C04">
      <w:pPr>
        <w:pStyle w:val="a3"/>
        <w:numPr>
          <w:ilvl w:val="1"/>
          <w:numId w:val="1"/>
        </w:numPr>
        <w:spacing w:before="120" w:after="0"/>
        <w:ind w:left="0" w:firstLine="0"/>
        <w:contextualSpacing w:val="0"/>
        <w:jc w:val="both"/>
        <w:rPr>
          <w:rFonts w:ascii="Times New Roman" w:hAnsi="Times New Roman"/>
          <w:sz w:val="24"/>
          <w:szCs w:val="24"/>
        </w:rPr>
      </w:pPr>
      <w:r w:rsidRPr="00576FFF">
        <w:rPr>
          <w:rFonts w:ascii="Times New Roman" w:hAnsi="Times New Roman"/>
          <w:sz w:val="24"/>
          <w:szCs w:val="24"/>
        </w:rPr>
        <w:t>Буровая установка должна быть адаптирована под установку силового верхнего привода (далее СВП), при этом:</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верхний силовой привод должен быть совместим со средствами механизации спускоподъемных операций;</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управление исполнительными механизмами и силовым верхним приводом должно осуществляться с пульта управления, расположенного компактно с пультами управления другим оборудованием буровой установки (лебедкой, автоматическим ключом, насосами, пневмораскрепителям и другими техническими устройствами);</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элементы силового верхнего привода, в том числе электрооборудование, не должны создавать помех для ведения других технологических операций;</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 xml:space="preserve">в комплект НБО должны входить приспособления, конструкции и крепеж для адаптации конкретного типа СВП (конкретный тип привода оговаривается с Заказчиком дополнительно). На вышечно-лебедочном блоке должна быть </w:t>
      </w:r>
      <w:r w:rsidRPr="00576FFF">
        <w:rPr>
          <w:rFonts w:ascii="Times New Roman" w:hAnsi="Times New Roman"/>
          <w:sz w:val="24"/>
          <w:szCs w:val="24"/>
        </w:rPr>
        <w:lastRenderedPageBreak/>
        <w:t>предусмотрена возможность установки контейнера управления СВП, прокладки коммуникаций, рабочих проходов.</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предусмотреть площадку для обслуживания силового верхнего привода.</w:t>
      </w:r>
    </w:p>
    <w:p w:rsidR="00A61C04" w:rsidRPr="00576FFF" w:rsidRDefault="00A61C04" w:rsidP="00A61C04">
      <w:pPr>
        <w:pStyle w:val="a3"/>
        <w:numPr>
          <w:ilvl w:val="1"/>
          <w:numId w:val="1"/>
        </w:numPr>
        <w:spacing w:before="120" w:after="0"/>
        <w:ind w:left="0" w:firstLine="0"/>
        <w:contextualSpacing w:val="0"/>
        <w:jc w:val="both"/>
        <w:rPr>
          <w:rFonts w:ascii="Times New Roman" w:hAnsi="Times New Roman"/>
          <w:sz w:val="24"/>
          <w:szCs w:val="24"/>
        </w:rPr>
      </w:pPr>
      <w:r w:rsidRPr="00576FFF">
        <w:rPr>
          <w:rFonts w:ascii="Times New Roman" w:hAnsi="Times New Roman"/>
          <w:sz w:val="24"/>
          <w:szCs w:val="24"/>
        </w:rPr>
        <w:t>Габаритные размеры модулей буровых блоков в транспортном положении не должны превышать следующие параметры (кроме отдельных модулей по согласованию с Заказчиком):</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длина 12 000 мм;</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ширина 3 200мм;</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высота 3 000мм (или 4 500 мм вместе с высотой транспортного средства).</w:t>
      </w:r>
    </w:p>
    <w:p w:rsidR="00A61C04" w:rsidRPr="00576FFF" w:rsidRDefault="00A61C04" w:rsidP="00A61C04">
      <w:pPr>
        <w:pStyle w:val="a3"/>
        <w:numPr>
          <w:ilvl w:val="1"/>
          <w:numId w:val="1"/>
        </w:numPr>
        <w:spacing w:before="120" w:after="0"/>
        <w:ind w:left="0" w:firstLine="0"/>
        <w:contextualSpacing w:val="0"/>
        <w:jc w:val="both"/>
        <w:rPr>
          <w:rFonts w:ascii="Times New Roman" w:hAnsi="Times New Roman"/>
          <w:sz w:val="24"/>
          <w:szCs w:val="24"/>
        </w:rPr>
      </w:pPr>
      <w:r w:rsidRPr="00576FFF">
        <w:rPr>
          <w:rFonts w:ascii="Times New Roman" w:hAnsi="Times New Roman"/>
          <w:sz w:val="24"/>
          <w:szCs w:val="24"/>
        </w:rPr>
        <w:t xml:space="preserve">Вес любого блок-модуля не должен превышать 20т. Предельный вес отдельных модулей по согласованию с Заказчиком может быть больше 20т., но не должен </w:t>
      </w:r>
      <w:r w:rsidRPr="00576FFF">
        <w:rPr>
          <w:rFonts w:ascii="Times New Roman" w:hAnsi="Times New Roman"/>
          <w:sz w:val="24"/>
          <w:szCs w:val="24"/>
        </w:rPr>
        <w:br/>
        <w:t>превышать – 38тн.</w:t>
      </w:r>
    </w:p>
    <w:p w:rsidR="00A61C04" w:rsidRPr="00576FFF" w:rsidRDefault="00A61C04" w:rsidP="00A61C04">
      <w:pPr>
        <w:pStyle w:val="a3"/>
        <w:numPr>
          <w:ilvl w:val="1"/>
          <w:numId w:val="1"/>
        </w:numPr>
        <w:spacing w:before="120" w:after="0"/>
        <w:ind w:left="0" w:firstLine="0"/>
        <w:contextualSpacing w:val="0"/>
        <w:jc w:val="both"/>
        <w:rPr>
          <w:rFonts w:ascii="Times New Roman" w:hAnsi="Times New Roman"/>
          <w:sz w:val="24"/>
          <w:szCs w:val="24"/>
        </w:rPr>
      </w:pPr>
      <w:r w:rsidRPr="00576FFF">
        <w:rPr>
          <w:rFonts w:ascii="Times New Roman" w:hAnsi="Times New Roman"/>
          <w:sz w:val="24"/>
          <w:szCs w:val="24"/>
        </w:rPr>
        <w:t>Расчетный срок монтажа/демонтажа набора бурового оборудования должен составлять:</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Демонтаж – 21 сутки</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Повторный монтаж на подготовленную площадку – 45-60 суток.</w:t>
      </w:r>
    </w:p>
    <w:p w:rsidR="00A61C04" w:rsidRPr="00576FFF" w:rsidRDefault="00A61C04" w:rsidP="00A61C04">
      <w:pPr>
        <w:pStyle w:val="a3"/>
        <w:numPr>
          <w:ilvl w:val="1"/>
          <w:numId w:val="1"/>
        </w:numPr>
        <w:spacing w:before="120" w:after="0"/>
        <w:ind w:left="0" w:firstLine="0"/>
        <w:contextualSpacing w:val="0"/>
        <w:jc w:val="both"/>
        <w:rPr>
          <w:rFonts w:ascii="Times New Roman" w:hAnsi="Times New Roman"/>
          <w:sz w:val="24"/>
          <w:szCs w:val="24"/>
        </w:rPr>
      </w:pPr>
      <w:r w:rsidRPr="00576FFF">
        <w:rPr>
          <w:rFonts w:ascii="Times New Roman" w:hAnsi="Times New Roman"/>
          <w:sz w:val="24"/>
          <w:szCs w:val="24"/>
        </w:rPr>
        <w:t>Буровая установка должна быть разработана исходя из принципов монтажеспособности. Исполнение блоков, модулей и оборудования должно отвечать условиям быстрого повторного монтажа без сварочных работ.</w:t>
      </w:r>
    </w:p>
    <w:p w:rsidR="00A61C04" w:rsidRPr="00576FFF" w:rsidRDefault="00A61C04" w:rsidP="00A61C04">
      <w:pPr>
        <w:pStyle w:val="a3"/>
        <w:numPr>
          <w:ilvl w:val="1"/>
          <w:numId w:val="1"/>
        </w:numPr>
        <w:spacing w:before="120" w:after="0"/>
        <w:ind w:left="0" w:firstLine="0"/>
        <w:contextualSpacing w:val="0"/>
        <w:jc w:val="both"/>
        <w:rPr>
          <w:rFonts w:ascii="Times New Roman" w:hAnsi="Times New Roman"/>
          <w:sz w:val="24"/>
          <w:szCs w:val="24"/>
        </w:rPr>
      </w:pPr>
      <w:r w:rsidRPr="00576FFF">
        <w:rPr>
          <w:rFonts w:ascii="Times New Roman" w:hAnsi="Times New Roman"/>
          <w:sz w:val="24"/>
          <w:szCs w:val="24"/>
        </w:rPr>
        <w:t>Буровая установка должна поставляться в максимальной заводской готовности, блочно-модульном исполнении. В заводских условиях в каждом отдельном блок - модуле должны быть смонтированы:</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технологическое оборудование;</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трубопроводы;</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кабельная продукция с разводкой по потребителям и пусковой аппаратуре;</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пульты и посты управления, щиты кабельных разъемов;</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система освещения;</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система обогрева и водоснабжения;</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лестницы, трапы, площадки и переходы с ограждениями.</w:t>
      </w:r>
    </w:p>
    <w:p w:rsidR="00A61C04" w:rsidRPr="00576FFF" w:rsidRDefault="00A61C04" w:rsidP="00A61C04">
      <w:pPr>
        <w:pStyle w:val="a3"/>
        <w:numPr>
          <w:ilvl w:val="1"/>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Пульты и посты управления оборудованием располагаются непосредственно у управляемого оборудования.</w:t>
      </w:r>
    </w:p>
    <w:p w:rsidR="00A61C04" w:rsidRPr="00576FFF" w:rsidRDefault="00A61C04" w:rsidP="00A61C04">
      <w:pPr>
        <w:pStyle w:val="a3"/>
        <w:numPr>
          <w:ilvl w:val="1"/>
          <w:numId w:val="1"/>
        </w:numPr>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Межмодульные связи (технологические трубопроводы, инженерные сети, кабельные линии и т.д.) должны быть реализованы с помощью быстроразъемных соединений, с демпферными устройствами и гибкими вставками соответствующего давления, соединение ВЛБ с «эшелоном» буровой установки осуществляется регулируемыми винтовыми тягами (по высоте и по длине).</w:t>
      </w:r>
    </w:p>
    <w:p w:rsidR="00A61C04" w:rsidRPr="00576FFF" w:rsidRDefault="00A61C04" w:rsidP="00A61C04">
      <w:pPr>
        <w:pStyle w:val="a3"/>
        <w:numPr>
          <w:ilvl w:val="1"/>
          <w:numId w:val="1"/>
        </w:numPr>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Гибкие вставки, запорная арматура, и фурнитура трубопроводов, предназначенных для транспортировки нефти, бурового раствора, шлама, должны быть маслобензостойкого исполнения.</w:t>
      </w:r>
    </w:p>
    <w:p w:rsidR="00A61C04" w:rsidRPr="00576FFF" w:rsidRDefault="00A61C04" w:rsidP="00A61C04">
      <w:pPr>
        <w:pStyle w:val="a3"/>
        <w:numPr>
          <w:ilvl w:val="1"/>
          <w:numId w:val="1"/>
        </w:numPr>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Гибкие вставки, запорная арматура, и фурнитура трубопроводов, предназначенных для транспортировки горячих теплоносителей, должны быть выполнены в исполнении, позволяющем эксплуатацию при рабочей температуре теплоносителя.</w:t>
      </w:r>
    </w:p>
    <w:p w:rsidR="00A61C04" w:rsidRPr="00576FFF" w:rsidRDefault="00A61C04" w:rsidP="00A61C04">
      <w:pPr>
        <w:pStyle w:val="a3"/>
        <w:numPr>
          <w:ilvl w:val="1"/>
          <w:numId w:val="1"/>
        </w:numPr>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lastRenderedPageBreak/>
        <w:t>Общая длина эшелона НБО (комплекс оборудования, передвигающихся единым блоком при передвижке) не должна превышать 68 метров. Допустимо увеличение этого показателя по согласованию с Заказчиком.</w:t>
      </w:r>
    </w:p>
    <w:p w:rsidR="00A61C04" w:rsidRPr="00576FFF" w:rsidRDefault="00A61C04" w:rsidP="00A61C04">
      <w:pPr>
        <w:pStyle w:val="a3"/>
        <w:numPr>
          <w:ilvl w:val="1"/>
          <w:numId w:val="1"/>
        </w:numPr>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Общая (принципиальная) компоновка установки должна быть выполнена в «эшелонном» исполнении и должна обеспечивать перемещение всего комплекса установки по рельсовому пути направляющих балок, за исключением приемного моста (стеллажей и горизонтальной части), линий коммуникации, и выносного блока приготовления бурового раствора. Вышечно-лебедочный блок должен перемещаться вместе с комплектом бурильных труб, установленным на подсвечниках, и установленным в транспортное положение противовыбросовым оборудованием (ПВО).</w:t>
      </w:r>
    </w:p>
    <w:p w:rsidR="00A61C04" w:rsidRPr="00576FFF" w:rsidRDefault="00A61C04" w:rsidP="00A61C04">
      <w:pPr>
        <w:pStyle w:val="a3"/>
        <w:numPr>
          <w:ilvl w:val="1"/>
          <w:numId w:val="1"/>
        </w:numPr>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Лестницы, перильные ограждения, защитные кожуха оборудования должны отвечать требованиям Федеральных норм и правил в области промышленной безопасности «Правила безопасности в нефтяной и газовой промышленности» (п.п. 31, 32, 33, 34, 39). Ступени маршевых лестниц должны быть выполнены с применением противоскользящих решетчатых или просечных материалов, обеспечивающих достаточную жесткость конструкции.</w:t>
      </w:r>
    </w:p>
    <w:p w:rsidR="00A61C04" w:rsidRPr="00576FFF" w:rsidRDefault="00A61C04" w:rsidP="00A61C04">
      <w:pPr>
        <w:pStyle w:val="a3"/>
        <w:numPr>
          <w:ilvl w:val="1"/>
          <w:numId w:val="1"/>
        </w:numPr>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Буровое оборудование, трубопроводы, кожухи, движущиеся части, кран-балки, и прочее должны быть выкрашены в сигнальные цвета.</w:t>
      </w:r>
    </w:p>
    <w:p w:rsidR="00A61C04" w:rsidRPr="00576FFF" w:rsidRDefault="00A61C04" w:rsidP="00A61C04">
      <w:pPr>
        <w:pStyle w:val="a3"/>
        <w:numPr>
          <w:ilvl w:val="1"/>
          <w:numId w:val="1"/>
        </w:numPr>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Давление, передаваемое направляющими балками основания буровой установки на грунт, не должно превышать - 1,1 кгс/см2, при этом, не должна предусматриваться дополнительная укладка «матов», ж/б плит и т.д. под направляющие балки основания буровой установки (с учетом полного комплекта установленного оборудования, металлоконструкций и бурильного инструмента (согласно таблицы 2), установленного на подсвечниках и полной массы колонны обсадных труб, подвешенной на крюке).</w:t>
      </w:r>
    </w:p>
    <w:p w:rsidR="00A61C04" w:rsidRPr="00576FFF" w:rsidRDefault="00A61C04" w:rsidP="00A61C04">
      <w:pPr>
        <w:pStyle w:val="a3"/>
        <w:numPr>
          <w:ilvl w:val="1"/>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Комплект поставки буровой установки должен содержать весь набор крепежных изделий (в соответствии с конструкторской документацией), метизов, вспомогательных приспособлений, необходимых для сборки и монтажа всего механического и энергетического оборудования, коммуникаций, и металлоконструкций.</w:t>
      </w:r>
    </w:p>
    <w:p w:rsidR="00A61C04" w:rsidRPr="00576FFF" w:rsidRDefault="00A61C04" w:rsidP="00A61C04">
      <w:pPr>
        <w:pStyle w:val="a3"/>
        <w:numPr>
          <w:ilvl w:val="1"/>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Все металлоконструкции должны быть оборудованы устройствами заземления и иметь шины заземления и «бонки» для монтажа заземляющих перемычек.</w:t>
      </w:r>
    </w:p>
    <w:p w:rsidR="00A61C04" w:rsidRPr="00576FFF" w:rsidRDefault="00A61C04" w:rsidP="00A61C04">
      <w:pPr>
        <w:pStyle w:val="a3"/>
        <w:numPr>
          <w:ilvl w:val="1"/>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 xml:space="preserve">Монтаж кабельной продукции по секциям вышки и укрытию буровой установки (ВЛБ, «эшелон») выполнить с использованием разъемов на стыках соединения секций вышки между собой - для обеспечения транспортировки совместно с металлоконструкцией без демонтажа с соблюдением требований по взрывозащите, в стационарно закрепленных желобах (швеллер с защитным кожухом на болтовом соединении, труба малого диаметра и т.д.). </w:t>
      </w:r>
    </w:p>
    <w:p w:rsidR="00A61C04" w:rsidRPr="00576FFF" w:rsidRDefault="00A61C04" w:rsidP="00A61C04">
      <w:pPr>
        <w:pStyle w:val="a3"/>
        <w:numPr>
          <w:ilvl w:val="1"/>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 xml:space="preserve">Модули НБО должны отвечать принципам предотвращения пролива на грунт технологических жидкостей. Система сбора проливов должна обеспечивать отведение всех утечек и перемещаться совместно с эшелоном НБО. Описано в п.3.52. </w:t>
      </w:r>
    </w:p>
    <w:p w:rsidR="00A61C04" w:rsidRPr="00576FFF" w:rsidRDefault="00A61C04" w:rsidP="00A61C04">
      <w:pPr>
        <w:pStyle w:val="a3"/>
        <w:numPr>
          <w:ilvl w:val="1"/>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 xml:space="preserve">Все металлические узлы и конструкции НБО должны быть защищены от коррозии. </w:t>
      </w:r>
    </w:p>
    <w:p w:rsidR="00A61C04" w:rsidRPr="00576FFF" w:rsidRDefault="00A61C04" w:rsidP="00A61C04">
      <w:pPr>
        <w:pStyle w:val="a3"/>
        <w:numPr>
          <w:ilvl w:val="1"/>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Конструкция НБО должна обеспечивать жесткость и прочность, необходимую для сохранения пользовательских качеств НБО на протяжении всего срока эксплуатации.</w:t>
      </w:r>
    </w:p>
    <w:p w:rsidR="00A61C04" w:rsidRPr="00576FFF" w:rsidRDefault="00A61C04" w:rsidP="00A61C04">
      <w:pPr>
        <w:pStyle w:val="a3"/>
        <w:numPr>
          <w:ilvl w:val="1"/>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 xml:space="preserve">Конструкция НБО должна иметь обвязанные силовыми поясами строповочные и крепежные устройства для его неоднократного монтажа/демонтажа и транспортировки. </w:t>
      </w:r>
    </w:p>
    <w:p w:rsidR="00A61C04" w:rsidRPr="00576FFF" w:rsidRDefault="00A61C04" w:rsidP="00A61C04">
      <w:pPr>
        <w:pStyle w:val="a3"/>
        <w:numPr>
          <w:ilvl w:val="1"/>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lastRenderedPageBreak/>
        <w:t>Конструкция настила полов, переходных площадок НБО должна отвечать условию сохранения формы, не допускается появление «хлопунов», продавливаний, ступенчатости, в течение срока службы. Предпочтительно выполнение настила полов из рифленого листа толщиной не менее 6мм, окрашенного износостойкой негорючей краской с противоскользящими свойствами, устойчивой к воздействию нефти и масел.</w:t>
      </w:r>
    </w:p>
    <w:p w:rsidR="00A61C04" w:rsidRPr="00576FFF" w:rsidRDefault="00A61C04" w:rsidP="00A61C04">
      <w:pPr>
        <w:pStyle w:val="a3"/>
        <w:numPr>
          <w:ilvl w:val="1"/>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Поверхности элементов НБО должны отвечать условию простоты их очистки как струей воды (в том числе, с применением моющих средств и ПАВ), так и горячим паром.</w:t>
      </w:r>
    </w:p>
    <w:p w:rsidR="00A61C04" w:rsidRPr="00576FFF" w:rsidRDefault="00A61C04" w:rsidP="00A61C04">
      <w:pPr>
        <w:pStyle w:val="a3"/>
        <w:numPr>
          <w:ilvl w:val="1"/>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 xml:space="preserve">Конструкция полов и отбортовки всех блоков (ВЛБ, ЦСГО, ЕБ, НБ, БПР) должны обеспечивать условия сбора проливов бурового раствора (оборудованы стоками), с последующей перекачкой проливов насосом. </w:t>
      </w:r>
    </w:p>
    <w:p w:rsidR="00A61C04" w:rsidRPr="00576FFF" w:rsidRDefault="00A61C04" w:rsidP="00A61C04">
      <w:pPr>
        <w:pStyle w:val="a3"/>
        <w:numPr>
          <w:ilvl w:val="1"/>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Все блоки буровой установки (ВЛБ, ЦСГО, ЕБ, НБ, БПР)  разделяются между собой герметичными перегородками.</w:t>
      </w:r>
    </w:p>
    <w:p w:rsidR="00A61C04" w:rsidRPr="00576FFF" w:rsidRDefault="00A61C04" w:rsidP="00A61C04">
      <w:pPr>
        <w:pStyle w:val="a3"/>
        <w:numPr>
          <w:ilvl w:val="1"/>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Все блоки буровой установки укомплектовываются сборно-разборным каркасно-панельным модульным укрытием из сэндвич-панелей.</w:t>
      </w:r>
    </w:p>
    <w:p w:rsidR="00A61C04" w:rsidRPr="00576FFF" w:rsidRDefault="00A61C04" w:rsidP="00A61C04">
      <w:pPr>
        <w:pStyle w:val="a3"/>
        <w:numPr>
          <w:ilvl w:val="1"/>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 xml:space="preserve">Конструкция силовых элементов и обшивки кровли и стен должна обеспечивать сохранение надежности, жесткости и  прочности на протяжении всего установленного срока службы НБО с ветровыми и снеговыми нагрузками, характерными месту эксплуатации (Восточная Сибирь, </w:t>
      </w:r>
      <w:hyperlink r:id="rId10" w:history="1">
        <w:r w:rsidRPr="00576FFF">
          <w:rPr>
            <w:rFonts w:ascii="Times New Roman" w:hAnsi="Times New Roman"/>
            <w:sz w:val="24"/>
            <w:szCs w:val="24"/>
          </w:rPr>
          <w:t>Эвенкийский район</w:t>
        </w:r>
      </w:hyperlink>
      <w:r w:rsidRPr="00576FFF">
        <w:rPr>
          <w:rFonts w:ascii="Times New Roman" w:hAnsi="Times New Roman"/>
          <w:sz w:val="24"/>
          <w:szCs w:val="24"/>
        </w:rPr>
        <w:t> </w:t>
      </w:r>
      <w:hyperlink r:id="rId11" w:tooltip="Красноярский край" w:history="1">
        <w:r w:rsidRPr="00576FFF">
          <w:rPr>
            <w:rFonts w:ascii="Times New Roman" w:hAnsi="Times New Roman"/>
            <w:sz w:val="24"/>
            <w:szCs w:val="24"/>
          </w:rPr>
          <w:t>Красноярского края</w:t>
        </w:r>
      </w:hyperlink>
      <w:r w:rsidRPr="00576FFF">
        <w:rPr>
          <w:rFonts w:ascii="Times New Roman" w:hAnsi="Times New Roman"/>
          <w:sz w:val="24"/>
          <w:szCs w:val="24"/>
        </w:rPr>
        <w:t>).</w:t>
      </w:r>
    </w:p>
    <w:p w:rsidR="00A61C04" w:rsidRPr="00576FFF" w:rsidRDefault="00A61C04" w:rsidP="00A61C04">
      <w:pPr>
        <w:pStyle w:val="a3"/>
        <w:numPr>
          <w:ilvl w:val="1"/>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Конструкция кровли и стен, а так же конструкционных элементов укрытия должна обеспечивать надежную защиту внутренних помещений от атмосферных осадков, надежное отведение дождевой и талой воды.</w:t>
      </w:r>
    </w:p>
    <w:p w:rsidR="00A61C04" w:rsidRPr="00576FFF" w:rsidRDefault="00A61C04" w:rsidP="00A61C04">
      <w:pPr>
        <w:pStyle w:val="a3"/>
        <w:numPr>
          <w:ilvl w:val="1"/>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Конструкция силовых элементов, обшивки кровли и стен должна обеспечивать закрепление на ней элементов приточно-вытяжной вентиляции и прочих систем (кабельных желобов, элементов освещения, датчиков загазованности и  пр.)</w:t>
      </w:r>
    </w:p>
    <w:p w:rsidR="00A61C04" w:rsidRPr="00576FFF" w:rsidRDefault="00A61C04" w:rsidP="00A61C04">
      <w:pPr>
        <w:pStyle w:val="a3"/>
        <w:numPr>
          <w:ilvl w:val="1"/>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Места входа и выхода в блоки буровой установки, спуска работников на землю, расположение и конструкция переходов между блоками, согласовываются с Заказчиком отдельно.</w:t>
      </w:r>
    </w:p>
    <w:p w:rsidR="00A61C04" w:rsidRPr="00576FFF" w:rsidRDefault="00A61C04" w:rsidP="00A61C04">
      <w:pPr>
        <w:pStyle w:val="a3"/>
        <w:numPr>
          <w:ilvl w:val="1"/>
          <w:numId w:val="1"/>
        </w:numPr>
        <w:tabs>
          <w:tab w:val="left" w:pos="851"/>
        </w:tabs>
        <w:spacing w:after="0"/>
        <w:ind w:left="0" w:firstLine="0"/>
        <w:contextualSpacing w:val="0"/>
        <w:jc w:val="both"/>
        <w:rPr>
          <w:rFonts w:ascii="Times New Roman" w:hAnsi="Times New Roman"/>
          <w:sz w:val="24"/>
          <w:szCs w:val="24"/>
        </w:rPr>
      </w:pPr>
      <w:r w:rsidRPr="00576FFF">
        <w:rPr>
          <w:rFonts w:ascii="Times New Roman" w:hAnsi="Times New Roman"/>
          <w:sz w:val="24"/>
          <w:szCs w:val="24"/>
        </w:rPr>
        <w:t>Укрытия блоков НБО должны быть оборудованы каркасными дверями, открывающимися наружу, размерами не менее 2000мм х 800 мм, оснащенными световыми табличками «выход» (описано в разделе освещение).</w:t>
      </w:r>
    </w:p>
    <w:p w:rsidR="00A61C04" w:rsidRPr="00576FFF" w:rsidRDefault="00A61C04" w:rsidP="00A61C04">
      <w:pPr>
        <w:pStyle w:val="a3"/>
        <w:numPr>
          <w:ilvl w:val="1"/>
          <w:numId w:val="1"/>
        </w:numPr>
        <w:tabs>
          <w:tab w:val="left" w:pos="851"/>
        </w:tabs>
        <w:spacing w:after="0"/>
        <w:ind w:left="0" w:firstLine="0"/>
        <w:contextualSpacing w:val="0"/>
        <w:jc w:val="both"/>
        <w:rPr>
          <w:rFonts w:ascii="Times New Roman" w:hAnsi="Times New Roman"/>
          <w:sz w:val="24"/>
          <w:szCs w:val="24"/>
        </w:rPr>
      </w:pPr>
      <w:r w:rsidRPr="00576FFF">
        <w:rPr>
          <w:rFonts w:ascii="Times New Roman" w:hAnsi="Times New Roman"/>
          <w:sz w:val="24"/>
          <w:szCs w:val="24"/>
        </w:rPr>
        <w:t>Двери блоков НО должны иметь не менее трех петель навеса и  смотровое оконце размерами 300мм х300мм, застекленное оргстеклом на уровне ориентировочно 1500 мм от уровня пола.</w:t>
      </w:r>
    </w:p>
    <w:p w:rsidR="00A61C04" w:rsidRPr="00576FFF" w:rsidRDefault="00A61C04" w:rsidP="00A61C04">
      <w:pPr>
        <w:pStyle w:val="a3"/>
        <w:numPr>
          <w:ilvl w:val="1"/>
          <w:numId w:val="1"/>
        </w:numPr>
        <w:tabs>
          <w:tab w:val="left" w:pos="851"/>
        </w:tabs>
        <w:spacing w:after="0"/>
        <w:ind w:left="0" w:firstLine="0"/>
        <w:contextualSpacing w:val="0"/>
        <w:jc w:val="both"/>
        <w:rPr>
          <w:rFonts w:ascii="Times New Roman" w:hAnsi="Times New Roman"/>
          <w:sz w:val="24"/>
          <w:szCs w:val="24"/>
        </w:rPr>
      </w:pPr>
      <w:r w:rsidRPr="00576FFF">
        <w:rPr>
          <w:rFonts w:ascii="Times New Roman" w:hAnsi="Times New Roman"/>
          <w:sz w:val="24"/>
          <w:szCs w:val="24"/>
        </w:rPr>
        <w:t>Укрытия блоков НБО должны иметь необходимые комплекты нащельников для соединения между блоками и с укрытиями блоков, входящими в состав буровой установки. Материал, из которого изготовлены нащельники, должен быть не поддерживающим горение, о чем Поставщик обязан предъявить соответствующий сертификат.</w:t>
      </w:r>
    </w:p>
    <w:p w:rsidR="00A61C04" w:rsidRPr="00576FFF" w:rsidRDefault="00A61C04" w:rsidP="00A61C04">
      <w:pPr>
        <w:pStyle w:val="a3"/>
        <w:numPr>
          <w:ilvl w:val="1"/>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Стеновые панели укрытия ЦСГО должны иметь открывающиеся створки для обеспечения дополнительной вентиляции.  Конструкция створок должна обеспечивать их надежное закрепление как в открытом, так и закрытом положении, препятствовать их произвольному открытию или закрытию.</w:t>
      </w:r>
    </w:p>
    <w:p w:rsidR="00A61C04" w:rsidRPr="00576FFF" w:rsidRDefault="00A61C04" w:rsidP="00A61C04">
      <w:pPr>
        <w:pStyle w:val="a3"/>
        <w:numPr>
          <w:ilvl w:val="1"/>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 xml:space="preserve">Конструкция инженерных коммуникаций НБО (трубопроводные обвязки, паровые линии) емкостного блока – модульная, причем на каждой транспортной единице (мерной </w:t>
      </w:r>
      <w:r w:rsidRPr="00576FFF">
        <w:rPr>
          <w:rFonts w:ascii="Times New Roman" w:hAnsi="Times New Roman"/>
          <w:sz w:val="24"/>
          <w:szCs w:val="24"/>
        </w:rPr>
        <w:lastRenderedPageBreak/>
        <w:t>емкости, ферме, площадке) устанавливается отдельный модуль коммуникаций. Коммуникации должны соединяться между собой фланцевым соединением, БРС, либо, по согласованию с Заказчиком, МБС рукавами. Конструкция соединений модулей коммуникации на разных блоках или крупных транспортных единицах должна предусматривать компенсаторы перемещений.</w:t>
      </w:r>
    </w:p>
    <w:p w:rsidR="00A61C04" w:rsidRPr="00576FFF" w:rsidRDefault="00A61C04" w:rsidP="00A61C04">
      <w:pPr>
        <w:pStyle w:val="a3"/>
        <w:numPr>
          <w:ilvl w:val="1"/>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Конструкция инженерных коммуникаций НБО должна обеспечивать возможность быстрого и простого выполнения обслуживания, ремонта и  замены изнашивающихся частей (шиберов, компенсаторов, БРС и  пр.).</w:t>
      </w:r>
    </w:p>
    <w:p w:rsidR="00A61C04" w:rsidRPr="00576FFF" w:rsidRDefault="00A61C04" w:rsidP="00A61C04">
      <w:pPr>
        <w:pStyle w:val="a3"/>
        <w:numPr>
          <w:ilvl w:val="1"/>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Конструкция элементов, входящих в состав НБО, должна обеспечивать возможность их многократного монтажа/демонтажа, перевозки и эксплуатацию в течение всего установленного срока службы. Сварные соединения при повторном монтаже не допускаются, но, в случае необходимости, могут быть согласованы с Заказчиком в индивидуальном порядке.</w:t>
      </w:r>
    </w:p>
    <w:p w:rsidR="00A61C04" w:rsidRPr="00576FFF" w:rsidRDefault="00A61C04" w:rsidP="00A61C04">
      <w:pPr>
        <w:pStyle w:val="a3"/>
        <w:numPr>
          <w:ilvl w:val="1"/>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Трубопроводы НБО должны быть окрашены в соответствии с жидкостью, перекачиваемой по ним. Цветовая схема согласовывается с Заказчиком дополнительно.</w:t>
      </w:r>
    </w:p>
    <w:p w:rsidR="00A61C04" w:rsidRPr="00576FFF" w:rsidRDefault="00A61C04" w:rsidP="00A61C04">
      <w:pPr>
        <w:pStyle w:val="a3"/>
        <w:numPr>
          <w:ilvl w:val="1"/>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На технологических трубопроводах на видных местах должны быть нанесены стрелки с указанием направления движения потоков жидкостей.</w:t>
      </w:r>
    </w:p>
    <w:p w:rsidR="00A61C04" w:rsidRPr="00576FFF" w:rsidRDefault="00A61C04" w:rsidP="00A61C04">
      <w:pPr>
        <w:pStyle w:val="a3"/>
        <w:numPr>
          <w:ilvl w:val="1"/>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Места перехода над трубопроводами и технологическим оборудованием,  расположенные на высоте от пола 250 мм и более, должны быть оборудованы площадками перехода со ступенями, при высоте от пола 500мм  и более должны быть оборудованы площадками перехода со ступенями и перильными ограждениями.</w:t>
      </w:r>
    </w:p>
    <w:p w:rsidR="00A61C04" w:rsidRPr="00576FFF" w:rsidRDefault="00A61C04" w:rsidP="00A61C04">
      <w:pPr>
        <w:pStyle w:val="a3"/>
        <w:numPr>
          <w:ilvl w:val="1"/>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Конструкции НБО должны исключать падающую струю при технологических процессах перекачки жидкостей.</w:t>
      </w:r>
    </w:p>
    <w:p w:rsidR="00A61C04" w:rsidRPr="00576FFF" w:rsidRDefault="00A61C04" w:rsidP="00A61C04">
      <w:pPr>
        <w:pStyle w:val="a3"/>
        <w:numPr>
          <w:ilvl w:val="1"/>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Все блоки буровой установки укомплектовываются аварийным и основным освещением (описано в разделе освещение).</w:t>
      </w:r>
    </w:p>
    <w:p w:rsidR="00A61C04" w:rsidRPr="00576FFF" w:rsidRDefault="00A61C04" w:rsidP="00A61C04">
      <w:pPr>
        <w:pStyle w:val="a3"/>
        <w:numPr>
          <w:ilvl w:val="1"/>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Внутри состава НБО должна располагаться только пускорегулирующая  взрывозащищенная аппаратура, искробезопасного исполнения (класса Ехi.). Силовое оборудование буровой установки должно располагаться в вынесенном контейнере  электрокоммутации. Все соединения оборудования должны быть выполнены кабелем гибким маслостойким негорючим.</w:t>
      </w:r>
    </w:p>
    <w:p w:rsidR="00A61C04" w:rsidRPr="00576FFF" w:rsidRDefault="00A61C04" w:rsidP="00A61C04">
      <w:pPr>
        <w:pStyle w:val="a3"/>
        <w:numPr>
          <w:ilvl w:val="1"/>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НБО должен быть укомплектован всеми необходимыми площадками переходов, лестницами и  пр., как для перемещения в пределах блоков НБО, так и буровой установки в целом. Места проходов должны быть согласованы с Заказчиком дополнительно.</w:t>
      </w:r>
    </w:p>
    <w:p w:rsidR="00A61C04" w:rsidRPr="00576FFF" w:rsidRDefault="00A61C04" w:rsidP="00A61C04">
      <w:pPr>
        <w:pStyle w:val="a3"/>
        <w:numPr>
          <w:ilvl w:val="1"/>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Буровая установка, ее помещения и узлы обогреваются паром с помощью паровых регистров, отопительных паровых агрегатов и паровых спутников. Линии коммуникаций, обогреваемые паровыми спутниками, должны иметь теплоизоляцию. Конструкция теплоизоляции линий коммуникации должна отвечать условиям модульности и легкости повторного монтажа.</w:t>
      </w:r>
    </w:p>
    <w:p w:rsidR="00A61C04" w:rsidRPr="00576FFF" w:rsidRDefault="00A61C04" w:rsidP="00A61C04">
      <w:pPr>
        <w:pStyle w:val="a3"/>
        <w:numPr>
          <w:ilvl w:val="1"/>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Система парового подогрева оборудования и помещений НБО должна включать в себя трубопроводы централизованного сбора конденсата пара.</w:t>
      </w:r>
    </w:p>
    <w:p w:rsidR="00A61C04" w:rsidRPr="00576FFF" w:rsidRDefault="00A61C04" w:rsidP="00A61C04">
      <w:pPr>
        <w:pStyle w:val="a3"/>
        <w:numPr>
          <w:ilvl w:val="1"/>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НБО должен быть оснащен дренажной системой (системой сбора проливов). Схема и особенности конструкции системы сбора проливов должны быть согласованы с Заказчиком дополнительно.</w:t>
      </w:r>
    </w:p>
    <w:p w:rsidR="00A61C04" w:rsidRPr="00576FFF" w:rsidRDefault="00A61C04" w:rsidP="00A61C04">
      <w:pPr>
        <w:pStyle w:val="a3"/>
        <w:numPr>
          <w:ilvl w:val="1"/>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lastRenderedPageBreak/>
        <w:t>Элементы НБО должны быть загрунтованы и окрашены негорючей, пожаробезопасной краской согласно карте окраски Заказчика. (Карта окраски предоставляется дополнительно). Качество лакокрасочных покрытий и технология их нанесения должны обеспечивать их стойкость на протяжении всего срока эксплуатации в условиях контакта с агрессивной средой бурового раствора и  атмосферных осадков</w:t>
      </w:r>
    </w:p>
    <w:p w:rsidR="00A61C04" w:rsidRPr="00576FFF" w:rsidRDefault="00A61C04" w:rsidP="00A61C04">
      <w:pPr>
        <w:pStyle w:val="a3"/>
        <w:numPr>
          <w:ilvl w:val="1"/>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 xml:space="preserve">На панельное укрытие люльки верхового и насосного блока должен быть нанесен логотип Заказчика (макет логотипа предоставляется отдельно). </w:t>
      </w:r>
    </w:p>
    <w:p w:rsidR="00A61C04" w:rsidRPr="00576FFF" w:rsidRDefault="00A61C04" w:rsidP="00A61C04">
      <w:pPr>
        <w:pStyle w:val="a3"/>
        <w:numPr>
          <w:ilvl w:val="1"/>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Транспортные единицы, входящие в состав НБО при их перевозке к месту повторного монтажа, должны быть снабжены кнехтами, грузовыми проушинами и  прочими строповочными устройствами, позволяющими их удобную и безопасную погрузку на автотранспорт и  монтажно-демонтажные работы. На отдельных транспортных единицах должны быть нанесены схема строповки и обозначение центра тяжести.</w:t>
      </w:r>
    </w:p>
    <w:p w:rsidR="00A61C04" w:rsidRPr="00576FFF" w:rsidRDefault="00A61C04" w:rsidP="00A61C04">
      <w:pPr>
        <w:pStyle w:val="a3"/>
        <w:numPr>
          <w:ilvl w:val="1"/>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Все структурные единицы (блоки) НБО должны максимально использовать естественное освещение.</w:t>
      </w:r>
    </w:p>
    <w:p w:rsidR="00A61C04" w:rsidRPr="00576FFF" w:rsidRDefault="00A61C04" w:rsidP="00A61C04">
      <w:pPr>
        <w:pStyle w:val="a3"/>
        <w:numPr>
          <w:ilvl w:val="1"/>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 xml:space="preserve">Расстояние, от уровня грунта до крайней нижней части конструкции основания ВЛБ (по оси скважин), для прохождения над установленной фонтанной арматурой, должно быть - не менее 3000мм. </w:t>
      </w:r>
    </w:p>
    <w:p w:rsidR="00A61C04" w:rsidRPr="00576FFF" w:rsidRDefault="00A61C04" w:rsidP="00A61C04">
      <w:pPr>
        <w:pStyle w:val="a3"/>
        <w:numPr>
          <w:ilvl w:val="1"/>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Расстояние между отдельными механизмами должно быть - не менее 1000мм, а ширина рабочих проходов – 750мм. Для буровых установок блочно-модульного исполнения ширина рабочих проходов допускается - не менее 650мм.</w:t>
      </w:r>
    </w:p>
    <w:p w:rsidR="00A61C04" w:rsidRPr="00576FFF" w:rsidRDefault="00A61C04" w:rsidP="00A61C04">
      <w:pPr>
        <w:pStyle w:val="1"/>
        <w:numPr>
          <w:ilvl w:val="0"/>
          <w:numId w:val="1"/>
        </w:numPr>
        <w:ind w:left="0" w:firstLine="0"/>
      </w:pPr>
      <w:bookmarkStart w:id="3" w:name="_Toc6489850"/>
      <w:r w:rsidRPr="00576FFF">
        <w:t>Технические характеристики</w:t>
      </w:r>
      <w:bookmarkEnd w:id="3"/>
    </w:p>
    <w:p w:rsidR="00A61C04" w:rsidRPr="00576FFF" w:rsidRDefault="00A61C04" w:rsidP="00A61C04">
      <w:pPr>
        <w:pStyle w:val="a3"/>
        <w:numPr>
          <w:ilvl w:val="1"/>
          <w:numId w:val="1"/>
        </w:numPr>
        <w:tabs>
          <w:tab w:val="left" w:pos="709"/>
        </w:tabs>
        <w:ind w:left="0" w:firstLine="0"/>
        <w:jc w:val="both"/>
        <w:rPr>
          <w:rFonts w:ascii="Times New Roman" w:hAnsi="Times New Roman"/>
          <w:sz w:val="24"/>
          <w:szCs w:val="24"/>
        </w:rPr>
      </w:pPr>
      <w:r w:rsidRPr="00576FFF">
        <w:rPr>
          <w:rFonts w:ascii="Times New Roman" w:hAnsi="Times New Roman"/>
          <w:sz w:val="24"/>
          <w:szCs w:val="24"/>
        </w:rPr>
        <w:t>Технические характеристики НБО должны соответствовать параметрам, приведенным в Таблице 1</w:t>
      </w:r>
    </w:p>
    <w:p w:rsidR="00A61C04" w:rsidRPr="00576FFF" w:rsidRDefault="00A61C04" w:rsidP="00A61C04">
      <w:pPr>
        <w:pStyle w:val="af6"/>
        <w:keepNext/>
        <w:jc w:val="right"/>
        <w:rPr>
          <w:rFonts w:ascii="Times New Roman" w:hAnsi="Times New Roman"/>
          <w:b w:val="0"/>
          <w:color w:val="auto"/>
          <w:sz w:val="22"/>
          <w:szCs w:val="22"/>
        </w:rPr>
      </w:pPr>
      <w:r w:rsidRPr="00576FFF">
        <w:rPr>
          <w:rFonts w:ascii="Times New Roman" w:hAnsi="Times New Roman"/>
          <w:b w:val="0"/>
          <w:color w:val="auto"/>
          <w:sz w:val="22"/>
          <w:szCs w:val="22"/>
        </w:rPr>
        <w:t xml:space="preserve">Таблица </w:t>
      </w:r>
      <w:r w:rsidRPr="00576FFF">
        <w:rPr>
          <w:rFonts w:ascii="Times New Roman" w:hAnsi="Times New Roman"/>
          <w:b w:val="0"/>
          <w:color w:val="auto"/>
          <w:sz w:val="22"/>
          <w:szCs w:val="22"/>
        </w:rPr>
        <w:fldChar w:fldCharType="begin"/>
      </w:r>
      <w:r w:rsidRPr="00576FFF">
        <w:rPr>
          <w:rFonts w:ascii="Times New Roman" w:hAnsi="Times New Roman"/>
          <w:b w:val="0"/>
          <w:color w:val="auto"/>
          <w:sz w:val="22"/>
          <w:szCs w:val="22"/>
        </w:rPr>
        <w:instrText xml:space="preserve"> SEQ Таблица \* ARABIC </w:instrText>
      </w:r>
      <w:r w:rsidRPr="00576FFF">
        <w:rPr>
          <w:rFonts w:ascii="Times New Roman" w:hAnsi="Times New Roman"/>
          <w:b w:val="0"/>
          <w:color w:val="auto"/>
          <w:sz w:val="22"/>
          <w:szCs w:val="22"/>
        </w:rPr>
        <w:fldChar w:fldCharType="separate"/>
      </w:r>
      <w:r w:rsidRPr="00576FFF">
        <w:rPr>
          <w:rFonts w:ascii="Times New Roman" w:hAnsi="Times New Roman"/>
          <w:b w:val="0"/>
          <w:noProof/>
          <w:color w:val="auto"/>
          <w:sz w:val="22"/>
          <w:szCs w:val="22"/>
        </w:rPr>
        <w:t>1</w:t>
      </w:r>
      <w:r w:rsidRPr="00576FFF">
        <w:rPr>
          <w:rFonts w:ascii="Times New Roman" w:hAnsi="Times New Roman"/>
          <w:b w:val="0"/>
          <w:color w:val="auto"/>
          <w:sz w:val="22"/>
          <w:szCs w:val="22"/>
        </w:rPr>
        <w:fldChar w:fldCharType="end"/>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45"/>
        <w:gridCol w:w="3011"/>
      </w:tblGrid>
      <w:tr w:rsidR="00A61C04" w:rsidRPr="00576FFF" w:rsidTr="00FB79A0">
        <w:tc>
          <w:tcPr>
            <w:tcW w:w="9356" w:type="dxa"/>
            <w:gridSpan w:val="2"/>
            <w:vAlign w:val="center"/>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Общие характеристики НБО</w:t>
            </w:r>
          </w:p>
        </w:tc>
      </w:tr>
      <w:tr w:rsidR="00A61C04" w:rsidRPr="00576FFF" w:rsidTr="00FB79A0">
        <w:tc>
          <w:tcPr>
            <w:tcW w:w="6345" w:type="dxa"/>
            <w:vAlign w:val="center"/>
          </w:tcPr>
          <w:p w:rsidR="00A61C04" w:rsidRPr="00576FFF" w:rsidRDefault="00A61C04" w:rsidP="00FB79A0">
            <w:pPr>
              <w:tabs>
                <w:tab w:val="left" w:pos="142"/>
              </w:tabs>
              <w:spacing w:after="0" w:line="240" w:lineRule="auto"/>
              <w:ind w:firstLine="460"/>
              <w:rPr>
                <w:rFonts w:ascii="Times New Roman" w:hAnsi="Times New Roman"/>
              </w:rPr>
            </w:pPr>
            <w:r w:rsidRPr="00576FFF">
              <w:rPr>
                <w:rFonts w:ascii="Times New Roman" w:hAnsi="Times New Roman"/>
              </w:rPr>
              <w:t>Нагрузка на крюке, кН</w:t>
            </w:r>
          </w:p>
        </w:tc>
        <w:tc>
          <w:tcPr>
            <w:tcW w:w="3011" w:type="dxa"/>
            <w:vAlign w:val="center"/>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3200</w:t>
            </w:r>
          </w:p>
        </w:tc>
      </w:tr>
      <w:tr w:rsidR="00A61C04" w:rsidRPr="00576FFF" w:rsidTr="00FB79A0">
        <w:tc>
          <w:tcPr>
            <w:tcW w:w="6345" w:type="dxa"/>
            <w:vAlign w:val="center"/>
          </w:tcPr>
          <w:p w:rsidR="00A61C04" w:rsidRPr="00576FFF" w:rsidRDefault="00A61C04" w:rsidP="00FB79A0">
            <w:pPr>
              <w:tabs>
                <w:tab w:val="left" w:pos="142"/>
              </w:tabs>
              <w:spacing w:after="0" w:line="240" w:lineRule="auto"/>
              <w:ind w:firstLine="460"/>
              <w:rPr>
                <w:rFonts w:ascii="Times New Roman" w:hAnsi="Times New Roman"/>
              </w:rPr>
            </w:pPr>
            <w:r w:rsidRPr="00576FFF">
              <w:rPr>
                <w:rFonts w:ascii="Times New Roman" w:hAnsi="Times New Roman"/>
              </w:rPr>
              <w:t>Диаметр талевого каната, мм</w:t>
            </w:r>
          </w:p>
        </w:tc>
        <w:tc>
          <w:tcPr>
            <w:tcW w:w="3011" w:type="dxa"/>
            <w:vAlign w:val="center"/>
          </w:tcPr>
          <w:p w:rsidR="00A61C04" w:rsidRPr="00576FFF" w:rsidRDefault="00A61C04" w:rsidP="00FB79A0">
            <w:pPr>
              <w:tabs>
                <w:tab w:val="left" w:pos="142"/>
              </w:tabs>
              <w:spacing w:after="0" w:line="240" w:lineRule="auto"/>
              <w:rPr>
                <w:rFonts w:ascii="Times New Roman" w:hAnsi="Times New Roman"/>
              </w:rPr>
            </w:pPr>
            <w:r w:rsidRPr="00576FFF">
              <w:rPr>
                <w:rStyle w:val="31"/>
                <w:rFonts w:eastAsia="Calibri"/>
                <w:sz w:val="22"/>
                <w:szCs w:val="22"/>
                <w:lang w:eastAsia="ru-RU"/>
              </w:rPr>
              <w:t>35</w:t>
            </w:r>
          </w:p>
        </w:tc>
      </w:tr>
      <w:tr w:rsidR="00A61C04" w:rsidRPr="00576FFF" w:rsidTr="00FB79A0">
        <w:tc>
          <w:tcPr>
            <w:tcW w:w="6345" w:type="dxa"/>
            <w:vAlign w:val="center"/>
          </w:tcPr>
          <w:p w:rsidR="00A61C04" w:rsidRPr="00576FFF" w:rsidRDefault="00A61C04" w:rsidP="00FB79A0">
            <w:pPr>
              <w:tabs>
                <w:tab w:val="left" w:pos="142"/>
              </w:tabs>
              <w:spacing w:after="0" w:line="240" w:lineRule="auto"/>
              <w:ind w:firstLine="460"/>
              <w:rPr>
                <w:rFonts w:ascii="Times New Roman" w:hAnsi="Times New Roman"/>
              </w:rPr>
            </w:pPr>
            <w:r w:rsidRPr="00576FFF">
              <w:rPr>
                <w:rFonts w:ascii="Times New Roman" w:hAnsi="Times New Roman"/>
              </w:rPr>
              <w:t>Оснастка талевой системы</w:t>
            </w:r>
          </w:p>
        </w:tc>
        <w:tc>
          <w:tcPr>
            <w:tcW w:w="3011" w:type="dxa"/>
            <w:vAlign w:val="center"/>
          </w:tcPr>
          <w:p w:rsidR="00A61C04" w:rsidRPr="00576FFF" w:rsidRDefault="00A61C04" w:rsidP="00FB79A0">
            <w:pPr>
              <w:tabs>
                <w:tab w:val="left" w:pos="142"/>
              </w:tabs>
              <w:spacing w:after="0" w:line="240" w:lineRule="auto"/>
              <w:rPr>
                <w:rFonts w:ascii="Times New Roman" w:hAnsi="Times New Roman"/>
              </w:rPr>
            </w:pPr>
            <w:r w:rsidRPr="00576FFF">
              <w:rPr>
                <w:rStyle w:val="31"/>
                <w:rFonts w:eastAsia="Calibri"/>
                <w:sz w:val="22"/>
                <w:szCs w:val="22"/>
                <w:lang w:eastAsia="ru-RU"/>
              </w:rPr>
              <w:t>5х6</w:t>
            </w:r>
          </w:p>
        </w:tc>
      </w:tr>
      <w:tr w:rsidR="00A61C04" w:rsidRPr="00576FFF" w:rsidTr="00FB79A0">
        <w:tc>
          <w:tcPr>
            <w:tcW w:w="6345" w:type="dxa"/>
            <w:vAlign w:val="center"/>
          </w:tcPr>
          <w:p w:rsidR="00A61C04" w:rsidRPr="00576FFF" w:rsidRDefault="00A61C04" w:rsidP="00FB79A0">
            <w:pPr>
              <w:tabs>
                <w:tab w:val="left" w:pos="142"/>
              </w:tabs>
              <w:spacing w:after="0" w:line="240" w:lineRule="auto"/>
              <w:ind w:firstLine="460"/>
              <w:rPr>
                <w:rFonts w:ascii="Times New Roman" w:hAnsi="Times New Roman"/>
              </w:rPr>
            </w:pPr>
            <w:r w:rsidRPr="00576FFF">
              <w:rPr>
                <w:rFonts w:ascii="Times New Roman" w:hAnsi="Times New Roman"/>
              </w:rPr>
              <w:t xml:space="preserve">Диапазон скоростей подъема крюка, от-до (не менее) м/с, </w:t>
            </w:r>
          </w:p>
        </w:tc>
        <w:tc>
          <w:tcPr>
            <w:tcW w:w="3011" w:type="dxa"/>
            <w:vAlign w:val="center"/>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0-1,43</w:t>
            </w:r>
          </w:p>
        </w:tc>
      </w:tr>
      <w:tr w:rsidR="00A61C04" w:rsidRPr="00576FFF" w:rsidTr="00FB79A0">
        <w:tc>
          <w:tcPr>
            <w:tcW w:w="6345" w:type="dxa"/>
            <w:vAlign w:val="center"/>
          </w:tcPr>
          <w:p w:rsidR="00A61C04" w:rsidRPr="00576FFF" w:rsidRDefault="00A61C04" w:rsidP="00FB79A0">
            <w:pPr>
              <w:tabs>
                <w:tab w:val="left" w:pos="142"/>
              </w:tabs>
              <w:spacing w:after="0" w:line="240" w:lineRule="auto"/>
              <w:ind w:firstLine="460"/>
              <w:rPr>
                <w:rFonts w:ascii="Times New Roman" w:hAnsi="Times New Roman"/>
              </w:rPr>
            </w:pPr>
            <w:r w:rsidRPr="00576FFF">
              <w:rPr>
                <w:rFonts w:ascii="Times New Roman" w:hAnsi="Times New Roman"/>
              </w:rPr>
              <w:t>Регулирование скорости подъема</w:t>
            </w:r>
          </w:p>
        </w:tc>
        <w:tc>
          <w:tcPr>
            <w:tcW w:w="3011" w:type="dxa"/>
            <w:vAlign w:val="center"/>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Плавное (бесступенчатое)</w:t>
            </w:r>
          </w:p>
        </w:tc>
      </w:tr>
      <w:tr w:rsidR="00A61C04" w:rsidRPr="00576FFF" w:rsidTr="00FB79A0">
        <w:tc>
          <w:tcPr>
            <w:tcW w:w="6345" w:type="dxa"/>
            <w:vAlign w:val="center"/>
          </w:tcPr>
          <w:p w:rsidR="00A61C04" w:rsidRPr="00576FFF" w:rsidRDefault="00A61C04" w:rsidP="00FB79A0">
            <w:pPr>
              <w:tabs>
                <w:tab w:val="left" w:pos="142"/>
              </w:tabs>
              <w:spacing w:after="0" w:line="240" w:lineRule="auto"/>
              <w:ind w:firstLine="460"/>
              <w:rPr>
                <w:rFonts w:ascii="Times New Roman" w:hAnsi="Times New Roman"/>
              </w:rPr>
            </w:pPr>
            <w:r w:rsidRPr="00576FFF">
              <w:rPr>
                <w:rFonts w:ascii="Times New Roman" w:hAnsi="Times New Roman"/>
              </w:rPr>
              <w:t>Номинальная мощность лебедки не менее, кВт</w:t>
            </w:r>
          </w:p>
        </w:tc>
        <w:tc>
          <w:tcPr>
            <w:tcW w:w="3011" w:type="dxa"/>
            <w:vAlign w:val="center"/>
          </w:tcPr>
          <w:p w:rsidR="00A61C04" w:rsidRPr="00576FFF" w:rsidRDefault="00A61C04" w:rsidP="00FB79A0">
            <w:pPr>
              <w:pStyle w:val="5"/>
              <w:shd w:val="clear" w:color="auto" w:fill="auto"/>
              <w:spacing w:line="240" w:lineRule="auto"/>
              <w:ind w:firstLine="0"/>
              <w:jc w:val="left"/>
              <w:rPr>
                <w:rFonts w:ascii="Times New Roman" w:hAnsi="Times New Roman"/>
                <w:color w:val="000000"/>
                <w:sz w:val="22"/>
                <w:szCs w:val="22"/>
              </w:rPr>
            </w:pPr>
            <w:r w:rsidRPr="00576FFF">
              <w:rPr>
                <w:rStyle w:val="31"/>
                <w:rFonts w:eastAsia="Calibri"/>
                <w:sz w:val="22"/>
                <w:szCs w:val="22"/>
              </w:rPr>
              <w:t>1500</w:t>
            </w:r>
          </w:p>
        </w:tc>
      </w:tr>
      <w:tr w:rsidR="00A61C04" w:rsidRPr="00576FFF" w:rsidTr="00FB79A0">
        <w:tc>
          <w:tcPr>
            <w:tcW w:w="6345" w:type="dxa"/>
            <w:vAlign w:val="center"/>
          </w:tcPr>
          <w:p w:rsidR="00A61C04" w:rsidRPr="00576FFF" w:rsidRDefault="00A61C04" w:rsidP="00FB79A0">
            <w:pPr>
              <w:tabs>
                <w:tab w:val="left" w:pos="142"/>
              </w:tabs>
              <w:spacing w:after="0" w:line="240" w:lineRule="auto"/>
              <w:ind w:firstLine="460"/>
              <w:rPr>
                <w:rFonts w:ascii="Times New Roman" w:hAnsi="Times New Roman"/>
              </w:rPr>
            </w:pPr>
            <w:r w:rsidRPr="00576FFF">
              <w:rPr>
                <w:rFonts w:ascii="Times New Roman" w:hAnsi="Times New Roman"/>
              </w:rPr>
              <w:t>Диаметр отверстия стола ротора, не менее, мм</w:t>
            </w:r>
          </w:p>
        </w:tc>
        <w:tc>
          <w:tcPr>
            <w:tcW w:w="3011" w:type="dxa"/>
            <w:vAlign w:val="center"/>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700</w:t>
            </w:r>
          </w:p>
        </w:tc>
      </w:tr>
      <w:tr w:rsidR="00A61C04" w:rsidRPr="00576FFF" w:rsidTr="00FB79A0">
        <w:tc>
          <w:tcPr>
            <w:tcW w:w="6345" w:type="dxa"/>
            <w:vAlign w:val="center"/>
          </w:tcPr>
          <w:p w:rsidR="00A61C04" w:rsidRPr="00576FFF" w:rsidRDefault="00A61C04" w:rsidP="00FB79A0">
            <w:pPr>
              <w:tabs>
                <w:tab w:val="left" w:pos="142"/>
              </w:tabs>
              <w:spacing w:after="0" w:line="240" w:lineRule="auto"/>
              <w:ind w:firstLine="460"/>
              <w:rPr>
                <w:rFonts w:ascii="Times New Roman" w:hAnsi="Times New Roman"/>
              </w:rPr>
            </w:pPr>
            <w:r w:rsidRPr="00576FFF">
              <w:rPr>
                <w:rFonts w:ascii="Times New Roman" w:hAnsi="Times New Roman"/>
              </w:rPr>
              <w:t>Расчетная мощность привода ротора, не менее, кВт</w:t>
            </w:r>
          </w:p>
        </w:tc>
        <w:tc>
          <w:tcPr>
            <w:tcW w:w="3011" w:type="dxa"/>
            <w:vAlign w:val="center"/>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218</w:t>
            </w:r>
          </w:p>
        </w:tc>
      </w:tr>
      <w:tr w:rsidR="00A61C04" w:rsidRPr="00576FFF" w:rsidTr="00FB79A0">
        <w:tc>
          <w:tcPr>
            <w:tcW w:w="6345" w:type="dxa"/>
            <w:vAlign w:val="center"/>
          </w:tcPr>
          <w:p w:rsidR="00A61C04" w:rsidRPr="00576FFF" w:rsidRDefault="00A61C04" w:rsidP="00FB79A0">
            <w:pPr>
              <w:tabs>
                <w:tab w:val="left" w:pos="142"/>
              </w:tabs>
              <w:spacing w:after="0" w:line="240" w:lineRule="auto"/>
              <w:ind w:firstLine="460"/>
              <w:rPr>
                <w:rFonts w:ascii="Times New Roman" w:hAnsi="Times New Roman"/>
              </w:rPr>
            </w:pPr>
            <w:r w:rsidRPr="00576FFF">
              <w:rPr>
                <w:rFonts w:ascii="Times New Roman" w:hAnsi="Times New Roman"/>
              </w:rPr>
              <w:t>Статический момент на столе ротора, не менее, кВт</w:t>
            </w:r>
          </w:p>
        </w:tc>
        <w:tc>
          <w:tcPr>
            <w:tcW w:w="3011" w:type="dxa"/>
            <w:vAlign w:val="center"/>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80</w:t>
            </w:r>
          </w:p>
        </w:tc>
      </w:tr>
      <w:tr w:rsidR="00A61C04" w:rsidRPr="00576FFF" w:rsidTr="00FB79A0">
        <w:tc>
          <w:tcPr>
            <w:tcW w:w="6345" w:type="dxa"/>
            <w:vAlign w:val="center"/>
          </w:tcPr>
          <w:p w:rsidR="00A61C04" w:rsidRPr="00576FFF" w:rsidRDefault="00A61C04" w:rsidP="00FB79A0">
            <w:pPr>
              <w:tabs>
                <w:tab w:val="left" w:pos="142"/>
              </w:tabs>
              <w:spacing w:after="0" w:line="240" w:lineRule="auto"/>
              <w:ind w:firstLine="460"/>
              <w:rPr>
                <w:rFonts w:ascii="Times New Roman" w:hAnsi="Times New Roman"/>
              </w:rPr>
            </w:pPr>
            <w:r w:rsidRPr="00576FFF">
              <w:rPr>
                <w:rFonts w:ascii="Times New Roman" w:hAnsi="Times New Roman"/>
              </w:rPr>
              <w:t>Допускаемая нагрузка на стол ротора, не менее, т.</w:t>
            </w:r>
          </w:p>
        </w:tc>
        <w:tc>
          <w:tcPr>
            <w:tcW w:w="3011" w:type="dxa"/>
            <w:vAlign w:val="center"/>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500</w:t>
            </w:r>
          </w:p>
        </w:tc>
      </w:tr>
      <w:tr w:rsidR="00A61C04" w:rsidRPr="00576FFF" w:rsidTr="00FB79A0">
        <w:tc>
          <w:tcPr>
            <w:tcW w:w="6345" w:type="dxa"/>
            <w:vAlign w:val="center"/>
          </w:tcPr>
          <w:p w:rsidR="00A61C04" w:rsidRPr="00576FFF" w:rsidRDefault="00A61C04" w:rsidP="00FB79A0">
            <w:pPr>
              <w:tabs>
                <w:tab w:val="left" w:pos="142"/>
              </w:tabs>
              <w:spacing w:after="0" w:line="240" w:lineRule="auto"/>
              <w:ind w:firstLine="460"/>
              <w:rPr>
                <w:rFonts w:ascii="Times New Roman" w:hAnsi="Times New Roman"/>
              </w:rPr>
            </w:pPr>
            <w:r w:rsidRPr="00576FFF">
              <w:rPr>
                <w:rFonts w:ascii="Times New Roman" w:hAnsi="Times New Roman"/>
              </w:rPr>
              <w:t>Диапазон скоростей вращения ротора, от-до, не менее, об/мин</w:t>
            </w:r>
          </w:p>
        </w:tc>
        <w:tc>
          <w:tcPr>
            <w:tcW w:w="3011" w:type="dxa"/>
            <w:vAlign w:val="center"/>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0-350</w:t>
            </w:r>
          </w:p>
        </w:tc>
      </w:tr>
      <w:tr w:rsidR="00A61C04" w:rsidRPr="00576FFF" w:rsidTr="00FB79A0">
        <w:tc>
          <w:tcPr>
            <w:tcW w:w="6345" w:type="dxa"/>
            <w:vAlign w:val="center"/>
          </w:tcPr>
          <w:p w:rsidR="00A61C04" w:rsidRPr="00576FFF" w:rsidRDefault="00A61C04" w:rsidP="00FB79A0">
            <w:pPr>
              <w:pStyle w:val="5"/>
              <w:shd w:val="clear" w:color="auto" w:fill="auto"/>
              <w:spacing w:line="240" w:lineRule="auto"/>
              <w:ind w:firstLine="0"/>
              <w:jc w:val="left"/>
              <w:rPr>
                <w:rFonts w:ascii="Times New Roman" w:hAnsi="Times New Roman"/>
                <w:color w:val="000000"/>
                <w:sz w:val="22"/>
                <w:szCs w:val="22"/>
              </w:rPr>
            </w:pPr>
            <w:r w:rsidRPr="00576FFF">
              <w:rPr>
                <w:rStyle w:val="31"/>
                <w:rFonts w:eastAsia="Calibri"/>
                <w:sz w:val="22"/>
                <w:szCs w:val="22"/>
              </w:rPr>
              <w:t>Высота от земли до подроторной балки не менее, м</w:t>
            </w:r>
          </w:p>
        </w:tc>
        <w:tc>
          <w:tcPr>
            <w:tcW w:w="3011" w:type="dxa"/>
            <w:vAlign w:val="center"/>
          </w:tcPr>
          <w:p w:rsidR="00A61C04" w:rsidRPr="00576FFF" w:rsidRDefault="00A61C04" w:rsidP="00FB79A0">
            <w:pPr>
              <w:pStyle w:val="5"/>
              <w:shd w:val="clear" w:color="auto" w:fill="auto"/>
              <w:spacing w:line="240" w:lineRule="auto"/>
              <w:ind w:firstLine="0"/>
              <w:jc w:val="left"/>
              <w:rPr>
                <w:rFonts w:ascii="Times New Roman" w:hAnsi="Times New Roman"/>
                <w:color w:val="000000"/>
                <w:sz w:val="22"/>
                <w:szCs w:val="22"/>
              </w:rPr>
            </w:pPr>
            <w:r w:rsidRPr="00576FFF">
              <w:rPr>
                <w:rStyle w:val="31"/>
                <w:rFonts w:eastAsia="Calibri"/>
                <w:sz w:val="22"/>
                <w:szCs w:val="22"/>
              </w:rPr>
              <w:t>9,0</w:t>
            </w:r>
          </w:p>
        </w:tc>
      </w:tr>
      <w:tr w:rsidR="00A61C04" w:rsidRPr="00576FFF" w:rsidTr="00FB79A0">
        <w:tc>
          <w:tcPr>
            <w:tcW w:w="6345" w:type="dxa"/>
            <w:vAlign w:val="center"/>
          </w:tcPr>
          <w:p w:rsidR="00A61C04" w:rsidRPr="00576FFF" w:rsidRDefault="00A61C04" w:rsidP="00FB79A0">
            <w:pPr>
              <w:tabs>
                <w:tab w:val="left" w:pos="142"/>
              </w:tabs>
              <w:spacing w:after="0" w:line="240" w:lineRule="auto"/>
              <w:ind w:firstLine="460"/>
              <w:rPr>
                <w:rFonts w:ascii="Times New Roman" w:hAnsi="Times New Roman"/>
              </w:rPr>
            </w:pPr>
            <w:r w:rsidRPr="00576FFF">
              <w:rPr>
                <w:rFonts w:ascii="Times New Roman" w:hAnsi="Times New Roman"/>
              </w:rPr>
              <w:t>Число буровых насосов</w:t>
            </w:r>
          </w:p>
        </w:tc>
        <w:tc>
          <w:tcPr>
            <w:tcW w:w="3011" w:type="dxa"/>
            <w:vAlign w:val="center"/>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3</w:t>
            </w:r>
          </w:p>
        </w:tc>
      </w:tr>
      <w:tr w:rsidR="00A61C04" w:rsidRPr="00576FFF" w:rsidTr="00FB79A0">
        <w:tc>
          <w:tcPr>
            <w:tcW w:w="6345" w:type="dxa"/>
            <w:vAlign w:val="center"/>
          </w:tcPr>
          <w:p w:rsidR="00A61C04" w:rsidRPr="00576FFF" w:rsidRDefault="00A61C04" w:rsidP="00FB79A0">
            <w:pPr>
              <w:tabs>
                <w:tab w:val="left" w:pos="142"/>
              </w:tabs>
              <w:spacing w:after="0" w:line="240" w:lineRule="auto"/>
              <w:ind w:firstLine="460"/>
              <w:rPr>
                <w:rFonts w:ascii="Times New Roman" w:hAnsi="Times New Roman"/>
              </w:rPr>
            </w:pPr>
            <w:r w:rsidRPr="00576FFF">
              <w:rPr>
                <w:rFonts w:ascii="Times New Roman" w:hAnsi="Times New Roman"/>
              </w:rPr>
              <w:t>Модель бурового насоса</w:t>
            </w:r>
          </w:p>
        </w:tc>
        <w:tc>
          <w:tcPr>
            <w:tcW w:w="3011" w:type="dxa"/>
            <w:vAlign w:val="center"/>
          </w:tcPr>
          <w:p w:rsidR="00A61C04" w:rsidRPr="00576FFF" w:rsidRDefault="00A61C04" w:rsidP="00FB79A0">
            <w:pPr>
              <w:tabs>
                <w:tab w:val="left" w:pos="142"/>
              </w:tabs>
              <w:spacing w:after="0" w:line="240" w:lineRule="auto"/>
              <w:rPr>
                <w:rFonts w:ascii="Times New Roman" w:hAnsi="Times New Roman"/>
                <w:lang w:val="en-US"/>
              </w:rPr>
            </w:pPr>
            <w:r w:rsidRPr="00576FFF">
              <w:rPr>
                <w:rFonts w:ascii="Times New Roman" w:hAnsi="Times New Roman"/>
                <w:lang w:val="en-US"/>
              </w:rPr>
              <w:t>F1600</w:t>
            </w:r>
            <w:r w:rsidRPr="00576FFF">
              <w:rPr>
                <w:rFonts w:ascii="Times New Roman" w:hAnsi="Times New Roman"/>
              </w:rPr>
              <w:t xml:space="preserve"> </w:t>
            </w:r>
          </w:p>
        </w:tc>
      </w:tr>
      <w:tr w:rsidR="00A61C04" w:rsidRPr="00576FFF" w:rsidTr="00FB79A0">
        <w:tc>
          <w:tcPr>
            <w:tcW w:w="6345" w:type="dxa"/>
            <w:vAlign w:val="center"/>
          </w:tcPr>
          <w:p w:rsidR="00A61C04" w:rsidRPr="00576FFF" w:rsidRDefault="00A61C04" w:rsidP="00FB79A0">
            <w:pPr>
              <w:tabs>
                <w:tab w:val="left" w:pos="142"/>
              </w:tabs>
              <w:spacing w:after="0" w:line="240" w:lineRule="auto"/>
              <w:ind w:firstLine="459"/>
              <w:rPr>
                <w:rFonts w:ascii="Times New Roman" w:hAnsi="Times New Roman"/>
              </w:rPr>
            </w:pPr>
            <w:r w:rsidRPr="00576FFF">
              <w:rPr>
                <w:rFonts w:ascii="Times New Roman" w:hAnsi="Times New Roman"/>
              </w:rPr>
              <w:t>Производитель бурового насоса</w:t>
            </w:r>
          </w:p>
        </w:tc>
        <w:tc>
          <w:tcPr>
            <w:tcW w:w="3011" w:type="dxa"/>
            <w:vAlign w:val="center"/>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lang w:val="en-US"/>
              </w:rPr>
              <w:t>LOADMASTER</w:t>
            </w:r>
            <w:r w:rsidRPr="00576FFF">
              <w:rPr>
                <w:rFonts w:ascii="Times New Roman" w:hAnsi="Times New Roman"/>
              </w:rPr>
              <w:t>, Китай</w:t>
            </w:r>
          </w:p>
        </w:tc>
      </w:tr>
      <w:tr w:rsidR="00A61C04" w:rsidRPr="00576FFF" w:rsidTr="00FB79A0">
        <w:tc>
          <w:tcPr>
            <w:tcW w:w="6345" w:type="dxa"/>
            <w:vAlign w:val="center"/>
          </w:tcPr>
          <w:p w:rsidR="00A61C04" w:rsidRPr="00576FFF" w:rsidRDefault="00A61C04" w:rsidP="00FB79A0">
            <w:pPr>
              <w:tabs>
                <w:tab w:val="left" w:pos="142"/>
              </w:tabs>
              <w:spacing w:after="0" w:line="240" w:lineRule="auto"/>
              <w:ind w:firstLine="460"/>
              <w:rPr>
                <w:rFonts w:ascii="Times New Roman" w:hAnsi="Times New Roman"/>
              </w:rPr>
            </w:pPr>
            <w:r w:rsidRPr="00576FFF">
              <w:rPr>
                <w:rFonts w:ascii="Times New Roman" w:hAnsi="Times New Roman"/>
              </w:rPr>
              <w:t>Максимальное рабочее давление в манифольде, мПа</w:t>
            </w:r>
          </w:p>
        </w:tc>
        <w:tc>
          <w:tcPr>
            <w:tcW w:w="3011" w:type="dxa"/>
            <w:vAlign w:val="center"/>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35</w:t>
            </w:r>
          </w:p>
        </w:tc>
      </w:tr>
      <w:tr w:rsidR="00A61C04" w:rsidRPr="00576FFF" w:rsidTr="00FB79A0">
        <w:tc>
          <w:tcPr>
            <w:tcW w:w="6345" w:type="dxa"/>
            <w:vAlign w:val="center"/>
          </w:tcPr>
          <w:p w:rsidR="00A61C04" w:rsidRPr="00576FFF" w:rsidRDefault="00A61C04" w:rsidP="00FB79A0">
            <w:pPr>
              <w:pStyle w:val="5"/>
              <w:shd w:val="clear" w:color="auto" w:fill="auto"/>
              <w:spacing w:line="240" w:lineRule="auto"/>
              <w:ind w:firstLine="0"/>
              <w:jc w:val="left"/>
              <w:rPr>
                <w:rFonts w:ascii="Times New Roman" w:hAnsi="Times New Roman"/>
                <w:color w:val="000000"/>
                <w:sz w:val="22"/>
                <w:szCs w:val="22"/>
              </w:rPr>
            </w:pPr>
            <w:r w:rsidRPr="00576FFF">
              <w:rPr>
                <w:rStyle w:val="31"/>
                <w:rFonts w:eastAsia="Calibri"/>
                <w:sz w:val="22"/>
                <w:szCs w:val="22"/>
              </w:rPr>
              <w:t>Тип привода основных механизмов (лебедка, ротор, буровые насосы)</w:t>
            </w:r>
          </w:p>
        </w:tc>
        <w:tc>
          <w:tcPr>
            <w:tcW w:w="3011" w:type="dxa"/>
            <w:vAlign w:val="center"/>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Электропривод с частотным регулированием</w:t>
            </w:r>
          </w:p>
        </w:tc>
      </w:tr>
      <w:tr w:rsidR="00A61C04" w:rsidRPr="00576FFF" w:rsidTr="00FB79A0">
        <w:tc>
          <w:tcPr>
            <w:tcW w:w="6345" w:type="dxa"/>
            <w:vAlign w:val="center"/>
          </w:tcPr>
          <w:p w:rsidR="00A61C04" w:rsidRPr="00576FFF" w:rsidRDefault="00A61C04" w:rsidP="00FB79A0">
            <w:pPr>
              <w:tabs>
                <w:tab w:val="left" w:pos="142"/>
              </w:tabs>
              <w:spacing w:after="0" w:line="240" w:lineRule="auto"/>
              <w:ind w:firstLine="460"/>
              <w:rPr>
                <w:rFonts w:ascii="Times New Roman" w:hAnsi="Times New Roman"/>
              </w:rPr>
            </w:pPr>
            <w:r w:rsidRPr="00576FFF">
              <w:rPr>
                <w:rFonts w:ascii="Times New Roman" w:hAnsi="Times New Roman"/>
              </w:rPr>
              <w:lastRenderedPageBreak/>
              <w:t>Рабочее давление пневмосистемы, мПа</w:t>
            </w:r>
          </w:p>
        </w:tc>
        <w:tc>
          <w:tcPr>
            <w:tcW w:w="3011" w:type="dxa"/>
            <w:vAlign w:val="center"/>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1,0</w:t>
            </w:r>
          </w:p>
        </w:tc>
      </w:tr>
      <w:tr w:rsidR="00A61C04" w:rsidRPr="00576FFF" w:rsidTr="00FB79A0">
        <w:tc>
          <w:tcPr>
            <w:tcW w:w="6345" w:type="dxa"/>
            <w:vAlign w:val="center"/>
          </w:tcPr>
          <w:p w:rsidR="00A61C04" w:rsidRPr="00576FFF" w:rsidRDefault="00A61C04" w:rsidP="00FB79A0">
            <w:pPr>
              <w:tabs>
                <w:tab w:val="left" w:pos="142"/>
              </w:tabs>
              <w:spacing w:after="0" w:line="240" w:lineRule="auto"/>
              <w:ind w:firstLine="460"/>
              <w:rPr>
                <w:rFonts w:ascii="Times New Roman" w:hAnsi="Times New Roman"/>
              </w:rPr>
            </w:pPr>
            <w:r w:rsidRPr="00576FFF">
              <w:rPr>
                <w:rFonts w:ascii="Times New Roman" w:hAnsi="Times New Roman"/>
              </w:rPr>
              <w:t>Полезный объем емкости блока приготовления раствора, в составе эшелона, не менее, м3</w:t>
            </w:r>
          </w:p>
        </w:tc>
        <w:tc>
          <w:tcPr>
            <w:tcW w:w="3011" w:type="dxa"/>
          </w:tcPr>
          <w:p w:rsidR="00A61C04" w:rsidRPr="00576FFF" w:rsidRDefault="00A61C04" w:rsidP="00FB79A0">
            <w:pPr>
              <w:pStyle w:val="5"/>
              <w:shd w:val="clear" w:color="auto" w:fill="auto"/>
              <w:spacing w:line="240" w:lineRule="auto"/>
              <w:ind w:firstLine="0"/>
              <w:jc w:val="left"/>
              <w:rPr>
                <w:rStyle w:val="31"/>
                <w:rFonts w:eastAsia="Calibri"/>
                <w:sz w:val="22"/>
                <w:szCs w:val="22"/>
              </w:rPr>
            </w:pPr>
            <w:r w:rsidRPr="00576FFF">
              <w:rPr>
                <w:rStyle w:val="31"/>
                <w:rFonts w:eastAsia="Calibri"/>
                <w:sz w:val="22"/>
                <w:szCs w:val="22"/>
              </w:rPr>
              <w:t>15+45</w:t>
            </w:r>
          </w:p>
        </w:tc>
      </w:tr>
      <w:tr w:rsidR="00A61C04" w:rsidRPr="00576FFF" w:rsidTr="00FB79A0">
        <w:tc>
          <w:tcPr>
            <w:tcW w:w="6345" w:type="dxa"/>
            <w:vAlign w:val="center"/>
          </w:tcPr>
          <w:p w:rsidR="00A61C04" w:rsidRPr="00576FFF" w:rsidRDefault="00A61C04" w:rsidP="00FB79A0">
            <w:pPr>
              <w:tabs>
                <w:tab w:val="left" w:pos="142"/>
              </w:tabs>
              <w:spacing w:after="0" w:line="240" w:lineRule="auto"/>
              <w:ind w:firstLine="460"/>
              <w:rPr>
                <w:rFonts w:ascii="Times New Roman" w:hAnsi="Times New Roman"/>
              </w:rPr>
            </w:pPr>
            <w:r w:rsidRPr="00576FFF">
              <w:rPr>
                <w:rFonts w:ascii="Times New Roman" w:hAnsi="Times New Roman"/>
              </w:rPr>
              <w:t>Полезный объем емкости выносного блока приготовления раствора,  не менее, м3</w:t>
            </w:r>
          </w:p>
        </w:tc>
        <w:tc>
          <w:tcPr>
            <w:tcW w:w="3011" w:type="dxa"/>
          </w:tcPr>
          <w:p w:rsidR="00A61C04" w:rsidRPr="00576FFF" w:rsidRDefault="00A61C04" w:rsidP="00FB79A0">
            <w:pPr>
              <w:pStyle w:val="5"/>
              <w:shd w:val="clear" w:color="auto" w:fill="auto"/>
              <w:spacing w:line="240" w:lineRule="auto"/>
              <w:ind w:firstLine="0"/>
              <w:jc w:val="left"/>
              <w:rPr>
                <w:rStyle w:val="31"/>
                <w:rFonts w:eastAsia="Calibri"/>
                <w:sz w:val="22"/>
                <w:szCs w:val="22"/>
              </w:rPr>
            </w:pPr>
            <w:r w:rsidRPr="00576FFF">
              <w:rPr>
                <w:rStyle w:val="31"/>
                <w:rFonts w:eastAsia="Calibri"/>
                <w:sz w:val="22"/>
                <w:szCs w:val="22"/>
              </w:rPr>
              <w:t>60</w:t>
            </w:r>
          </w:p>
        </w:tc>
      </w:tr>
      <w:tr w:rsidR="00A61C04" w:rsidRPr="00576FFF" w:rsidTr="00FB79A0">
        <w:tc>
          <w:tcPr>
            <w:tcW w:w="6345" w:type="dxa"/>
            <w:vAlign w:val="center"/>
          </w:tcPr>
          <w:p w:rsidR="00A61C04" w:rsidRPr="00576FFF" w:rsidRDefault="00A61C04" w:rsidP="00FB79A0">
            <w:pPr>
              <w:tabs>
                <w:tab w:val="left" w:pos="142"/>
              </w:tabs>
              <w:spacing w:after="0" w:line="240" w:lineRule="auto"/>
              <w:ind w:firstLine="460"/>
              <w:rPr>
                <w:rFonts w:ascii="Times New Roman" w:hAnsi="Times New Roman"/>
              </w:rPr>
            </w:pPr>
            <w:r w:rsidRPr="00576FFF">
              <w:rPr>
                <w:rFonts w:ascii="Times New Roman" w:hAnsi="Times New Roman"/>
              </w:rPr>
              <w:t>Рабочий объем основных емкостей ЕБ, м.куб., не менее</w:t>
            </w:r>
          </w:p>
        </w:tc>
        <w:tc>
          <w:tcPr>
            <w:tcW w:w="3011" w:type="dxa"/>
            <w:vAlign w:val="center"/>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200</w:t>
            </w:r>
          </w:p>
        </w:tc>
      </w:tr>
      <w:tr w:rsidR="00A61C04" w:rsidRPr="00576FFF" w:rsidTr="00FB79A0">
        <w:tc>
          <w:tcPr>
            <w:tcW w:w="6345" w:type="dxa"/>
            <w:vAlign w:val="center"/>
          </w:tcPr>
          <w:p w:rsidR="00A61C04" w:rsidRPr="00576FFF" w:rsidRDefault="00A61C04" w:rsidP="00FB79A0">
            <w:pPr>
              <w:tabs>
                <w:tab w:val="left" w:pos="142"/>
              </w:tabs>
              <w:spacing w:after="0" w:line="240" w:lineRule="auto"/>
              <w:ind w:firstLine="460"/>
              <w:rPr>
                <w:rFonts w:ascii="Times New Roman" w:hAnsi="Times New Roman"/>
              </w:rPr>
            </w:pPr>
            <w:r w:rsidRPr="00576FFF">
              <w:rPr>
                <w:rFonts w:ascii="Times New Roman" w:hAnsi="Times New Roman"/>
              </w:rPr>
              <w:t>Рабочий объем дополнительных емкостей ЕБ, м.куб., не менее</w:t>
            </w:r>
          </w:p>
        </w:tc>
        <w:tc>
          <w:tcPr>
            <w:tcW w:w="3011" w:type="dxa"/>
            <w:vAlign w:val="center"/>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200</w:t>
            </w:r>
          </w:p>
        </w:tc>
      </w:tr>
      <w:tr w:rsidR="00A61C04" w:rsidRPr="00576FFF" w:rsidTr="00FB79A0">
        <w:tc>
          <w:tcPr>
            <w:tcW w:w="6345" w:type="dxa"/>
            <w:vAlign w:val="center"/>
          </w:tcPr>
          <w:p w:rsidR="00A61C04" w:rsidRPr="00576FFF" w:rsidRDefault="00A61C04" w:rsidP="00FB79A0">
            <w:pPr>
              <w:pStyle w:val="5"/>
              <w:shd w:val="clear" w:color="auto" w:fill="auto"/>
              <w:spacing w:line="240" w:lineRule="auto"/>
              <w:ind w:firstLine="0"/>
              <w:jc w:val="left"/>
              <w:rPr>
                <w:rFonts w:ascii="Times New Roman" w:hAnsi="Times New Roman"/>
                <w:color w:val="000000"/>
                <w:sz w:val="22"/>
                <w:szCs w:val="22"/>
              </w:rPr>
            </w:pPr>
            <w:r w:rsidRPr="00576FFF">
              <w:rPr>
                <w:rStyle w:val="31"/>
                <w:rFonts w:eastAsia="Calibri"/>
                <w:sz w:val="22"/>
                <w:szCs w:val="22"/>
              </w:rPr>
              <w:t>Климатические условия окружающей среды</w:t>
            </w:r>
          </w:p>
        </w:tc>
        <w:tc>
          <w:tcPr>
            <w:tcW w:w="3011" w:type="dxa"/>
            <w:vAlign w:val="center"/>
          </w:tcPr>
          <w:p w:rsidR="00A61C04" w:rsidRPr="00576FFF" w:rsidRDefault="00A61C04" w:rsidP="00FB79A0">
            <w:pPr>
              <w:pStyle w:val="5"/>
              <w:shd w:val="clear" w:color="auto" w:fill="auto"/>
              <w:spacing w:line="240" w:lineRule="auto"/>
              <w:ind w:firstLine="0"/>
              <w:jc w:val="left"/>
              <w:rPr>
                <w:rFonts w:ascii="Times New Roman" w:hAnsi="Times New Roman"/>
                <w:color w:val="000000"/>
                <w:sz w:val="22"/>
                <w:szCs w:val="22"/>
              </w:rPr>
            </w:pPr>
            <w:r w:rsidRPr="00576FFF">
              <w:rPr>
                <w:rStyle w:val="31"/>
                <w:rFonts w:eastAsia="Calibri"/>
                <w:sz w:val="22"/>
                <w:szCs w:val="22"/>
              </w:rPr>
              <w:t>от -45°С до +40°С</w:t>
            </w:r>
          </w:p>
        </w:tc>
      </w:tr>
      <w:tr w:rsidR="00A61C04" w:rsidRPr="00576FFF" w:rsidTr="00FB79A0">
        <w:tc>
          <w:tcPr>
            <w:tcW w:w="6345" w:type="dxa"/>
            <w:vAlign w:val="center"/>
          </w:tcPr>
          <w:p w:rsidR="00A61C04" w:rsidRPr="00576FFF" w:rsidRDefault="00A61C04" w:rsidP="00FB79A0">
            <w:pPr>
              <w:pStyle w:val="5"/>
              <w:shd w:val="clear" w:color="auto" w:fill="auto"/>
              <w:spacing w:line="240" w:lineRule="auto"/>
              <w:ind w:firstLine="0"/>
              <w:jc w:val="left"/>
              <w:rPr>
                <w:rFonts w:ascii="Times New Roman" w:hAnsi="Times New Roman"/>
                <w:color w:val="000000"/>
                <w:sz w:val="22"/>
                <w:szCs w:val="22"/>
              </w:rPr>
            </w:pPr>
            <w:r w:rsidRPr="00576FFF">
              <w:rPr>
                <w:rStyle w:val="31"/>
                <w:rFonts w:eastAsia="Calibri"/>
                <w:sz w:val="22"/>
                <w:szCs w:val="22"/>
              </w:rPr>
              <w:t>Содержание сероводорода в пластовом флюиде</w:t>
            </w:r>
          </w:p>
        </w:tc>
        <w:tc>
          <w:tcPr>
            <w:tcW w:w="3011" w:type="dxa"/>
            <w:vAlign w:val="center"/>
          </w:tcPr>
          <w:p w:rsidR="00A61C04" w:rsidRPr="00576FFF" w:rsidRDefault="00A61C04" w:rsidP="00FB79A0">
            <w:pPr>
              <w:pStyle w:val="5"/>
              <w:shd w:val="clear" w:color="auto" w:fill="auto"/>
              <w:spacing w:line="240" w:lineRule="auto"/>
              <w:ind w:firstLine="0"/>
              <w:jc w:val="left"/>
              <w:rPr>
                <w:rFonts w:ascii="Times New Roman" w:hAnsi="Times New Roman"/>
                <w:color w:val="000000"/>
                <w:sz w:val="22"/>
                <w:szCs w:val="22"/>
              </w:rPr>
            </w:pPr>
            <w:r w:rsidRPr="00576FFF">
              <w:rPr>
                <w:rStyle w:val="31"/>
                <w:rFonts w:eastAsia="Calibri"/>
                <w:sz w:val="22"/>
                <w:szCs w:val="22"/>
              </w:rPr>
              <w:t>не более 6%</w:t>
            </w:r>
          </w:p>
        </w:tc>
      </w:tr>
      <w:tr w:rsidR="00A61C04" w:rsidRPr="00576FFF" w:rsidTr="00FB79A0">
        <w:tc>
          <w:tcPr>
            <w:tcW w:w="9356" w:type="dxa"/>
            <w:gridSpan w:val="2"/>
            <w:vAlign w:val="center"/>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Характеристики бурового раствора, обращающегося в блоках Комплекса</w:t>
            </w:r>
          </w:p>
        </w:tc>
      </w:tr>
      <w:tr w:rsidR="00A61C04" w:rsidRPr="00576FFF" w:rsidTr="00FB79A0">
        <w:tc>
          <w:tcPr>
            <w:tcW w:w="6345" w:type="dxa"/>
            <w:vAlign w:val="center"/>
          </w:tcPr>
          <w:p w:rsidR="00A61C04" w:rsidRPr="00576FFF" w:rsidRDefault="00A61C04" w:rsidP="00FB79A0">
            <w:pPr>
              <w:tabs>
                <w:tab w:val="left" w:pos="142"/>
              </w:tabs>
              <w:spacing w:after="0" w:line="240" w:lineRule="auto"/>
              <w:ind w:firstLine="426"/>
              <w:rPr>
                <w:rFonts w:ascii="Times New Roman" w:hAnsi="Times New Roman"/>
              </w:rPr>
            </w:pPr>
            <w:r w:rsidRPr="00576FFF">
              <w:rPr>
                <w:rFonts w:ascii="Times New Roman" w:hAnsi="Times New Roman"/>
              </w:rPr>
              <w:t>Плотность</w:t>
            </w:r>
          </w:p>
        </w:tc>
        <w:tc>
          <w:tcPr>
            <w:tcW w:w="3011" w:type="dxa"/>
            <w:vAlign w:val="center"/>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0,8-1,6</w:t>
            </w:r>
          </w:p>
        </w:tc>
      </w:tr>
      <w:tr w:rsidR="00A61C04" w:rsidRPr="00576FFF" w:rsidTr="00FB79A0">
        <w:tc>
          <w:tcPr>
            <w:tcW w:w="6345" w:type="dxa"/>
            <w:vAlign w:val="center"/>
          </w:tcPr>
          <w:p w:rsidR="00A61C04" w:rsidRPr="00576FFF" w:rsidRDefault="00A61C04" w:rsidP="00FB79A0">
            <w:pPr>
              <w:tabs>
                <w:tab w:val="left" w:pos="142"/>
              </w:tabs>
              <w:spacing w:after="0" w:line="240" w:lineRule="auto"/>
              <w:ind w:firstLine="426"/>
              <w:rPr>
                <w:rFonts w:ascii="Times New Roman" w:hAnsi="Times New Roman"/>
              </w:rPr>
            </w:pPr>
            <w:r w:rsidRPr="00576FFF">
              <w:rPr>
                <w:rFonts w:ascii="Times New Roman" w:hAnsi="Times New Roman"/>
              </w:rPr>
              <w:t>Вязкость</w:t>
            </w:r>
          </w:p>
        </w:tc>
        <w:tc>
          <w:tcPr>
            <w:tcW w:w="3011" w:type="dxa"/>
            <w:vAlign w:val="center"/>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21-120</w:t>
            </w:r>
          </w:p>
        </w:tc>
      </w:tr>
      <w:tr w:rsidR="00A61C04" w:rsidRPr="00576FFF" w:rsidTr="00FB79A0">
        <w:tc>
          <w:tcPr>
            <w:tcW w:w="6345" w:type="dxa"/>
            <w:vAlign w:val="center"/>
          </w:tcPr>
          <w:p w:rsidR="00A61C04" w:rsidRPr="00576FFF" w:rsidRDefault="00A61C04" w:rsidP="00FB79A0">
            <w:pPr>
              <w:tabs>
                <w:tab w:val="left" w:pos="142"/>
              </w:tabs>
              <w:spacing w:after="0" w:line="240" w:lineRule="auto"/>
              <w:ind w:firstLine="426"/>
              <w:rPr>
                <w:rFonts w:ascii="Times New Roman" w:hAnsi="Times New Roman"/>
              </w:rPr>
            </w:pPr>
            <w:r w:rsidRPr="00576FFF">
              <w:rPr>
                <w:rFonts w:ascii="Times New Roman" w:hAnsi="Times New Roman"/>
              </w:rPr>
              <w:t>Содержание нефти, %</w:t>
            </w:r>
          </w:p>
        </w:tc>
        <w:tc>
          <w:tcPr>
            <w:tcW w:w="3011" w:type="dxa"/>
            <w:vAlign w:val="center"/>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0-90</w:t>
            </w:r>
          </w:p>
        </w:tc>
      </w:tr>
      <w:tr w:rsidR="00A61C04" w:rsidRPr="00576FFF" w:rsidTr="00FB79A0">
        <w:tc>
          <w:tcPr>
            <w:tcW w:w="6345" w:type="dxa"/>
            <w:vAlign w:val="center"/>
          </w:tcPr>
          <w:p w:rsidR="00A61C04" w:rsidRPr="00576FFF" w:rsidRDefault="00A61C04" w:rsidP="00FB79A0">
            <w:pPr>
              <w:tabs>
                <w:tab w:val="left" w:pos="142"/>
              </w:tabs>
              <w:spacing w:after="0" w:line="240" w:lineRule="auto"/>
              <w:ind w:firstLine="426"/>
              <w:rPr>
                <w:rFonts w:ascii="Times New Roman" w:hAnsi="Times New Roman"/>
              </w:rPr>
            </w:pPr>
            <w:r w:rsidRPr="00576FFF">
              <w:rPr>
                <w:rFonts w:ascii="Times New Roman" w:hAnsi="Times New Roman"/>
              </w:rPr>
              <w:t>Содержание твердой фазы</w:t>
            </w:r>
          </w:p>
        </w:tc>
        <w:tc>
          <w:tcPr>
            <w:tcW w:w="3011" w:type="dxa"/>
            <w:vAlign w:val="center"/>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25%</w:t>
            </w:r>
          </w:p>
        </w:tc>
      </w:tr>
      <w:tr w:rsidR="00A61C04" w:rsidRPr="00576FFF" w:rsidTr="00FB79A0">
        <w:tc>
          <w:tcPr>
            <w:tcW w:w="6345" w:type="dxa"/>
            <w:vAlign w:val="center"/>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Общие характеристики комплекта поставки НО</w:t>
            </w:r>
          </w:p>
        </w:tc>
        <w:tc>
          <w:tcPr>
            <w:tcW w:w="3011" w:type="dxa"/>
          </w:tcPr>
          <w:p w:rsidR="00A61C04" w:rsidRPr="00576FFF" w:rsidRDefault="00A61C04" w:rsidP="00FB79A0">
            <w:pPr>
              <w:tabs>
                <w:tab w:val="left" w:pos="142"/>
              </w:tabs>
              <w:spacing w:after="0" w:line="240" w:lineRule="auto"/>
              <w:rPr>
                <w:rFonts w:ascii="Times New Roman" w:hAnsi="Times New Roman"/>
              </w:rPr>
            </w:pPr>
          </w:p>
        </w:tc>
      </w:tr>
      <w:tr w:rsidR="00A61C04" w:rsidRPr="00576FFF" w:rsidTr="00FB79A0">
        <w:tc>
          <w:tcPr>
            <w:tcW w:w="6345" w:type="dxa"/>
            <w:vAlign w:val="center"/>
          </w:tcPr>
          <w:p w:rsidR="00A61C04" w:rsidRPr="00576FFF" w:rsidRDefault="00A61C04" w:rsidP="00FB79A0">
            <w:pPr>
              <w:tabs>
                <w:tab w:val="left" w:pos="142"/>
              </w:tabs>
              <w:spacing w:after="0" w:line="240" w:lineRule="auto"/>
              <w:ind w:firstLine="460"/>
              <w:rPr>
                <w:rFonts w:ascii="Times New Roman" w:hAnsi="Times New Roman"/>
              </w:rPr>
            </w:pPr>
            <w:r w:rsidRPr="00576FFF">
              <w:rPr>
                <w:rFonts w:ascii="Times New Roman" w:hAnsi="Times New Roman"/>
              </w:rPr>
              <w:t>Габаритные транспортные размеры отдельного места*, мм:</w:t>
            </w:r>
          </w:p>
        </w:tc>
        <w:tc>
          <w:tcPr>
            <w:tcW w:w="3011" w:type="dxa"/>
            <w:vAlign w:val="center"/>
          </w:tcPr>
          <w:p w:rsidR="00A61C04" w:rsidRPr="00576FFF" w:rsidRDefault="00A61C04" w:rsidP="00FB79A0">
            <w:pPr>
              <w:tabs>
                <w:tab w:val="left" w:pos="142"/>
              </w:tabs>
              <w:spacing w:after="0" w:line="240" w:lineRule="auto"/>
              <w:rPr>
                <w:rFonts w:ascii="Times New Roman" w:hAnsi="Times New Roman"/>
              </w:rPr>
            </w:pPr>
          </w:p>
        </w:tc>
      </w:tr>
      <w:tr w:rsidR="00A61C04" w:rsidRPr="00576FFF" w:rsidTr="00FB79A0">
        <w:tc>
          <w:tcPr>
            <w:tcW w:w="6345" w:type="dxa"/>
            <w:vAlign w:val="center"/>
          </w:tcPr>
          <w:p w:rsidR="00A61C04" w:rsidRPr="00576FFF" w:rsidRDefault="00A61C04" w:rsidP="00FB79A0">
            <w:pPr>
              <w:tabs>
                <w:tab w:val="left" w:pos="142"/>
              </w:tabs>
              <w:spacing w:after="0" w:line="240" w:lineRule="auto"/>
              <w:ind w:firstLine="460"/>
              <w:rPr>
                <w:rFonts w:ascii="Times New Roman" w:hAnsi="Times New Roman"/>
              </w:rPr>
            </w:pPr>
            <w:r w:rsidRPr="00576FFF">
              <w:rPr>
                <w:rFonts w:ascii="Times New Roman" w:hAnsi="Times New Roman"/>
              </w:rPr>
              <w:t xml:space="preserve">Длина, не более </w:t>
            </w:r>
          </w:p>
        </w:tc>
        <w:tc>
          <w:tcPr>
            <w:tcW w:w="3011" w:type="dxa"/>
            <w:vAlign w:val="center"/>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12 000</w:t>
            </w:r>
          </w:p>
        </w:tc>
      </w:tr>
      <w:tr w:rsidR="00A61C04" w:rsidRPr="00576FFF" w:rsidTr="00FB79A0">
        <w:tc>
          <w:tcPr>
            <w:tcW w:w="6345" w:type="dxa"/>
            <w:vAlign w:val="center"/>
          </w:tcPr>
          <w:p w:rsidR="00A61C04" w:rsidRPr="00576FFF" w:rsidRDefault="00A61C04" w:rsidP="00FB79A0">
            <w:pPr>
              <w:tabs>
                <w:tab w:val="left" w:pos="142"/>
              </w:tabs>
              <w:spacing w:after="0" w:line="240" w:lineRule="auto"/>
              <w:ind w:firstLine="460"/>
              <w:rPr>
                <w:rFonts w:ascii="Times New Roman" w:hAnsi="Times New Roman"/>
              </w:rPr>
            </w:pPr>
            <w:r w:rsidRPr="00576FFF">
              <w:rPr>
                <w:rFonts w:ascii="Times New Roman" w:hAnsi="Times New Roman"/>
              </w:rPr>
              <w:t>Ширина, не более</w:t>
            </w:r>
          </w:p>
        </w:tc>
        <w:tc>
          <w:tcPr>
            <w:tcW w:w="3011" w:type="dxa"/>
            <w:vAlign w:val="center"/>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2 500</w:t>
            </w:r>
          </w:p>
        </w:tc>
      </w:tr>
      <w:tr w:rsidR="00A61C04" w:rsidRPr="00576FFF" w:rsidTr="00FB79A0">
        <w:tc>
          <w:tcPr>
            <w:tcW w:w="6345" w:type="dxa"/>
            <w:vAlign w:val="center"/>
          </w:tcPr>
          <w:p w:rsidR="00A61C04" w:rsidRPr="00576FFF" w:rsidRDefault="00A61C04" w:rsidP="00FB79A0">
            <w:pPr>
              <w:tabs>
                <w:tab w:val="left" w:pos="142"/>
              </w:tabs>
              <w:spacing w:after="0" w:line="240" w:lineRule="auto"/>
              <w:ind w:firstLine="460"/>
              <w:rPr>
                <w:rFonts w:ascii="Times New Roman" w:hAnsi="Times New Roman"/>
              </w:rPr>
            </w:pPr>
            <w:r w:rsidRPr="00576FFF">
              <w:rPr>
                <w:rFonts w:ascii="Times New Roman" w:hAnsi="Times New Roman"/>
              </w:rPr>
              <w:t>Высота, не более (с транспортом)</w:t>
            </w:r>
          </w:p>
        </w:tc>
        <w:tc>
          <w:tcPr>
            <w:tcW w:w="3011" w:type="dxa"/>
            <w:vAlign w:val="center"/>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lang w:val="en-US"/>
              </w:rPr>
              <w:t>4 500</w:t>
            </w:r>
          </w:p>
        </w:tc>
      </w:tr>
      <w:tr w:rsidR="00A61C04" w:rsidRPr="00576FFF" w:rsidTr="00FB79A0">
        <w:tc>
          <w:tcPr>
            <w:tcW w:w="6345" w:type="dxa"/>
            <w:vAlign w:val="center"/>
          </w:tcPr>
          <w:p w:rsidR="00A61C04" w:rsidRPr="00576FFF" w:rsidRDefault="00A61C04" w:rsidP="00FB79A0">
            <w:pPr>
              <w:tabs>
                <w:tab w:val="left" w:pos="142"/>
              </w:tabs>
              <w:spacing w:after="0" w:line="240" w:lineRule="auto"/>
              <w:ind w:firstLine="460"/>
              <w:rPr>
                <w:rFonts w:ascii="Times New Roman" w:hAnsi="Times New Roman"/>
              </w:rPr>
            </w:pPr>
            <w:r w:rsidRPr="00576FFF">
              <w:rPr>
                <w:rFonts w:ascii="Times New Roman" w:hAnsi="Times New Roman"/>
              </w:rPr>
              <w:t>Масса каждого места БРУТТО, не более, кг**</w:t>
            </w:r>
          </w:p>
        </w:tc>
        <w:tc>
          <w:tcPr>
            <w:tcW w:w="3011" w:type="dxa"/>
            <w:vAlign w:val="center"/>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20 000</w:t>
            </w:r>
          </w:p>
        </w:tc>
      </w:tr>
      <w:tr w:rsidR="00A61C04" w:rsidRPr="00576FFF" w:rsidTr="00FB79A0">
        <w:tc>
          <w:tcPr>
            <w:tcW w:w="6345" w:type="dxa"/>
            <w:vAlign w:val="center"/>
          </w:tcPr>
          <w:p w:rsidR="00A61C04" w:rsidRPr="00576FFF" w:rsidRDefault="00A61C04" w:rsidP="00FB79A0">
            <w:pPr>
              <w:tabs>
                <w:tab w:val="left" w:pos="142"/>
              </w:tabs>
              <w:spacing w:after="0" w:line="240" w:lineRule="auto"/>
              <w:ind w:firstLine="460"/>
              <w:rPr>
                <w:rFonts w:ascii="Times New Roman" w:hAnsi="Times New Roman"/>
              </w:rPr>
            </w:pPr>
            <w:r w:rsidRPr="00576FFF">
              <w:rPr>
                <w:rFonts w:ascii="Times New Roman" w:hAnsi="Times New Roman"/>
              </w:rPr>
              <w:t>Высота помещений над переходными площадками и площадками обслуживания, не менее, м.</w:t>
            </w:r>
          </w:p>
        </w:tc>
        <w:tc>
          <w:tcPr>
            <w:tcW w:w="3011" w:type="dxa"/>
            <w:vAlign w:val="center"/>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2 200</w:t>
            </w:r>
          </w:p>
        </w:tc>
      </w:tr>
      <w:tr w:rsidR="00A61C04" w:rsidRPr="00576FFF" w:rsidTr="00FB79A0">
        <w:tc>
          <w:tcPr>
            <w:tcW w:w="6345" w:type="dxa"/>
            <w:vAlign w:val="center"/>
          </w:tcPr>
          <w:p w:rsidR="00A61C04" w:rsidRPr="00576FFF" w:rsidRDefault="00A61C04" w:rsidP="00FB79A0">
            <w:pPr>
              <w:tabs>
                <w:tab w:val="left" w:pos="142"/>
              </w:tabs>
              <w:spacing w:after="0" w:line="240" w:lineRule="auto"/>
              <w:ind w:firstLine="460"/>
              <w:rPr>
                <w:rFonts w:ascii="Times New Roman" w:hAnsi="Times New Roman"/>
              </w:rPr>
            </w:pPr>
            <w:r w:rsidRPr="00576FFF">
              <w:rPr>
                <w:rFonts w:ascii="Times New Roman" w:hAnsi="Times New Roman"/>
              </w:rPr>
              <w:t>Снеговая нагрузка на укрытия, кг/м2, не менее</w:t>
            </w:r>
          </w:p>
        </w:tc>
        <w:tc>
          <w:tcPr>
            <w:tcW w:w="3011" w:type="dxa"/>
            <w:vAlign w:val="center"/>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350</w:t>
            </w:r>
          </w:p>
        </w:tc>
      </w:tr>
      <w:tr w:rsidR="00A61C04" w:rsidRPr="00576FFF" w:rsidTr="00FB79A0">
        <w:tc>
          <w:tcPr>
            <w:tcW w:w="6345" w:type="dxa"/>
            <w:vAlign w:val="center"/>
          </w:tcPr>
          <w:p w:rsidR="00A61C04" w:rsidRPr="00576FFF" w:rsidRDefault="00A61C04" w:rsidP="00FB79A0">
            <w:pPr>
              <w:tabs>
                <w:tab w:val="left" w:pos="142"/>
              </w:tabs>
              <w:spacing w:after="0" w:line="240" w:lineRule="auto"/>
              <w:ind w:firstLine="460"/>
              <w:rPr>
                <w:rFonts w:ascii="Times New Roman" w:hAnsi="Times New Roman"/>
              </w:rPr>
            </w:pPr>
            <w:r w:rsidRPr="00576FFF">
              <w:rPr>
                <w:rFonts w:ascii="Times New Roman" w:hAnsi="Times New Roman"/>
              </w:rPr>
              <w:t>Напряжение питающей сети, кВ.</w:t>
            </w:r>
          </w:p>
        </w:tc>
        <w:tc>
          <w:tcPr>
            <w:tcW w:w="3011" w:type="dxa"/>
            <w:vAlign w:val="center"/>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6,3/0,69/0,4</w:t>
            </w:r>
          </w:p>
        </w:tc>
      </w:tr>
      <w:tr w:rsidR="00A61C04" w:rsidRPr="00576FFF" w:rsidTr="00FB79A0">
        <w:tc>
          <w:tcPr>
            <w:tcW w:w="6345" w:type="dxa"/>
            <w:vAlign w:val="center"/>
          </w:tcPr>
          <w:p w:rsidR="00A61C04" w:rsidRPr="00576FFF" w:rsidRDefault="00A61C04" w:rsidP="00FB79A0">
            <w:pPr>
              <w:tabs>
                <w:tab w:val="left" w:pos="142"/>
              </w:tabs>
              <w:spacing w:after="0" w:line="240" w:lineRule="auto"/>
              <w:ind w:firstLine="460"/>
              <w:rPr>
                <w:rFonts w:ascii="Times New Roman" w:hAnsi="Times New Roman"/>
              </w:rPr>
            </w:pPr>
            <w:r w:rsidRPr="00576FFF">
              <w:rPr>
                <w:rFonts w:ascii="Times New Roman" w:hAnsi="Times New Roman"/>
              </w:rPr>
              <w:t>Исполнение укрытий  блоков и помещений</w:t>
            </w:r>
          </w:p>
        </w:tc>
        <w:tc>
          <w:tcPr>
            <w:tcW w:w="3011" w:type="dxa"/>
            <w:vAlign w:val="center"/>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Каркасно-панельное модульное</w:t>
            </w:r>
          </w:p>
        </w:tc>
      </w:tr>
      <w:tr w:rsidR="00A61C04" w:rsidRPr="00576FFF" w:rsidTr="00FB79A0">
        <w:tc>
          <w:tcPr>
            <w:tcW w:w="6345" w:type="dxa"/>
            <w:vAlign w:val="center"/>
          </w:tcPr>
          <w:p w:rsidR="00A61C04" w:rsidRPr="00576FFF" w:rsidRDefault="00A61C04" w:rsidP="00FB79A0">
            <w:pPr>
              <w:tabs>
                <w:tab w:val="left" w:pos="142"/>
              </w:tabs>
              <w:spacing w:after="0" w:line="240" w:lineRule="auto"/>
              <w:ind w:firstLine="460"/>
              <w:rPr>
                <w:rFonts w:ascii="Times New Roman" w:hAnsi="Times New Roman"/>
              </w:rPr>
            </w:pPr>
            <w:r w:rsidRPr="00576FFF">
              <w:rPr>
                <w:rFonts w:ascii="Times New Roman" w:hAnsi="Times New Roman"/>
              </w:rPr>
              <w:t>Утепление укрытий (стен и крыши)</w:t>
            </w:r>
          </w:p>
        </w:tc>
        <w:tc>
          <w:tcPr>
            <w:tcW w:w="3011" w:type="dxa"/>
            <w:vAlign w:val="center"/>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Сэндвич-панели</w:t>
            </w:r>
          </w:p>
        </w:tc>
      </w:tr>
      <w:tr w:rsidR="00A61C04" w:rsidRPr="00576FFF" w:rsidTr="00FB79A0">
        <w:tc>
          <w:tcPr>
            <w:tcW w:w="6345" w:type="dxa"/>
            <w:vAlign w:val="center"/>
          </w:tcPr>
          <w:p w:rsidR="00A61C04" w:rsidRPr="00576FFF" w:rsidRDefault="00A61C04" w:rsidP="00FB79A0">
            <w:pPr>
              <w:tabs>
                <w:tab w:val="left" w:pos="142"/>
              </w:tabs>
              <w:spacing w:after="0" w:line="240" w:lineRule="auto"/>
              <w:ind w:left="459" w:firstLine="1"/>
              <w:rPr>
                <w:rFonts w:ascii="Times New Roman" w:hAnsi="Times New Roman"/>
              </w:rPr>
            </w:pPr>
            <w:r w:rsidRPr="00576FFF">
              <w:rPr>
                <w:rFonts w:ascii="Times New Roman" w:hAnsi="Times New Roman"/>
              </w:rPr>
              <w:t>Класс горючести утеплителя укрытий</w:t>
            </w:r>
          </w:p>
        </w:tc>
        <w:tc>
          <w:tcPr>
            <w:tcW w:w="3011" w:type="dxa"/>
            <w:vAlign w:val="center"/>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НГ</w:t>
            </w:r>
          </w:p>
        </w:tc>
      </w:tr>
      <w:tr w:rsidR="00A61C04" w:rsidRPr="00576FFF" w:rsidTr="00FB79A0">
        <w:tc>
          <w:tcPr>
            <w:tcW w:w="6345" w:type="dxa"/>
            <w:vAlign w:val="center"/>
          </w:tcPr>
          <w:p w:rsidR="00A61C04" w:rsidRPr="00B54B29" w:rsidRDefault="00A61C04" w:rsidP="00FB79A0">
            <w:pPr>
              <w:tabs>
                <w:tab w:val="left" w:pos="142"/>
              </w:tabs>
              <w:spacing w:after="0" w:line="240" w:lineRule="auto"/>
              <w:ind w:left="459" w:firstLine="1"/>
              <w:rPr>
                <w:rFonts w:ascii="Times New Roman" w:hAnsi="Times New Roman"/>
              </w:rPr>
            </w:pPr>
            <w:r w:rsidRPr="00B54B29">
              <w:rPr>
                <w:rFonts w:ascii="Times New Roman" w:hAnsi="Times New Roman"/>
              </w:rPr>
              <w:t>Обогрев помещений Комплекса</w:t>
            </w:r>
          </w:p>
        </w:tc>
        <w:tc>
          <w:tcPr>
            <w:tcW w:w="3011" w:type="dxa"/>
            <w:vAlign w:val="center"/>
          </w:tcPr>
          <w:p w:rsidR="00A61C04" w:rsidRPr="00B54B29" w:rsidRDefault="00A61C04" w:rsidP="00FB79A0">
            <w:pPr>
              <w:tabs>
                <w:tab w:val="left" w:pos="142"/>
              </w:tabs>
              <w:spacing w:after="0" w:line="240" w:lineRule="auto"/>
              <w:rPr>
                <w:rFonts w:ascii="Times New Roman" w:hAnsi="Times New Roman"/>
              </w:rPr>
            </w:pPr>
            <w:r w:rsidRPr="00B54B29">
              <w:rPr>
                <w:rFonts w:ascii="Times New Roman" w:hAnsi="Times New Roman"/>
              </w:rPr>
              <w:t>Паровыми регистрами и паровыми калориферами</w:t>
            </w:r>
          </w:p>
        </w:tc>
      </w:tr>
      <w:tr w:rsidR="00A61C04" w:rsidRPr="00576FFF" w:rsidTr="00FB79A0">
        <w:tc>
          <w:tcPr>
            <w:tcW w:w="6345" w:type="dxa"/>
            <w:vAlign w:val="center"/>
          </w:tcPr>
          <w:p w:rsidR="00A61C04" w:rsidRPr="00B54B29" w:rsidRDefault="00A61C04" w:rsidP="00FB79A0">
            <w:pPr>
              <w:tabs>
                <w:tab w:val="left" w:pos="142"/>
              </w:tabs>
              <w:spacing w:after="0" w:line="240" w:lineRule="auto"/>
              <w:rPr>
                <w:rFonts w:ascii="Times New Roman" w:hAnsi="Times New Roman"/>
              </w:rPr>
            </w:pPr>
            <w:r w:rsidRPr="00B54B29">
              <w:rPr>
                <w:rFonts w:ascii="Times New Roman" w:hAnsi="Times New Roman"/>
              </w:rPr>
              <w:t>Обогрев отдельных узлов и трубопроводов</w:t>
            </w:r>
          </w:p>
        </w:tc>
        <w:tc>
          <w:tcPr>
            <w:tcW w:w="3011" w:type="dxa"/>
            <w:vAlign w:val="center"/>
          </w:tcPr>
          <w:p w:rsidR="00A61C04" w:rsidRPr="00B54B29" w:rsidRDefault="00A61C04" w:rsidP="00FB79A0">
            <w:pPr>
              <w:tabs>
                <w:tab w:val="left" w:pos="142"/>
              </w:tabs>
              <w:spacing w:after="0" w:line="240" w:lineRule="auto"/>
              <w:rPr>
                <w:rFonts w:ascii="Times New Roman" w:hAnsi="Times New Roman"/>
              </w:rPr>
            </w:pPr>
            <w:r w:rsidRPr="00B54B29">
              <w:rPr>
                <w:rFonts w:ascii="Times New Roman" w:hAnsi="Times New Roman"/>
              </w:rPr>
              <w:t>Паровыми регистрами и спутниками</w:t>
            </w:r>
          </w:p>
        </w:tc>
      </w:tr>
      <w:tr w:rsidR="00A61C04" w:rsidRPr="00576FFF" w:rsidTr="00FB79A0">
        <w:tc>
          <w:tcPr>
            <w:tcW w:w="6345" w:type="dxa"/>
            <w:vAlign w:val="center"/>
          </w:tcPr>
          <w:p w:rsidR="00A61C04" w:rsidRPr="00B54B29" w:rsidRDefault="00A61C04" w:rsidP="00FB79A0">
            <w:pPr>
              <w:tabs>
                <w:tab w:val="left" w:pos="142"/>
              </w:tabs>
              <w:spacing w:after="0" w:line="240" w:lineRule="auto"/>
              <w:ind w:firstLine="426"/>
              <w:rPr>
                <w:rFonts w:ascii="Times New Roman" w:hAnsi="Times New Roman"/>
              </w:rPr>
            </w:pPr>
            <w:r w:rsidRPr="00B54B29">
              <w:rPr>
                <w:rFonts w:ascii="Times New Roman" w:hAnsi="Times New Roman"/>
              </w:rPr>
              <w:t>Установленный срок службы, не менее, лет</w:t>
            </w:r>
          </w:p>
        </w:tc>
        <w:tc>
          <w:tcPr>
            <w:tcW w:w="3011" w:type="dxa"/>
            <w:vAlign w:val="center"/>
          </w:tcPr>
          <w:p w:rsidR="00A61C04" w:rsidRPr="00B54B29" w:rsidRDefault="00A61C04" w:rsidP="00FB79A0">
            <w:pPr>
              <w:tabs>
                <w:tab w:val="left" w:pos="142"/>
              </w:tabs>
              <w:spacing w:after="0" w:line="240" w:lineRule="auto"/>
              <w:rPr>
                <w:rFonts w:ascii="Times New Roman" w:hAnsi="Times New Roman"/>
              </w:rPr>
            </w:pPr>
            <w:r w:rsidRPr="00B54B29">
              <w:rPr>
                <w:rFonts w:ascii="Times New Roman" w:hAnsi="Times New Roman"/>
              </w:rPr>
              <w:t>20</w:t>
            </w:r>
          </w:p>
        </w:tc>
      </w:tr>
      <w:tr w:rsidR="00A61C04" w:rsidRPr="00576FFF" w:rsidTr="00FB79A0">
        <w:tc>
          <w:tcPr>
            <w:tcW w:w="6345" w:type="dxa"/>
            <w:vAlign w:val="center"/>
          </w:tcPr>
          <w:p w:rsidR="00A61C04" w:rsidRPr="00B54B29" w:rsidRDefault="00A61C04" w:rsidP="00FB79A0">
            <w:pPr>
              <w:tabs>
                <w:tab w:val="left" w:pos="142"/>
              </w:tabs>
              <w:spacing w:after="0" w:line="240" w:lineRule="auto"/>
              <w:ind w:firstLine="426"/>
              <w:rPr>
                <w:rFonts w:ascii="Times New Roman" w:hAnsi="Times New Roman"/>
              </w:rPr>
            </w:pPr>
            <w:r w:rsidRPr="00B54B29">
              <w:rPr>
                <w:rFonts w:ascii="Times New Roman" w:hAnsi="Times New Roman"/>
              </w:rPr>
              <w:t>ЦСГО</w:t>
            </w:r>
          </w:p>
        </w:tc>
        <w:tc>
          <w:tcPr>
            <w:tcW w:w="3011" w:type="dxa"/>
          </w:tcPr>
          <w:p w:rsidR="00A61C04" w:rsidRPr="00B54B29" w:rsidRDefault="00A61C04" w:rsidP="00FB79A0">
            <w:pPr>
              <w:tabs>
                <w:tab w:val="left" w:pos="142"/>
              </w:tabs>
              <w:spacing w:after="0" w:line="240" w:lineRule="auto"/>
              <w:rPr>
                <w:rFonts w:ascii="Times New Roman" w:hAnsi="Times New Roman"/>
              </w:rPr>
            </w:pPr>
          </w:p>
        </w:tc>
      </w:tr>
      <w:tr w:rsidR="00A61C04" w:rsidRPr="00576FFF" w:rsidTr="00FB79A0">
        <w:tc>
          <w:tcPr>
            <w:tcW w:w="6345" w:type="dxa"/>
            <w:vAlign w:val="center"/>
          </w:tcPr>
          <w:p w:rsidR="00A61C04" w:rsidRPr="00B54B29" w:rsidRDefault="00A61C04" w:rsidP="00FB79A0">
            <w:pPr>
              <w:tabs>
                <w:tab w:val="left" w:pos="142"/>
              </w:tabs>
              <w:spacing w:after="0" w:line="240" w:lineRule="auto"/>
              <w:ind w:firstLine="426"/>
              <w:rPr>
                <w:rFonts w:ascii="Times New Roman" w:hAnsi="Times New Roman"/>
              </w:rPr>
            </w:pPr>
            <w:r w:rsidRPr="00B54B29">
              <w:rPr>
                <w:rFonts w:ascii="Times New Roman" w:hAnsi="Times New Roman"/>
              </w:rPr>
              <w:t>Изготовитель всех элементов системы очистки (кроме первой ступени)</w:t>
            </w:r>
          </w:p>
        </w:tc>
        <w:tc>
          <w:tcPr>
            <w:tcW w:w="3011" w:type="dxa"/>
            <w:vAlign w:val="center"/>
          </w:tcPr>
          <w:p w:rsidR="00A61C04" w:rsidRPr="00B54B29" w:rsidRDefault="00A61C04" w:rsidP="00FB79A0">
            <w:pPr>
              <w:tabs>
                <w:tab w:val="left" w:pos="142"/>
              </w:tabs>
              <w:spacing w:after="0" w:line="240" w:lineRule="auto"/>
              <w:rPr>
                <w:rFonts w:ascii="Times New Roman" w:hAnsi="Times New Roman"/>
                <w:lang w:val="en-US"/>
              </w:rPr>
            </w:pPr>
            <w:r w:rsidRPr="00B54B29">
              <w:rPr>
                <w:rFonts w:ascii="Times New Roman" w:hAnsi="Times New Roman"/>
                <w:lang w:val="en-US"/>
              </w:rPr>
              <w:t>Acros</w:t>
            </w:r>
          </w:p>
        </w:tc>
      </w:tr>
      <w:tr w:rsidR="00A61C04" w:rsidRPr="00576FFF" w:rsidTr="00FB79A0">
        <w:tc>
          <w:tcPr>
            <w:tcW w:w="6345" w:type="dxa"/>
            <w:vAlign w:val="center"/>
          </w:tcPr>
          <w:p w:rsidR="00A61C04" w:rsidRPr="00B54B29" w:rsidRDefault="00A61C04" w:rsidP="00FB79A0">
            <w:pPr>
              <w:tabs>
                <w:tab w:val="left" w:pos="142"/>
              </w:tabs>
              <w:spacing w:after="0" w:line="240" w:lineRule="auto"/>
              <w:rPr>
                <w:rFonts w:ascii="Times New Roman" w:hAnsi="Times New Roman"/>
              </w:rPr>
            </w:pPr>
            <w:r w:rsidRPr="00B54B29">
              <w:rPr>
                <w:rFonts w:ascii="Times New Roman" w:hAnsi="Times New Roman"/>
              </w:rPr>
              <w:t>Тип системы очистки</w:t>
            </w:r>
          </w:p>
        </w:tc>
        <w:tc>
          <w:tcPr>
            <w:tcW w:w="3011" w:type="dxa"/>
            <w:vAlign w:val="center"/>
          </w:tcPr>
          <w:p w:rsidR="00A61C04" w:rsidRPr="00B54B29" w:rsidRDefault="00A61C04" w:rsidP="00FB79A0">
            <w:pPr>
              <w:tabs>
                <w:tab w:val="left" w:pos="142"/>
              </w:tabs>
              <w:spacing w:after="0" w:line="240" w:lineRule="auto"/>
              <w:rPr>
                <w:rFonts w:ascii="Times New Roman" w:hAnsi="Times New Roman"/>
              </w:rPr>
            </w:pPr>
            <w:r w:rsidRPr="00B54B29">
              <w:rPr>
                <w:rFonts w:ascii="Times New Roman" w:hAnsi="Times New Roman"/>
              </w:rPr>
              <w:t>четырехступенчатая</w:t>
            </w:r>
          </w:p>
        </w:tc>
      </w:tr>
      <w:tr w:rsidR="00A61C04" w:rsidRPr="00576FFF" w:rsidTr="00FB79A0">
        <w:tc>
          <w:tcPr>
            <w:tcW w:w="6345" w:type="dxa"/>
            <w:vAlign w:val="center"/>
          </w:tcPr>
          <w:p w:rsidR="00A61C04" w:rsidRPr="00B54B29" w:rsidRDefault="00A61C04" w:rsidP="00FB79A0">
            <w:pPr>
              <w:tabs>
                <w:tab w:val="left" w:pos="142"/>
              </w:tabs>
              <w:spacing w:after="0" w:line="240" w:lineRule="auto"/>
              <w:rPr>
                <w:rFonts w:ascii="Times New Roman" w:hAnsi="Times New Roman"/>
              </w:rPr>
            </w:pPr>
            <w:r w:rsidRPr="00B54B29">
              <w:rPr>
                <w:rFonts w:ascii="Times New Roman" w:hAnsi="Times New Roman"/>
              </w:rPr>
              <w:t xml:space="preserve">Первая ступень очистки </w:t>
            </w:r>
          </w:p>
        </w:tc>
        <w:tc>
          <w:tcPr>
            <w:tcW w:w="3011" w:type="dxa"/>
            <w:vAlign w:val="center"/>
          </w:tcPr>
          <w:p w:rsidR="00A61C04" w:rsidRPr="00B54B29" w:rsidRDefault="00A61C04" w:rsidP="00FB79A0">
            <w:pPr>
              <w:tabs>
                <w:tab w:val="left" w:pos="142"/>
              </w:tabs>
              <w:spacing w:after="0" w:line="240" w:lineRule="auto"/>
              <w:rPr>
                <w:rFonts w:ascii="Times New Roman" w:hAnsi="Times New Roman"/>
              </w:rPr>
            </w:pPr>
            <w:r w:rsidRPr="00B54B29">
              <w:rPr>
                <w:rFonts w:ascii="Times New Roman" w:hAnsi="Times New Roman"/>
              </w:rPr>
              <w:t xml:space="preserve"> (предоставляется Заказчиком)</w:t>
            </w:r>
          </w:p>
        </w:tc>
      </w:tr>
      <w:tr w:rsidR="00A61C04" w:rsidRPr="00576FFF" w:rsidTr="00FB79A0">
        <w:tc>
          <w:tcPr>
            <w:tcW w:w="6345" w:type="dxa"/>
            <w:vAlign w:val="center"/>
          </w:tcPr>
          <w:p w:rsidR="00A61C04" w:rsidRPr="00B54B29" w:rsidRDefault="00A61C04" w:rsidP="00FB79A0">
            <w:pPr>
              <w:tabs>
                <w:tab w:val="left" w:pos="142"/>
              </w:tabs>
              <w:spacing w:after="0" w:line="240" w:lineRule="auto"/>
              <w:rPr>
                <w:rFonts w:ascii="Times New Roman" w:hAnsi="Times New Roman"/>
              </w:rPr>
            </w:pPr>
            <w:r w:rsidRPr="00B54B29">
              <w:rPr>
                <w:rFonts w:ascii="Times New Roman" w:hAnsi="Times New Roman"/>
              </w:rPr>
              <w:t>Распределитель потока</w:t>
            </w:r>
          </w:p>
        </w:tc>
        <w:tc>
          <w:tcPr>
            <w:tcW w:w="3011" w:type="dxa"/>
            <w:vAlign w:val="center"/>
          </w:tcPr>
          <w:p w:rsidR="00A61C04" w:rsidRPr="00B54B29" w:rsidRDefault="00A61C04" w:rsidP="00FB79A0">
            <w:pPr>
              <w:tabs>
                <w:tab w:val="left" w:pos="142"/>
              </w:tabs>
              <w:spacing w:after="0" w:line="240" w:lineRule="auto"/>
              <w:rPr>
                <w:rFonts w:ascii="Times New Roman" w:hAnsi="Times New Roman"/>
              </w:rPr>
            </w:pPr>
            <w:r w:rsidRPr="00B54B29">
              <w:rPr>
                <w:rFonts w:ascii="Times New Roman" w:hAnsi="Times New Roman"/>
              </w:rPr>
              <w:t>(предоставляется Заказчиком)</w:t>
            </w:r>
          </w:p>
        </w:tc>
      </w:tr>
      <w:tr w:rsidR="00A61C04" w:rsidRPr="00576FFF" w:rsidTr="00FB79A0">
        <w:tc>
          <w:tcPr>
            <w:tcW w:w="6345" w:type="dxa"/>
            <w:vAlign w:val="center"/>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 xml:space="preserve">Ситогидроциклонная установка </w:t>
            </w:r>
          </w:p>
        </w:tc>
        <w:tc>
          <w:tcPr>
            <w:tcW w:w="3011" w:type="dxa"/>
            <w:vAlign w:val="center"/>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lang w:val="en-US"/>
              </w:rPr>
              <w:t>Acros</w:t>
            </w:r>
            <w:r w:rsidRPr="00576FFF">
              <w:rPr>
                <w:rFonts w:ascii="Times New Roman" w:hAnsi="Times New Roman"/>
              </w:rPr>
              <w:t xml:space="preserve"> - </w:t>
            </w:r>
            <w:r w:rsidRPr="00576FFF">
              <w:rPr>
                <w:rFonts w:ascii="Times New Roman" w:hAnsi="Times New Roman"/>
                <w:color w:val="000000"/>
                <w:lang w:val="en-US" w:eastAsia="ru-RU"/>
              </w:rPr>
              <w:t>FALCON 4 – 2S12N</w:t>
            </w:r>
          </w:p>
        </w:tc>
      </w:tr>
      <w:tr w:rsidR="00A61C04" w:rsidRPr="00576FFF" w:rsidTr="00FB79A0">
        <w:tc>
          <w:tcPr>
            <w:tcW w:w="6345" w:type="dxa"/>
            <w:vAlign w:val="center"/>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Дегазация</w:t>
            </w:r>
          </w:p>
        </w:tc>
        <w:tc>
          <w:tcPr>
            <w:tcW w:w="3011" w:type="dxa"/>
            <w:vAlign w:val="center"/>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 xml:space="preserve">Центробежный дегазатор </w:t>
            </w:r>
            <w:r w:rsidRPr="00576FFF">
              <w:rPr>
                <w:rFonts w:ascii="Times New Roman" w:hAnsi="Times New Roman"/>
                <w:lang w:val="en-US"/>
              </w:rPr>
              <w:t>Acros</w:t>
            </w:r>
            <w:r w:rsidRPr="00576FFF">
              <w:rPr>
                <w:rFonts w:ascii="Times New Roman" w:hAnsi="Times New Roman"/>
              </w:rPr>
              <w:t xml:space="preserve"> - </w:t>
            </w:r>
            <w:r w:rsidRPr="00576FFF">
              <w:rPr>
                <w:rFonts w:ascii="Times New Roman" w:hAnsi="Times New Roman"/>
                <w:color w:val="000000"/>
                <w:lang w:val="en-US" w:eastAsia="ru-RU"/>
              </w:rPr>
              <w:t>AKR</w:t>
            </w:r>
            <w:r w:rsidRPr="00576FFF">
              <w:rPr>
                <w:rFonts w:ascii="Times New Roman" w:hAnsi="Times New Roman"/>
                <w:color w:val="000000"/>
                <w:lang w:eastAsia="ru-RU"/>
              </w:rPr>
              <w:t xml:space="preserve"> - 300</w:t>
            </w:r>
          </w:p>
        </w:tc>
      </w:tr>
      <w:tr w:rsidR="00A61C04" w:rsidRPr="00576FFF" w:rsidTr="00FB79A0">
        <w:tc>
          <w:tcPr>
            <w:tcW w:w="6345" w:type="dxa"/>
            <w:vAlign w:val="center"/>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Четвертая ступень очистки</w:t>
            </w:r>
          </w:p>
        </w:tc>
        <w:tc>
          <w:tcPr>
            <w:tcW w:w="3011" w:type="dxa"/>
            <w:vAlign w:val="center"/>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Центрифуга Acros-GNLW363CD-VFD», 2 шт</w:t>
            </w:r>
          </w:p>
        </w:tc>
      </w:tr>
      <w:tr w:rsidR="00A61C04" w:rsidRPr="00576FFF" w:rsidTr="00FB79A0">
        <w:tc>
          <w:tcPr>
            <w:tcW w:w="6345" w:type="dxa"/>
            <w:vAlign w:val="center"/>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Рабочий объем емкости ЦСГО, м.куб., не менее</w:t>
            </w:r>
          </w:p>
        </w:tc>
        <w:tc>
          <w:tcPr>
            <w:tcW w:w="3011" w:type="dxa"/>
            <w:vAlign w:val="center"/>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50</w:t>
            </w:r>
          </w:p>
        </w:tc>
      </w:tr>
    </w:tbl>
    <w:p w:rsidR="00A61C04" w:rsidRPr="00576FFF" w:rsidRDefault="00A61C04" w:rsidP="00A61C04">
      <w:pPr>
        <w:pStyle w:val="a3"/>
        <w:spacing w:after="0"/>
        <w:ind w:left="0"/>
        <w:jc w:val="both"/>
        <w:rPr>
          <w:rFonts w:ascii="Times New Roman" w:hAnsi="Times New Roman"/>
          <w:szCs w:val="24"/>
        </w:rPr>
      </w:pPr>
      <w:r w:rsidRPr="00576FFF">
        <w:rPr>
          <w:rFonts w:ascii="Times New Roman" w:hAnsi="Times New Roman"/>
          <w:szCs w:val="24"/>
        </w:rPr>
        <w:t xml:space="preserve">* По согласованию с Заказчиком допускается изменение параметров </w:t>
      </w:r>
    </w:p>
    <w:p w:rsidR="00A61C04" w:rsidRPr="00576FFF" w:rsidRDefault="00A61C04" w:rsidP="00A61C04">
      <w:pPr>
        <w:pStyle w:val="a3"/>
        <w:spacing w:after="0"/>
        <w:ind w:left="0"/>
        <w:jc w:val="both"/>
        <w:rPr>
          <w:rFonts w:ascii="Times New Roman" w:hAnsi="Times New Roman"/>
          <w:szCs w:val="24"/>
        </w:rPr>
      </w:pPr>
      <w:r w:rsidRPr="00576FFF">
        <w:rPr>
          <w:rFonts w:ascii="Times New Roman" w:hAnsi="Times New Roman"/>
          <w:szCs w:val="24"/>
        </w:rPr>
        <w:t>** Вес отдельных агрегатов заводского изготовления принимается согласно заводской спецификации</w:t>
      </w:r>
    </w:p>
    <w:p w:rsidR="00A61C04" w:rsidRPr="00576FFF" w:rsidRDefault="00A61C04" w:rsidP="00A61C04">
      <w:pPr>
        <w:pStyle w:val="a3"/>
        <w:numPr>
          <w:ilvl w:val="1"/>
          <w:numId w:val="1"/>
        </w:numPr>
        <w:tabs>
          <w:tab w:val="left" w:pos="709"/>
        </w:tabs>
        <w:spacing w:before="120" w:after="0"/>
        <w:ind w:left="0" w:firstLine="0"/>
        <w:contextualSpacing w:val="0"/>
        <w:jc w:val="both"/>
        <w:rPr>
          <w:rFonts w:ascii="Times New Roman" w:hAnsi="Times New Roman"/>
          <w:sz w:val="24"/>
          <w:szCs w:val="24"/>
        </w:rPr>
      </w:pPr>
      <w:r w:rsidRPr="00576FFF">
        <w:rPr>
          <w:rFonts w:ascii="Times New Roman" w:hAnsi="Times New Roman"/>
          <w:sz w:val="24"/>
          <w:szCs w:val="24"/>
        </w:rPr>
        <w:t>По согласованию с Заказчиком технические характеристики НБО могут быть улучшены.</w:t>
      </w:r>
    </w:p>
    <w:p w:rsidR="00A61C04" w:rsidRPr="00576FFF" w:rsidRDefault="00A61C04" w:rsidP="00A61C04">
      <w:pPr>
        <w:pStyle w:val="a3"/>
        <w:tabs>
          <w:tab w:val="left" w:pos="709"/>
        </w:tabs>
        <w:spacing w:before="120" w:after="0"/>
        <w:ind w:left="0"/>
        <w:contextualSpacing w:val="0"/>
        <w:jc w:val="both"/>
        <w:rPr>
          <w:rFonts w:ascii="Times New Roman" w:hAnsi="Times New Roman"/>
          <w:sz w:val="24"/>
          <w:szCs w:val="24"/>
        </w:rPr>
      </w:pPr>
    </w:p>
    <w:p w:rsidR="00A61C04" w:rsidRPr="00576FFF" w:rsidRDefault="00A61C04" w:rsidP="00A61C04">
      <w:pPr>
        <w:pStyle w:val="a3"/>
        <w:tabs>
          <w:tab w:val="left" w:pos="709"/>
        </w:tabs>
        <w:spacing w:before="120" w:after="0"/>
        <w:ind w:left="0"/>
        <w:contextualSpacing w:val="0"/>
        <w:jc w:val="both"/>
        <w:rPr>
          <w:rFonts w:ascii="Times New Roman" w:hAnsi="Times New Roman"/>
          <w:sz w:val="24"/>
          <w:szCs w:val="24"/>
        </w:rPr>
      </w:pPr>
    </w:p>
    <w:p w:rsidR="00A61C04" w:rsidRPr="00576FFF" w:rsidRDefault="00A61C04" w:rsidP="00A61C04">
      <w:pPr>
        <w:pStyle w:val="1"/>
        <w:numPr>
          <w:ilvl w:val="0"/>
          <w:numId w:val="1"/>
        </w:numPr>
        <w:ind w:left="0" w:firstLine="0"/>
      </w:pPr>
      <w:bookmarkStart w:id="4" w:name="_Toc6489851"/>
      <w:r w:rsidRPr="00576FFF">
        <w:t>Технические требования к составу НБО</w:t>
      </w:r>
      <w:bookmarkEnd w:id="4"/>
    </w:p>
    <w:p w:rsidR="00A61C04" w:rsidRPr="00576FFF" w:rsidRDefault="00A61C04" w:rsidP="00A61C04">
      <w:pPr>
        <w:tabs>
          <w:tab w:val="left" w:pos="851"/>
          <w:tab w:val="left" w:pos="1134"/>
        </w:tabs>
        <w:spacing w:after="0"/>
        <w:jc w:val="both"/>
        <w:rPr>
          <w:rFonts w:ascii="Times New Roman" w:hAnsi="Times New Roman"/>
          <w:sz w:val="24"/>
          <w:szCs w:val="24"/>
        </w:rPr>
      </w:pPr>
      <w:r w:rsidRPr="00576FFF">
        <w:rPr>
          <w:rFonts w:ascii="Times New Roman" w:hAnsi="Times New Roman"/>
          <w:sz w:val="24"/>
          <w:szCs w:val="24"/>
        </w:rPr>
        <w:t>К составляющим НБО предъявляются следующие требования:</w:t>
      </w:r>
    </w:p>
    <w:p w:rsidR="00A61C04" w:rsidRPr="00576FFF" w:rsidRDefault="00A61C04" w:rsidP="00A61C04">
      <w:pPr>
        <w:pStyle w:val="2"/>
        <w:numPr>
          <w:ilvl w:val="1"/>
          <w:numId w:val="1"/>
        </w:numPr>
        <w:ind w:left="0" w:firstLine="0"/>
      </w:pPr>
      <w:bookmarkStart w:id="5" w:name="_Toc6489852"/>
      <w:r w:rsidRPr="00576FFF">
        <w:t>Вышка</w:t>
      </w:r>
      <w:bookmarkEnd w:id="5"/>
    </w:p>
    <w:p w:rsidR="00A61C04" w:rsidRPr="00576FFF" w:rsidRDefault="00A61C04" w:rsidP="00A61C04">
      <w:pPr>
        <w:pStyle w:val="a3"/>
        <w:numPr>
          <w:ilvl w:val="2"/>
          <w:numId w:val="1"/>
        </w:numPr>
        <w:pBdr>
          <w:bottom w:val="single" w:sz="8" w:space="2" w:color="000000"/>
        </w:pBdr>
        <w:ind w:left="0" w:firstLine="0"/>
        <w:jc w:val="both"/>
        <w:rPr>
          <w:rFonts w:ascii="Times New Roman" w:hAnsi="Times New Roman"/>
          <w:sz w:val="24"/>
          <w:szCs w:val="24"/>
        </w:rPr>
      </w:pPr>
      <w:r w:rsidRPr="00576FFF">
        <w:rPr>
          <w:rFonts w:ascii="Times New Roman" w:hAnsi="Times New Roman"/>
          <w:sz w:val="24"/>
          <w:szCs w:val="24"/>
        </w:rPr>
        <w:t>Полезная» высота вышки (расстояние от стола ротора до нижней балки рамы кронблока) должна быть не менее - 45,0м и обеспечивать эффективную работу при условии установки силового верхнего привода (СВП) и применении бурильных «свечей» длиной 24-27 метров.</w:t>
      </w:r>
    </w:p>
    <w:p w:rsidR="00A61C04" w:rsidRPr="00576FFF" w:rsidRDefault="00A61C04" w:rsidP="00A61C04">
      <w:pPr>
        <w:pStyle w:val="a3"/>
        <w:numPr>
          <w:ilvl w:val="2"/>
          <w:numId w:val="1"/>
        </w:numPr>
        <w:pBdr>
          <w:bottom w:val="single" w:sz="8" w:space="2" w:color="000000"/>
        </w:pBdr>
        <w:ind w:left="0" w:firstLine="0"/>
        <w:jc w:val="both"/>
        <w:rPr>
          <w:rFonts w:ascii="Times New Roman" w:hAnsi="Times New Roman"/>
          <w:sz w:val="24"/>
          <w:szCs w:val="24"/>
        </w:rPr>
      </w:pPr>
      <w:r w:rsidRPr="00576FFF">
        <w:rPr>
          <w:rFonts w:ascii="Times New Roman" w:hAnsi="Times New Roman"/>
          <w:sz w:val="24"/>
          <w:szCs w:val="24"/>
        </w:rPr>
        <w:t>Профили силовых элементов буровой вышки и УПВ в смонтированном состоянии не должны образовывать полости и ванны, в которых скапливаются атмосферные осадки или проливы раствора. Предусмотреть дренажи или дополнительную обшивку элементов.</w:t>
      </w:r>
    </w:p>
    <w:p w:rsidR="00A61C04" w:rsidRPr="00576FFF" w:rsidRDefault="00A61C04" w:rsidP="00A61C04">
      <w:pPr>
        <w:pStyle w:val="a3"/>
        <w:numPr>
          <w:ilvl w:val="2"/>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Платформа верхового рабочего должна иметь не менее трех положений установки по высоте, относительно вышки - для «свечей» различной длины, при этом предусматривать установку «свечей» с:</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минимальной длиной – 24,0м.</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максимальной длиной - 27,0м.</w:t>
      </w:r>
    </w:p>
    <w:p w:rsidR="00A61C04" w:rsidRPr="00576FFF" w:rsidRDefault="00A61C04" w:rsidP="00A61C04">
      <w:pPr>
        <w:pStyle w:val="a3"/>
        <w:numPr>
          <w:ilvl w:val="2"/>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Платформа верхового рабочего должна быть снабжена «гребенками» для размещения бурильной колонны, (люлькой (ми)) для верхового рабочего, утепленной с обогревом кабиной для отдыха, укрытием и площадкой для выхода на устройство экстренной эвакуации. Конструктивное исполнение люлек должно быть адаптировано для работы, как с СВП, так и без СВП.</w:t>
      </w:r>
    </w:p>
    <w:p w:rsidR="00A61C04" w:rsidRPr="00576FFF" w:rsidRDefault="00A61C04" w:rsidP="00A61C04">
      <w:pPr>
        <w:pStyle w:val="a3"/>
        <w:numPr>
          <w:ilvl w:val="2"/>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«Гребенки» платформы верхового рабочего должны быть застрахованы и иметь максимально адаптированное расположение - для обеспечения беспрепятственной подачи «свечей» для захвата элеватором, без применения дополнительных приспособлений и устройств, влияющих на продолжительность выполнения данной операции.</w:t>
      </w:r>
    </w:p>
    <w:p w:rsidR="00A61C04" w:rsidRPr="00576FFF" w:rsidRDefault="00A61C04" w:rsidP="00A61C04">
      <w:pPr>
        <w:pStyle w:val="a3"/>
        <w:numPr>
          <w:ilvl w:val="2"/>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Объем «гребенок» платформы верхового рабочего (соответственно и подсвечников) должен обеспечивать одновременное размещение следующего инструмента:</w:t>
      </w:r>
    </w:p>
    <w:p w:rsidR="00A61C04" w:rsidRPr="00576FFF" w:rsidRDefault="00A61C04" w:rsidP="00A61C04">
      <w:pPr>
        <w:pStyle w:val="af6"/>
        <w:keepNext/>
        <w:jc w:val="right"/>
        <w:rPr>
          <w:rFonts w:ascii="Times New Roman" w:hAnsi="Times New Roman"/>
          <w:b w:val="0"/>
          <w:color w:val="auto"/>
          <w:sz w:val="22"/>
          <w:szCs w:val="22"/>
        </w:rPr>
      </w:pPr>
      <w:r w:rsidRPr="00576FFF">
        <w:rPr>
          <w:rFonts w:ascii="Times New Roman" w:hAnsi="Times New Roman"/>
          <w:b w:val="0"/>
          <w:color w:val="auto"/>
          <w:sz w:val="22"/>
          <w:szCs w:val="22"/>
        </w:rPr>
        <w:t xml:space="preserve">Таблица </w:t>
      </w:r>
      <w:r w:rsidRPr="00576FFF">
        <w:rPr>
          <w:rFonts w:ascii="Times New Roman" w:hAnsi="Times New Roman"/>
          <w:b w:val="0"/>
          <w:color w:val="auto"/>
          <w:sz w:val="22"/>
          <w:szCs w:val="22"/>
        </w:rPr>
        <w:fldChar w:fldCharType="begin"/>
      </w:r>
      <w:r w:rsidRPr="00576FFF">
        <w:rPr>
          <w:rFonts w:ascii="Times New Roman" w:hAnsi="Times New Roman"/>
          <w:b w:val="0"/>
          <w:color w:val="auto"/>
          <w:sz w:val="22"/>
          <w:szCs w:val="22"/>
        </w:rPr>
        <w:instrText xml:space="preserve"> SEQ Таблица \* ARABIC </w:instrText>
      </w:r>
      <w:r w:rsidRPr="00576FFF">
        <w:rPr>
          <w:rFonts w:ascii="Times New Roman" w:hAnsi="Times New Roman"/>
          <w:b w:val="0"/>
          <w:color w:val="auto"/>
          <w:sz w:val="22"/>
          <w:szCs w:val="22"/>
        </w:rPr>
        <w:fldChar w:fldCharType="separate"/>
      </w:r>
      <w:r w:rsidRPr="00576FFF">
        <w:rPr>
          <w:rFonts w:ascii="Times New Roman" w:hAnsi="Times New Roman"/>
          <w:b w:val="0"/>
          <w:noProof/>
          <w:color w:val="auto"/>
          <w:sz w:val="22"/>
          <w:szCs w:val="22"/>
        </w:rPr>
        <w:t>2</w:t>
      </w:r>
      <w:r w:rsidRPr="00576FFF">
        <w:rPr>
          <w:rFonts w:ascii="Times New Roman" w:hAnsi="Times New Roman"/>
          <w:b w:val="0"/>
          <w:color w:val="auto"/>
          <w:sz w:val="22"/>
          <w:szCs w:val="22"/>
        </w:rPr>
        <w:fldChar w:fldCharType="end"/>
      </w:r>
    </w:p>
    <w:tbl>
      <w:tblPr>
        <w:tblOverlap w:val="never"/>
        <w:tblW w:w="0" w:type="auto"/>
        <w:jc w:val="center"/>
        <w:tblInd w:w="10" w:type="dxa"/>
        <w:tblLayout w:type="fixed"/>
        <w:tblCellMar>
          <w:left w:w="10" w:type="dxa"/>
          <w:right w:w="10" w:type="dxa"/>
        </w:tblCellMar>
        <w:tblLook w:val="0000"/>
      </w:tblPr>
      <w:tblGrid>
        <w:gridCol w:w="432"/>
        <w:gridCol w:w="2405"/>
        <w:gridCol w:w="1560"/>
        <w:gridCol w:w="1267"/>
        <w:gridCol w:w="10"/>
        <w:gridCol w:w="1279"/>
        <w:gridCol w:w="1134"/>
        <w:gridCol w:w="998"/>
      </w:tblGrid>
      <w:tr w:rsidR="00A61C04" w:rsidRPr="00576FFF" w:rsidTr="00FB79A0">
        <w:trPr>
          <w:trHeight w:val="902"/>
          <w:jc w:val="center"/>
        </w:trPr>
        <w:tc>
          <w:tcPr>
            <w:tcW w:w="432"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sz w:val="22"/>
                <w:szCs w:val="22"/>
                <w:lang w:eastAsia="en-US"/>
              </w:rPr>
            </w:pPr>
            <w:r w:rsidRPr="00576FFF">
              <w:rPr>
                <w:rFonts w:ascii="Times New Roman" w:hAnsi="Times New Roman"/>
                <w:sz w:val="22"/>
                <w:szCs w:val="22"/>
                <w:lang w:eastAsia="en-US"/>
              </w:rPr>
              <w:t>№</w:t>
            </w:r>
          </w:p>
          <w:p w:rsidR="00A61C04" w:rsidRPr="00576FFF" w:rsidRDefault="00A61C04" w:rsidP="00FB79A0">
            <w:pPr>
              <w:pStyle w:val="5"/>
              <w:shd w:val="clear" w:color="auto" w:fill="auto"/>
              <w:spacing w:line="240" w:lineRule="auto"/>
              <w:ind w:firstLine="0"/>
              <w:rPr>
                <w:rFonts w:ascii="Times New Roman" w:hAnsi="Times New Roman"/>
                <w:sz w:val="22"/>
                <w:szCs w:val="22"/>
                <w:lang w:eastAsia="en-US"/>
              </w:rPr>
            </w:pPr>
            <w:r w:rsidRPr="00576FFF">
              <w:rPr>
                <w:rFonts w:ascii="Times New Roman" w:hAnsi="Times New Roman"/>
                <w:sz w:val="22"/>
                <w:szCs w:val="22"/>
                <w:lang w:eastAsia="en-US"/>
              </w:rPr>
              <w:t>п/п</w:t>
            </w:r>
          </w:p>
        </w:tc>
        <w:tc>
          <w:tcPr>
            <w:tcW w:w="2405"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sz w:val="22"/>
                <w:szCs w:val="22"/>
                <w:lang w:eastAsia="en-US"/>
              </w:rPr>
            </w:pPr>
            <w:r w:rsidRPr="00576FFF">
              <w:rPr>
                <w:rFonts w:ascii="Times New Roman" w:hAnsi="Times New Roman"/>
                <w:sz w:val="22"/>
                <w:szCs w:val="22"/>
                <w:lang w:eastAsia="en-US"/>
              </w:rPr>
              <w:t>Наименование</w:t>
            </w:r>
          </w:p>
          <w:p w:rsidR="00A61C04" w:rsidRPr="00576FFF" w:rsidRDefault="00A61C04" w:rsidP="00FB79A0">
            <w:pPr>
              <w:pStyle w:val="5"/>
              <w:shd w:val="clear" w:color="auto" w:fill="auto"/>
              <w:spacing w:line="240" w:lineRule="auto"/>
              <w:ind w:firstLine="0"/>
              <w:rPr>
                <w:rFonts w:ascii="Times New Roman" w:hAnsi="Times New Roman"/>
                <w:sz w:val="22"/>
                <w:szCs w:val="22"/>
                <w:lang w:eastAsia="en-US"/>
              </w:rPr>
            </w:pPr>
            <w:r w:rsidRPr="00576FFF">
              <w:rPr>
                <w:rFonts w:ascii="Times New Roman" w:hAnsi="Times New Roman"/>
                <w:sz w:val="22"/>
                <w:szCs w:val="22"/>
                <w:lang w:eastAsia="en-US"/>
              </w:rPr>
              <w:t>бурильного</w:t>
            </w:r>
          </w:p>
          <w:p w:rsidR="00A61C04" w:rsidRPr="00576FFF" w:rsidRDefault="00A61C04" w:rsidP="00FB79A0">
            <w:pPr>
              <w:pStyle w:val="5"/>
              <w:shd w:val="clear" w:color="auto" w:fill="auto"/>
              <w:spacing w:line="240" w:lineRule="auto"/>
              <w:ind w:firstLine="0"/>
              <w:rPr>
                <w:rFonts w:ascii="Times New Roman" w:hAnsi="Times New Roman"/>
                <w:sz w:val="22"/>
                <w:szCs w:val="22"/>
                <w:lang w:eastAsia="en-US"/>
              </w:rPr>
            </w:pPr>
            <w:r w:rsidRPr="00576FFF">
              <w:rPr>
                <w:rFonts w:ascii="Times New Roman" w:hAnsi="Times New Roman"/>
                <w:sz w:val="22"/>
                <w:szCs w:val="22"/>
                <w:lang w:eastAsia="en-US"/>
              </w:rPr>
              <w:t>инструмента</w:t>
            </w:r>
          </w:p>
        </w:tc>
        <w:tc>
          <w:tcPr>
            <w:tcW w:w="1560"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sz w:val="22"/>
                <w:szCs w:val="22"/>
                <w:lang w:eastAsia="en-US"/>
              </w:rPr>
            </w:pPr>
            <w:r w:rsidRPr="00576FFF">
              <w:rPr>
                <w:rFonts w:ascii="Times New Roman" w:hAnsi="Times New Roman"/>
                <w:sz w:val="22"/>
                <w:szCs w:val="22"/>
                <w:lang w:eastAsia="en-US"/>
              </w:rPr>
              <w:t>Количество</w:t>
            </w:r>
          </w:p>
          <w:p w:rsidR="00A61C04" w:rsidRPr="00576FFF" w:rsidRDefault="00A61C04" w:rsidP="00FB79A0">
            <w:pPr>
              <w:pStyle w:val="5"/>
              <w:shd w:val="clear" w:color="auto" w:fill="auto"/>
              <w:spacing w:line="240" w:lineRule="auto"/>
              <w:ind w:firstLine="0"/>
              <w:rPr>
                <w:rFonts w:ascii="Times New Roman" w:hAnsi="Times New Roman"/>
                <w:sz w:val="22"/>
                <w:szCs w:val="22"/>
                <w:lang w:eastAsia="en-US"/>
              </w:rPr>
            </w:pPr>
            <w:r w:rsidRPr="00576FFF">
              <w:rPr>
                <w:rFonts w:ascii="Times New Roman" w:hAnsi="Times New Roman"/>
                <w:sz w:val="22"/>
                <w:szCs w:val="22"/>
                <w:lang w:eastAsia="en-US"/>
              </w:rPr>
              <w:t>свечей,</w:t>
            </w:r>
          </w:p>
          <w:p w:rsidR="00A61C04" w:rsidRPr="00576FFF" w:rsidRDefault="00A61C04" w:rsidP="00FB79A0">
            <w:pPr>
              <w:pStyle w:val="5"/>
              <w:shd w:val="clear" w:color="auto" w:fill="auto"/>
              <w:spacing w:line="240" w:lineRule="auto"/>
              <w:ind w:firstLine="0"/>
              <w:rPr>
                <w:rFonts w:ascii="Times New Roman" w:hAnsi="Times New Roman"/>
                <w:sz w:val="22"/>
                <w:szCs w:val="22"/>
                <w:lang w:eastAsia="en-US"/>
              </w:rPr>
            </w:pPr>
            <w:r w:rsidRPr="00576FFF">
              <w:rPr>
                <w:rFonts w:ascii="Times New Roman" w:hAnsi="Times New Roman"/>
                <w:sz w:val="22"/>
                <w:szCs w:val="22"/>
                <w:lang w:eastAsia="en-US"/>
              </w:rPr>
              <w:t>шт.</w:t>
            </w:r>
          </w:p>
        </w:tc>
        <w:tc>
          <w:tcPr>
            <w:tcW w:w="1277" w:type="dxa"/>
            <w:gridSpan w:val="2"/>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sz w:val="22"/>
                <w:szCs w:val="22"/>
                <w:lang w:eastAsia="en-US"/>
              </w:rPr>
            </w:pPr>
            <w:r w:rsidRPr="00576FFF">
              <w:rPr>
                <w:rFonts w:ascii="Times New Roman" w:hAnsi="Times New Roman"/>
                <w:sz w:val="22"/>
                <w:szCs w:val="22"/>
                <w:lang w:eastAsia="en-US"/>
              </w:rPr>
              <w:t>Длина</w:t>
            </w:r>
          </w:p>
          <w:p w:rsidR="00A61C04" w:rsidRPr="00576FFF" w:rsidRDefault="00A61C04" w:rsidP="00FB79A0">
            <w:pPr>
              <w:pStyle w:val="5"/>
              <w:shd w:val="clear" w:color="auto" w:fill="auto"/>
              <w:spacing w:line="240" w:lineRule="auto"/>
              <w:ind w:firstLine="0"/>
              <w:rPr>
                <w:rFonts w:ascii="Times New Roman" w:hAnsi="Times New Roman"/>
                <w:sz w:val="22"/>
                <w:szCs w:val="22"/>
                <w:lang w:eastAsia="en-US"/>
              </w:rPr>
            </w:pPr>
            <w:r w:rsidRPr="00576FFF">
              <w:rPr>
                <w:rFonts w:ascii="Times New Roman" w:hAnsi="Times New Roman"/>
                <w:sz w:val="22"/>
                <w:szCs w:val="22"/>
                <w:lang w:eastAsia="en-US"/>
              </w:rPr>
              <w:t>свечи,</w:t>
            </w:r>
          </w:p>
          <w:p w:rsidR="00A61C04" w:rsidRPr="00576FFF" w:rsidRDefault="00A61C04" w:rsidP="00FB79A0">
            <w:pPr>
              <w:pStyle w:val="5"/>
              <w:shd w:val="clear" w:color="auto" w:fill="auto"/>
              <w:spacing w:line="240" w:lineRule="auto"/>
              <w:ind w:firstLine="0"/>
              <w:rPr>
                <w:rFonts w:ascii="Times New Roman" w:hAnsi="Times New Roman"/>
                <w:sz w:val="22"/>
                <w:szCs w:val="22"/>
                <w:lang w:eastAsia="en-US"/>
              </w:rPr>
            </w:pPr>
            <w:r w:rsidRPr="00576FFF">
              <w:rPr>
                <w:rFonts w:ascii="Times New Roman" w:hAnsi="Times New Roman"/>
                <w:sz w:val="22"/>
                <w:szCs w:val="22"/>
                <w:lang w:eastAsia="en-US"/>
              </w:rPr>
              <w:t>м</w:t>
            </w:r>
          </w:p>
        </w:tc>
        <w:tc>
          <w:tcPr>
            <w:tcW w:w="1279"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sz w:val="22"/>
                <w:szCs w:val="22"/>
                <w:lang w:eastAsia="en-US"/>
              </w:rPr>
            </w:pPr>
            <w:r w:rsidRPr="00576FFF">
              <w:rPr>
                <w:rFonts w:ascii="Times New Roman" w:hAnsi="Times New Roman"/>
                <w:sz w:val="22"/>
                <w:szCs w:val="22"/>
                <w:lang w:eastAsia="en-US"/>
              </w:rPr>
              <w:t>Диаметр</w:t>
            </w:r>
          </w:p>
          <w:p w:rsidR="00A61C04" w:rsidRPr="00576FFF" w:rsidRDefault="00A61C04" w:rsidP="00FB79A0">
            <w:pPr>
              <w:pStyle w:val="5"/>
              <w:shd w:val="clear" w:color="auto" w:fill="auto"/>
              <w:spacing w:line="240" w:lineRule="auto"/>
              <w:ind w:firstLine="0"/>
              <w:rPr>
                <w:rFonts w:ascii="Times New Roman" w:hAnsi="Times New Roman"/>
                <w:sz w:val="22"/>
                <w:szCs w:val="22"/>
                <w:lang w:eastAsia="en-US"/>
              </w:rPr>
            </w:pPr>
            <w:r w:rsidRPr="00576FFF">
              <w:rPr>
                <w:rFonts w:ascii="Times New Roman" w:hAnsi="Times New Roman"/>
                <w:sz w:val="22"/>
                <w:szCs w:val="22"/>
                <w:lang w:eastAsia="en-US"/>
              </w:rPr>
              <w:t>замка,</w:t>
            </w:r>
          </w:p>
          <w:p w:rsidR="00A61C04" w:rsidRPr="00576FFF" w:rsidRDefault="00A61C04" w:rsidP="00FB79A0">
            <w:pPr>
              <w:pStyle w:val="5"/>
              <w:shd w:val="clear" w:color="auto" w:fill="auto"/>
              <w:spacing w:line="240" w:lineRule="auto"/>
              <w:ind w:firstLine="0"/>
              <w:rPr>
                <w:rFonts w:ascii="Times New Roman" w:hAnsi="Times New Roman"/>
                <w:sz w:val="22"/>
                <w:szCs w:val="22"/>
                <w:lang w:eastAsia="en-US"/>
              </w:rPr>
            </w:pPr>
            <w:r w:rsidRPr="00576FFF">
              <w:rPr>
                <w:rFonts w:ascii="Times New Roman" w:hAnsi="Times New Roman"/>
                <w:sz w:val="22"/>
                <w:szCs w:val="22"/>
                <w:lang w:eastAsia="en-US"/>
              </w:rPr>
              <w:t>мм</w:t>
            </w:r>
          </w:p>
        </w:tc>
        <w:tc>
          <w:tcPr>
            <w:tcW w:w="1134"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sz w:val="22"/>
                <w:szCs w:val="22"/>
                <w:lang w:eastAsia="en-US"/>
              </w:rPr>
            </w:pPr>
            <w:r w:rsidRPr="00576FFF">
              <w:rPr>
                <w:rFonts w:ascii="Times New Roman" w:hAnsi="Times New Roman"/>
                <w:sz w:val="22"/>
                <w:szCs w:val="22"/>
                <w:lang w:eastAsia="en-US"/>
              </w:rPr>
              <w:t>Общий</w:t>
            </w:r>
          </w:p>
          <w:p w:rsidR="00A61C04" w:rsidRPr="00576FFF" w:rsidRDefault="00A61C04" w:rsidP="00FB79A0">
            <w:pPr>
              <w:pStyle w:val="5"/>
              <w:shd w:val="clear" w:color="auto" w:fill="auto"/>
              <w:spacing w:line="240" w:lineRule="auto"/>
              <w:ind w:firstLine="0"/>
              <w:rPr>
                <w:rFonts w:ascii="Times New Roman" w:hAnsi="Times New Roman"/>
                <w:sz w:val="22"/>
                <w:szCs w:val="22"/>
                <w:lang w:eastAsia="en-US"/>
              </w:rPr>
            </w:pPr>
            <w:r w:rsidRPr="00576FFF">
              <w:rPr>
                <w:rFonts w:ascii="Times New Roman" w:hAnsi="Times New Roman"/>
                <w:sz w:val="22"/>
                <w:szCs w:val="22"/>
                <w:lang w:eastAsia="en-US"/>
              </w:rPr>
              <w:t>метраж,</w:t>
            </w:r>
          </w:p>
          <w:p w:rsidR="00A61C04" w:rsidRPr="00576FFF" w:rsidRDefault="00A61C04" w:rsidP="00FB79A0">
            <w:pPr>
              <w:pStyle w:val="5"/>
              <w:shd w:val="clear" w:color="auto" w:fill="auto"/>
              <w:spacing w:line="240" w:lineRule="auto"/>
              <w:ind w:firstLine="0"/>
              <w:rPr>
                <w:rFonts w:ascii="Times New Roman" w:hAnsi="Times New Roman"/>
                <w:sz w:val="22"/>
                <w:szCs w:val="22"/>
                <w:lang w:eastAsia="en-US"/>
              </w:rPr>
            </w:pPr>
            <w:r w:rsidRPr="00576FFF">
              <w:rPr>
                <w:rFonts w:ascii="Times New Roman" w:hAnsi="Times New Roman"/>
                <w:sz w:val="22"/>
                <w:szCs w:val="22"/>
                <w:lang w:eastAsia="en-US"/>
              </w:rPr>
              <w:t>м</w:t>
            </w:r>
          </w:p>
        </w:tc>
        <w:tc>
          <w:tcPr>
            <w:tcW w:w="998" w:type="dxa"/>
            <w:tcBorders>
              <w:top w:val="single" w:sz="4" w:space="0" w:color="auto"/>
              <w:left w:val="single" w:sz="4" w:space="0" w:color="auto"/>
              <w:right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sz w:val="22"/>
                <w:szCs w:val="22"/>
                <w:lang w:eastAsia="en-US"/>
              </w:rPr>
            </w:pPr>
            <w:r w:rsidRPr="00576FFF">
              <w:rPr>
                <w:rFonts w:ascii="Times New Roman" w:hAnsi="Times New Roman"/>
                <w:sz w:val="22"/>
                <w:szCs w:val="22"/>
                <w:lang w:eastAsia="en-US"/>
              </w:rPr>
              <w:t>Общий</w:t>
            </w:r>
          </w:p>
          <w:p w:rsidR="00A61C04" w:rsidRPr="00576FFF" w:rsidRDefault="00A61C04" w:rsidP="00FB79A0">
            <w:pPr>
              <w:pStyle w:val="5"/>
              <w:shd w:val="clear" w:color="auto" w:fill="auto"/>
              <w:spacing w:line="240" w:lineRule="auto"/>
              <w:ind w:firstLine="0"/>
              <w:rPr>
                <w:rFonts w:ascii="Times New Roman" w:hAnsi="Times New Roman"/>
                <w:sz w:val="22"/>
                <w:szCs w:val="22"/>
                <w:lang w:eastAsia="en-US"/>
              </w:rPr>
            </w:pPr>
            <w:r w:rsidRPr="00576FFF">
              <w:rPr>
                <w:rFonts w:ascii="Times New Roman" w:hAnsi="Times New Roman"/>
                <w:sz w:val="22"/>
                <w:szCs w:val="22"/>
                <w:lang w:eastAsia="en-US"/>
              </w:rPr>
              <w:t>вес,</w:t>
            </w:r>
          </w:p>
          <w:p w:rsidR="00A61C04" w:rsidRPr="00576FFF" w:rsidRDefault="00A61C04" w:rsidP="00FB79A0">
            <w:pPr>
              <w:pStyle w:val="5"/>
              <w:shd w:val="clear" w:color="auto" w:fill="auto"/>
              <w:spacing w:line="240" w:lineRule="auto"/>
              <w:ind w:firstLine="0"/>
              <w:rPr>
                <w:rFonts w:ascii="Times New Roman" w:hAnsi="Times New Roman"/>
                <w:sz w:val="22"/>
                <w:szCs w:val="22"/>
                <w:lang w:eastAsia="en-US"/>
              </w:rPr>
            </w:pPr>
            <w:r w:rsidRPr="00576FFF">
              <w:rPr>
                <w:rFonts w:ascii="Times New Roman" w:hAnsi="Times New Roman"/>
                <w:sz w:val="22"/>
                <w:szCs w:val="22"/>
                <w:lang w:eastAsia="en-US"/>
              </w:rPr>
              <w:t>тн</w:t>
            </w:r>
          </w:p>
        </w:tc>
      </w:tr>
      <w:tr w:rsidR="00A61C04" w:rsidRPr="00576FFF" w:rsidTr="00FB79A0">
        <w:trPr>
          <w:trHeight w:val="307"/>
          <w:jc w:val="center"/>
        </w:trPr>
        <w:tc>
          <w:tcPr>
            <w:tcW w:w="432"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sz w:val="22"/>
                <w:szCs w:val="22"/>
                <w:lang w:eastAsia="en-US"/>
              </w:rPr>
            </w:pPr>
            <w:r w:rsidRPr="00576FFF">
              <w:rPr>
                <w:rFonts w:ascii="Times New Roman" w:hAnsi="Times New Roman"/>
                <w:sz w:val="22"/>
                <w:szCs w:val="22"/>
                <w:lang w:eastAsia="en-US"/>
              </w:rPr>
              <w:t>1</w:t>
            </w:r>
          </w:p>
        </w:tc>
        <w:tc>
          <w:tcPr>
            <w:tcW w:w="2405"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sz w:val="22"/>
                <w:szCs w:val="22"/>
                <w:lang w:eastAsia="en-US"/>
              </w:rPr>
            </w:pPr>
            <w:r w:rsidRPr="00576FFF">
              <w:rPr>
                <w:rFonts w:ascii="Times New Roman" w:hAnsi="Times New Roman"/>
                <w:sz w:val="22"/>
                <w:szCs w:val="22"/>
                <w:lang w:eastAsia="en-US"/>
              </w:rPr>
              <w:t>СБТ/ТБПК 127x9,19</w:t>
            </w:r>
          </w:p>
        </w:tc>
        <w:tc>
          <w:tcPr>
            <w:tcW w:w="1560"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sz w:val="22"/>
                <w:szCs w:val="22"/>
                <w:lang w:eastAsia="en-US"/>
              </w:rPr>
            </w:pPr>
            <w:r w:rsidRPr="00576FFF">
              <w:rPr>
                <w:rFonts w:ascii="Times New Roman" w:hAnsi="Times New Roman"/>
                <w:sz w:val="22"/>
                <w:szCs w:val="22"/>
                <w:lang w:eastAsia="en-US"/>
              </w:rPr>
              <w:t>180</w:t>
            </w:r>
          </w:p>
        </w:tc>
        <w:tc>
          <w:tcPr>
            <w:tcW w:w="1277" w:type="dxa"/>
            <w:gridSpan w:val="2"/>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sz w:val="22"/>
                <w:szCs w:val="22"/>
                <w:lang w:eastAsia="en-US"/>
              </w:rPr>
            </w:pPr>
            <w:r w:rsidRPr="00576FFF">
              <w:rPr>
                <w:rFonts w:ascii="Times New Roman" w:hAnsi="Times New Roman"/>
                <w:sz w:val="22"/>
                <w:szCs w:val="22"/>
                <w:lang w:eastAsia="en-US"/>
              </w:rPr>
              <w:t>25</w:t>
            </w:r>
          </w:p>
        </w:tc>
        <w:tc>
          <w:tcPr>
            <w:tcW w:w="1279"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sz w:val="22"/>
                <w:szCs w:val="22"/>
                <w:lang w:eastAsia="en-US"/>
              </w:rPr>
            </w:pPr>
            <w:r w:rsidRPr="00576FFF">
              <w:rPr>
                <w:rFonts w:ascii="Times New Roman" w:hAnsi="Times New Roman"/>
                <w:sz w:val="22"/>
                <w:szCs w:val="22"/>
                <w:lang w:eastAsia="en-US"/>
              </w:rPr>
              <w:t>168</w:t>
            </w:r>
          </w:p>
        </w:tc>
        <w:tc>
          <w:tcPr>
            <w:tcW w:w="1134"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sz w:val="22"/>
                <w:szCs w:val="22"/>
                <w:lang w:eastAsia="en-US"/>
              </w:rPr>
            </w:pPr>
            <w:r w:rsidRPr="00576FFF">
              <w:rPr>
                <w:rFonts w:ascii="Times New Roman" w:hAnsi="Times New Roman"/>
                <w:sz w:val="22"/>
                <w:szCs w:val="22"/>
                <w:lang w:eastAsia="en-US"/>
              </w:rPr>
              <w:t>4500</w:t>
            </w:r>
          </w:p>
        </w:tc>
        <w:tc>
          <w:tcPr>
            <w:tcW w:w="998" w:type="dxa"/>
            <w:tcBorders>
              <w:top w:val="single" w:sz="4" w:space="0" w:color="auto"/>
              <w:left w:val="single" w:sz="4" w:space="0" w:color="auto"/>
              <w:righ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sz w:val="22"/>
                <w:szCs w:val="22"/>
                <w:lang w:eastAsia="en-US"/>
              </w:rPr>
            </w:pPr>
            <w:r w:rsidRPr="00576FFF">
              <w:rPr>
                <w:rFonts w:ascii="Times New Roman" w:hAnsi="Times New Roman"/>
                <w:sz w:val="22"/>
                <w:szCs w:val="22"/>
                <w:lang w:eastAsia="en-US"/>
              </w:rPr>
              <w:t>144,0</w:t>
            </w:r>
          </w:p>
        </w:tc>
      </w:tr>
      <w:tr w:rsidR="00A61C04" w:rsidRPr="00576FFF" w:rsidTr="00FB79A0">
        <w:trPr>
          <w:trHeight w:val="302"/>
          <w:jc w:val="center"/>
        </w:trPr>
        <w:tc>
          <w:tcPr>
            <w:tcW w:w="432"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sz w:val="22"/>
                <w:szCs w:val="22"/>
                <w:lang w:eastAsia="en-US"/>
              </w:rPr>
            </w:pPr>
            <w:r w:rsidRPr="00576FFF">
              <w:rPr>
                <w:rFonts w:ascii="Times New Roman" w:hAnsi="Times New Roman"/>
                <w:sz w:val="22"/>
                <w:szCs w:val="22"/>
                <w:lang w:eastAsia="en-US"/>
              </w:rPr>
              <w:t>2</w:t>
            </w:r>
          </w:p>
        </w:tc>
        <w:tc>
          <w:tcPr>
            <w:tcW w:w="2405"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sz w:val="22"/>
                <w:szCs w:val="22"/>
                <w:lang w:eastAsia="en-US"/>
              </w:rPr>
            </w:pPr>
            <w:r w:rsidRPr="00576FFF">
              <w:rPr>
                <w:rFonts w:ascii="Times New Roman" w:hAnsi="Times New Roman"/>
                <w:sz w:val="22"/>
                <w:szCs w:val="22"/>
                <w:lang w:eastAsia="en-US"/>
              </w:rPr>
              <w:t>СБТ/ТБПН 102x9,35</w:t>
            </w:r>
          </w:p>
        </w:tc>
        <w:tc>
          <w:tcPr>
            <w:tcW w:w="1560"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sz w:val="22"/>
                <w:szCs w:val="22"/>
                <w:lang w:eastAsia="en-US"/>
              </w:rPr>
            </w:pPr>
            <w:r w:rsidRPr="00576FFF">
              <w:rPr>
                <w:rFonts w:ascii="Times New Roman" w:hAnsi="Times New Roman"/>
                <w:sz w:val="22"/>
                <w:szCs w:val="22"/>
                <w:lang w:eastAsia="en-US"/>
              </w:rPr>
              <w:t>200</w:t>
            </w:r>
          </w:p>
        </w:tc>
        <w:tc>
          <w:tcPr>
            <w:tcW w:w="1277" w:type="dxa"/>
            <w:gridSpan w:val="2"/>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sz w:val="22"/>
                <w:szCs w:val="22"/>
                <w:lang w:eastAsia="en-US"/>
              </w:rPr>
            </w:pPr>
            <w:r w:rsidRPr="00576FFF">
              <w:rPr>
                <w:rFonts w:ascii="Times New Roman" w:hAnsi="Times New Roman"/>
                <w:sz w:val="22"/>
                <w:szCs w:val="22"/>
                <w:lang w:eastAsia="en-US"/>
              </w:rPr>
              <w:t>25</w:t>
            </w:r>
          </w:p>
        </w:tc>
        <w:tc>
          <w:tcPr>
            <w:tcW w:w="1279"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sz w:val="22"/>
                <w:szCs w:val="22"/>
                <w:lang w:eastAsia="en-US"/>
              </w:rPr>
            </w:pPr>
            <w:r w:rsidRPr="00576FFF">
              <w:rPr>
                <w:rFonts w:ascii="Times New Roman" w:hAnsi="Times New Roman"/>
                <w:sz w:val="22"/>
                <w:szCs w:val="22"/>
                <w:lang w:eastAsia="en-US"/>
              </w:rPr>
              <w:t>127</w:t>
            </w:r>
          </w:p>
        </w:tc>
        <w:tc>
          <w:tcPr>
            <w:tcW w:w="1134"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sz w:val="22"/>
                <w:szCs w:val="22"/>
                <w:lang w:eastAsia="en-US"/>
              </w:rPr>
            </w:pPr>
            <w:r w:rsidRPr="00576FFF">
              <w:rPr>
                <w:rFonts w:ascii="Times New Roman" w:hAnsi="Times New Roman"/>
                <w:sz w:val="22"/>
                <w:szCs w:val="22"/>
                <w:lang w:eastAsia="en-US"/>
              </w:rPr>
              <w:t>5000</w:t>
            </w:r>
          </w:p>
        </w:tc>
        <w:tc>
          <w:tcPr>
            <w:tcW w:w="998" w:type="dxa"/>
            <w:tcBorders>
              <w:top w:val="single" w:sz="4" w:space="0" w:color="auto"/>
              <w:left w:val="single" w:sz="4" w:space="0" w:color="auto"/>
              <w:righ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sz w:val="22"/>
                <w:szCs w:val="22"/>
                <w:lang w:eastAsia="en-US"/>
              </w:rPr>
            </w:pPr>
            <w:r w:rsidRPr="00576FFF">
              <w:rPr>
                <w:rFonts w:ascii="Times New Roman" w:hAnsi="Times New Roman"/>
                <w:sz w:val="22"/>
                <w:szCs w:val="22"/>
                <w:lang w:eastAsia="en-US"/>
              </w:rPr>
              <w:t>130,0</w:t>
            </w:r>
          </w:p>
        </w:tc>
      </w:tr>
      <w:tr w:rsidR="00A61C04" w:rsidRPr="00576FFF" w:rsidTr="00FB79A0">
        <w:trPr>
          <w:trHeight w:val="331"/>
          <w:jc w:val="center"/>
        </w:trPr>
        <w:tc>
          <w:tcPr>
            <w:tcW w:w="432" w:type="dxa"/>
            <w:tcBorders>
              <w:top w:val="single" w:sz="4" w:space="0" w:color="auto"/>
              <w:left w:val="single" w:sz="4" w:space="0" w:color="auto"/>
              <w:bottom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sz w:val="22"/>
                <w:szCs w:val="22"/>
                <w:lang w:eastAsia="en-US"/>
              </w:rPr>
            </w:pPr>
            <w:r w:rsidRPr="00576FFF">
              <w:rPr>
                <w:rFonts w:ascii="Times New Roman" w:hAnsi="Times New Roman"/>
                <w:sz w:val="22"/>
                <w:szCs w:val="22"/>
                <w:lang w:eastAsia="en-US"/>
              </w:rPr>
              <w:t>3</w:t>
            </w:r>
          </w:p>
        </w:tc>
        <w:tc>
          <w:tcPr>
            <w:tcW w:w="2405" w:type="dxa"/>
            <w:tcBorders>
              <w:top w:val="single" w:sz="4" w:space="0" w:color="auto"/>
              <w:left w:val="single" w:sz="4" w:space="0" w:color="auto"/>
              <w:bottom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sz w:val="22"/>
                <w:szCs w:val="22"/>
                <w:lang w:eastAsia="en-US"/>
              </w:rPr>
            </w:pPr>
            <w:r w:rsidRPr="00576FFF">
              <w:rPr>
                <w:rFonts w:ascii="Times New Roman" w:hAnsi="Times New Roman"/>
                <w:sz w:val="22"/>
                <w:szCs w:val="22"/>
                <w:lang w:eastAsia="en-US"/>
              </w:rPr>
              <w:t>УБТ 203x80</w:t>
            </w:r>
          </w:p>
        </w:tc>
        <w:tc>
          <w:tcPr>
            <w:tcW w:w="1560" w:type="dxa"/>
            <w:tcBorders>
              <w:top w:val="single" w:sz="4" w:space="0" w:color="auto"/>
              <w:left w:val="single" w:sz="4" w:space="0" w:color="auto"/>
              <w:bottom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sz w:val="22"/>
                <w:szCs w:val="22"/>
                <w:lang w:eastAsia="en-US"/>
              </w:rPr>
            </w:pPr>
            <w:r w:rsidRPr="00576FFF">
              <w:rPr>
                <w:rFonts w:ascii="Times New Roman" w:hAnsi="Times New Roman"/>
                <w:sz w:val="22"/>
                <w:szCs w:val="22"/>
                <w:lang w:eastAsia="en-US"/>
              </w:rPr>
              <w:t>1</w:t>
            </w:r>
          </w:p>
        </w:tc>
        <w:tc>
          <w:tcPr>
            <w:tcW w:w="1277" w:type="dxa"/>
            <w:gridSpan w:val="2"/>
            <w:tcBorders>
              <w:top w:val="single" w:sz="4" w:space="0" w:color="auto"/>
              <w:left w:val="single" w:sz="4" w:space="0" w:color="auto"/>
              <w:bottom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sz w:val="22"/>
                <w:szCs w:val="22"/>
                <w:lang w:eastAsia="en-US"/>
              </w:rPr>
            </w:pPr>
            <w:r w:rsidRPr="00576FFF">
              <w:rPr>
                <w:rFonts w:ascii="Times New Roman" w:hAnsi="Times New Roman"/>
                <w:sz w:val="22"/>
                <w:szCs w:val="22"/>
                <w:lang w:eastAsia="en-US"/>
              </w:rPr>
              <w:t>25</w:t>
            </w:r>
          </w:p>
        </w:tc>
        <w:tc>
          <w:tcPr>
            <w:tcW w:w="1279" w:type="dxa"/>
            <w:tcBorders>
              <w:top w:val="single" w:sz="4" w:space="0" w:color="auto"/>
              <w:left w:val="single" w:sz="4" w:space="0" w:color="auto"/>
              <w:bottom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sz w:val="22"/>
                <w:szCs w:val="22"/>
                <w:lang w:eastAsia="en-US"/>
              </w:rPr>
            </w:pPr>
            <w:r w:rsidRPr="00576FFF">
              <w:rPr>
                <w:rFonts w:ascii="Times New Roman" w:hAnsi="Times New Roman"/>
                <w:sz w:val="22"/>
                <w:szCs w:val="22"/>
                <w:lang w:eastAsia="en-US"/>
              </w:rPr>
              <w:t>127</w:t>
            </w:r>
          </w:p>
        </w:tc>
        <w:tc>
          <w:tcPr>
            <w:tcW w:w="1134" w:type="dxa"/>
            <w:tcBorders>
              <w:top w:val="single" w:sz="4" w:space="0" w:color="auto"/>
              <w:left w:val="single" w:sz="4" w:space="0" w:color="auto"/>
              <w:bottom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sz w:val="22"/>
                <w:szCs w:val="22"/>
                <w:lang w:eastAsia="en-US"/>
              </w:rPr>
            </w:pPr>
            <w:r w:rsidRPr="00576FFF">
              <w:rPr>
                <w:rFonts w:ascii="Times New Roman" w:hAnsi="Times New Roman"/>
                <w:sz w:val="22"/>
                <w:szCs w:val="22"/>
                <w:lang w:eastAsia="en-US"/>
              </w:rPr>
              <w:t>25</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sz w:val="22"/>
                <w:szCs w:val="22"/>
                <w:lang w:eastAsia="en-US"/>
              </w:rPr>
            </w:pPr>
            <w:r w:rsidRPr="00576FFF">
              <w:rPr>
                <w:rFonts w:ascii="Times New Roman" w:hAnsi="Times New Roman"/>
                <w:sz w:val="22"/>
                <w:szCs w:val="22"/>
                <w:lang w:eastAsia="en-US"/>
              </w:rPr>
              <w:t>5,0</w:t>
            </w:r>
          </w:p>
        </w:tc>
      </w:tr>
      <w:tr w:rsidR="00A61C04" w:rsidRPr="00576FFF" w:rsidTr="00FB79A0">
        <w:trPr>
          <w:trHeight w:val="336"/>
          <w:jc w:val="center"/>
        </w:trPr>
        <w:tc>
          <w:tcPr>
            <w:tcW w:w="432" w:type="dxa"/>
            <w:tcBorders>
              <w:top w:val="single" w:sz="4" w:space="0" w:color="auto"/>
              <w:left w:val="single" w:sz="4" w:space="0" w:color="auto"/>
              <w:bottom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sz w:val="22"/>
                <w:szCs w:val="22"/>
                <w:lang w:eastAsia="en-US"/>
              </w:rPr>
            </w:pPr>
            <w:r w:rsidRPr="00576FFF">
              <w:rPr>
                <w:rFonts w:ascii="Times New Roman" w:hAnsi="Times New Roman"/>
                <w:sz w:val="22"/>
                <w:szCs w:val="22"/>
                <w:lang w:eastAsia="en-US"/>
              </w:rPr>
              <w:t>4</w:t>
            </w:r>
          </w:p>
        </w:tc>
        <w:tc>
          <w:tcPr>
            <w:tcW w:w="2405" w:type="dxa"/>
            <w:tcBorders>
              <w:top w:val="single" w:sz="4" w:space="0" w:color="auto"/>
              <w:left w:val="single" w:sz="4" w:space="0" w:color="auto"/>
              <w:bottom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sz w:val="22"/>
                <w:szCs w:val="22"/>
                <w:lang w:eastAsia="en-US"/>
              </w:rPr>
            </w:pPr>
            <w:r w:rsidRPr="00576FFF">
              <w:rPr>
                <w:rFonts w:ascii="Times New Roman" w:hAnsi="Times New Roman"/>
                <w:sz w:val="22"/>
                <w:szCs w:val="22"/>
                <w:lang w:eastAsia="en-US"/>
              </w:rPr>
              <w:t>УБТ 178x80</w:t>
            </w:r>
          </w:p>
        </w:tc>
        <w:tc>
          <w:tcPr>
            <w:tcW w:w="1560" w:type="dxa"/>
            <w:tcBorders>
              <w:top w:val="single" w:sz="4" w:space="0" w:color="auto"/>
              <w:left w:val="single" w:sz="4" w:space="0" w:color="auto"/>
              <w:bottom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sz w:val="22"/>
                <w:szCs w:val="22"/>
                <w:lang w:eastAsia="en-US"/>
              </w:rPr>
            </w:pPr>
            <w:r w:rsidRPr="00576FFF">
              <w:rPr>
                <w:rFonts w:ascii="Times New Roman" w:hAnsi="Times New Roman"/>
                <w:sz w:val="22"/>
                <w:szCs w:val="22"/>
                <w:lang w:eastAsia="en-US"/>
              </w:rPr>
              <w:t>3</w:t>
            </w:r>
          </w:p>
        </w:tc>
        <w:tc>
          <w:tcPr>
            <w:tcW w:w="1267" w:type="dxa"/>
            <w:tcBorders>
              <w:top w:val="single" w:sz="4" w:space="0" w:color="auto"/>
              <w:left w:val="single" w:sz="4" w:space="0" w:color="auto"/>
              <w:bottom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sz w:val="22"/>
                <w:szCs w:val="22"/>
                <w:lang w:eastAsia="en-US"/>
              </w:rPr>
            </w:pPr>
            <w:r w:rsidRPr="00576FFF">
              <w:rPr>
                <w:rFonts w:ascii="Times New Roman" w:hAnsi="Times New Roman"/>
                <w:sz w:val="22"/>
                <w:szCs w:val="22"/>
                <w:lang w:eastAsia="en-US"/>
              </w:rPr>
              <w:t>25</w:t>
            </w:r>
          </w:p>
        </w:tc>
        <w:tc>
          <w:tcPr>
            <w:tcW w:w="1289" w:type="dxa"/>
            <w:gridSpan w:val="2"/>
            <w:tcBorders>
              <w:top w:val="single" w:sz="4" w:space="0" w:color="auto"/>
              <w:left w:val="single" w:sz="4" w:space="0" w:color="auto"/>
              <w:bottom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sz w:val="22"/>
                <w:szCs w:val="22"/>
                <w:lang w:eastAsia="en-US"/>
              </w:rPr>
            </w:pPr>
            <w:r w:rsidRPr="00576FFF">
              <w:rPr>
                <w:rFonts w:ascii="Times New Roman" w:hAnsi="Times New Roman"/>
                <w:sz w:val="22"/>
                <w:szCs w:val="22"/>
                <w:lang w:eastAsia="en-US"/>
              </w:rPr>
              <w:t>178</w:t>
            </w:r>
          </w:p>
        </w:tc>
        <w:tc>
          <w:tcPr>
            <w:tcW w:w="1134" w:type="dxa"/>
            <w:tcBorders>
              <w:top w:val="single" w:sz="4" w:space="0" w:color="auto"/>
              <w:left w:val="single" w:sz="4" w:space="0" w:color="auto"/>
              <w:bottom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sz w:val="22"/>
                <w:szCs w:val="22"/>
                <w:lang w:eastAsia="en-US"/>
              </w:rPr>
            </w:pPr>
            <w:r w:rsidRPr="00576FFF">
              <w:rPr>
                <w:rFonts w:ascii="Times New Roman" w:hAnsi="Times New Roman"/>
                <w:sz w:val="22"/>
                <w:szCs w:val="22"/>
                <w:lang w:eastAsia="en-US"/>
              </w:rPr>
              <w:t>75</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sz w:val="22"/>
                <w:szCs w:val="22"/>
                <w:lang w:eastAsia="en-US"/>
              </w:rPr>
            </w:pPr>
            <w:r w:rsidRPr="00576FFF">
              <w:rPr>
                <w:rFonts w:ascii="Times New Roman" w:hAnsi="Times New Roman"/>
                <w:sz w:val="22"/>
                <w:szCs w:val="22"/>
                <w:lang w:eastAsia="en-US"/>
              </w:rPr>
              <w:t>18,0</w:t>
            </w:r>
          </w:p>
        </w:tc>
      </w:tr>
    </w:tbl>
    <w:p w:rsidR="00A61C04" w:rsidRPr="00576FFF" w:rsidRDefault="00A61C04" w:rsidP="00A61C04">
      <w:pPr>
        <w:pStyle w:val="a3"/>
        <w:numPr>
          <w:ilvl w:val="2"/>
          <w:numId w:val="1"/>
        </w:numPr>
        <w:tabs>
          <w:tab w:val="left" w:pos="709"/>
        </w:tabs>
        <w:spacing w:after="0"/>
        <w:ind w:left="0" w:firstLine="0"/>
        <w:contextualSpacing w:val="0"/>
        <w:jc w:val="both"/>
        <w:rPr>
          <w:rFonts w:ascii="Times New Roman" w:hAnsi="Times New Roman"/>
          <w:sz w:val="24"/>
          <w:szCs w:val="24"/>
        </w:rPr>
      </w:pPr>
      <w:r w:rsidRPr="00576FFF">
        <w:rPr>
          <w:rFonts w:ascii="Times New Roman" w:hAnsi="Times New Roman"/>
          <w:sz w:val="24"/>
          <w:szCs w:val="24"/>
        </w:rPr>
        <w:t>Буровая вышка должна быть оснащена эвакуатором верхового рабочего с платформы вышки на специальную площадку, расположенную на крыше  крайнего блока «эшелона», с предусмотренными лестницами тоннельного типа для спуска на землю (исключить вариант спуска по эвакуатору на энергоблоки буровой установки). Модель согласовывается с Заказчиком.</w:t>
      </w:r>
    </w:p>
    <w:p w:rsidR="00A61C04" w:rsidRPr="00576FFF" w:rsidRDefault="00A61C04" w:rsidP="00A61C04">
      <w:pPr>
        <w:pStyle w:val="a3"/>
        <w:numPr>
          <w:ilvl w:val="2"/>
          <w:numId w:val="1"/>
        </w:numPr>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lastRenderedPageBreak/>
        <w:t>Предусмотреть центрирование непосредственно вышки, относительно основания ВЛБ, во взаимно перпендикулярных плоскостях: «назад - вперед», «влево - вправо», с помощью ручного переносного гидравлического домкрата и винтовых тяг (опор), которые должны входить в комплект поставки буровой установки.</w:t>
      </w:r>
    </w:p>
    <w:p w:rsidR="00A61C04" w:rsidRPr="00576FFF" w:rsidRDefault="00A61C04" w:rsidP="00A61C04">
      <w:pPr>
        <w:pStyle w:val="a3"/>
        <w:numPr>
          <w:ilvl w:val="2"/>
          <w:numId w:val="1"/>
        </w:numPr>
        <w:spacing w:after="0"/>
        <w:ind w:left="0" w:firstLine="0"/>
        <w:jc w:val="both"/>
        <w:rPr>
          <w:rFonts w:ascii="Times New Roman" w:hAnsi="Times New Roman"/>
          <w:sz w:val="24"/>
          <w:szCs w:val="24"/>
        </w:rPr>
      </w:pPr>
      <w:r w:rsidRPr="00576FFF">
        <w:rPr>
          <w:rFonts w:ascii="Times New Roman" w:hAnsi="Times New Roman"/>
          <w:sz w:val="24"/>
          <w:szCs w:val="24"/>
        </w:rPr>
        <w:t>Вышка должна быть оборудована:</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маршевыми лестницами (встроенными) или навесными «шахтного» типа</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или вертикальными лестницами-стремянками с туннельными ограждениями и переходными площадками для отдыха, через каждые 6,0м, (при этом ширина лестниц-стремянок должна быть не менее 600мм, а радиус дуги туннельного ограждения - 350-400мм, складывающимися в транспортное положение);</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площадкой для обслуживания узла подвески направляющей СВП к подкронблочной раме;</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площадкой для обслуживания непосредственно самого СВП;</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системой освещения пути движения талевого блока;</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системой обогрева кабины верхового рабочего (обогрев применить электрический);</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перемещаемой по высоте площадкой с ограждениями для обслуживания «гусаков» стояков манифольда (при работе с СВП и без СВП);</w:t>
      </w:r>
    </w:p>
    <w:p w:rsidR="00A61C04" w:rsidRPr="00576FFF" w:rsidRDefault="00A61C04" w:rsidP="00A61C04">
      <w:pPr>
        <w:pStyle w:val="a3"/>
        <w:numPr>
          <w:ilvl w:val="2"/>
          <w:numId w:val="1"/>
        </w:numPr>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Подъем и опускание вышки буровой установки должно осуществляться дополнительным приводом буровой лебедки с питанием от штатной дизель- генераторной установки, управление приводом - с помощью выносного пульта управления.</w:t>
      </w:r>
    </w:p>
    <w:p w:rsidR="00A61C04" w:rsidRPr="00576FFF" w:rsidRDefault="00A61C04" w:rsidP="00A61C04">
      <w:pPr>
        <w:pStyle w:val="a3"/>
        <w:numPr>
          <w:ilvl w:val="2"/>
          <w:numId w:val="1"/>
        </w:numPr>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Применяемые крепления всех приспособлений и устройств, устанавливаемых на вышке, должны исключать их самопроизвольное раскрепление и падение (застрахованы). Приспособления, устройства и навесные металлоконструкции должны быть застрахованы от падения тросом соответствующего диаметра с установкой «зажимов».</w:t>
      </w:r>
    </w:p>
    <w:p w:rsidR="00A61C04" w:rsidRPr="00576FFF" w:rsidRDefault="00A61C04" w:rsidP="00A61C04">
      <w:pPr>
        <w:pStyle w:val="a3"/>
        <w:numPr>
          <w:ilvl w:val="2"/>
          <w:numId w:val="1"/>
        </w:numPr>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На корпусах оборудования, входящего в состав талевой системы (кронблок, талевый блок, крюк), должна быть указана их допускаемая грузоподъемность (фиксированным способом, не краской).</w:t>
      </w:r>
    </w:p>
    <w:p w:rsidR="00A61C04" w:rsidRPr="00576FFF" w:rsidRDefault="00A61C04" w:rsidP="00A61C04">
      <w:pPr>
        <w:pStyle w:val="a3"/>
        <w:numPr>
          <w:ilvl w:val="2"/>
          <w:numId w:val="1"/>
        </w:numPr>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Предусмотреть установку двух «стояков» (с «гусаками») манифольда диаметром 140мм x 20мм с креплениями к вышке. «Стояки» не должны демонтироваться при демонтаже вышки на секции (иметь аналогичные «секции»).</w:t>
      </w:r>
    </w:p>
    <w:p w:rsidR="00A61C04" w:rsidRPr="00576FFF" w:rsidRDefault="00A61C04" w:rsidP="00A61C04">
      <w:pPr>
        <w:pStyle w:val="a3"/>
        <w:numPr>
          <w:ilvl w:val="2"/>
          <w:numId w:val="1"/>
        </w:numPr>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 xml:space="preserve">Предусмотреть установку противозатаскивателя талевого блока (концевой выключатель ПЗ во взрывозащищённом исполнении). </w:t>
      </w:r>
    </w:p>
    <w:p w:rsidR="00A61C04" w:rsidRPr="00576FFF" w:rsidRDefault="00A61C04" w:rsidP="00A61C04">
      <w:pPr>
        <w:pStyle w:val="a3"/>
        <w:numPr>
          <w:ilvl w:val="2"/>
          <w:numId w:val="1"/>
        </w:numPr>
        <w:spacing w:before="40" w:after="0"/>
        <w:ind w:left="0" w:firstLine="0"/>
        <w:contextualSpacing w:val="0"/>
        <w:jc w:val="both"/>
        <w:rPr>
          <w:rFonts w:ascii="Times New Roman" w:hAnsi="Times New Roman"/>
          <w:b/>
          <w:bCs/>
          <w:color w:val="000000"/>
          <w:sz w:val="24"/>
          <w:szCs w:val="24"/>
          <w:u w:val="single"/>
        </w:rPr>
      </w:pPr>
      <w:r w:rsidRPr="00576FFF">
        <w:rPr>
          <w:rFonts w:ascii="Times New Roman" w:hAnsi="Times New Roman"/>
          <w:sz w:val="24"/>
          <w:szCs w:val="24"/>
        </w:rPr>
        <w:t>Панели укрытия вышечного блока должны располагаться вертикально по длине панели, высотой 6,0 м от уровня буровой площадки. В укрытии буровой (рабочей) площадки и в необходимых местах должны быть предусмотрены выходы, снабженные противопожарными дверями, открывающимися наружу и предохраненными от случайного захлопывания и снятия с места крепления, высота должна быть не менее 2м, а ширина - не менее 0,75м.</w:t>
      </w:r>
    </w:p>
    <w:p w:rsidR="00A61C04" w:rsidRPr="00576FFF" w:rsidRDefault="00A61C04" w:rsidP="00A61C04">
      <w:pPr>
        <w:pStyle w:val="a3"/>
        <w:numPr>
          <w:ilvl w:val="2"/>
          <w:numId w:val="1"/>
        </w:numPr>
        <w:spacing w:before="40" w:after="0"/>
        <w:ind w:left="0" w:firstLine="0"/>
        <w:contextualSpacing w:val="0"/>
        <w:jc w:val="both"/>
        <w:rPr>
          <w:rStyle w:val="Tablecaption0"/>
          <w:rFonts w:eastAsia="Calibri"/>
          <w:bCs/>
          <w:sz w:val="24"/>
          <w:szCs w:val="24"/>
          <w:u w:val="none"/>
        </w:rPr>
      </w:pPr>
      <w:r w:rsidRPr="00576FFF">
        <w:rPr>
          <w:rStyle w:val="Tablecaption0"/>
          <w:rFonts w:eastAsia="Calibri"/>
          <w:bCs/>
          <w:sz w:val="24"/>
          <w:szCs w:val="24"/>
          <w:u w:val="none"/>
        </w:rPr>
        <w:t xml:space="preserve">Перечень </w:t>
      </w:r>
      <w:r w:rsidRPr="00576FFF">
        <w:rPr>
          <w:rFonts w:ascii="Times New Roman" w:hAnsi="Times New Roman"/>
          <w:sz w:val="24"/>
          <w:szCs w:val="24"/>
        </w:rPr>
        <w:t>необходимого оборудования ВЛБ сведен в таблицу</w:t>
      </w:r>
      <w:r w:rsidRPr="00576FFF">
        <w:rPr>
          <w:rStyle w:val="Tablecaption0"/>
          <w:rFonts w:eastAsia="Calibri"/>
          <w:bCs/>
          <w:sz w:val="24"/>
          <w:szCs w:val="24"/>
          <w:u w:val="none"/>
        </w:rPr>
        <w:t xml:space="preserve"> 3:</w:t>
      </w:r>
    </w:p>
    <w:p w:rsidR="00A61C04" w:rsidRPr="00576FFF" w:rsidRDefault="00A61C04" w:rsidP="00A61C04">
      <w:pPr>
        <w:pStyle w:val="af6"/>
        <w:keepNext/>
        <w:jc w:val="right"/>
        <w:rPr>
          <w:rFonts w:ascii="Times New Roman" w:hAnsi="Times New Roman"/>
          <w:b w:val="0"/>
          <w:color w:val="auto"/>
          <w:sz w:val="22"/>
          <w:szCs w:val="22"/>
        </w:rPr>
      </w:pPr>
      <w:r w:rsidRPr="00576FFF">
        <w:rPr>
          <w:rFonts w:ascii="Times New Roman" w:hAnsi="Times New Roman"/>
          <w:b w:val="0"/>
          <w:color w:val="auto"/>
          <w:sz w:val="22"/>
          <w:szCs w:val="22"/>
        </w:rPr>
        <w:t xml:space="preserve">Таблица </w:t>
      </w:r>
      <w:r w:rsidRPr="00576FFF">
        <w:rPr>
          <w:rFonts w:ascii="Times New Roman" w:hAnsi="Times New Roman"/>
          <w:b w:val="0"/>
          <w:color w:val="auto"/>
          <w:sz w:val="22"/>
          <w:szCs w:val="22"/>
        </w:rPr>
        <w:fldChar w:fldCharType="begin"/>
      </w:r>
      <w:r w:rsidRPr="00576FFF">
        <w:rPr>
          <w:rFonts w:ascii="Times New Roman" w:hAnsi="Times New Roman"/>
          <w:b w:val="0"/>
          <w:color w:val="auto"/>
          <w:sz w:val="22"/>
          <w:szCs w:val="22"/>
        </w:rPr>
        <w:instrText xml:space="preserve"> SEQ Таблица \* ARABIC </w:instrText>
      </w:r>
      <w:r w:rsidRPr="00576FFF">
        <w:rPr>
          <w:rFonts w:ascii="Times New Roman" w:hAnsi="Times New Roman"/>
          <w:b w:val="0"/>
          <w:color w:val="auto"/>
          <w:sz w:val="22"/>
          <w:szCs w:val="22"/>
        </w:rPr>
        <w:fldChar w:fldCharType="separate"/>
      </w:r>
      <w:r w:rsidRPr="00576FFF">
        <w:rPr>
          <w:rFonts w:ascii="Times New Roman" w:hAnsi="Times New Roman"/>
          <w:b w:val="0"/>
          <w:noProof/>
          <w:color w:val="auto"/>
          <w:sz w:val="22"/>
          <w:szCs w:val="22"/>
        </w:rPr>
        <w:t>3</w:t>
      </w:r>
      <w:r w:rsidRPr="00576FFF">
        <w:rPr>
          <w:rFonts w:ascii="Times New Roman" w:hAnsi="Times New Roman"/>
          <w:b w:val="0"/>
          <w:color w:val="auto"/>
          <w:sz w:val="22"/>
          <w:szCs w:val="22"/>
        </w:rPr>
        <w:fldChar w:fldCharType="end"/>
      </w:r>
    </w:p>
    <w:tbl>
      <w:tblPr>
        <w:tblStyle w:val="a5"/>
        <w:tblW w:w="0" w:type="auto"/>
        <w:tblLook w:val="04A0"/>
      </w:tblPr>
      <w:tblGrid>
        <w:gridCol w:w="675"/>
        <w:gridCol w:w="1893"/>
        <w:gridCol w:w="5195"/>
        <w:gridCol w:w="992"/>
        <w:gridCol w:w="816"/>
      </w:tblGrid>
      <w:tr w:rsidR="00A61C04" w:rsidRPr="00576FFF" w:rsidTr="00FB79A0">
        <w:tc>
          <w:tcPr>
            <w:tcW w:w="675" w:type="dxa"/>
            <w:vAlign w:val="center"/>
          </w:tcPr>
          <w:p w:rsidR="00A61C04" w:rsidRPr="00576FFF" w:rsidRDefault="00A61C04" w:rsidP="00FB79A0">
            <w:pPr>
              <w:pStyle w:val="5"/>
              <w:shd w:val="clear" w:color="auto" w:fill="auto"/>
              <w:spacing w:line="240" w:lineRule="auto"/>
              <w:ind w:firstLine="0"/>
              <w:rPr>
                <w:rFonts w:ascii="Times New Roman" w:hAnsi="Times New Roman"/>
                <w:sz w:val="22"/>
                <w:szCs w:val="22"/>
              </w:rPr>
            </w:pPr>
            <w:r w:rsidRPr="00576FFF">
              <w:rPr>
                <w:rStyle w:val="31"/>
                <w:rFonts w:eastAsia="Calibri"/>
                <w:sz w:val="22"/>
                <w:szCs w:val="22"/>
              </w:rPr>
              <w:t>№</w:t>
            </w:r>
          </w:p>
        </w:tc>
        <w:tc>
          <w:tcPr>
            <w:tcW w:w="1893" w:type="dxa"/>
            <w:vAlign w:val="center"/>
          </w:tcPr>
          <w:p w:rsidR="00A61C04" w:rsidRPr="00576FFF" w:rsidRDefault="00A61C04" w:rsidP="00FB79A0">
            <w:pPr>
              <w:pStyle w:val="5"/>
              <w:shd w:val="clear" w:color="auto" w:fill="auto"/>
              <w:spacing w:line="240" w:lineRule="auto"/>
              <w:ind w:firstLine="0"/>
              <w:jc w:val="left"/>
              <w:rPr>
                <w:rFonts w:ascii="Times New Roman" w:hAnsi="Times New Roman"/>
                <w:sz w:val="22"/>
                <w:szCs w:val="22"/>
              </w:rPr>
            </w:pPr>
            <w:r w:rsidRPr="00576FFF">
              <w:rPr>
                <w:rStyle w:val="31"/>
                <w:rFonts w:eastAsia="Calibri"/>
                <w:sz w:val="22"/>
                <w:szCs w:val="22"/>
              </w:rPr>
              <w:t>Наименование</w:t>
            </w:r>
          </w:p>
        </w:tc>
        <w:tc>
          <w:tcPr>
            <w:tcW w:w="5195" w:type="dxa"/>
            <w:vAlign w:val="center"/>
          </w:tcPr>
          <w:p w:rsidR="00A61C04" w:rsidRPr="00576FFF" w:rsidRDefault="00A61C04" w:rsidP="00FB79A0">
            <w:pPr>
              <w:pStyle w:val="5"/>
              <w:shd w:val="clear" w:color="auto" w:fill="auto"/>
              <w:spacing w:line="240" w:lineRule="auto"/>
              <w:ind w:firstLine="0"/>
              <w:rPr>
                <w:rFonts w:ascii="Times New Roman" w:hAnsi="Times New Roman"/>
                <w:sz w:val="22"/>
                <w:szCs w:val="22"/>
              </w:rPr>
            </w:pPr>
            <w:r w:rsidRPr="00576FFF">
              <w:rPr>
                <w:rStyle w:val="31"/>
                <w:rFonts w:eastAsia="Calibri"/>
                <w:sz w:val="22"/>
                <w:szCs w:val="22"/>
              </w:rPr>
              <w:t>Описание, технические характеристики</w:t>
            </w:r>
          </w:p>
        </w:tc>
        <w:tc>
          <w:tcPr>
            <w:tcW w:w="992" w:type="dxa"/>
            <w:vAlign w:val="center"/>
          </w:tcPr>
          <w:p w:rsidR="00A61C04" w:rsidRPr="00576FFF" w:rsidRDefault="00A61C04" w:rsidP="00FB79A0">
            <w:pPr>
              <w:pStyle w:val="5"/>
              <w:shd w:val="clear" w:color="auto" w:fill="auto"/>
              <w:spacing w:line="240" w:lineRule="auto"/>
              <w:ind w:firstLine="0"/>
              <w:rPr>
                <w:rFonts w:ascii="Times New Roman" w:hAnsi="Times New Roman"/>
                <w:sz w:val="22"/>
                <w:szCs w:val="22"/>
              </w:rPr>
            </w:pPr>
            <w:r w:rsidRPr="00576FFF">
              <w:rPr>
                <w:rStyle w:val="31"/>
                <w:rFonts w:eastAsia="Calibri"/>
                <w:sz w:val="22"/>
                <w:szCs w:val="22"/>
              </w:rPr>
              <w:t>Ед.</w:t>
            </w:r>
          </w:p>
          <w:p w:rsidR="00A61C04" w:rsidRPr="00576FFF" w:rsidRDefault="00A61C04" w:rsidP="00FB79A0">
            <w:pPr>
              <w:pStyle w:val="5"/>
              <w:shd w:val="clear" w:color="auto" w:fill="auto"/>
              <w:spacing w:line="240" w:lineRule="auto"/>
              <w:ind w:firstLine="0"/>
              <w:rPr>
                <w:rFonts w:ascii="Times New Roman" w:hAnsi="Times New Roman"/>
                <w:sz w:val="22"/>
                <w:szCs w:val="22"/>
              </w:rPr>
            </w:pPr>
            <w:r w:rsidRPr="00576FFF">
              <w:rPr>
                <w:rStyle w:val="31"/>
                <w:rFonts w:eastAsia="Calibri"/>
                <w:sz w:val="22"/>
                <w:szCs w:val="22"/>
              </w:rPr>
              <w:t>изм.</w:t>
            </w:r>
          </w:p>
        </w:tc>
        <w:tc>
          <w:tcPr>
            <w:tcW w:w="816" w:type="dxa"/>
            <w:vAlign w:val="center"/>
          </w:tcPr>
          <w:p w:rsidR="00A61C04" w:rsidRPr="00576FFF" w:rsidRDefault="00A61C04" w:rsidP="00FB79A0">
            <w:pPr>
              <w:pStyle w:val="5"/>
              <w:shd w:val="clear" w:color="auto" w:fill="auto"/>
              <w:spacing w:line="240" w:lineRule="auto"/>
              <w:ind w:firstLine="0"/>
              <w:rPr>
                <w:rFonts w:ascii="Times New Roman" w:hAnsi="Times New Roman"/>
                <w:sz w:val="22"/>
                <w:szCs w:val="22"/>
              </w:rPr>
            </w:pPr>
            <w:r w:rsidRPr="00576FFF">
              <w:rPr>
                <w:rStyle w:val="31"/>
                <w:rFonts w:eastAsia="Calibri"/>
                <w:sz w:val="22"/>
                <w:szCs w:val="22"/>
              </w:rPr>
              <w:t>Кол-</w:t>
            </w:r>
          </w:p>
          <w:p w:rsidR="00A61C04" w:rsidRPr="00576FFF" w:rsidRDefault="00A61C04" w:rsidP="00FB79A0">
            <w:pPr>
              <w:pStyle w:val="5"/>
              <w:shd w:val="clear" w:color="auto" w:fill="auto"/>
              <w:spacing w:line="240" w:lineRule="auto"/>
              <w:ind w:firstLine="0"/>
              <w:rPr>
                <w:rFonts w:ascii="Times New Roman" w:hAnsi="Times New Roman"/>
                <w:sz w:val="22"/>
                <w:szCs w:val="22"/>
              </w:rPr>
            </w:pPr>
            <w:r w:rsidRPr="00576FFF">
              <w:rPr>
                <w:rStyle w:val="31"/>
                <w:rFonts w:eastAsia="Calibri"/>
                <w:sz w:val="22"/>
                <w:szCs w:val="22"/>
              </w:rPr>
              <w:t>во</w:t>
            </w:r>
          </w:p>
        </w:tc>
      </w:tr>
      <w:tr w:rsidR="00A61C04" w:rsidRPr="00576FFF" w:rsidTr="00FB79A0">
        <w:tc>
          <w:tcPr>
            <w:tcW w:w="675" w:type="dxa"/>
            <w:vAlign w:val="center"/>
          </w:tcPr>
          <w:p w:rsidR="00A61C04" w:rsidRPr="00576FFF" w:rsidRDefault="00A61C04" w:rsidP="00FB79A0">
            <w:pPr>
              <w:pStyle w:val="5"/>
              <w:shd w:val="clear" w:color="auto" w:fill="auto"/>
              <w:spacing w:line="240" w:lineRule="auto"/>
              <w:ind w:firstLine="0"/>
              <w:jc w:val="left"/>
              <w:rPr>
                <w:rFonts w:ascii="Times New Roman" w:hAnsi="Times New Roman"/>
                <w:sz w:val="22"/>
                <w:szCs w:val="22"/>
              </w:rPr>
            </w:pPr>
            <w:r w:rsidRPr="00576FFF">
              <w:rPr>
                <w:rStyle w:val="31"/>
                <w:rFonts w:eastAsia="Calibri"/>
                <w:sz w:val="22"/>
                <w:szCs w:val="22"/>
              </w:rPr>
              <w:t>1</w:t>
            </w:r>
          </w:p>
        </w:tc>
        <w:tc>
          <w:tcPr>
            <w:tcW w:w="1893" w:type="dxa"/>
            <w:vAlign w:val="center"/>
          </w:tcPr>
          <w:p w:rsidR="00A61C04" w:rsidRPr="00576FFF" w:rsidRDefault="00A61C04" w:rsidP="00FB79A0">
            <w:pPr>
              <w:pStyle w:val="5"/>
              <w:shd w:val="clear" w:color="auto" w:fill="auto"/>
              <w:spacing w:line="240" w:lineRule="auto"/>
              <w:ind w:firstLine="0"/>
              <w:jc w:val="left"/>
              <w:rPr>
                <w:rFonts w:ascii="Times New Roman" w:hAnsi="Times New Roman"/>
                <w:sz w:val="22"/>
                <w:szCs w:val="22"/>
              </w:rPr>
            </w:pPr>
            <w:r w:rsidRPr="00576FFF">
              <w:rPr>
                <w:rStyle w:val="31"/>
                <w:rFonts w:eastAsia="Calibri"/>
                <w:sz w:val="22"/>
                <w:szCs w:val="22"/>
              </w:rPr>
              <w:t>Вышка</w:t>
            </w:r>
          </w:p>
        </w:tc>
        <w:tc>
          <w:tcPr>
            <w:tcW w:w="5195" w:type="dxa"/>
            <w:vAlign w:val="center"/>
          </w:tcPr>
          <w:p w:rsidR="00A61C04" w:rsidRPr="00576FFF" w:rsidRDefault="00A61C04" w:rsidP="00FB79A0">
            <w:pPr>
              <w:pStyle w:val="5"/>
              <w:shd w:val="clear" w:color="auto" w:fill="auto"/>
              <w:spacing w:line="240" w:lineRule="auto"/>
              <w:ind w:left="131" w:firstLine="0"/>
              <w:jc w:val="both"/>
              <w:rPr>
                <w:rStyle w:val="31"/>
                <w:rFonts w:eastAsia="Calibri"/>
                <w:sz w:val="22"/>
                <w:szCs w:val="22"/>
              </w:rPr>
            </w:pPr>
            <w:r w:rsidRPr="00576FFF">
              <w:rPr>
                <w:rStyle w:val="31"/>
                <w:rFonts w:eastAsia="Calibri"/>
                <w:sz w:val="22"/>
                <w:szCs w:val="22"/>
              </w:rPr>
              <w:t xml:space="preserve">Допустимая нагрузка на крюке 320тн </w:t>
            </w:r>
          </w:p>
          <w:p w:rsidR="00A61C04" w:rsidRPr="00576FFF" w:rsidRDefault="00A61C04" w:rsidP="00FB79A0">
            <w:pPr>
              <w:pStyle w:val="5"/>
              <w:shd w:val="clear" w:color="auto" w:fill="auto"/>
              <w:spacing w:line="240" w:lineRule="auto"/>
              <w:ind w:left="131" w:firstLine="0"/>
              <w:jc w:val="both"/>
              <w:rPr>
                <w:rStyle w:val="31"/>
                <w:rFonts w:eastAsia="Calibri"/>
                <w:sz w:val="22"/>
                <w:szCs w:val="22"/>
              </w:rPr>
            </w:pPr>
            <w:r w:rsidRPr="00576FFF">
              <w:rPr>
                <w:rStyle w:val="31"/>
                <w:rFonts w:eastAsia="Calibri"/>
                <w:sz w:val="22"/>
                <w:szCs w:val="22"/>
              </w:rPr>
              <w:t xml:space="preserve">Максимальная (статическая) нагрузка 384тн </w:t>
            </w:r>
          </w:p>
          <w:p w:rsidR="00A61C04" w:rsidRPr="00576FFF" w:rsidRDefault="00A61C04" w:rsidP="00FB79A0">
            <w:pPr>
              <w:pStyle w:val="5"/>
              <w:shd w:val="clear" w:color="auto" w:fill="auto"/>
              <w:spacing w:line="240" w:lineRule="auto"/>
              <w:ind w:left="131" w:firstLine="0"/>
              <w:jc w:val="both"/>
              <w:rPr>
                <w:rStyle w:val="31"/>
                <w:rFonts w:eastAsia="Calibri"/>
                <w:sz w:val="22"/>
                <w:szCs w:val="22"/>
              </w:rPr>
            </w:pPr>
            <w:r w:rsidRPr="00576FFF">
              <w:rPr>
                <w:rStyle w:val="31"/>
                <w:rFonts w:eastAsia="Calibri"/>
                <w:sz w:val="22"/>
                <w:szCs w:val="22"/>
              </w:rPr>
              <w:t xml:space="preserve">Платформа верхового рабочего с обогреваемой </w:t>
            </w:r>
            <w:r w:rsidRPr="00576FFF">
              <w:rPr>
                <w:rStyle w:val="31"/>
                <w:rFonts w:eastAsia="Calibri"/>
                <w:sz w:val="22"/>
                <w:szCs w:val="22"/>
              </w:rPr>
              <w:lastRenderedPageBreak/>
              <w:t xml:space="preserve">кабиной для отдыха и подогревом полов люлек, с гребенкой для расстановки труб </w:t>
            </w:r>
          </w:p>
          <w:p w:rsidR="00A61C04" w:rsidRPr="00576FFF" w:rsidRDefault="00A61C04" w:rsidP="00FB79A0">
            <w:pPr>
              <w:pStyle w:val="5"/>
              <w:shd w:val="clear" w:color="auto" w:fill="auto"/>
              <w:spacing w:line="240" w:lineRule="auto"/>
              <w:ind w:left="131" w:firstLine="0"/>
              <w:jc w:val="both"/>
              <w:rPr>
                <w:rFonts w:ascii="Times New Roman" w:hAnsi="Times New Roman"/>
                <w:sz w:val="22"/>
                <w:szCs w:val="22"/>
              </w:rPr>
            </w:pPr>
            <w:r w:rsidRPr="00576FFF">
              <w:rPr>
                <w:rStyle w:val="31"/>
                <w:rFonts w:eastAsia="Calibri"/>
                <w:sz w:val="22"/>
                <w:szCs w:val="22"/>
              </w:rPr>
              <w:t>Объем подсвечников и «гребенок» платформы верхового рабочего (указан в таблице 2)</w:t>
            </w:r>
          </w:p>
          <w:p w:rsidR="00A61C04" w:rsidRPr="00576FFF" w:rsidRDefault="00A61C04" w:rsidP="00FB79A0">
            <w:pPr>
              <w:pStyle w:val="5"/>
              <w:shd w:val="clear" w:color="auto" w:fill="auto"/>
              <w:spacing w:line="240" w:lineRule="auto"/>
              <w:ind w:left="131" w:firstLine="0"/>
              <w:jc w:val="both"/>
              <w:rPr>
                <w:rStyle w:val="31"/>
                <w:rFonts w:eastAsia="Calibri"/>
                <w:sz w:val="22"/>
                <w:szCs w:val="22"/>
              </w:rPr>
            </w:pPr>
            <w:r w:rsidRPr="00576FFF">
              <w:rPr>
                <w:rStyle w:val="31"/>
                <w:rFonts w:eastAsia="Calibri"/>
                <w:sz w:val="22"/>
                <w:szCs w:val="22"/>
              </w:rPr>
              <w:t xml:space="preserve">Стояк манифольда - сдвоенный </w:t>
            </w:r>
          </w:p>
          <w:p w:rsidR="00A61C04" w:rsidRPr="00576FFF" w:rsidRDefault="00A61C04" w:rsidP="00FB79A0">
            <w:pPr>
              <w:pStyle w:val="5"/>
              <w:shd w:val="clear" w:color="auto" w:fill="auto"/>
              <w:spacing w:line="240" w:lineRule="auto"/>
              <w:ind w:left="131" w:firstLine="0"/>
              <w:jc w:val="both"/>
              <w:rPr>
                <w:rFonts w:ascii="Times New Roman" w:hAnsi="Times New Roman"/>
                <w:sz w:val="22"/>
                <w:szCs w:val="22"/>
              </w:rPr>
            </w:pPr>
            <w:r w:rsidRPr="00576FFF">
              <w:rPr>
                <w:rStyle w:val="31"/>
                <w:rFonts w:eastAsia="Calibri"/>
                <w:sz w:val="22"/>
                <w:szCs w:val="22"/>
              </w:rPr>
              <w:t>Площадка обслуживания «гусаков» стояков манифольда (перемещаемая по высоте относительно вышки - для работы с СВП и без СВП)</w:t>
            </w:r>
          </w:p>
          <w:p w:rsidR="00A61C04" w:rsidRPr="00576FFF" w:rsidRDefault="00A61C04" w:rsidP="00FB79A0">
            <w:pPr>
              <w:pStyle w:val="5"/>
              <w:shd w:val="clear" w:color="auto" w:fill="auto"/>
              <w:spacing w:line="240" w:lineRule="auto"/>
              <w:ind w:left="131" w:firstLine="0"/>
              <w:jc w:val="both"/>
              <w:rPr>
                <w:rFonts w:ascii="Times New Roman" w:hAnsi="Times New Roman"/>
                <w:sz w:val="22"/>
                <w:szCs w:val="22"/>
              </w:rPr>
            </w:pPr>
            <w:r w:rsidRPr="00576FFF">
              <w:rPr>
                <w:rStyle w:val="31"/>
                <w:rFonts w:eastAsia="Calibri"/>
                <w:sz w:val="22"/>
                <w:szCs w:val="22"/>
              </w:rPr>
              <w:t>Площадка обслуживания узла подвески направляющей СВП</w:t>
            </w:r>
          </w:p>
          <w:p w:rsidR="00A61C04" w:rsidRPr="00576FFF" w:rsidRDefault="00A61C04" w:rsidP="00FB79A0">
            <w:pPr>
              <w:pStyle w:val="5"/>
              <w:shd w:val="clear" w:color="auto" w:fill="auto"/>
              <w:spacing w:line="240" w:lineRule="auto"/>
              <w:ind w:left="131" w:firstLine="0"/>
              <w:jc w:val="both"/>
              <w:rPr>
                <w:rStyle w:val="31"/>
                <w:rFonts w:eastAsia="Calibri"/>
                <w:sz w:val="22"/>
                <w:szCs w:val="22"/>
              </w:rPr>
            </w:pPr>
            <w:r w:rsidRPr="00576FFF">
              <w:rPr>
                <w:rStyle w:val="31"/>
                <w:rFonts w:eastAsia="Calibri"/>
                <w:sz w:val="22"/>
                <w:szCs w:val="22"/>
              </w:rPr>
              <w:t xml:space="preserve">Площадка для работы со спайдер-элеватором при спуске обсадных колонн </w:t>
            </w:r>
          </w:p>
          <w:p w:rsidR="00A61C04" w:rsidRPr="00576FFF" w:rsidRDefault="00A61C04" w:rsidP="00FB79A0">
            <w:pPr>
              <w:pStyle w:val="5"/>
              <w:shd w:val="clear" w:color="auto" w:fill="auto"/>
              <w:spacing w:line="240" w:lineRule="auto"/>
              <w:ind w:left="131" w:firstLine="0"/>
              <w:jc w:val="both"/>
              <w:rPr>
                <w:rFonts w:ascii="Times New Roman" w:hAnsi="Times New Roman"/>
                <w:sz w:val="22"/>
                <w:szCs w:val="22"/>
              </w:rPr>
            </w:pPr>
            <w:r w:rsidRPr="00576FFF">
              <w:rPr>
                <w:rStyle w:val="31"/>
                <w:rFonts w:eastAsia="Calibri"/>
                <w:sz w:val="22"/>
                <w:szCs w:val="22"/>
              </w:rPr>
              <w:t>Площадка обслуживания СВП</w:t>
            </w:r>
          </w:p>
          <w:p w:rsidR="00A61C04" w:rsidRPr="00576FFF" w:rsidRDefault="00A61C04" w:rsidP="00FB79A0">
            <w:pPr>
              <w:pStyle w:val="5"/>
              <w:shd w:val="clear" w:color="auto" w:fill="auto"/>
              <w:spacing w:line="240" w:lineRule="auto"/>
              <w:ind w:left="131" w:firstLine="0"/>
              <w:jc w:val="both"/>
              <w:rPr>
                <w:rFonts w:ascii="Times New Roman" w:hAnsi="Times New Roman"/>
                <w:sz w:val="22"/>
                <w:szCs w:val="22"/>
              </w:rPr>
            </w:pPr>
            <w:r w:rsidRPr="00576FFF">
              <w:rPr>
                <w:rStyle w:val="31"/>
                <w:rFonts w:eastAsia="Calibri"/>
                <w:sz w:val="22"/>
                <w:szCs w:val="22"/>
              </w:rPr>
              <w:t>Маршевые лестницы (лестницы-стремянки с туннельным ограждением и с переходными площадками)</w:t>
            </w:r>
          </w:p>
        </w:tc>
        <w:tc>
          <w:tcPr>
            <w:tcW w:w="992" w:type="dxa"/>
            <w:vAlign w:val="center"/>
          </w:tcPr>
          <w:p w:rsidR="00A61C04" w:rsidRPr="00576FFF" w:rsidRDefault="00A61C04" w:rsidP="00FB79A0">
            <w:pPr>
              <w:pStyle w:val="5"/>
              <w:shd w:val="clear" w:color="auto" w:fill="auto"/>
              <w:spacing w:line="240" w:lineRule="auto"/>
              <w:ind w:firstLine="0"/>
              <w:rPr>
                <w:rFonts w:ascii="Times New Roman" w:hAnsi="Times New Roman"/>
                <w:sz w:val="22"/>
                <w:szCs w:val="22"/>
              </w:rPr>
            </w:pPr>
            <w:r w:rsidRPr="00576FFF">
              <w:rPr>
                <w:rStyle w:val="31"/>
                <w:rFonts w:eastAsia="Calibri"/>
                <w:sz w:val="22"/>
                <w:szCs w:val="22"/>
              </w:rPr>
              <w:lastRenderedPageBreak/>
              <w:t>К-т</w:t>
            </w:r>
          </w:p>
        </w:tc>
        <w:tc>
          <w:tcPr>
            <w:tcW w:w="816" w:type="dxa"/>
            <w:vAlign w:val="center"/>
          </w:tcPr>
          <w:p w:rsidR="00A61C04" w:rsidRPr="00576FFF" w:rsidRDefault="00A61C04" w:rsidP="00FB79A0">
            <w:pPr>
              <w:pStyle w:val="5"/>
              <w:shd w:val="clear" w:color="auto" w:fill="auto"/>
              <w:spacing w:line="240" w:lineRule="auto"/>
              <w:ind w:firstLine="0"/>
              <w:rPr>
                <w:rFonts w:ascii="Times New Roman" w:hAnsi="Times New Roman"/>
                <w:sz w:val="22"/>
                <w:szCs w:val="22"/>
              </w:rPr>
            </w:pPr>
            <w:r w:rsidRPr="00576FFF">
              <w:rPr>
                <w:rStyle w:val="31"/>
                <w:rFonts w:eastAsia="Calibri"/>
                <w:sz w:val="22"/>
                <w:szCs w:val="22"/>
              </w:rPr>
              <w:t>1</w:t>
            </w:r>
          </w:p>
        </w:tc>
      </w:tr>
      <w:tr w:rsidR="00A61C04" w:rsidRPr="00576FFF" w:rsidTr="00FB79A0">
        <w:tc>
          <w:tcPr>
            <w:tcW w:w="675" w:type="dxa"/>
            <w:vAlign w:val="center"/>
          </w:tcPr>
          <w:p w:rsidR="00A61C04" w:rsidRPr="00576FFF" w:rsidRDefault="00A61C04" w:rsidP="00FB79A0">
            <w:pPr>
              <w:pStyle w:val="5"/>
              <w:shd w:val="clear" w:color="auto" w:fill="auto"/>
              <w:spacing w:line="240" w:lineRule="auto"/>
              <w:ind w:firstLine="0"/>
              <w:jc w:val="left"/>
              <w:rPr>
                <w:rFonts w:ascii="Times New Roman" w:hAnsi="Times New Roman"/>
                <w:sz w:val="22"/>
                <w:szCs w:val="22"/>
              </w:rPr>
            </w:pPr>
            <w:r w:rsidRPr="00576FFF">
              <w:rPr>
                <w:rStyle w:val="31"/>
                <w:rFonts w:eastAsia="Calibri"/>
                <w:sz w:val="22"/>
                <w:szCs w:val="22"/>
              </w:rPr>
              <w:lastRenderedPageBreak/>
              <w:t>1.1</w:t>
            </w:r>
          </w:p>
        </w:tc>
        <w:tc>
          <w:tcPr>
            <w:tcW w:w="1893" w:type="dxa"/>
            <w:vAlign w:val="center"/>
          </w:tcPr>
          <w:p w:rsidR="00A61C04" w:rsidRPr="00576FFF" w:rsidRDefault="00A61C04" w:rsidP="00FB79A0">
            <w:pPr>
              <w:pStyle w:val="5"/>
              <w:shd w:val="clear" w:color="auto" w:fill="auto"/>
              <w:spacing w:line="240" w:lineRule="auto"/>
              <w:ind w:firstLine="0"/>
              <w:jc w:val="left"/>
              <w:rPr>
                <w:rFonts w:ascii="Times New Roman" w:hAnsi="Times New Roman"/>
                <w:sz w:val="22"/>
                <w:szCs w:val="22"/>
              </w:rPr>
            </w:pPr>
            <w:r w:rsidRPr="00576FFF">
              <w:rPr>
                <w:rStyle w:val="31"/>
                <w:rFonts w:eastAsia="Calibri"/>
                <w:sz w:val="22"/>
                <w:szCs w:val="22"/>
              </w:rPr>
              <w:t>Другие устройства и приспособления вышки</w:t>
            </w:r>
          </w:p>
        </w:tc>
        <w:tc>
          <w:tcPr>
            <w:tcW w:w="5195" w:type="dxa"/>
            <w:vAlign w:val="center"/>
          </w:tcPr>
          <w:p w:rsidR="00A61C04" w:rsidRPr="00576FFF" w:rsidRDefault="00A61C04" w:rsidP="00FB79A0">
            <w:pPr>
              <w:pStyle w:val="5"/>
              <w:shd w:val="clear" w:color="auto" w:fill="auto"/>
              <w:spacing w:line="240" w:lineRule="auto"/>
              <w:ind w:left="131" w:firstLine="0"/>
              <w:jc w:val="both"/>
              <w:rPr>
                <w:rStyle w:val="31"/>
                <w:rFonts w:eastAsia="Calibri"/>
                <w:sz w:val="22"/>
                <w:szCs w:val="22"/>
              </w:rPr>
            </w:pPr>
            <w:r w:rsidRPr="00576FFF">
              <w:rPr>
                <w:rStyle w:val="31"/>
                <w:rFonts w:eastAsia="Calibri"/>
                <w:sz w:val="22"/>
                <w:szCs w:val="22"/>
              </w:rPr>
              <w:t>Устройство для подъема вышки</w:t>
            </w:r>
          </w:p>
          <w:p w:rsidR="00A61C04" w:rsidRPr="00576FFF" w:rsidRDefault="00A61C04" w:rsidP="00FB79A0">
            <w:pPr>
              <w:pStyle w:val="5"/>
              <w:shd w:val="clear" w:color="auto" w:fill="auto"/>
              <w:spacing w:line="240" w:lineRule="auto"/>
              <w:ind w:left="131" w:firstLine="0"/>
              <w:jc w:val="both"/>
              <w:rPr>
                <w:rStyle w:val="31"/>
                <w:rFonts w:eastAsia="Calibri"/>
                <w:sz w:val="22"/>
                <w:szCs w:val="22"/>
              </w:rPr>
            </w:pPr>
            <w:r w:rsidRPr="00576FFF">
              <w:rPr>
                <w:rStyle w:val="31"/>
                <w:rFonts w:eastAsia="Calibri"/>
                <w:sz w:val="22"/>
                <w:szCs w:val="22"/>
              </w:rPr>
              <w:t>Устройство ограничения грузоподъемности</w:t>
            </w:r>
          </w:p>
          <w:p w:rsidR="00A61C04" w:rsidRPr="00576FFF" w:rsidRDefault="00A61C04" w:rsidP="00FB79A0">
            <w:pPr>
              <w:pStyle w:val="5"/>
              <w:shd w:val="clear" w:color="auto" w:fill="auto"/>
              <w:spacing w:line="240" w:lineRule="auto"/>
              <w:ind w:left="131" w:firstLine="0"/>
              <w:jc w:val="both"/>
              <w:rPr>
                <w:rStyle w:val="31"/>
                <w:rFonts w:eastAsia="Calibri"/>
                <w:sz w:val="22"/>
                <w:szCs w:val="22"/>
              </w:rPr>
            </w:pPr>
            <w:r w:rsidRPr="00576FFF">
              <w:rPr>
                <w:rStyle w:val="31"/>
                <w:rFonts w:eastAsia="Calibri"/>
                <w:sz w:val="22"/>
                <w:szCs w:val="22"/>
              </w:rPr>
              <w:t xml:space="preserve">Дефектоскоп Интрос Авто </w:t>
            </w:r>
          </w:p>
          <w:p w:rsidR="00A61C04" w:rsidRPr="00576FFF" w:rsidRDefault="00A61C04" w:rsidP="00FB79A0">
            <w:pPr>
              <w:pStyle w:val="5"/>
              <w:shd w:val="clear" w:color="auto" w:fill="auto"/>
              <w:spacing w:line="240" w:lineRule="auto"/>
              <w:ind w:left="131" w:firstLine="0"/>
              <w:jc w:val="both"/>
              <w:rPr>
                <w:rStyle w:val="31"/>
                <w:rFonts w:eastAsia="Calibri"/>
                <w:sz w:val="22"/>
                <w:szCs w:val="22"/>
              </w:rPr>
            </w:pPr>
            <w:r w:rsidRPr="00576FFF">
              <w:rPr>
                <w:rStyle w:val="31"/>
                <w:rFonts w:eastAsia="Calibri"/>
                <w:sz w:val="22"/>
                <w:szCs w:val="22"/>
              </w:rPr>
              <w:t>Устройство для подвешивания машинных ключей</w:t>
            </w:r>
          </w:p>
          <w:p w:rsidR="00A61C04" w:rsidRPr="00576FFF" w:rsidRDefault="00A61C04" w:rsidP="00FB79A0">
            <w:pPr>
              <w:pStyle w:val="5"/>
              <w:shd w:val="clear" w:color="auto" w:fill="auto"/>
              <w:spacing w:line="240" w:lineRule="auto"/>
              <w:ind w:left="131" w:firstLine="0"/>
              <w:jc w:val="both"/>
              <w:rPr>
                <w:rStyle w:val="31"/>
                <w:rFonts w:eastAsia="Calibri"/>
                <w:sz w:val="22"/>
                <w:szCs w:val="22"/>
              </w:rPr>
            </w:pPr>
            <w:r w:rsidRPr="00576FFF">
              <w:rPr>
                <w:rStyle w:val="31"/>
                <w:rFonts w:eastAsia="Calibri"/>
                <w:sz w:val="22"/>
                <w:szCs w:val="22"/>
              </w:rPr>
              <w:t xml:space="preserve">Устройство для крепления страховых канатов </w:t>
            </w:r>
          </w:p>
          <w:p w:rsidR="00A61C04" w:rsidRPr="00576FFF" w:rsidRDefault="00A61C04" w:rsidP="00FB79A0">
            <w:pPr>
              <w:pStyle w:val="5"/>
              <w:shd w:val="clear" w:color="auto" w:fill="auto"/>
              <w:spacing w:line="240" w:lineRule="auto"/>
              <w:ind w:left="131" w:firstLine="0"/>
              <w:jc w:val="both"/>
              <w:rPr>
                <w:rFonts w:ascii="Times New Roman" w:hAnsi="Times New Roman"/>
                <w:sz w:val="22"/>
                <w:szCs w:val="22"/>
              </w:rPr>
            </w:pPr>
            <w:r w:rsidRPr="00576FFF">
              <w:rPr>
                <w:rStyle w:val="31"/>
                <w:rFonts w:eastAsia="Calibri"/>
                <w:sz w:val="22"/>
                <w:szCs w:val="22"/>
              </w:rPr>
              <w:t>Устройство для экстренной эвакуации верхового рабочего</w:t>
            </w:r>
          </w:p>
          <w:p w:rsidR="00A61C04" w:rsidRPr="00576FFF" w:rsidRDefault="00A61C04" w:rsidP="00FB79A0">
            <w:pPr>
              <w:pStyle w:val="5"/>
              <w:shd w:val="clear" w:color="auto" w:fill="auto"/>
              <w:spacing w:line="240" w:lineRule="auto"/>
              <w:ind w:left="131" w:firstLine="0"/>
              <w:jc w:val="both"/>
              <w:rPr>
                <w:rFonts w:ascii="Times New Roman" w:hAnsi="Times New Roman"/>
                <w:sz w:val="22"/>
                <w:szCs w:val="22"/>
              </w:rPr>
            </w:pPr>
            <w:r w:rsidRPr="00576FFF">
              <w:rPr>
                <w:rStyle w:val="31"/>
                <w:rFonts w:eastAsia="Calibri"/>
                <w:sz w:val="22"/>
                <w:szCs w:val="22"/>
              </w:rPr>
              <w:t>Устройство(а) против падения бурильных «свеч»</w:t>
            </w:r>
          </w:p>
          <w:p w:rsidR="00A61C04" w:rsidRPr="00576FFF" w:rsidRDefault="00A61C04" w:rsidP="00FB79A0">
            <w:pPr>
              <w:pStyle w:val="5"/>
              <w:shd w:val="clear" w:color="auto" w:fill="auto"/>
              <w:spacing w:line="240" w:lineRule="auto"/>
              <w:ind w:left="131" w:firstLine="0"/>
              <w:jc w:val="both"/>
              <w:rPr>
                <w:rFonts w:ascii="Times New Roman" w:hAnsi="Times New Roman"/>
                <w:sz w:val="22"/>
                <w:szCs w:val="22"/>
              </w:rPr>
            </w:pPr>
            <w:r w:rsidRPr="00576FFF">
              <w:rPr>
                <w:rStyle w:val="31"/>
                <w:rFonts w:eastAsia="Calibri"/>
                <w:sz w:val="22"/>
                <w:szCs w:val="22"/>
              </w:rPr>
              <w:t>Устройство «буферное» против соударения крюкоблока с рамой кронблока</w:t>
            </w:r>
          </w:p>
          <w:p w:rsidR="00A61C04" w:rsidRPr="00576FFF" w:rsidRDefault="00A61C04" w:rsidP="00FB79A0">
            <w:pPr>
              <w:pStyle w:val="5"/>
              <w:shd w:val="clear" w:color="auto" w:fill="auto"/>
              <w:spacing w:line="240" w:lineRule="auto"/>
              <w:ind w:left="131" w:firstLine="0"/>
              <w:jc w:val="both"/>
              <w:rPr>
                <w:rFonts w:ascii="Times New Roman" w:hAnsi="Times New Roman"/>
                <w:sz w:val="22"/>
                <w:szCs w:val="22"/>
              </w:rPr>
            </w:pPr>
            <w:r w:rsidRPr="00576FFF">
              <w:rPr>
                <w:rStyle w:val="31"/>
                <w:rFonts w:eastAsia="Calibri"/>
                <w:sz w:val="22"/>
                <w:szCs w:val="22"/>
              </w:rPr>
              <w:t>Устройство для переоснастки талевой системы при установленном СВП</w:t>
            </w:r>
          </w:p>
          <w:p w:rsidR="00A61C04" w:rsidRPr="00576FFF" w:rsidRDefault="00A61C04" w:rsidP="00FB79A0">
            <w:pPr>
              <w:pStyle w:val="5"/>
              <w:shd w:val="clear" w:color="auto" w:fill="auto"/>
              <w:spacing w:line="240" w:lineRule="auto"/>
              <w:ind w:left="131" w:firstLine="0"/>
              <w:jc w:val="both"/>
              <w:rPr>
                <w:rFonts w:ascii="Times New Roman" w:hAnsi="Times New Roman"/>
                <w:sz w:val="22"/>
                <w:szCs w:val="22"/>
              </w:rPr>
            </w:pPr>
            <w:r w:rsidRPr="00576FFF">
              <w:rPr>
                <w:rStyle w:val="31"/>
                <w:rFonts w:eastAsia="Calibri"/>
                <w:sz w:val="22"/>
                <w:szCs w:val="22"/>
              </w:rPr>
              <w:t>Освещение вышки</w:t>
            </w:r>
          </w:p>
          <w:p w:rsidR="00A61C04" w:rsidRPr="00576FFF" w:rsidRDefault="00A61C04" w:rsidP="00FB79A0">
            <w:pPr>
              <w:pStyle w:val="5"/>
              <w:shd w:val="clear" w:color="auto" w:fill="auto"/>
              <w:spacing w:line="240" w:lineRule="auto"/>
              <w:ind w:left="131" w:firstLine="0"/>
              <w:jc w:val="both"/>
              <w:rPr>
                <w:rFonts w:ascii="Times New Roman" w:hAnsi="Times New Roman"/>
                <w:sz w:val="22"/>
                <w:szCs w:val="22"/>
              </w:rPr>
            </w:pPr>
            <w:r w:rsidRPr="00576FFF">
              <w:rPr>
                <w:rStyle w:val="31"/>
                <w:rFonts w:eastAsia="Calibri"/>
                <w:sz w:val="22"/>
                <w:szCs w:val="22"/>
              </w:rPr>
              <w:t>Стойка-опора для подъема (опускания) вышки</w:t>
            </w:r>
          </w:p>
        </w:tc>
        <w:tc>
          <w:tcPr>
            <w:tcW w:w="992" w:type="dxa"/>
            <w:vAlign w:val="center"/>
          </w:tcPr>
          <w:p w:rsidR="00A61C04" w:rsidRPr="00576FFF" w:rsidRDefault="00A61C04" w:rsidP="00FB79A0">
            <w:pPr>
              <w:pStyle w:val="5"/>
              <w:shd w:val="clear" w:color="auto" w:fill="auto"/>
              <w:spacing w:line="240" w:lineRule="auto"/>
              <w:ind w:firstLine="0"/>
              <w:rPr>
                <w:rFonts w:ascii="Times New Roman" w:hAnsi="Times New Roman"/>
                <w:sz w:val="22"/>
                <w:szCs w:val="22"/>
              </w:rPr>
            </w:pPr>
            <w:r w:rsidRPr="00576FFF">
              <w:rPr>
                <w:rStyle w:val="31"/>
                <w:rFonts w:eastAsia="Calibri"/>
                <w:sz w:val="22"/>
                <w:szCs w:val="22"/>
              </w:rPr>
              <w:t>К-т</w:t>
            </w:r>
          </w:p>
        </w:tc>
        <w:tc>
          <w:tcPr>
            <w:tcW w:w="816" w:type="dxa"/>
            <w:vAlign w:val="center"/>
          </w:tcPr>
          <w:p w:rsidR="00A61C04" w:rsidRPr="00576FFF" w:rsidRDefault="00A61C04" w:rsidP="00FB79A0">
            <w:pPr>
              <w:pStyle w:val="5"/>
              <w:shd w:val="clear" w:color="auto" w:fill="auto"/>
              <w:spacing w:line="240" w:lineRule="auto"/>
              <w:ind w:firstLine="0"/>
              <w:rPr>
                <w:rFonts w:ascii="Times New Roman" w:hAnsi="Times New Roman"/>
                <w:sz w:val="22"/>
                <w:szCs w:val="22"/>
              </w:rPr>
            </w:pPr>
            <w:r w:rsidRPr="00576FFF">
              <w:rPr>
                <w:rStyle w:val="31"/>
                <w:rFonts w:eastAsia="Calibri"/>
                <w:sz w:val="22"/>
                <w:szCs w:val="22"/>
              </w:rPr>
              <w:t>1</w:t>
            </w:r>
          </w:p>
        </w:tc>
      </w:tr>
      <w:tr w:rsidR="00A61C04" w:rsidRPr="00576FFF" w:rsidTr="00FB79A0">
        <w:tc>
          <w:tcPr>
            <w:tcW w:w="675" w:type="dxa"/>
            <w:vAlign w:val="center"/>
          </w:tcPr>
          <w:p w:rsidR="00A61C04" w:rsidRPr="00576FFF" w:rsidRDefault="00A61C04" w:rsidP="00FB79A0">
            <w:pPr>
              <w:pStyle w:val="5"/>
              <w:shd w:val="clear" w:color="auto" w:fill="auto"/>
              <w:spacing w:line="240" w:lineRule="auto"/>
              <w:ind w:firstLine="0"/>
              <w:jc w:val="left"/>
              <w:rPr>
                <w:rFonts w:ascii="Times New Roman" w:hAnsi="Times New Roman"/>
                <w:sz w:val="22"/>
                <w:szCs w:val="22"/>
              </w:rPr>
            </w:pPr>
            <w:r w:rsidRPr="00576FFF">
              <w:rPr>
                <w:rStyle w:val="31"/>
                <w:rFonts w:eastAsia="Calibri"/>
                <w:sz w:val="22"/>
                <w:szCs w:val="22"/>
              </w:rPr>
              <w:t>1.2</w:t>
            </w:r>
          </w:p>
        </w:tc>
        <w:tc>
          <w:tcPr>
            <w:tcW w:w="1893" w:type="dxa"/>
            <w:vAlign w:val="center"/>
          </w:tcPr>
          <w:p w:rsidR="00A61C04" w:rsidRPr="00576FFF" w:rsidRDefault="00A61C04" w:rsidP="00FB79A0">
            <w:pPr>
              <w:pStyle w:val="5"/>
              <w:shd w:val="clear" w:color="auto" w:fill="auto"/>
              <w:spacing w:line="240" w:lineRule="auto"/>
              <w:ind w:firstLine="0"/>
              <w:jc w:val="left"/>
              <w:rPr>
                <w:rFonts w:ascii="Times New Roman" w:hAnsi="Times New Roman"/>
                <w:sz w:val="22"/>
                <w:szCs w:val="22"/>
              </w:rPr>
            </w:pPr>
            <w:r w:rsidRPr="00576FFF">
              <w:rPr>
                <w:rStyle w:val="31"/>
                <w:rFonts w:eastAsia="Calibri"/>
                <w:sz w:val="22"/>
                <w:szCs w:val="22"/>
              </w:rPr>
              <w:t>Талевая система</w:t>
            </w:r>
          </w:p>
        </w:tc>
        <w:tc>
          <w:tcPr>
            <w:tcW w:w="5195" w:type="dxa"/>
            <w:vAlign w:val="center"/>
          </w:tcPr>
          <w:p w:rsidR="00A61C04" w:rsidRPr="00576FFF" w:rsidRDefault="00A61C04" w:rsidP="00FB79A0">
            <w:pPr>
              <w:pStyle w:val="5"/>
              <w:shd w:val="clear" w:color="auto" w:fill="auto"/>
              <w:spacing w:line="240" w:lineRule="auto"/>
              <w:ind w:left="131" w:firstLine="0"/>
              <w:jc w:val="both"/>
              <w:rPr>
                <w:rFonts w:ascii="Times New Roman" w:hAnsi="Times New Roman"/>
                <w:sz w:val="22"/>
                <w:szCs w:val="22"/>
              </w:rPr>
            </w:pPr>
            <w:r w:rsidRPr="00576FFF">
              <w:rPr>
                <w:rStyle w:val="31"/>
                <w:rFonts w:eastAsia="Calibri"/>
                <w:sz w:val="22"/>
                <w:szCs w:val="22"/>
              </w:rPr>
              <w:t xml:space="preserve">Оснастка </w:t>
            </w:r>
            <w:r w:rsidRPr="00576FFF">
              <w:rPr>
                <w:rStyle w:val="31"/>
                <w:rFonts w:eastAsia="Calibri"/>
                <w:sz w:val="22"/>
                <w:szCs w:val="22"/>
                <w:lang w:val="en-US"/>
              </w:rPr>
              <w:t>5x6</w:t>
            </w:r>
          </w:p>
        </w:tc>
        <w:tc>
          <w:tcPr>
            <w:tcW w:w="992" w:type="dxa"/>
            <w:vAlign w:val="center"/>
          </w:tcPr>
          <w:p w:rsidR="00A61C04" w:rsidRPr="00576FFF" w:rsidRDefault="00A61C04" w:rsidP="00FB79A0">
            <w:pPr>
              <w:pStyle w:val="5"/>
              <w:shd w:val="clear" w:color="auto" w:fill="auto"/>
              <w:spacing w:line="240" w:lineRule="auto"/>
              <w:ind w:firstLine="0"/>
              <w:rPr>
                <w:rFonts w:ascii="Times New Roman" w:hAnsi="Times New Roman"/>
                <w:sz w:val="22"/>
                <w:szCs w:val="22"/>
              </w:rPr>
            </w:pPr>
            <w:r w:rsidRPr="00576FFF">
              <w:rPr>
                <w:rStyle w:val="31"/>
                <w:rFonts w:eastAsia="Calibri"/>
                <w:sz w:val="22"/>
                <w:szCs w:val="22"/>
              </w:rPr>
              <w:t>К-т</w:t>
            </w:r>
          </w:p>
        </w:tc>
        <w:tc>
          <w:tcPr>
            <w:tcW w:w="816" w:type="dxa"/>
            <w:vAlign w:val="center"/>
          </w:tcPr>
          <w:p w:rsidR="00A61C04" w:rsidRPr="00576FFF" w:rsidRDefault="00A61C04" w:rsidP="00FB79A0">
            <w:pPr>
              <w:pStyle w:val="5"/>
              <w:shd w:val="clear" w:color="auto" w:fill="auto"/>
              <w:spacing w:line="240" w:lineRule="auto"/>
              <w:ind w:firstLine="0"/>
              <w:rPr>
                <w:rFonts w:ascii="Times New Roman" w:hAnsi="Times New Roman"/>
                <w:sz w:val="22"/>
                <w:szCs w:val="22"/>
              </w:rPr>
            </w:pPr>
            <w:r w:rsidRPr="00576FFF">
              <w:rPr>
                <w:rStyle w:val="31"/>
                <w:rFonts w:eastAsia="Calibri"/>
                <w:sz w:val="22"/>
                <w:szCs w:val="22"/>
              </w:rPr>
              <w:t>1</w:t>
            </w:r>
          </w:p>
        </w:tc>
      </w:tr>
      <w:tr w:rsidR="00A61C04" w:rsidRPr="00576FFF" w:rsidTr="00FB79A0">
        <w:tc>
          <w:tcPr>
            <w:tcW w:w="675" w:type="dxa"/>
            <w:vAlign w:val="center"/>
          </w:tcPr>
          <w:p w:rsidR="00A61C04" w:rsidRPr="00576FFF" w:rsidRDefault="00A61C04" w:rsidP="00FB79A0">
            <w:pPr>
              <w:pStyle w:val="5"/>
              <w:shd w:val="clear" w:color="auto" w:fill="auto"/>
              <w:spacing w:line="240" w:lineRule="auto"/>
              <w:ind w:firstLine="0"/>
              <w:jc w:val="left"/>
              <w:rPr>
                <w:rFonts w:ascii="Times New Roman" w:hAnsi="Times New Roman"/>
                <w:sz w:val="22"/>
                <w:szCs w:val="22"/>
              </w:rPr>
            </w:pPr>
            <w:r w:rsidRPr="00576FFF">
              <w:rPr>
                <w:rStyle w:val="31"/>
                <w:rFonts w:eastAsia="Calibri"/>
                <w:sz w:val="22"/>
                <w:szCs w:val="22"/>
              </w:rPr>
              <w:t>1.3</w:t>
            </w:r>
          </w:p>
        </w:tc>
        <w:tc>
          <w:tcPr>
            <w:tcW w:w="1893" w:type="dxa"/>
            <w:vAlign w:val="center"/>
          </w:tcPr>
          <w:p w:rsidR="00A61C04" w:rsidRPr="00576FFF" w:rsidRDefault="00A61C04" w:rsidP="00FB79A0">
            <w:pPr>
              <w:pStyle w:val="5"/>
              <w:shd w:val="clear" w:color="auto" w:fill="auto"/>
              <w:spacing w:line="240" w:lineRule="auto"/>
              <w:ind w:firstLine="0"/>
              <w:jc w:val="left"/>
              <w:rPr>
                <w:rFonts w:ascii="Times New Roman" w:hAnsi="Times New Roman"/>
                <w:sz w:val="22"/>
                <w:szCs w:val="22"/>
              </w:rPr>
            </w:pPr>
            <w:r w:rsidRPr="00576FFF">
              <w:rPr>
                <w:rStyle w:val="31"/>
                <w:rFonts w:eastAsia="Calibri"/>
                <w:sz w:val="22"/>
                <w:szCs w:val="22"/>
              </w:rPr>
              <w:t>Кронблок</w:t>
            </w:r>
          </w:p>
        </w:tc>
        <w:tc>
          <w:tcPr>
            <w:tcW w:w="5195" w:type="dxa"/>
            <w:vAlign w:val="center"/>
          </w:tcPr>
          <w:p w:rsidR="00A61C04" w:rsidRPr="00576FFF" w:rsidRDefault="00A61C04" w:rsidP="00FB79A0">
            <w:pPr>
              <w:pStyle w:val="5"/>
              <w:shd w:val="clear" w:color="auto" w:fill="auto"/>
              <w:spacing w:line="240" w:lineRule="auto"/>
              <w:ind w:left="131" w:firstLine="0"/>
              <w:jc w:val="both"/>
              <w:rPr>
                <w:rFonts w:ascii="Times New Roman" w:hAnsi="Times New Roman"/>
                <w:sz w:val="22"/>
                <w:szCs w:val="22"/>
              </w:rPr>
            </w:pPr>
            <w:r w:rsidRPr="00576FFF">
              <w:rPr>
                <w:rStyle w:val="31"/>
                <w:rFonts w:eastAsia="Calibri"/>
                <w:sz w:val="22"/>
                <w:szCs w:val="22"/>
              </w:rPr>
              <w:t>Площадка для обслуживания с перильным ограждением</w:t>
            </w:r>
          </w:p>
        </w:tc>
        <w:tc>
          <w:tcPr>
            <w:tcW w:w="992" w:type="dxa"/>
            <w:vAlign w:val="center"/>
          </w:tcPr>
          <w:p w:rsidR="00A61C04" w:rsidRPr="00576FFF" w:rsidRDefault="00A61C04" w:rsidP="00FB79A0">
            <w:pPr>
              <w:pStyle w:val="5"/>
              <w:shd w:val="clear" w:color="auto" w:fill="auto"/>
              <w:spacing w:line="240" w:lineRule="auto"/>
              <w:ind w:firstLine="0"/>
              <w:rPr>
                <w:rFonts w:ascii="Times New Roman" w:hAnsi="Times New Roman"/>
                <w:sz w:val="22"/>
                <w:szCs w:val="22"/>
              </w:rPr>
            </w:pPr>
            <w:r w:rsidRPr="00576FFF">
              <w:rPr>
                <w:rStyle w:val="31"/>
                <w:rFonts w:eastAsia="Calibri"/>
                <w:sz w:val="22"/>
                <w:szCs w:val="22"/>
              </w:rPr>
              <w:t>К-т</w:t>
            </w:r>
          </w:p>
        </w:tc>
        <w:tc>
          <w:tcPr>
            <w:tcW w:w="816" w:type="dxa"/>
            <w:vAlign w:val="center"/>
          </w:tcPr>
          <w:p w:rsidR="00A61C04" w:rsidRPr="00576FFF" w:rsidRDefault="00A61C04" w:rsidP="00FB79A0">
            <w:pPr>
              <w:pStyle w:val="5"/>
              <w:shd w:val="clear" w:color="auto" w:fill="auto"/>
              <w:spacing w:line="240" w:lineRule="auto"/>
              <w:ind w:firstLine="0"/>
              <w:rPr>
                <w:rFonts w:ascii="Times New Roman" w:hAnsi="Times New Roman"/>
                <w:sz w:val="22"/>
                <w:szCs w:val="22"/>
              </w:rPr>
            </w:pPr>
            <w:r w:rsidRPr="00576FFF">
              <w:rPr>
                <w:rStyle w:val="31"/>
                <w:rFonts w:eastAsia="Calibri"/>
                <w:sz w:val="22"/>
                <w:szCs w:val="22"/>
              </w:rPr>
              <w:t>1</w:t>
            </w:r>
          </w:p>
        </w:tc>
      </w:tr>
      <w:tr w:rsidR="00A61C04" w:rsidRPr="00576FFF" w:rsidTr="00FB79A0">
        <w:tc>
          <w:tcPr>
            <w:tcW w:w="675" w:type="dxa"/>
            <w:vAlign w:val="center"/>
          </w:tcPr>
          <w:p w:rsidR="00A61C04" w:rsidRPr="00576FFF" w:rsidRDefault="00A61C04" w:rsidP="00FB79A0">
            <w:pPr>
              <w:pStyle w:val="5"/>
              <w:shd w:val="clear" w:color="auto" w:fill="auto"/>
              <w:spacing w:line="240" w:lineRule="auto"/>
              <w:ind w:firstLine="0"/>
              <w:jc w:val="left"/>
              <w:rPr>
                <w:rFonts w:ascii="Times New Roman" w:hAnsi="Times New Roman"/>
                <w:sz w:val="22"/>
                <w:szCs w:val="22"/>
              </w:rPr>
            </w:pPr>
            <w:r w:rsidRPr="00576FFF">
              <w:rPr>
                <w:rStyle w:val="31"/>
                <w:rFonts w:eastAsia="Calibri"/>
                <w:sz w:val="22"/>
                <w:szCs w:val="22"/>
              </w:rPr>
              <w:t>1.4</w:t>
            </w:r>
          </w:p>
        </w:tc>
        <w:tc>
          <w:tcPr>
            <w:tcW w:w="1893" w:type="dxa"/>
            <w:vAlign w:val="center"/>
          </w:tcPr>
          <w:p w:rsidR="00A61C04" w:rsidRPr="00576FFF" w:rsidRDefault="00A61C04" w:rsidP="00FB79A0">
            <w:pPr>
              <w:pStyle w:val="5"/>
              <w:shd w:val="clear" w:color="auto" w:fill="auto"/>
              <w:spacing w:line="240" w:lineRule="auto"/>
              <w:ind w:firstLine="0"/>
              <w:jc w:val="left"/>
              <w:rPr>
                <w:rFonts w:ascii="Times New Roman" w:hAnsi="Times New Roman"/>
                <w:sz w:val="22"/>
                <w:szCs w:val="22"/>
              </w:rPr>
            </w:pPr>
            <w:r w:rsidRPr="00576FFF">
              <w:rPr>
                <w:rStyle w:val="31"/>
                <w:rFonts w:eastAsia="Calibri"/>
                <w:sz w:val="22"/>
                <w:szCs w:val="22"/>
              </w:rPr>
              <w:t>Талевый блок и крюк</w:t>
            </w:r>
          </w:p>
        </w:tc>
        <w:tc>
          <w:tcPr>
            <w:tcW w:w="5195" w:type="dxa"/>
            <w:vAlign w:val="center"/>
          </w:tcPr>
          <w:p w:rsidR="00A61C04" w:rsidRPr="00576FFF" w:rsidRDefault="00A61C04" w:rsidP="00FB79A0">
            <w:pPr>
              <w:pStyle w:val="5"/>
              <w:shd w:val="clear" w:color="auto" w:fill="auto"/>
              <w:spacing w:line="240" w:lineRule="auto"/>
              <w:ind w:left="131" w:firstLine="0"/>
              <w:jc w:val="both"/>
              <w:rPr>
                <w:rFonts w:ascii="Times New Roman" w:hAnsi="Times New Roman"/>
                <w:color w:val="000000"/>
                <w:sz w:val="22"/>
                <w:szCs w:val="22"/>
              </w:rPr>
            </w:pPr>
            <w:r w:rsidRPr="00576FFF">
              <w:rPr>
                <w:rStyle w:val="31"/>
                <w:rFonts w:eastAsia="Calibri"/>
                <w:sz w:val="22"/>
                <w:szCs w:val="22"/>
              </w:rPr>
              <w:t>Допускаемая нагрузка на крюке 320тн</w:t>
            </w:r>
          </w:p>
        </w:tc>
        <w:tc>
          <w:tcPr>
            <w:tcW w:w="992" w:type="dxa"/>
            <w:vAlign w:val="center"/>
          </w:tcPr>
          <w:p w:rsidR="00A61C04" w:rsidRPr="00576FFF" w:rsidRDefault="00A61C04" w:rsidP="00FB79A0">
            <w:pPr>
              <w:pStyle w:val="5"/>
              <w:shd w:val="clear" w:color="auto" w:fill="auto"/>
              <w:spacing w:line="240" w:lineRule="auto"/>
              <w:ind w:firstLine="0"/>
              <w:rPr>
                <w:rFonts w:ascii="Times New Roman" w:hAnsi="Times New Roman"/>
                <w:sz w:val="22"/>
                <w:szCs w:val="22"/>
              </w:rPr>
            </w:pPr>
            <w:r w:rsidRPr="00576FFF">
              <w:rPr>
                <w:rStyle w:val="31"/>
                <w:rFonts w:eastAsia="Calibri"/>
                <w:sz w:val="22"/>
                <w:szCs w:val="22"/>
              </w:rPr>
              <w:t>К-т</w:t>
            </w:r>
          </w:p>
        </w:tc>
        <w:tc>
          <w:tcPr>
            <w:tcW w:w="816" w:type="dxa"/>
            <w:vAlign w:val="center"/>
          </w:tcPr>
          <w:p w:rsidR="00A61C04" w:rsidRPr="00576FFF" w:rsidRDefault="00A61C04" w:rsidP="00FB79A0">
            <w:pPr>
              <w:pStyle w:val="5"/>
              <w:shd w:val="clear" w:color="auto" w:fill="auto"/>
              <w:spacing w:line="240" w:lineRule="auto"/>
              <w:ind w:firstLine="0"/>
              <w:rPr>
                <w:rFonts w:ascii="Times New Roman" w:hAnsi="Times New Roman"/>
                <w:sz w:val="22"/>
                <w:szCs w:val="22"/>
              </w:rPr>
            </w:pPr>
            <w:r w:rsidRPr="00576FFF">
              <w:rPr>
                <w:rStyle w:val="31"/>
                <w:rFonts w:eastAsia="Calibri"/>
                <w:sz w:val="22"/>
                <w:szCs w:val="22"/>
              </w:rPr>
              <w:t>1</w:t>
            </w:r>
          </w:p>
        </w:tc>
      </w:tr>
      <w:tr w:rsidR="00A61C04" w:rsidRPr="00576FFF" w:rsidTr="00FB79A0">
        <w:tc>
          <w:tcPr>
            <w:tcW w:w="675" w:type="dxa"/>
            <w:vAlign w:val="center"/>
          </w:tcPr>
          <w:p w:rsidR="00A61C04" w:rsidRPr="00576FFF" w:rsidRDefault="00A61C04" w:rsidP="00FB79A0">
            <w:pPr>
              <w:pStyle w:val="5"/>
              <w:shd w:val="clear" w:color="auto" w:fill="auto"/>
              <w:spacing w:line="240" w:lineRule="auto"/>
              <w:ind w:firstLine="0"/>
              <w:jc w:val="left"/>
              <w:rPr>
                <w:rFonts w:ascii="Times New Roman" w:hAnsi="Times New Roman"/>
                <w:sz w:val="22"/>
                <w:szCs w:val="22"/>
              </w:rPr>
            </w:pPr>
            <w:r w:rsidRPr="00576FFF">
              <w:rPr>
                <w:rStyle w:val="31"/>
                <w:rFonts w:eastAsia="Calibri"/>
                <w:sz w:val="22"/>
                <w:szCs w:val="22"/>
              </w:rPr>
              <w:t>1.5</w:t>
            </w:r>
          </w:p>
        </w:tc>
        <w:tc>
          <w:tcPr>
            <w:tcW w:w="1893" w:type="dxa"/>
            <w:vAlign w:val="center"/>
          </w:tcPr>
          <w:p w:rsidR="00A61C04" w:rsidRPr="00576FFF" w:rsidRDefault="00A61C04" w:rsidP="00FB79A0">
            <w:pPr>
              <w:pStyle w:val="5"/>
              <w:shd w:val="clear" w:color="auto" w:fill="auto"/>
              <w:spacing w:line="240" w:lineRule="auto"/>
              <w:ind w:firstLine="0"/>
              <w:jc w:val="left"/>
              <w:rPr>
                <w:rFonts w:ascii="Times New Roman" w:hAnsi="Times New Roman"/>
                <w:sz w:val="22"/>
                <w:szCs w:val="22"/>
              </w:rPr>
            </w:pPr>
            <w:r w:rsidRPr="00576FFF">
              <w:rPr>
                <w:rStyle w:val="31"/>
                <w:rFonts w:eastAsia="Calibri"/>
                <w:sz w:val="22"/>
                <w:szCs w:val="22"/>
              </w:rPr>
              <w:t>Талевый кант</w:t>
            </w:r>
          </w:p>
        </w:tc>
        <w:tc>
          <w:tcPr>
            <w:tcW w:w="5195" w:type="dxa"/>
            <w:vAlign w:val="center"/>
          </w:tcPr>
          <w:p w:rsidR="00A61C04" w:rsidRPr="00576FFF" w:rsidRDefault="00A61C04" w:rsidP="00FB79A0">
            <w:pPr>
              <w:pStyle w:val="5"/>
              <w:shd w:val="clear" w:color="auto" w:fill="auto"/>
              <w:spacing w:line="240" w:lineRule="auto"/>
              <w:ind w:left="131" w:firstLine="0"/>
              <w:jc w:val="both"/>
              <w:rPr>
                <w:rStyle w:val="31"/>
                <w:rFonts w:eastAsia="Calibri"/>
                <w:sz w:val="22"/>
                <w:szCs w:val="22"/>
              </w:rPr>
            </w:pPr>
            <w:r w:rsidRPr="00576FFF">
              <w:rPr>
                <w:rStyle w:val="31"/>
                <w:rFonts w:eastAsia="Calibri"/>
                <w:sz w:val="22"/>
                <w:szCs w:val="22"/>
              </w:rPr>
              <w:t>Сертифицированный Ø35 мм</w:t>
            </w:r>
          </w:p>
          <w:p w:rsidR="00A61C04" w:rsidRPr="00576FFF" w:rsidRDefault="00A61C04" w:rsidP="00FB79A0">
            <w:pPr>
              <w:pStyle w:val="5"/>
              <w:shd w:val="clear" w:color="auto" w:fill="auto"/>
              <w:spacing w:line="240" w:lineRule="auto"/>
              <w:ind w:left="131" w:firstLine="0"/>
              <w:jc w:val="both"/>
              <w:rPr>
                <w:rFonts w:ascii="Times New Roman" w:hAnsi="Times New Roman"/>
                <w:sz w:val="22"/>
                <w:szCs w:val="22"/>
              </w:rPr>
            </w:pPr>
            <w:r w:rsidRPr="00576FFF">
              <w:rPr>
                <w:rStyle w:val="31"/>
                <w:rFonts w:eastAsia="Calibri"/>
                <w:sz w:val="22"/>
                <w:szCs w:val="22"/>
              </w:rPr>
              <w:t>(кроме заводов-изготовителей талевых канатов, эксплуатация которых запрещена в БНРГЭ: ПАО «Мечел»,  АО «БМК»</w:t>
            </w:r>
          </w:p>
        </w:tc>
        <w:tc>
          <w:tcPr>
            <w:tcW w:w="992" w:type="dxa"/>
            <w:vAlign w:val="center"/>
          </w:tcPr>
          <w:p w:rsidR="00A61C04" w:rsidRPr="00576FFF" w:rsidRDefault="00A61C04" w:rsidP="00FB79A0">
            <w:pPr>
              <w:pStyle w:val="5"/>
              <w:shd w:val="clear" w:color="auto" w:fill="auto"/>
              <w:spacing w:line="240" w:lineRule="auto"/>
              <w:ind w:firstLine="0"/>
              <w:rPr>
                <w:rFonts w:ascii="Times New Roman" w:hAnsi="Times New Roman"/>
                <w:sz w:val="22"/>
                <w:szCs w:val="22"/>
              </w:rPr>
            </w:pPr>
            <w:r w:rsidRPr="00576FFF">
              <w:rPr>
                <w:rStyle w:val="31"/>
                <w:rFonts w:eastAsia="Calibri"/>
                <w:sz w:val="22"/>
                <w:szCs w:val="22"/>
              </w:rPr>
              <w:t>К-т</w:t>
            </w:r>
          </w:p>
        </w:tc>
        <w:tc>
          <w:tcPr>
            <w:tcW w:w="816" w:type="dxa"/>
            <w:vAlign w:val="center"/>
          </w:tcPr>
          <w:p w:rsidR="00A61C04" w:rsidRPr="00576FFF" w:rsidRDefault="00A61C04" w:rsidP="00FB79A0">
            <w:pPr>
              <w:pStyle w:val="5"/>
              <w:shd w:val="clear" w:color="auto" w:fill="auto"/>
              <w:spacing w:line="240" w:lineRule="auto"/>
              <w:ind w:firstLine="0"/>
              <w:rPr>
                <w:rFonts w:ascii="Times New Roman" w:hAnsi="Times New Roman"/>
                <w:sz w:val="22"/>
                <w:szCs w:val="22"/>
              </w:rPr>
            </w:pPr>
            <w:r w:rsidRPr="00576FFF">
              <w:rPr>
                <w:rStyle w:val="31"/>
                <w:rFonts w:eastAsia="Calibri"/>
                <w:sz w:val="22"/>
                <w:szCs w:val="22"/>
              </w:rPr>
              <w:t>1</w:t>
            </w:r>
          </w:p>
        </w:tc>
      </w:tr>
      <w:tr w:rsidR="00A61C04" w:rsidRPr="00576FFF" w:rsidTr="00FB79A0">
        <w:tc>
          <w:tcPr>
            <w:tcW w:w="675" w:type="dxa"/>
            <w:vAlign w:val="center"/>
          </w:tcPr>
          <w:p w:rsidR="00A61C04" w:rsidRPr="00576FFF" w:rsidRDefault="00A61C04" w:rsidP="00FB79A0">
            <w:pPr>
              <w:pStyle w:val="5"/>
              <w:shd w:val="clear" w:color="auto" w:fill="auto"/>
              <w:spacing w:line="240" w:lineRule="auto"/>
              <w:ind w:firstLine="0"/>
              <w:jc w:val="left"/>
              <w:rPr>
                <w:rFonts w:ascii="Times New Roman" w:hAnsi="Times New Roman"/>
                <w:sz w:val="22"/>
                <w:szCs w:val="22"/>
              </w:rPr>
            </w:pPr>
            <w:r w:rsidRPr="00576FFF">
              <w:rPr>
                <w:rStyle w:val="31"/>
                <w:rFonts w:eastAsia="Calibri"/>
                <w:sz w:val="22"/>
                <w:szCs w:val="22"/>
              </w:rPr>
              <w:t>1.6.</w:t>
            </w:r>
          </w:p>
        </w:tc>
        <w:tc>
          <w:tcPr>
            <w:tcW w:w="1893" w:type="dxa"/>
            <w:vAlign w:val="center"/>
          </w:tcPr>
          <w:p w:rsidR="00A61C04" w:rsidRPr="00576FFF" w:rsidRDefault="00A61C04" w:rsidP="00FB79A0">
            <w:pPr>
              <w:pStyle w:val="5"/>
              <w:shd w:val="clear" w:color="auto" w:fill="auto"/>
              <w:spacing w:line="240" w:lineRule="auto"/>
              <w:ind w:firstLine="0"/>
              <w:jc w:val="left"/>
              <w:rPr>
                <w:rStyle w:val="31"/>
                <w:rFonts w:eastAsia="Calibri"/>
                <w:sz w:val="22"/>
                <w:szCs w:val="22"/>
              </w:rPr>
            </w:pPr>
            <w:r w:rsidRPr="00576FFF">
              <w:rPr>
                <w:rStyle w:val="31"/>
                <w:rFonts w:eastAsia="Calibri"/>
                <w:sz w:val="22"/>
                <w:szCs w:val="22"/>
              </w:rPr>
              <w:t>Вертлюг</w:t>
            </w:r>
          </w:p>
        </w:tc>
        <w:tc>
          <w:tcPr>
            <w:tcW w:w="5195" w:type="dxa"/>
            <w:vAlign w:val="center"/>
          </w:tcPr>
          <w:p w:rsidR="00A61C04" w:rsidRPr="00576FFF" w:rsidRDefault="00A61C04" w:rsidP="00FB79A0">
            <w:pPr>
              <w:pStyle w:val="5"/>
              <w:shd w:val="clear" w:color="auto" w:fill="auto"/>
              <w:spacing w:line="240" w:lineRule="auto"/>
              <w:ind w:left="131" w:firstLine="0"/>
              <w:jc w:val="both"/>
              <w:rPr>
                <w:rStyle w:val="31"/>
                <w:rFonts w:eastAsia="Calibri"/>
                <w:sz w:val="22"/>
                <w:szCs w:val="22"/>
              </w:rPr>
            </w:pPr>
            <w:r w:rsidRPr="00576FFF">
              <w:rPr>
                <w:rStyle w:val="31"/>
                <w:rFonts w:eastAsia="Calibri"/>
                <w:sz w:val="22"/>
                <w:szCs w:val="22"/>
              </w:rPr>
              <w:t>Макс. статическая нагрузка, не менее 320тн</w:t>
            </w:r>
          </w:p>
          <w:p w:rsidR="00A61C04" w:rsidRPr="00576FFF" w:rsidRDefault="00A61C04" w:rsidP="00FB79A0">
            <w:pPr>
              <w:pStyle w:val="5"/>
              <w:shd w:val="clear" w:color="auto" w:fill="auto"/>
              <w:spacing w:line="240" w:lineRule="auto"/>
              <w:ind w:left="131" w:firstLine="0"/>
              <w:jc w:val="both"/>
              <w:rPr>
                <w:rStyle w:val="31"/>
                <w:rFonts w:eastAsia="Calibri"/>
                <w:sz w:val="22"/>
                <w:szCs w:val="22"/>
              </w:rPr>
            </w:pPr>
            <w:r w:rsidRPr="00576FFF">
              <w:rPr>
                <w:rStyle w:val="31"/>
                <w:rFonts w:eastAsia="Calibri"/>
                <w:sz w:val="22"/>
                <w:szCs w:val="22"/>
              </w:rPr>
              <w:t>Максимальные обороты 300 об/мин</w:t>
            </w:r>
          </w:p>
          <w:p w:rsidR="00A61C04" w:rsidRPr="00576FFF" w:rsidRDefault="00A61C04" w:rsidP="00FB79A0">
            <w:pPr>
              <w:pStyle w:val="5"/>
              <w:shd w:val="clear" w:color="auto" w:fill="auto"/>
              <w:spacing w:line="240" w:lineRule="auto"/>
              <w:ind w:left="131" w:firstLine="0"/>
              <w:jc w:val="both"/>
              <w:rPr>
                <w:rStyle w:val="31"/>
                <w:rFonts w:eastAsia="Calibri"/>
                <w:sz w:val="22"/>
                <w:szCs w:val="22"/>
              </w:rPr>
            </w:pPr>
            <w:r w:rsidRPr="00576FFF">
              <w:rPr>
                <w:rStyle w:val="31"/>
                <w:rFonts w:eastAsia="Calibri"/>
                <w:sz w:val="22"/>
                <w:szCs w:val="22"/>
              </w:rPr>
              <w:t>Рабочее давление 35МПа</w:t>
            </w:r>
          </w:p>
          <w:p w:rsidR="00A61C04" w:rsidRPr="00576FFF" w:rsidRDefault="00A61C04" w:rsidP="00FB79A0">
            <w:pPr>
              <w:pStyle w:val="5"/>
              <w:shd w:val="clear" w:color="auto" w:fill="auto"/>
              <w:spacing w:line="240" w:lineRule="auto"/>
              <w:ind w:left="131" w:firstLine="0"/>
              <w:jc w:val="both"/>
              <w:rPr>
                <w:rFonts w:ascii="Times New Roman" w:hAnsi="Times New Roman"/>
                <w:sz w:val="22"/>
                <w:szCs w:val="22"/>
              </w:rPr>
            </w:pPr>
            <w:r w:rsidRPr="00576FFF">
              <w:rPr>
                <w:rStyle w:val="31"/>
                <w:rFonts w:eastAsia="Calibri"/>
                <w:sz w:val="22"/>
                <w:szCs w:val="22"/>
              </w:rPr>
              <w:t>Проходной диаметр ствола, не менее Ø75мм</w:t>
            </w:r>
          </w:p>
        </w:tc>
        <w:tc>
          <w:tcPr>
            <w:tcW w:w="992" w:type="dxa"/>
            <w:vAlign w:val="center"/>
          </w:tcPr>
          <w:p w:rsidR="00A61C04" w:rsidRPr="00576FFF" w:rsidRDefault="00A61C04" w:rsidP="00FB79A0">
            <w:pPr>
              <w:pStyle w:val="5"/>
              <w:shd w:val="clear" w:color="auto" w:fill="auto"/>
              <w:spacing w:line="240" w:lineRule="auto"/>
              <w:ind w:firstLine="0"/>
              <w:rPr>
                <w:rFonts w:ascii="Times New Roman" w:hAnsi="Times New Roman"/>
                <w:sz w:val="22"/>
                <w:szCs w:val="22"/>
              </w:rPr>
            </w:pPr>
            <w:r w:rsidRPr="00576FFF">
              <w:rPr>
                <w:rStyle w:val="31"/>
                <w:rFonts w:eastAsia="Calibri"/>
                <w:sz w:val="22"/>
                <w:szCs w:val="22"/>
              </w:rPr>
              <w:t>К-т</w:t>
            </w:r>
          </w:p>
        </w:tc>
        <w:tc>
          <w:tcPr>
            <w:tcW w:w="816" w:type="dxa"/>
            <w:vAlign w:val="center"/>
          </w:tcPr>
          <w:p w:rsidR="00A61C04" w:rsidRPr="00576FFF" w:rsidRDefault="00A61C04" w:rsidP="00FB79A0">
            <w:pPr>
              <w:pStyle w:val="5"/>
              <w:shd w:val="clear" w:color="auto" w:fill="auto"/>
              <w:spacing w:line="240" w:lineRule="auto"/>
              <w:ind w:firstLine="0"/>
              <w:rPr>
                <w:rFonts w:ascii="Times New Roman" w:hAnsi="Times New Roman"/>
                <w:sz w:val="22"/>
                <w:szCs w:val="22"/>
              </w:rPr>
            </w:pPr>
            <w:r w:rsidRPr="00576FFF">
              <w:rPr>
                <w:rStyle w:val="31"/>
                <w:rFonts w:eastAsia="Calibri"/>
                <w:sz w:val="22"/>
                <w:szCs w:val="22"/>
              </w:rPr>
              <w:t>1</w:t>
            </w:r>
          </w:p>
        </w:tc>
      </w:tr>
      <w:tr w:rsidR="00A61C04" w:rsidRPr="00576FFF" w:rsidTr="00FB79A0">
        <w:tc>
          <w:tcPr>
            <w:tcW w:w="675" w:type="dxa"/>
            <w:vAlign w:val="center"/>
          </w:tcPr>
          <w:p w:rsidR="00A61C04" w:rsidRPr="00576FFF" w:rsidRDefault="00A61C04" w:rsidP="00FB79A0">
            <w:pPr>
              <w:pStyle w:val="5"/>
              <w:shd w:val="clear" w:color="auto" w:fill="auto"/>
              <w:spacing w:line="240" w:lineRule="auto"/>
              <w:ind w:firstLine="0"/>
              <w:jc w:val="left"/>
              <w:rPr>
                <w:rFonts w:ascii="Times New Roman" w:hAnsi="Times New Roman"/>
                <w:sz w:val="24"/>
                <w:szCs w:val="24"/>
              </w:rPr>
            </w:pPr>
            <w:r w:rsidRPr="00576FFF">
              <w:rPr>
                <w:rStyle w:val="31"/>
                <w:rFonts w:eastAsia="Calibri"/>
                <w:sz w:val="22"/>
                <w:szCs w:val="22"/>
              </w:rPr>
              <w:t>1.7.</w:t>
            </w:r>
          </w:p>
        </w:tc>
        <w:tc>
          <w:tcPr>
            <w:tcW w:w="1893" w:type="dxa"/>
            <w:vAlign w:val="center"/>
          </w:tcPr>
          <w:p w:rsidR="00A61C04" w:rsidRPr="00576FFF" w:rsidRDefault="00A61C04" w:rsidP="00FB79A0">
            <w:pPr>
              <w:pStyle w:val="5"/>
              <w:shd w:val="clear" w:color="auto" w:fill="auto"/>
              <w:spacing w:line="240" w:lineRule="auto"/>
              <w:ind w:firstLine="0"/>
              <w:jc w:val="left"/>
              <w:rPr>
                <w:rStyle w:val="31"/>
                <w:rFonts w:eastAsia="Calibri"/>
                <w:sz w:val="22"/>
                <w:szCs w:val="22"/>
              </w:rPr>
            </w:pPr>
            <w:r w:rsidRPr="00576FFF">
              <w:rPr>
                <w:rStyle w:val="31"/>
                <w:rFonts w:eastAsia="Calibri"/>
                <w:sz w:val="22"/>
                <w:szCs w:val="22"/>
              </w:rPr>
              <w:t>Штроп (двухветвевой)</w:t>
            </w:r>
          </w:p>
        </w:tc>
        <w:tc>
          <w:tcPr>
            <w:tcW w:w="5195" w:type="dxa"/>
            <w:vAlign w:val="center"/>
          </w:tcPr>
          <w:p w:rsidR="00A61C04" w:rsidRPr="00576FFF" w:rsidRDefault="00A61C04" w:rsidP="00FB79A0">
            <w:pPr>
              <w:pStyle w:val="5"/>
              <w:shd w:val="clear" w:color="auto" w:fill="auto"/>
              <w:spacing w:line="240" w:lineRule="auto"/>
              <w:ind w:left="131" w:firstLine="0"/>
              <w:jc w:val="both"/>
              <w:rPr>
                <w:rStyle w:val="31"/>
                <w:rFonts w:eastAsia="Calibri"/>
                <w:sz w:val="22"/>
                <w:szCs w:val="22"/>
              </w:rPr>
            </w:pPr>
            <w:r w:rsidRPr="00576FFF">
              <w:rPr>
                <w:rStyle w:val="31"/>
                <w:rFonts w:eastAsia="Calibri"/>
                <w:sz w:val="22"/>
                <w:szCs w:val="22"/>
              </w:rPr>
              <w:t>Номинальная нагрузка 320тн</w:t>
            </w:r>
          </w:p>
          <w:p w:rsidR="00A61C04" w:rsidRPr="00576FFF" w:rsidRDefault="00A61C04" w:rsidP="00FB79A0">
            <w:pPr>
              <w:pStyle w:val="5"/>
              <w:shd w:val="clear" w:color="auto" w:fill="auto"/>
              <w:spacing w:line="240" w:lineRule="auto"/>
              <w:ind w:left="131" w:firstLine="0"/>
              <w:jc w:val="both"/>
              <w:rPr>
                <w:rFonts w:ascii="Times New Roman" w:hAnsi="Times New Roman"/>
                <w:sz w:val="24"/>
                <w:szCs w:val="24"/>
              </w:rPr>
            </w:pPr>
            <w:r w:rsidRPr="00576FFF">
              <w:rPr>
                <w:rStyle w:val="31"/>
                <w:rFonts w:eastAsia="Calibri"/>
                <w:sz w:val="22"/>
                <w:szCs w:val="22"/>
              </w:rPr>
              <w:t>Длина 2700мм</w:t>
            </w:r>
          </w:p>
        </w:tc>
        <w:tc>
          <w:tcPr>
            <w:tcW w:w="992" w:type="dxa"/>
            <w:vAlign w:val="center"/>
          </w:tcPr>
          <w:p w:rsidR="00A61C04" w:rsidRPr="00576FFF" w:rsidRDefault="00A61C04" w:rsidP="00FB79A0">
            <w:pPr>
              <w:pStyle w:val="5"/>
              <w:shd w:val="clear" w:color="auto" w:fill="auto"/>
              <w:spacing w:line="240" w:lineRule="auto"/>
              <w:ind w:firstLine="0"/>
              <w:rPr>
                <w:rFonts w:ascii="Times New Roman" w:hAnsi="Times New Roman"/>
                <w:sz w:val="24"/>
                <w:szCs w:val="24"/>
              </w:rPr>
            </w:pPr>
            <w:r w:rsidRPr="00576FFF">
              <w:rPr>
                <w:rStyle w:val="31"/>
                <w:rFonts w:eastAsia="Calibri"/>
                <w:sz w:val="22"/>
                <w:szCs w:val="22"/>
              </w:rPr>
              <w:t>К-т</w:t>
            </w:r>
          </w:p>
        </w:tc>
        <w:tc>
          <w:tcPr>
            <w:tcW w:w="816" w:type="dxa"/>
            <w:vAlign w:val="center"/>
          </w:tcPr>
          <w:p w:rsidR="00A61C04" w:rsidRPr="00576FFF" w:rsidRDefault="00A61C04" w:rsidP="00FB79A0">
            <w:pPr>
              <w:pStyle w:val="5"/>
              <w:shd w:val="clear" w:color="auto" w:fill="auto"/>
              <w:spacing w:line="240" w:lineRule="auto"/>
              <w:ind w:firstLine="0"/>
              <w:rPr>
                <w:rFonts w:ascii="Times New Roman" w:hAnsi="Times New Roman"/>
                <w:sz w:val="24"/>
                <w:szCs w:val="24"/>
              </w:rPr>
            </w:pPr>
            <w:r w:rsidRPr="00576FFF">
              <w:rPr>
                <w:rStyle w:val="31"/>
                <w:rFonts w:eastAsia="Calibri"/>
                <w:sz w:val="22"/>
                <w:szCs w:val="22"/>
              </w:rPr>
              <w:t>1</w:t>
            </w:r>
          </w:p>
        </w:tc>
      </w:tr>
    </w:tbl>
    <w:p w:rsidR="00A61C04" w:rsidRPr="00576FFF" w:rsidRDefault="00A61C04" w:rsidP="00A61C04">
      <w:pPr>
        <w:pStyle w:val="5"/>
        <w:shd w:val="clear" w:color="auto" w:fill="auto"/>
        <w:tabs>
          <w:tab w:val="left" w:pos="842"/>
        </w:tabs>
        <w:spacing w:line="274" w:lineRule="exact"/>
        <w:ind w:firstLine="0"/>
        <w:jc w:val="both"/>
        <w:rPr>
          <w:rStyle w:val="Bodytext12ptItalic1"/>
          <w:rFonts w:eastAsia="Calibri"/>
          <w:i w:val="0"/>
          <w:iCs w:val="0"/>
          <w:u w:val="none"/>
        </w:rPr>
      </w:pPr>
    </w:p>
    <w:p w:rsidR="00A61C04" w:rsidRPr="00576FFF" w:rsidRDefault="00A61C04" w:rsidP="00A61C04">
      <w:pPr>
        <w:pStyle w:val="2"/>
        <w:numPr>
          <w:ilvl w:val="1"/>
          <w:numId w:val="1"/>
        </w:numPr>
        <w:ind w:left="0" w:firstLine="0"/>
      </w:pPr>
      <w:bookmarkStart w:id="6" w:name="_Toc6489853"/>
      <w:r w:rsidRPr="00576FFF">
        <w:rPr>
          <w:iCs/>
        </w:rPr>
        <w:t>Основание вышечно-лебёдочного блока</w:t>
      </w:r>
      <w:bookmarkEnd w:id="6"/>
    </w:p>
    <w:p w:rsidR="00A61C04" w:rsidRPr="00576FFF" w:rsidRDefault="00A61C04" w:rsidP="00A61C04">
      <w:pPr>
        <w:pStyle w:val="a3"/>
        <w:numPr>
          <w:ilvl w:val="2"/>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Вышечно-лебедочный блок (ВЛБ) блочно- модульного исполнения, состоящий из минимального количества модулей заводской готовности с быстросъемными соединениями кабельной продукции, инженерных коммуникаций и растворопроводов - с надежной герметизацией соединений.</w:t>
      </w:r>
    </w:p>
    <w:p w:rsidR="00A61C04" w:rsidRPr="00576FFF" w:rsidRDefault="00A61C04" w:rsidP="00A61C04">
      <w:pPr>
        <w:pStyle w:val="a3"/>
        <w:numPr>
          <w:ilvl w:val="2"/>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lastRenderedPageBreak/>
        <w:t>Предпочтительные способы сборки: методом «</w:t>
      </w:r>
      <w:r w:rsidRPr="00576FFF">
        <w:rPr>
          <w:rFonts w:ascii="Times New Roman" w:hAnsi="Times New Roman"/>
          <w:sz w:val="24"/>
          <w:szCs w:val="24"/>
          <w:lang w:val="en-US"/>
        </w:rPr>
        <w:t>b</w:t>
      </w:r>
      <w:r w:rsidRPr="00576FFF">
        <w:rPr>
          <w:rFonts w:ascii="Times New Roman" w:hAnsi="Times New Roman"/>
          <w:sz w:val="24"/>
          <w:szCs w:val="24"/>
        </w:rPr>
        <w:t>ох-о</w:t>
      </w:r>
      <w:r w:rsidRPr="00576FFF">
        <w:rPr>
          <w:rFonts w:ascii="Times New Roman" w:hAnsi="Times New Roman"/>
          <w:sz w:val="24"/>
          <w:szCs w:val="24"/>
          <w:lang w:val="en-US"/>
        </w:rPr>
        <w:t>n</w:t>
      </w:r>
      <w:r w:rsidRPr="00576FFF">
        <w:rPr>
          <w:rFonts w:ascii="Times New Roman" w:hAnsi="Times New Roman"/>
          <w:sz w:val="24"/>
          <w:szCs w:val="24"/>
        </w:rPr>
        <w:t>-</w:t>
      </w:r>
      <w:r w:rsidRPr="00576FFF">
        <w:rPr>
          <w:rFonts w:ascii="Times New Roman" w:hAnsi="Times New Roman"/>
          <w:sz w:val="24"/>
          <w:szCs w:val="24"/>
          <w:lang w:val="en-US"/>
        </w:rPr>
        <w:t>b</w:t>
      </w:r>
      <w:r w:rsidRPr="00576FFF">
        <w:rPr>
          <w:rFonts w:ascii="Times New Roman" w:hAnsi="Times New Roman"/>
          <w:sz w:val="24"/>
          <w:szCs w:val="24"/>
        </w:rPr>
        <w:t>ох» (с минимальным применением крановой техники, рекомендуемой  грузоподъемностью 25тн, но не более 50тн);</w:t>
      </w:r>
    </w:p>
    <w:p w:rsidR="00A61C04" w:rsidRPr="00576FFF" w:rsidRDefault="00A61C04" w:rsidP="00A61C04">
      <w:pPr>
        <w:pStyle w:val="a3"/>
        <w:numPr>
          <w:ilvl w:val="2"/>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В «</w:t>
      </w:r>
      <w:r w:rsidRPr="00576FFF">
        <w:rPr>
          <w:rFonts w:ascii="Times New Roman" w:hAnsi="Times New Roman"/>
          <w:sz w:val="24"/>
          <w:szCs w:val="24"/>
          <w:lang w:val="en-US"/>
        </w:rPr>
        <w:t>b</w:t>
      </w:r>
      <w:r w:rsidRPr="00576FFF">
        <w:rPr>
          <w:rFonts w:ascii="Times New Roman" w:hAnsi="Times New Roman"/>
          <w:sz w:val="24"/>
          <w:szCs w:val="24"/>
        </w:rPr>
        <w:t>ох-</w:t>
      </w:r>
      <w:r w:rsidRPr="00576FFF">
        <w:rPr>
          <w:rFonts w:ascii="Times New Roman" w:hAnsi="Times New Roman"/>
          <w:sz w:val="24"/>
          <w:szCs w:val="24"/>
          <w:lang w:val="en-US"/>
        </w:rPr>
        <w:t>on</w:t>
      </w:r>
      <w:r w:rsidRPr="00576FFF">
        <w:rPr>
          <w:rFonts w:ascii="Times New Roman" w:hAnsi="Times New Roman"/>
          <w:sz w:val="24"/>
          <w:szCs w:val="24"/>
        </w:rPr>
        <w:t>-</w:t>
      </w:r>
      <w:r w:rsidRPr="00576FFF">
        <w:rPr>
          <w:rFonts w:ascii="Times New Roman" w:hAnsi="Times New Roman"/>
          <w:sz w:val="24"/>
          <w:szCs w:val="24"/>
          <w:lang w:val="en-US"/>
        </w:rPr>
        <w:t>box</w:t>
      </w:r>
      <w:r w:rsidRPr="00576FFF">
        <w:rPr>
          <w:rFonts w:ascii="Times New Roman" w:hAnsi="Times New Roman"/>
          <w:sz w:val="24"/>
          <w:szCs w:val="24"/>
        </w:rPr>
        <w:t>» или отдельных блок-модулях основания, при заводском изготовлении, максимально предусмотреть установку вспомогательного оборудования с технологическими трубопроводами, по принципу - «полная заводская готовность».</w:t>
      </w:r>
    </w:p>
    <w:p w:rsidR="00A61C04" w:rsidRPr="00576FFF" w:rsidRDefault="00A61C04" w:rsidP="00A61C04">
      <w:pPr>
        <w:pStyle w:val="a3"/>
        <w:numPr>
          <w:ilvl w:val="2"/>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Подроторное пространство должно иметь систему сбора буровых и сточных вод (встроенные поддоны) для отвода стоков в шахту. При этом подроторное пространство должно обеспечивать возможность доступа к установленному оборудованию, металлоконструкциям и трубопроводам с запорной арматурой для проведения их чистки от наледи, бурового раствора и т.д. Установить открывающиеся створки.</w:t>
      </w:r>
    </w:p>
    <w:p w:rsidR="00A61C04" w:rsidRPr="00576FFF" w:rsidRDefault="00A61C04" w:rsidP="00A61C04">
      <w:pPr>
        <w:pStyle w:val="a3"/>
        <w:numPr>
          <w:ilvl w:val="2"/>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Укрытие низа подроторного пространства: до направляющих балок основания буровой установки - металлические панели (по «внутреннему» периметру направляющих балок основания), с возможностью быстрого монтажа/демонтажа и крепления, до уровня земли - из маслобензостойкой армированной резины толщиной 10... 12мм.</w:t>
      </w:r>
    </w:p>
    <w:p w:rsidR="00A61C04" w:rsidRPr="00576FFF" w:rsidRDefault="00A61C04" w:rsidP="00A61C04">
      <w:pPr>
        <w:pStyle w:val="a3"/>
        <w:numPr>
          <w:ilvl w:val="2"/>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Два крана мостовых грузоподъемностью 10 тонн, управляемые с пульта управления, для монтажа ПВО с электрическими взрывобезопасными талями, на устье скважины, предусмотреть с левой стороны ВЛБ.</w:t>
      </w:r>
    </w:p>
    <w:p w:rsidR="00A61C04" w:rsidRPr="00576FFF" w:rsidRDefault="00A61C04" w:rsidP="00A61C04">
      <w:pPr>
        <w:pStyle w:val="a3"/>
        <w:numPr>
          <w:ilvl w:val="2"/>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 xml:space="preserve">Для обслуживания противовыбросового оборудования и ПКР предусмотреть площадки с ограждениями и лестницами захода, перемещаемые по высоте (вертикально) с помощью ручного привода (конструктив механизма приведения площадок в движение «вверх/вниз», может быть предложен на усмотрение изготовителя с согласованием ООО «БНГРЭ»). </w:t>
      </w:r>
    </w:p>
    <w:p w:rsidR="00A61C04" w:rsidRPr="00576FFF" w:rsidRDefault="00A61C04" w:rsidP="00A61C04">
      <w:pPr>
        <w:pStyle w:val="a3"/>
        <w:numPr>
          <w:ilvl w:val="2"/>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Предусмотреть установку и обвязку 2-х вертикальных шламовых насосов для откачки протечек из «забурника», врезанных сверху в устьевой желоб с отсекающими задвижками. Насосы должны быть предназначены для перекачки легковоспламеняющейся жидкости (нефти) и предназначены для работы во взрывоопасной среде. Обеспечить возможность свободного доступа к шламовым насосам для обслуживания и ремонта</w:t>
      </w:r>
    </w:p>
    <w:p w:rsidR="00A61C04" w:rsidRPr="00576FFF" w:rsidRDefault="00A61C04" w:rsidP="00A61C04">
      <w:pPr>
        <w:pStyle w:val="a3"/>
        <w:numPr>
          <w:ilvl w:val="2"/>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Предусмотреть регулировку устьевого желоба по высоте в подроторном пространстве.</w:t>
      </w:r>
    </w:p>
    <w:p w:rsidR="00A61C04" w:rsidRPr="00576FFF" w:rsidRDefault="00A61C04" w:rsidP="00A61C04">
      <w:pPr>
        <w:pStyle w:val="a3"/>
        <w:numPr>
          <w:ilvl w:val="2"/>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На основании ВЛБ, под консольно-поворотным краном, предусмотреть усиленную подвесную инструментальную площадку с отбортовкой, перильным ограждением и откидной лестницей захода, а так же место (или площадку) для монтажа основной станции управления превенторами. Блок-бокс основного управления ПВО должен перемещаться совместно с ВЛБ от скважины к скважине без демонтажа.</w:t>
      </w:r>
    </w:p>
    <w:p w:rsidR="00A61C04" w:rsidRPr="00576FFF" w:rsidRDefault="00A61C04" w:rsidP="00A61C04">
      <w:pPr>
        <w:pStyle w:val="a3"/>
        <w:numPr>
          <w:ilvl w:val="2"/>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Предусмотреть установку механизированного устройства для бухты талевого каната (на деревянном «барабане»).</w:t>
      </w:r>
    </w:p>
    <w:p w:rsidR="00A61C04" w:rsidRPr="00576FFF" w:rsidRDefault="00A61C04" w:rsidP="00A61C04">
      <w:pPr>
        <w:pStyle w:val="a3"/>
        <w:numPr>
          <w:ilvl w:val="2"/>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Во избежание создания помех для освоения пробуренной скважины, левая сторона ВЛБ должна быть свободна от установки каких-либо блок-боксов и металлоконструкций (не выступающих за пределы рамы-лонжерона).</w:t>
      </w:r>
    </w:p>
    <w:p w:rsidR="00A61C04" w:rsidRPr="00576FFF" w:rsidRDefault="00A61C04" w:rsidP="00A61C04">
      <w:pPr>
        <w:pStyle w:val="a3"/>
        <w:numPr>
          <w:ilvl w:val="2"/>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 xml:space="preserve">Справа от верхнего наклонного направляющего желоба установить две нагнетательные (толстостенные) линии для цементирования обсадных колонн. Нагнетательные линии выполнить из толстостенных труб Ø2” с быстроразъёмными соединениями (БРС) Ø2”: на буровой площадке - гайка «БРС», под буровой установкой - </w:t>
      </w:r>
      <w:r w:rsidRPr="00576FFF">
        <w:rPr>
          <w:rFonts w:ascii="Times New Roman" w:hAnsi="Times New Roman"/>
          <w:sz w:val="24"/>
          <w:szCs w:val="24"/>
        </w:rPr>
        <w:lastRenderedPageBreak/>
        <w:t>резьба «БРС». Высота установки нагнетательной линии: 1,0м выше уровня буровой площадки и 1,0м от уровня грунта кустовой площадки.</w:t>
      </w:r>
    </w:p>
    <w:p w:rsidR="00A61C04" w:rsidRPr="00576FFF" w:rsidRDefault="00A61C04" w:rsidP="00A61C04">
      <w:pPr>
        <w:pStyle w:val="a3"/>
        <w:numPr>
          <w:ilvl w:val="2"/>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Предусмотреть:</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место под установку станции управления (силового модуля) и трансформатора СВП, с оборудованными трассами прокладки кабельной продукции и гидравлики между станцией управления, кабиной бурильщика и СВП.</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 xml:space="preserve">место для установки постамента под атмосферный сепаратор типа СРБ-2 (для его установки на уровне устьевого желоба). </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технологические отверстия (с обеспечением герметичности за счет использования морозостойкого и маслостойкого резиново-армированного полотна толщиной 10-12мм) в укрытии низа ВЛБ, для устьевого желоба (с возможностью регулировки по высоте), прокладки линий манифольда ПВО, прокладки карданов штурвалов ручного управления закрытием плашек превенторов, прокладки гидравлических линий основного пульта управления ПВО.</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Предусмотреть линию слива бурового раствора в полу роторной площадки (с противосифонной юбки в желобную систему)</w:t>
      </w:r>
    </w:p>
    <w:p w:rsidR="00A61C04" w:rsidRPr="00576FFF" w:rsidRDefault="00A61C04" w:rsidP="00A61C04">
      <w:pPr>
        <w:pStyle w:val="a3"/>
        <w:numPr>
          <w:ilvl w:val="2"/>
          <w:numId w:val="1"/>
        </w:numPr>
        <w:tabs>
          <w:tab w:val="left" w:pos="709"/>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Конструкция кранов мостовых для монтажа ПВО грузоподъемностью 10 тонн, управляемые с пульта управления должна предусматривать их одновременную работу по поднятию одного груза (массой выше 10 тонн).</w:t>
      </w:r>
    </w:p>
    <w:p w:rsidR="00A61C04" w:rsidRPr="00576FFF" w:rsidRDefault="00A61C04" w:rsidP="00A61C04">
      <w:pPr>
        <w:pStyle w:val="a3"/>
        <w:numPr>
          <w:ilvl w:val="2"/>
          <w:numId w:val="1"/>
        </w:numPr>
        <w:tabs>
          <w:tab w:val="left" w:pos="709"/>
        </w:tabs>
        <w:spacing w:before="40" w:after="0"/>
        <w:ind w:left="0" w:firstLine="0"/>
        <w:contextualSpacing w:val="0"/>
        <w:jc w:val="both"/>
        <w:rPr>
          <w:rStyle w:val="Tablecaption0"/>
          <w:rFonts w:eastAsia="Calibri"/>
          <w:bCs/>
          <w:sz w:val="24"/>
          <w:szCs w:val="24"/>
          <w:u w:val="none"/>
        </w:rPr>
      </w:pPr>
      <w:r w:rsidRPr="00576FFF">
        <w:rPr>
          <w:rFonts w:ascii="Times New Roman" w:hAnsi="Times New Roman"/>
          <w:sz w:val="24"/>
          <w:szCs w:val="24"/>
        </w:rPr>
        <w:t>Перечень необходимого оборудования основания ВЛБ сведен</w:t>
      </w:r>
      <w:r w:rsidRPr="00576FFF">
        <w:rPr>
          <w:rStyle w:val="Tablecaption0"/>
          <w:rFonts w:eastAsia="Calibri"/>
          <w:bCs/>
          <w:sz w:val="24"/>
          <w:szCs w:val="24"/>
          <w:u w:val="none"/>
        </w:rPr>
        <w:t xml:space="preserve"> в таблицу 4:</w:t>
      </w:r>
    </w:p>
    <w:p w:rsidR="00A61C04" w:rsidRPr="00576FFF" w:rsidRDefault="00A61C04" w:rsidP="00A61C04">
      <w:pPr>
        <w:pStyle w:val="af6"/>
        <w:keepNext/>
        <w:jc w:val="right"/>
        <w:rPr>
          <w:rFonts w:ascii="Times New Roman" w:hAnsi="Times New Roman"/>
          <w:b w:val="0"/>
          <w:color w:val="auto"/>
          <w:sz w:val="22"/>
          <w:szCs w:val="22"/>
        </w:rPr>
      </w:pPr>
      <w:r w:rsidRPr="00576FFF">
        <w:rPr>
          <w:rFonts w:ascii="Times New Roman" w:hAnsi="Times New Roman"/>
          <w:b w:val="0"/>
          <w:color w:val="auto"/>
          <w:sz w:val="22"/>
          <w:szCs w:val="22"/>
        </w:rPr>
        <w:t xml:space="preserve">Таблица </w:t>
      </w:r>
      <w:r w:rsidRPr="00576FFF">
        <w:rPr>
          <w:rFonts w:ascii="Times New Roman" w:hAnsi="Times New Roman"/>
          <w:b w:val="0"/>
          <w:color w:val="auto"/>
          <w:sz w:val="22"/>
          <w:szCs w:val="22"/>
        </w:rPr>
        <w:fldChar w:fldCharType="begin"/>
      </w:r>
      <w:r w:rsidRPr="00576FFF">
        <w:rPr>
          <w:rFonts w:ascii="Times New Roman" w:hAnsi="Times New Roman"/>
          <w:b w:val="0"/>
          <w:color w:val="auto"/>
          <w:sz w:val="22"/>
          <w:szCs w:val="22"/>
        </w:rPr>
        <w:instrText xml:space="preserve"> SEQ Таблица \* ARABIC </w:instrText>
      </w:r>
      <w:r w:rsidRPr="00576FFF">
        <w:rPr>
          <w:rFonts w:ascii="Times New Roman" w:hAnsi="Times New Roman"/>
          <w:b w:val="0"/>
          <w:color w:val="auto"/>
          <w:sz w:val="22"/>
          <w:szCs w:val="22"/>
        </w:rPr>
        <w:fldChar w:fldCharType="separate"/>
      </w:r>
      <w:r w:rsidRPr="00576FFF">
        <w:rPr>
          <w:rFonts w:ascii="Times New Roman" w:hAnsi="Times New Roman"/>
          <w:b w:val="0"/>
          <w:noProof/>
          <w:color w:val="auto"/>
          <w:sz w:val="22"/>
          <w:szCs w:val="22"/>
        </w:rPr>
        <w:t>4</w:t>
      </w:r>
      <w:r w:rsidRPr="00576FFF">
        <w:rPr>
          <w:rFonts w:ascii="Times New Roman" w:hAnsi="Times New Roman"/>
          <w:b w:val="0"/>
          <w:color w:val="auto"/>
          <w:sz w:val="22"/>
          <w:szCs w:val="22"/>
        </w:rPr>
        <w:fldChar w:fldCharType="end"/>
      </w:r>
    </w:p>
    <w:tbl>
      <w:tblPr>
        <w:tblOverlap w:val="never"/>
        <w:tblW w:w="9498" w:type="dxa"/>
        <w:tblInd w:w="-132" w:type="dxa"/>
        <w:tblLayout w:type="fixed"/>
        <w:tblCellMar>
          <w:left w:w="10" w:type="dxa"/>
          <w:right w:w="10" w:type="dxa"/>
        </w:tblCellMar>
        <w:tblLook w:val="0000"/>
      </w:tblPr>
      <w:tblGrid>
        <w:gridCol w:w="568"/>
        <w:gridCol w:w="2126"/>
        <w:gridCol w:w="5528"/>
        <w:gridCol w:w="709"/>
        <w:gridCol w:w="567"/>
      </w:tblGrid>
      <w:tr w:rsidR="00A61C04" w:rsidRPr="00576FFF" w:rsidTr="00FB79A0">
        <w:trPr>
          <w:trHeight w:val="586"/>
        </w:trPr>
        <w:tc>
          <w:tcPr>
            <w:tcW w:w="568" w:type="dxa"/>
            <w:tcBorders>
              <w:top w:val="single" w:sz="4" w:space="0" w:color="auto"/>
              <w:left w:val="single" w:sz="4" w:space="0" w:color="auto"/>
            </w:tcBorders>
            <w:shd w:val="clear" w:color="auto" w:fill="FFFFFF"/>
            <w:vAlign w:val="center"/>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w:t>
            </w:r>
          </w:p>
        </w:tc>
        <w:tc>
          <w:tcPr>
            <w:tcW w:w="2126" w:type="dxa"/>
            <w:tcBorders>
              <w:top w:val="single" w:sz="4" w:space="0" w:color="auto"/>
              <w:left w:val="single" w:sz="4" w:space="0" w:color="auto"/>
            </w:tcBorders>
            <w:shd w:val="clear" w:color="auto" w:fill="FFFFFF"/>
            <w:vAlign w:val="center"/>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Наименование</w:t>
            </w:r>
          </w:p>
        </w:tc>
        <w:tc>
          <w:tcPr>
            <w:tcW w:w="5528" w:type="dxa"/>
            <w:tcBorders>
              <w:top w:val="single" w:sz="4" w:space="0" w:color="auto"/>
              <w:left w:val="single" w:sz="4" w:space="0" w:color="auto"/>
            </w:tcBorders>
            <w:shd w:val="clear" w:color="auto" w:fill="FFFFFF"/>
            <w:vAlign w:val="center"/>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Описание, технические характеристики</w:t>
            </w:r>
          </w:p>
        </w:tc>
        <w:tc>
          <w:tcPr>
            <w:tcW w:w="709" w:type="dxa"/>
            <w:tcBorders>
              <w:top w:val="single" w:sz="4" w:space="0" w:color="auto"/>
              <w:left w:val="single" w:sz="4" w:space="0" w:color="auto"/>
            </w:tcBorders>
            <w:shd w:val="clear" w:color="auto" w:fill="FFFFFF"/>
            <w:vAlign w:val="center"/>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Ед.</w:t>
            </w:r>
          </w:p>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изм.</w:t>
            </w:r>
          </w:p>
        </w:tc>
        <w:tc>
          <w:tcPr>
            <w:tcW w:w="567" w:type="dxa"/>
            <w:tcBorders>
              <w:top w:val="single" w:sz="4" w:space="0" w:color="auto"/>
              <w:left w:val="single" w:sz="4" w:space="0" w:color="auto"/>
              <w:right w:val="single" w:sz="4" w:space="0" w:color="auto"/>
            </w:tcBorders>
            <w:shd w:val="clear" w:color="auto" w:fill="FFFFFF"/>
            <w:vAlign w:val="center"/>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Кол-</w:t>
            </w:r>
          </w:p>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во</w:t>
            </w:r>
          </w:p>
        </w:tc>
      </w:tr>
      <w:tr w:rsidR="00A61C04" w:rsidRPr="00576FFF" w:rsidTr="00FB79A0">
        <w:trPr>
          <w:trHeight w:val="694"/>
        </w:trPr>
        <w:tc>
          <w:tcPr>
            <w:tcW w:w="568"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1.</w:t>
            </w:r>
          </w:p>
        </w:tc>
        <w:tc>
          <w:tcPr>
            <w:tcW w:w="2126"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left"/>
              <w:rPr>
                <w:rFonts w:ascii="Times New Roman" w:hAnsi="Times New Roman"/>
                <w:color w:val="000000"/>
                <w:sz w:val="22"/>
                <w:szCs w:val="22"/>
              </w:rPr>
            </w:pPr>
            <w:r w:rsidRPr="00576FFF">
              <w:rPr>
                <w:rStyle w:val="31"/>
                <w:rFonts w:eastAsia="Calibri"/>
                <w:sz w:val="22"/>
                <w:szCs w:val="22"/>
              </w:rPr>
              <w:t>Основание вышечно - лебедочного блока</w:t>
            </w:r>
          </w:p>
        </w:tc>
        <w:tc>
          <w:tcPr>
            <w:tcW w:w="5528"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left="132" w:firstLine="0"/>
              <w:jc w:val="left"/>
              <w:rPr>
                <w:rFonts w:ascii="Times New Roman" w:hAnsi="Times New Roman"/>
                <w:color w:val="000000"/>
                <w:sz w:val="22"/>
                <w:szCs w:val="22"/>
              </w:rPr>
            </w:pPr>
            <w:r w:rsidRPr="00576FFF">
              <w:rPr>
                <w:rStyle w:val="31"/>
                <w:rFonts w:eastAsia="Calibri"/>
                <w:sz w:val="22"/>
                <w:szCs w:val="22"/>
              </w:rPr>
              <w:t xml:space="preserve">Высота от земли до подроторной балки, не менее 9,0м </w:t>
            </w:r>
          </w:p>
        </w:tc>
        <w:tc>
          <w:tcPr>
            <w:tcW w:w="709"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К-т</w:t>
            </w:r>
          </w:p>
        </w:tc>
        <w:tc>
          <w:tcPr>
            <w:tcW w:w="567" w:type="dxa"/>
            <w:tcBorders>
              <w:top w:val="single" w:sz="4" w:space="0" w:color="auto"/>
              <w:left w:val="single" w:sz="4" w:space="0" w:color="auto"/>
              <w:righ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1</w:t>
            </w:r>
          </w:p>
        </w:tc>
      </w:tr>
      <w:tr w:rsidR="00A61C04" w:rsidRPr="00576FFF" w:rsidTr="00FB79A0">
        <w:trPr>
          <w:trHeight w:val="1125"/>
        </w:trPr>
        <w:tc>
          <w:tcPr>
            <w:tcW w:w="568" w:type="dxa"/>
            <w:tcBorders>
              <w:top w:val="single" w:sz="4" w:space="0" w:color="auto"/>
              <w:left w:val="single" w:sz="4" w:space="0" w:color="auto"/>
              <w:bottom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1.1</w:t>
            </w:r>
          </w:p>
        </w:tc>
        <w:tc>
          <w:tcPr>
            <w:tcW w:w="2126" w:type="dxa"/>
            <w:tcBorders>
              <w:top w:val="single" w:sz="4" w:space="0" w:color="auto"/>
              <w:left w:val="single" w:sz="4" w:space="0" w:color="auto"/>
              <w:bottom w:val="single" w:sz="4" w:space="0" w:color="auto"/>
            </w:tcBorders>
            <w:shd w:val="clear" w:color="auto" w:fill="FFFFFF"/>
          </w:tcPr>
          <w:p w:rsidR="00A61C04" w:rsidRPr="00576FFF" w:rsidRDefault="00A61C04" w:rsidP="00FB79A0">
            <w:pPr>
              <w:pStyle w:val="5"/>
              <w:shd w:val="clear" w:color="auto" w:fill="auto"/>
              <w:spacing w:line="240" w:lineRule="auto"/>
              <w:ind w:firstLine="0"/>
              <w:jc w:val="left"/>
              <w:rPr>
                <w:rFonts w:ascii="Times New Roman" w:hAnsi="Times New Roman"/>
                <w:color w:val="000000"/>
                <w:sz w:val="22"/>
                <w:szCs w:val="22"/>
              </w:rPr>
            </w:pPr>
            <w:r w:rsidRPr="00576FFF">
              <w:rPr>
                <w:rStyle w:val="31"/>
                <w:rFonts w:eastAsia="Calibri"/>
                <w:sz w:val="22"/>
                <w:szCs w:val="22"/>
              </w:rPr>
              <w:t>Другие устройства основания</w:t>
            </w:r>
          </w:p>
        </w:tc>
        <w:tc>
          <w:tcPr>
            <w:tcW w:w="5528" w:type="dxa"/>
            <w:tcBorders>
              <w:top w:val="single" w:sz="4" w:space="0" w:color="auto"/>
              <w:left w:val="single" w:sz="4" w:space="0" w:color="auto"/>
              <w:bottom w:val="single" w:sz="4" w:space="0" w:color="auto"/>
            </w:tcBorders>
            <w:shd w:val="clear" w:color="auto" w:fill="FFFFFF"/>
          </w:tcPr>
          <w:p w:rsidR="00A61C04" w:rsidRPr="00576FFF" w:rsidRDefault="00A61C04" w:rsidP="00FB79A0">
            <w:pPr>
              <w:pStyle w:val="5"/>
              <w:shd w:val="clear" w:color="auto" w:fill="auto"/>
              <w:spacing w:line="240" w:lineRule="auto"/>
              <w:ind w:left="132" w:firstLine="0"/>
              <w:jc w:val="left"/>
              <w:rPr>
                <w:rFonts w:ascii="Times New Roman" w:hAnsi="Times New Roman"/>
                <w:color w:val="000000"/>
                <w:sz w:val="22"/>
                <w:szCs w:val="22"/>
              </w:rPr>
            </w:pPr>
            <w:r w:rsidRPr="00576FFF">
              <w:rPr>
                <w:rFonts w:ascii="Times New Roman" w:eastAsia="Times New Roman" w:hAnsi="Times New Roman"/>
                <w:sz w:val="22"/>
                <w:szCs w:val="22"/>
              </w:rPr>
              <w:t>Два крана мостовых грузоподъемностью 10 тонн, управляемые с пульта управления, для монтажа ПВО;</w:t>
            </w:r>
          </w:p>
          <w:p w:rsidR="00A61C04" w:rsidRPr="00576FFF" w:rsidRDefault="00A61C04" w:rsidP="00FB79A0">
            <w:pPr>
              <w:pStyle w:val="5"/>
              <w:shd w:val="clear" w:color="auto" w:fill="auto"/>
              <w:spacing w:line="240" w:lineRule="auto"/>
              <w:ind w:left="132" w:firstLine="0"/>
              <w:jc w:val="left"/>
              <w:rPr>
                <w:rStyle w:val="31"/>
                <w:rFonts w:eastAsia="Calibri"/>
                <w:sz w:val="22"/>
                <w:szCs w:val="22"/>
              </w:rPr>
            </w:pPr>
            <w:r w:rsidRPr="00576FFF">
              <w:rPr>
                <w:rStyle w:val="31"/>
                <w:rFonts w:eastAsia="Calibri"/>
                <w:sz w:val="22"/>
                <w:szCs w:val="22"/>
              </w:rPr>
              <w:t xml:space="preserve">Устройство для обогрева устья скважины </w:t>
            </w:r>
          </w:p>
          <w:p w:rsidR="00A61C04" w:rsidRPr="00576FFF" w:rsidRDefault="00A61C04" w:rsidP="00FB79A0">
            <w:pPr>
              <w:pStyle w:val="5"/>
              <w:shd w:val="clear" w:color="auto" w:fill="auto"/>
              <w:spacing w:line="240" w:lineRule="auto"/>
              <w:ind w:left="132" w:firstLine="0"/>
              <w:jc w:val="left"/>
              <w:rPr>
                <w:rFonts w:ascii="Times New Roman" w:hAnsi="Times New Roman"/>
                <w:color w:val="000000"/>
                <w:sz w:val="22"/>
                <w:szCs w:val="22"/>
              </w:rPr>
            </w:pPr>
            <w:r w:rsidRPr="00576FFF">
              <w:rPr>
                <w:rStyle w:val="31"/>
                <w:rFonts w:eastAsia="Calibri"/>
                <w:sz w:val="22"/>
                <w:szCs w:val="22"/>
              </w:rPr>
              <w:t xml:space="preserve">Устройство отвода циркуляции от устья в систему </w:t>
            </w:r>
            <w:r w:rsidRPr="00576FFF">
              <w:rPr>
                <w:rFonts w:ascii="Times New Roman" w:hAnsi="Times New Roman"/>
                <w:color w:val="000000"/>
                <w:sz w:val="22"/>
                <w:szCs w:val="22"/>
              </w:rPr>
              <w:t>очистки (вибросита) телескопического типа обеспечивающее высокую герметичность и монтажеспособность</w:t>
            </w:r>
          </w:p>
          <w:p w:rsidR="00A61C04" w:rsidRPr="00576FFF" w:rsidRDefault="00A61C04" w:rsidP="00FB79A0">
            <w:pPr>
              <w:pStyle w:val="5"/>
              <w:shd w:val="clear" w:color="auto" w:fill="auto"/>
              <w:spacing w:line="240" w:lineRule="auto"/>
              <w:ind w:left="132" w:firstLine="0"/>
              <w:jc w:val="left"/>
              <w:rPr>
                <w:rFonts w:ascii="Times New Roman" w:hAnsi="Times New Roman"/>
                <w:color w:val="000000"/>
                <w:sz w:val="22"/>
                <w:szCs w:val="22"/>
              </w:rPr>
            </w:pPr>
            <w:r w:rsidRPr="00576FFF">
              <w:rPr>
                <w:rFonts w:ascii="Times New Roman" w:hAnsi="Times New Roman"/>
                <w:color w:val="000000"/>
                <w:sz w:val="22"/>
                <w:szCs w:val="22"/>
              </w:rPr>
              <w:t xml:space="preserve">Освещение подроторного пространства </w:t>
            </w:r>
          </w:p>
          <w:p w:rsidR="00A61C04" w:rsidRPr="00576FFF" w:rsidRDefault="00A61C04" w:rsidP="00FB79A0">
            <w:pPr>
              <w:pStyle w:val="5"/>
              <w:shd w:val="clear" w:color="auto" w:fill="auto"/>
              <w:spacing w:line="240" w:lineRule="auto"/>
              <w:ind w:left="132" w:firstLine="0"/>
              <w:jc w:val="left"/>
              <w:rPr>
                <w:rFonts w:ascii="Times New Roman" w:hAnsi="Times New Roman"/>
                <w:color w:val="000000"/>
                <w:sz w:val="22"/>
                <w:szCs w:val="22"/>
              </w:rPr>
            </w:pPr>
            <w:r w:rsidRPr="00576FFF">
              <w:rPr>
                <w:rFonts w:ascii="Times New Roman" w:hAnsi="Times New Roman"/>
                <w:color w:val="000000"/>
                <w:sz w:val="22"/>
                <w:szCs w:val="22"/>
              </w:rPr>
              <w:t xml:space="preserve">Приспособление для крепления неподвижного конца талевого каната с механизмом перепускания талевого каната (с прижимными планками на барабане) и датчиком индикатора веса на крюке </w:t>
            </w:r>
          </w:p>
          <w:p w:rsidR="00A61C04" w:rsidRPr="00576FFF" w:rsidRDefault="00A61C04" w:rsidP="00FB79A0">
            <w:pPr>
              <w:pStyle w:val="5"/>
              <w:shd w:val="clear" w:color="auto" w:fill="auto"/>
              <w:spacing w:line="240" w:lineRule="auto"/>
              <w:ind w:left="132" w:firstLine="0"/>
              <w:jc w:val="left"/>
              <w:rPr>
                <w:rFonts w:ascii="Times New Roman" w:hAnsi="Times New Roman"/>
                <w:color w:val="000000"/>
                <w:sz w:val="22"/>
                <w:szCs w:val="22"/>
              </w:rPr>
            </w:pPr>
            <w:r w:rsidRPr="00576FFF">
              <w:rPr>
                <w:rFonts w:ascii="Times New Roman" w:hAnsi="Times New Roman"/>
                <w:color w:val="000000"/>
                <w:sz w:val="22"/>
                <w:szCs w:val="22"/>
              </w:rPr>
              <w:t xml:space="preserve">Система сбора буровых и сточных вод </w:t>
            </w:r>
          </w:p>
          <w:p w:rsidR="00A61C04" w:rsidRPr="00576FFF" w:rsidRDefault="00A61C04" w:rsidP="00FB79A0">
            <w:pPr>
              <w:pStyle w:val="5"/>
              <w:shd w:val="clear" w:color="auto" w:fill="auto"/>
              <w:spacing w:line="240" w:lineRule="auto"/>
              <w:ind w:left="132" w:firstLine="0"/>
              <w:jc w:val="left"/>
              <w:rPr>
                <w:rFonts w:ascii="Times New Roman" w:hAnsi="Times New Roman"/>
                <w:color w:val="000000"/>
                <w:sz w:val="22"/>
                <w:szCs w:val="22"/>
                <w:lang w:val="en-US"/>
              </w:rPr>
            </w:pPr>
            <w:r w:rsidRPr="00576FFF">
              <w:rPr>
                <w:rFonts w:ascii="Times New Roman" w:hAnsi="Times New Roman"/>
                <w:color w:val="000000"/>
                <w:sz w:val="22"/>
                <w:szCs w:val="22"/>
              </w:rPr>
              <w:t>Нагнетательные линии для цементирования</w:t>
            </w:r>
          </w:p>
        </w:tc>
        <w:tc>
          <w:tcPr>
            <w:tcW w:w="709" w:type="dxa"/>
            <w:tcBorders>
              <w:top w:val="single" w:sz="4" w:space="0" w:color="auto"/>
              <w:left w:val="single" w:sz="4" w:space="0" w:color="auto"/>
              <w:bottom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К-т</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1</w:t>
            </w:r>
          </w:p>
        </w:tc>
      </w:tr>
    </w:tbl>
    <w:p w:rsidR="00A61C04" w:rsidRPr="00576FFF" w:rsidRDefault="00A61C04" w:rsidP="00A61C04">
      <w:pPr>
        <w:pStyle w:val="a3"/>
        <w:ind w:left="0"/>
        <w:jc w:val="both"/>
        <w:rPr>
          <w:rStyle w:val="Bodytext12ptItalic1"/>
          <w:rFonts w:eastAsia="Calibri"/>
          <w:b/>
          <w:i w:val="0"/>
          <w:iCs w:val="0"/>
        </w:rPr>
      </w:pPr>
    </w:p>
    <w:p w:rsidR="00A61C04" w:rsidRPr="00576FFF" w:rsidRDefault="00A61C04" w:rsidP="00A61C04">
      <w:pPr>
        <w:pStyle w:val="a3"/>
        <w:ind w:left="0"/>
        <w:jc w:val="both"/>
        <w:rPr>
          <w:rStyle w:val="Bodytext12ptItalic1"/>
          <w:rFonts w:eastAsia="Calibri"/>
          <w:b/>
          <w:i w:val="0"/>
          <w:iCs w:val="0"/>
        </w:rPr>
      </w:pPr>
    </w:p>
    <w:p w:rsidR="00A61C04" w:rsidRPr="00576FFF" w:rsidRDefault="00A61C04" w:rsidP="00A61C04">
      <w:pPr>
        <w:pStyle w:val="2"/>
        <w:numPr>
          <w:ilvl w:val="1"/>
          <w:numId w:val="1"/>
        </w:numPr>
        <w:ind w:left="0" w:firstLine="0"/>
      </w:pPr>
      <w:bookmarkStart w:id="7" w:name="_Toc6489854"/>
      <w:r w:rsidRPr="00576FFF">
        <w:t>Механизм перемещения и выравнивания вышечно-лебедочного блока (МПВ)</w:t>
      </w:r>
      <w:bookmarkEnd w:id="7"/>
    </w:p>
    <w:p w:rsidR="00A61C04" w:rsidRPr="00576FFF" w:rsidRDefault="00A61C04" w:rsidP="00A61C04">
      <w:pPr>
        <w:pStyle w:val="a3"/>
        <w:numPr>
          <w:ilvl w:val="2"/>
          <w:numId w:val="1"/>
        </w:numPr>
        <w:spacing w:after="0"/>
        <w:ind w:left="0" w:firstLine="0"/>
        <w:contextualSpacing w:val="0"/>
        <w:jc w:val="both"/>
        <w:rPr>
          <w:rFonts w:ascii="Times New Roman" w:hAnsi="Times New Roman"/>
          <w:sz w:val="24"/>
          <w:szCs w:val="24"/>
        </w:rPr>
      </w:pPr>
      <w:r w:rsidRPr="00576FFF">
        <w:rPr>
          <w:rFonts w:ascii="Times New Roman" w:hAnsi="Times New Roman"/>
          <w:sz w:val="24"/>
          <w:szCs w:val="24"/>
        </w:rPr>
        <w:t>Предназначен для перемещения всего комплекса буровой установки по направляющим балкам основания буровой установки и горизонтального выравнивания (центрирования) вышечно-лебедочного блока. Конструктивно, МПВ, входит в состав вышечно-лебедочного блока.</w:t>
      </w:r>
    </w:p>
    <w:p w:rsidR="00A61C04" w:rsidRPr="00576FFF" w:rsidRDefault="00A61C04" w:rsidP="00A61C04">
      <w:pPr>
        <w:pStyle w:val="a3"/>
        <w:numPr>
          <w:ilvl w:val="2"/>
          <w:numId w:val="1"/>
        </w:numPr>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lastRenderedPageBreak/>
        <w:t>Для «разгрузки» вышечно-лебедочного блока с колес - при бурении, ВЛБ (механизм выравнивания) должен быть оснащен винтовыми опорами, тип и количество которых определяется расчетным путем по проекту изготовления вышечно-лебедочного блока, с обеспечением его устойчивости. Механизм перемещения и выравнивания должен быть гидравлического типа с установкой на ВЛБ стационарной силовой гидростанции. Дистанционный пульт для управления механизмом перемещения и выравнивания с земли должен быть оснащен кабелем, позволяющим нахождение оператора напротив любого домкрата в безопасной зоне. На местах установки винтовых опор и гидравлических домкратов (на направляющей балки) должна быть нанесена индикация, указывающая места их установки.</w:t>
      </w:r>
    </w:p>
    <w:p w:rsidR="00A61C04" w:rsidRPr="00576FFF" w:rsidRDefault="00A61C04" w:rsidP="00A61C04">
      <w:pPr>
        <w:pStyle w:val="a3"/>
        <w:spacing w:after="0"/>
        <w:ind w:left="0" w:firstLine="708"/>
        <w:contextualSpacing w:val="0"/>
        <w:jc w:val="both"/>
        <w:rPr>
          <w:rFonts w:ascii="Times New Roman" w:hAnsi="Times New Roman"/>
          <w:sz w:val="24"/>
          <w:szCs w:val="24"/>
        </w:rPr>
      </w:pPr>
      <w:r w:rsidRPr="00576FFF">
        <w:rPr>
          <w:rFonts w:ascii="Times New Roman" w:hAnsi="Times New Roman"/>
          <w:sz w:val="24"/>
          <w:szCs w:val="24"/>
        </w:rPr>
        <w:t>В руководстве (инструкции) по эксплуатации должен быть прямой запрет одновременной работы гидродомкратов без использования винтовых опор более чем на 1 углу ВЛБ, описание упоров-ограничителей, а так же требований по работе с ними, информацию о допустимом весе инструмента на подсвечнике при проведении передвижки буровой установки.</w:t>
      </w:r>
    </w:p>
    <w:p w:rsidR="00A61C04" w:rsidRPr="00576FFF" w:rsidRDefault="00A61C04" w:rsidP="00A61C04">
      <w:pPr>
        <w:pStyle w:val="a3"/>
        <w:spacing w:after="0"/>
        <w:ind w:left="0" w:firstLine="708"/>
        <w:contextualSpacing w:val="0"/>
        <w:jc w:val="both"/>
        <w:rPr>
          <w:rFonts w:ascii="Times New Roman" w:hAnsi="Times New Roman"/>
          <w:sz w:val="24"/>
          <w:szCs w:val="24"/>
        </w:rPr>
      </w:pPr>
      <w:r w:rsidRPr="00576FFF">
        <w:rPr>
          <w:rFonts w:ascii="Times New Roman" w:hAnsi="Times New Roman"/>
          <w:sz w:val="24"/>
          <w:szCs w:val="24"/>
        </w:rPr>
        <w:t>Упоры-ограничители должны иметь цветовую индикацию максимального уровня подъема угла ВЛБ для предотвращения их выхода их зацепления с подрельсовой балкой</w:t>
      </w:r>
    </w:p>
    <w:p w:rsidR="00A61C04" w:rsidRPr="00576FFF" w:rsidRDefault="00A61C04" w:rsidP="00A61C04">
      <w:pPr>
        <w:pStyle w:val="a3"/>
        <w:spacing w:after="0"/>
        <w:ind w:left="0" w:firstLine="708"/>
        <w:contextualSpacing w:val="0"/>
        <w:jc w:val="both"/>
        <w:rPr>
          <w:rFonts w:ascii="Times New Roman" w:hAnsi="Times New Roman"/>
          <w:sz w:val="24"/>
          <w:szCs w:val="24"/>
        </w:rPr>
      </w:pPr>
      <w:r w:rsidRPr="00576FFF">
        <w:rPr>
          <w:rFonts w:ascii="Times New Roman" w:hAnsi="Times New Roman"/>
          <w:sz w:val="24"/>
          <w:szCs w:val="24"/>
        </w:rPr>
        <w:t>Конструкция МПВ должна позволять производить работы в темное время: освещение, технические меры по исключению потери соосности колесной пары тележки и рельсового пути направляющей балки, меры по безопасности при выполнении работ в условиях ограниченной видимости (данные требования должны быть внесены в руководство по эксплуатации).</w:t>
      </w:r>
    </w:p>
    <w:p w:rsidR="00A61C04" w:rsidRPr="00576FFF" w:rsidRDefault="00A61C04" w:rsidP="00A61C04">
      <w:pPr>
        <w:pStyle w:val="a3"/>
        <w:numPr>
          <w:ilvl w:val="2"/>
          <w:numId w:val="1"/>
        </w:numPr>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Количество, тип и грузоподъемность гидравлических домкратов выравнивания ВЛБ должно быть определено расчетным путем с возможностью выравнивания вышечно - лебёдочного блока, на каждую из его сторон, на высоту - до 500 мм. Упоры-ограничители должны обеспечивать предохранение потери соосности колесной пары тележки и рельсового пути направляющей балки при любом диапазоне подъема ВЛБ.</w:t>
      </w:r>
    </w:p>
    <w:p w:rsidR="00A61C04" w:rsidRPr="00576FFF" w:rsidRDefault="00A61C04" w:rsidP="00A61C04">
      <w:pPr>
        <w:pStyle w:val="a3"/>
        <w:numPr>
          <w:ilvl w:val="2"/>
          <w:numId w:val="1"/>
        </w:numPr>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Гидравлическая сеть, состоящую из домкратов выравнивания и домкратов перемещения, должна включать в себя систему трубопроводов с регулирующей аппаратурой, рукава высокого давления на быстросъёмных соединениях, которые по принципу «полная заводская готовность» должны быть встроены в составные блок-модули ВЛБ и не демонтироваться при перебазировке буровой установки.</w:t>
      </w:r>
    </w:p>
    <w:p w:rsidR="00A61C04" w:rsidRPr="00576FFF" w:rsidRDefault="00A61C04" w:rsidP="00A61C04">
      <w:pPr>
        <w:pStyle w:val="a3"/>
        <w:numPr>
          <w:ilvl w:val="2"/>
          <w:numId w:val="1"/>
        </w:numPr>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Скорость движения буровой установки механизмом перемещения должна быть, не менее 36,0 м/час, а «шаг» передвижения гидроцилиндрами перемещения, за один цикл, не менее 1500мм.</w:t>
      </w:r>
    </w:p>
    <w:p w:rsidR="00A61C04" w:rsidRPr="00576FFF" w:rsidRDefault="00A61C04" w:rsidP="00A61C04">
      <w:pPr>
        <w:pStyle w:val="a3"/>
        <w:numPr>
          <w:ilvl w:val="2"/>
          <w:numId w:val="1"/>
        </w:numPr>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Механизм перемещения и выравнивания должен быть укомплектован противооткатными устройствами и ограничителями, устанавливаемыми на конце рельсового пути.</w:t>
      </w:r>
    </w:p>
    <w:p w:rsidR="00A61C04" w:rsidRPr="00576FFF" w:rsidRDefault="00A61C04" w:rsidP="00A61C04">
      <w:pPr>
        <w:pStyle w:val="a3"/>
        <w:numPr>
          <w:ilvl w:val="2"/>
          <w:numId w:val="1"/>
        </w:numPr>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Для сокращения общей длины буровой установки на направляющих балках основания, а также, учитывая условия эксплуатации буровой установки и требования заказчиков, предусмотреть два варианта установки гидротолкателей механизма перемещения буровой установки:</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под вышечно-лебедочным блоком, с обеспечением необходимого доступа для визуализации гидротолкателей в рабочем состоянии и для их обслуживания и беспрепятственного прохождения выкидных линий манифольда ПВО;</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lastRenderedPageBreak/>
        <w:t>«классический» вариант - слева ВЛБ.</w:t>
      </w:r>
    </w:p>
    <w:p w:rsidR="00A61C04" w:rsidRPr="00576FFF" w:rsidRDefault="00A61C04" w:rsidP="00A61C04">
      <w:pPr>
        <w:pStyle w:val="a3"/>
        <w:numPr>
          <w:ilvl w:val="2"/>
          <w:numId w:val="1"/>
        </w:numPr>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 xml:space="preserve">Длина единичной направляющей балки основания буровой установки, должна позволять производство передвижек (с шагом 5,0м - 21,0м) буровой установки со скважины на скважину, без дополнительной перестановки направляющих в процессе передвижения, с полным высвобождением балок, при этом выступ освободившейся части направляющей балки слева вышечно-лебедочного блока должен быть минимально-достаточным для безопасного восприятия нагрузки от полного веса ВЛБ (с учетом расположения бурильной колонны и нагрузки на крюке от обсадной колонны). </w:t>
      </w:r>
    </w:p>
    <w:p w:rsidR="00A61C04" w:rsidRPr="00576FFF" w:rsidRDefault="00A61C04" w:rsidP="00A61C04">
      <w:pPr>
        <w:pStyle w:val="a3"/>
        <w:numPr>
          <w:ilvl w:val="2"/>
          <w:numId w:val="1"/>
        </w:numPr>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 xml:space="preserve">Должно быть предусмотрено устройство для ограничения потери соосности колесных пар и путей в целом. </w:t>
      </w:r>
    </w:p>
    <w:p w:rsidR="00A61C04" w:rsidRPr="00576FFF" w:rsidRDefault="00A61C04" w:rsidP="00A61C04">
      <w:pPr>
        <w:pStyle w:val="a3"/>
        <w:numPr>
          <w:ilvl w:val="2"/>
          <w:numId w:val="1"/>
        </w:numPr>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Обеспечить свободное вращение от руки винтовых опор ВЛБ  в зимнее время, а так же вне зависимости от положения площадок винтовых опор</w:t>
      </w:r>
    </w:p>
    <w:p w:rsidR="00A61C04" w:rsidRPr="00576FFF" w:rsidRDefault="00A61C04" w:rsidP="00A61C04">
      <w:pPr>
        <w:pStyle w:val="a3"/>
        <w:numPr>
          <w:ilvl w:val="2"/>
          <w:numId w:val="1"/>
        </w:numPr>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Должна быть предусмотрена автоматическая система обогрева гидравлического бака гидроагрегата механизма перемещения и выравнивания для работы в условиях низких температур.</w:t>
      </w:r>
    </w:p>
    <w:p w:rsidR="00A61C04" w:rsidRPr="00576FFF" w:rsidRDefault="00A61C04" w:rsidP="00A61C04">
      <w:pPr>
        <w:pStyle w:val="af6"/>
        <w:keepNext/>
        <w:jc w:val="right"/>
        <w:rPr>
          <w:rFonts w:ascii="Times New Roman" w:hAnsi="Times New Roman"/>
          <w:b w:val="0"/>
          <w:color w:val="auto"/>
          <w:sz w:val="22"/>
          <w:szCs w:val="22"/>
        </w:rPr>
      </w:pPr>
      <w:r w:rsidRPr="00576FFF">
        <w:rPr>
          <w:rFonts w:ascii="Times New Roman" w:hAnsi="Times New Roman"/>
          <w:b w:val="0"/>
          <w:color w:val="auto"/>
          <w:sz w:val="22"/>
          <w:szCs w:val="22"/>
        </w:rPr>
        <w:t xml:space="preserve">Таблица </w:t>
      </w:r>
      <w:r w:rsidRPr="00576FFF">
        <w:rPr>
          <w:rFonts w:ascii="Times New Roman" w:hAnsi="Times New Roman"/>
          <w:b w:val="0"/>
          <w:color w:val="auto"/>
          <w:sz w:val="22"/>
          <w:szCs w:val="22"/>
        </w:rPr>
        <w:fldChar w:fldCharType="begin"/>
      </w:r>
      <w:r w:rsidRPr="00576FFF">
        <w:rPr>
          <w:rFonts w:ascii="Times New Roman" w:hAnsi="Times New Roman"/>
          <w:b w:val="0"/>
          <w:color w:val="auto"/>
          <w:sz w:val="22"/>
          <w:szCs w:val="22"/>
        </w:rPr>
        <w:instrText xml:space="preserve"> SEQ Таблица \* ARABIC </w:instrText>
      </w:r>
      <w:r w:rsidRPr="00576FFF">
        <w:rPr>
          <w:rFonts w:ascii="Times New Roman" w:hAnsi="Times New Roman"/>
          <w:b w:val="0"/>
          <w:color w:val="auto"/>
          <w:sz w:val="22"/>
          <w:szCs w:val="22"/>
        </w:rPr>
        <w:fldChar w:fldCharType="separate"/>
      </w:r>
      <w:r w:rsidRPr="00576FFF">
        <w:rPr>
          <w:rFonts w:ascii="Times New Roman" w:hAnsi="Times New Roman"/>
          <w:b w:val="0"/>
          <w:noProof/>
          <w:color w:val="auto"/>
          <w:sz w:val="22"/>
          <w:szCs w:val="22"/>
        </w:rPr>
        <w:t>5</w:t>
      </w:r>
      <w:r w:rsidRPr="00576FFF">
        <w:rPr>
          <w:rFonts w:ascii="Times New Roman" w:hAnsi="Times New Roman"/>
          <w:b w:val="0"/>
          <w:color w:val="auto"/>
          <w:sz w:val="22"/>
          <w:szCs w:val="22"/>
        </w:rPr>
        <w:fldChar w:fldCharType="end"/>
      </w:r>
    </w:p>
    <w:tbl>
      <w:tblPr>
        <w:tblOverlap w:val="never"/>
        <w:tblW w:w="0" w:type="auto"/>
        <w:tblInd w:w="10" w:type="dxa"/>
        <w:tblLayout w:type="fixed"/>
        <w:tblCellMar>
          <w:left w:w="10" w:type="dxa"/>
          <w:right w:w="10" w:type="dxa"/>
        </w:tblCellMar>
        <w:tblLook w:val="0000"/>
      </w:tblPr>
      <w:tblGrid>
        <w:gridCol w:w="590"/>
        <w:gridCol w:w="2245"/>
        <w:gridCol w:w="4234"/>
        <w:gridCol w:w="792"/>
        <w:gridCol w:w="1258"/>
      </w:tblGrid>
      <w:tr w:rsidR="00A61C04" w:rsidRPr="00576FFF" w:rsidTr="00FB79A0">
        <w:tc>
          <w:tcPr>
            <w:tcW w:w="590"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w:t>
            </w:r>
          </w:p>
        </w:tc>
        <w:tc>
          <w:tcPr>
            <w:tcW w:w="2245"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Наименование</w:t>
            </w:r>
          </w:p>
        </w:tc>
        <w:tc>
          <w:tcPr>
            <w:tcW w:w="4234"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left"/>
              <w:rPr>
                <w:rFonts w:ascii="Times New Roman" w:hAnsi="Times New Roman"/>
                <w:color w:val="000000"/>
                <w:sz w:val="22"/>
                <w:szCs w:val="22"/>
              </w:rPr>
            </w:pPr>
            <w:r w:rsidRPr="00576FFF">
              <w:rPr>
                <w:rStyle w:val="31"/>
                <w:rFonts w:eastAsia="Calibri"/>
                <w:sz w:val="22"/>
                <w:szCs w:val="22"/>
              </w:rPr>
              <w:t>Описание, технические характеристики</w:t>
            </w:r>
          </w:p>
        </w:tc>
        <w:tc>
          <w:tcPr>
            <w:tcW w:w="792"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Ед.</w:t>
            </w:r>
          </w:p>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изм.</w:t>
            </w:r>
          </w:p>
        </w:tc>
        <w:tc>
          <w:tcPr>
            <w:tcW w:w="1258" w:type="dxa"/>
            <w:tcBorders>
              <w:top w:val="single" w:sz="4" w:space="0" w:color="auto"/>
              <w:left w:val="single" w:sz="4" w:space="0" w:color="auto"/>
              <w:righ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Кол-во</w:t>
            </w:r>
          </w:p>
        </w:tc>
      </w:tr>
      <w:tr w:rsidR="00A61C04" w:rsidRPr="00576FFF" w:rsidTr="00FB79A0">
        <w:tc>
          <w:tcPr>
            <w:tcW w:w="590"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1.</w:t>
            </w:r>
          </w:p>
        </w:tc>
        <w:tc>
          <w:tcPr>
            <w:tcW w:w="2245"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Механизм выравнивания ВЛБ</w:t>
            </w:r>
          </w:p>
        </w:tc>
        <w:tc>
          <w:tcPr>
            <w:tcW w:w="4234"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left="132" w:firstLine="0"/>
              <w:jc w:val="both"/>
              <w:rPr>
                <w:rStyle w:val="31"/>
                <w:rFonts w:eastAsia="Calibri"/>
                <w:sz w:val="22"/>
                <w:szCs w:val="22"/>
              </w:rPr>
            </w:pPr>
            <w:r w:rsidRPr="00576FFF">
              <w:rPr>
                <w:rStyle w:val="31"/>
                <w:rFonts w:eastAsia="Calibri"/>
                <w:sz w:val="22"/>
                <w:szCs w:val="22"/>
              </w:rPr>
              <w:t xml:space="preserve">Гидравлический с системой выравнивания до 500мм </w:t>
            </w:r>
          </w:p>
          <w:p w:rsidR="00A61C04" w:rsidRPr="00576FFF" w:rsidRDefault="00A61C04" w:rsidP="00FB79A0">
            <w:pPr>
              <w:pStyle w:val="5"/>
              <w:shd w:val="clear" w:color="auto" w:fill="auto"/>
              <w:spacing w:line="240" w:lineRule="auto"/>
              <w:ind w:left="132" w:firstLine="0"/>
              <w:jc w:val="both"/>
              <w:rPr>
                <w:rFonts w:ascii="Times New Roman" w:hAnsi="Times New Roman"/>
                <w:color w:val="000000"/>
                <w:sz w:val="22"/>
                <w:szCs w:val="22"/>
              </w:rPr>
            </w:pPr>
            <w:r w:rsidRPr="00576FFF">
              <w:rPr>
                <w:rStyle w:val="31"/>
                <w:rFonts w:eastAsia="Calibri"/>
                <w:sz w:val="22"/>
                <w:szCs w:val="22"/>
              </w:rPr>
              <w:t>Фиксация ВЛБ в поднятом положении - винтовыми опорами</w:t>
            </w:r>
          </w:p>
        </w:tc>
        <w:tc>
          <w:tcPr>
            <w:tcW w:w="792"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к-т</w:t>
            </w:r>
          </w:p>
        </w:tc>
        <w:tc>
          <w:tcPr>
            <w:tcW w:w="1258" w:type="dxa"/>
            <w:tcBorders>
              <w:top w:val="single" w:sz="4" w:space="0" w:color="auto"/>
              <w:left w:val="single" w:sz="4" w:space="0" w:color="auto"/>
              <w:righ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1</w:t>
            </w:r>
          </w:p>
        </w:tc>
      </w:tr>
      <w:tr w:rsidR="00A61C04" w:rsidRPr="00576FFF" w:rsidTr="00FB79A0">
        <w:tc>
          <w:tcPr>
            <w:tcW w:w="590"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2.</w:t>
            </w:r>
          </w:p>
        </w:tc>
        <w:tc>
          <w:tcPr>
            <w:tcW w:w="2245"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Механизм перемещения</w:t>
            </w:r>
          </w:p>
        </w:tc>
        <w:tc>
          <w:tcPr>
            <w:tcW w:w="4234"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left="132" w:firstLine="0"/>
              <w:jc w:val="both"/>
              <w:rPr>
                <w:rFonts w:ascii="Times New Roman" w:hAnsi="Times New Roman"/>
                <w:color w:val="000000"/>
                <w:sz w:val="22"/>
                <w:szCs w:val="22"/>
              </w:rPr>
            </w:pPr>
            <w:r w:rsidRPr="00576FFF">
              <w:rPr>
                <w:rStyle w:val="31"/>
                <w:rFonts w:eastAsia="Calibri"/>
                <w:sz w:val="22"/>
                <w:szCs w:val="22"/>
              </w:rPr>
              <w:t>Гидравлического действия</w:t>
            </w:r>
          </w:p>
        </w:tc>
        <w:tc>
          <w:tcPr>
            <w:tcW w:w="792"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к-т</w:t>
            </w:r>
          </w:p>
        </w:tc>
        <w:tc>
          <w:tcPr>
            <w:tcW w:w="1258" w:type="dxa"/>
            <w:tcBorders>
              <w:top w:val="single" w:sz="4" w:space="0" w:color="auto"/>
              <w:left w:val="single" w:sz="4" w:space="0" w:color="auto"/>
              <w:righ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2</w:t>
            </w:r>
          </w:p>
        </w:tc>
      </w:tr>
      <w:tr w:rsidR="00A61C04" w:rsidRPr="00576FFF" w:rsidTr="00FB79A0">
        <w:tc>
          <w:tcPr>
            <w:tcW w:w="590"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2.1</w:t>
            </w:r>
          </w:p>
        </w:tc>
        <w:tc>
          <w:tcPr>
            <w:tcW w:w="2245"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left"/>
              <w:rPr>
                <w:rFonts w:ascii="Times New Roman" w:hAnsi="Times New Roman"/>
                <w:color w:val="000000"/>
                <w:sz w:val="22"/>
                <w:szCs w:val="22"/>
              </w:rPr>
            </w:pPr>
            <w:r w:rsidRPr="00576FFF">
              <w:rPr>
                <w:rStyle w:val="31"/>
                <w:rFonts w:eastAsia="Calibri"/>
                <w:sz w:val="22"/>
                <w:szCs w:val="22"/>
              </w:rPr>
              <w:t>Направляющая балка основания буровой установки</w:t>
            </w:r>
          </w:p>
        </w:tc>
        <w:tc>
          <w:tcPr>
            <w:tcW w:w="4234"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left="132" w:firstLine="0"/>
              <w:jc w:val="both"/>
              <w:rPr>
                <w:rFonts w:ascii="Times New Roman" w:hAnsi="Times New Roman"/>
                <w:color w:val="000000"/>
                <w:sz w:val="22"/>
                <w:szCs w:val="22"/>
                <w:vertAlign w:val="superscript"/>
              </w:rPr>
            </w:pPr>
            <w:r w:rsidRPr="00576FFF">
              <w:rPr>
                <w:rStyle w:val="31"/>
                <w:rFonts w:eastAsia="Calibri"/>
                <w:sz w:val="22"/>
                <w:szCs w:val="22"/>
              </w:rPr>
              <w:t>Повышенной монтажеспособности с системой «самоотпаривания» удельное давление на грунт, не более 1,1 кг/см</w:t>
            </w:r>
          </w:p>
        </w:tc>
        <w:tc>
          <w:tcPr>
            <w:tcW w:w="792"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шт.</w:t>
            </w:r>
          </w:p>
        </w:tc>
        <w:tc>
          <w:tcPr>
            <w:tcW w:w="1258" w:type="dxa"/>
            <w:tcBorders>
              <w:top w:val="single" w:sz="4" w:space="0" w:color="auto"/>
              <w:left w:val="single" w:sz="4" w:space="0" w:color="auto"/>
              <w:righ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Расчетное</w:t>
            </w:r>
          </w:p>
        </w:tc>
      </w:tr>
      <w:tr w:rsidR="00A61C04" w:rsidRPr="00576FFF" w:rsidTr="00FB79A0">
        <w:tc>
          <w:tcPr>
            <w:tcW w:w="590"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Style w:val="31"/>
                <w:rFonts w:eastAsia="Calibri"/>
                <w:sz w:val="22"/>
                <w:szCs w:val="22"/>
              </w:rPr>
            </w:pPr>
            <w:r w:rsidRPr="00576FFF">
              <w:rPr>
                <w:rStyle w:val="31"/>
                <w:rFonts w:eastAsia="Calibri"/>
                <w:sz w:val="22"/>
                <w:szCs w:val="22"/>
              </w:rPr>
              <w:t>2.2</w:t>
            </w:r>
          </w:p>
        </w:tc>
        <w:tc>
          <w:tcPr>
            <w:tcW w:w="2245" w:type="dxa"/>
            <w:tcBorders>
              <w:top w:val="single" w:sz="4" w:space="0" w:color="auto"/>
              <w:left w:val="single" w:sz="4" w:space="0" w:color="auto"/>
            </w:tcBorders>
            <w:shd w:val="clear" w:color="auto" w:fill="FFFFFF"/>
          </w:tcPr>
          <w:p w:rsidR="00A61C04" w:rsidRPr="00576FFF" w:rsidRDefault="00A61C04" w:rsidP="00FB79A0">
            <w:pPr>
              <w:spacing w:after="0" w:line="240" w:lineRule="auto"/>
            </w:pPr>
            <w:r w:rsidRPr="00576FFF">
              <w:rPr>
                <w:rStyle w:val="31"/>
                <w:rFonts w:eastAsia="Calibri"/>
                <w:sz w:val="22"/>
                <w:szCs w:val="22"/>
              </w:rPr>
              <w:t>Дополнительная направляющая балка основания буровой установки</w:t>
            </w:r>
          </w:p>
        </w:tc>
        <w:tc>
          <w:tcPr>
            <w:tcW w:w="4234" w:type="dxa"/>
            <w:tcBorders>
              <w:top w:val="single" w:sz="4" w:space="0" w:color="auto"/>
              <w:left w:val="single" w:sz="4" w:space="0" w:color="auto"/>
            </w:tcBorders>
            <w:shd w:val="clear" w:color="auto" w:fill="FFFFFF"/>
          </w:tcPr>
          <w:p w:rsidR="00A61C04" w:rsidRPr="00576FFF" w:rsidRDefault="00A61C04" w:rsidP="00FB79A0">
            <w:pPr>
              <w:spacing w:after="0" w:line="240" w:lineRule="auto"/>
              <w:ind w:left="132"/>
              <w:jc w:val="both"/>
            </w:pPr>
            <w:r w:rsidRPr="00576FFF">
              <w:rPr>
                <w:rStyle w:val="31"/>
                <w:rFonts w:eastAsia="Calibri"/>
                <w:sz w:val="22"/>
                <w:szCs w:val="22"/>
              </w:rPr>
              <w:t>Повышенной монтажеспособности с системой «самоотпаривания» удельное давление на грунт, не более 1,1 кг/см, рекомендуемая длина 9м.</w:t>
            </w:r>
          </w:p>
        </w:tc>
        <w:tc>
          <w:tcPr>
            <w:tcW w:w="792"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шт.</w:t>
            </w:r>
          </w:p>
        </w:tc>
        <w:tc>
          <w:tcPr>
            <w:tcW w:w="1258" w:type="dxa"/>
            <w:tcBorders>
              <w:top w:val="single" w:sz="4" w:space="0" w:color="auto"/>
              <w:left w:val="single" w:sz="4" w:space="0" w:color="auto"/>
              <w:righ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Style w:val="31"/>
                <w:rFonts w:eastAsia="Calibri"/>
                <w:sz w:val="22"/>
                <w:szCs w:val="22"/>
              </w:rPr>
            </w:pPr>
            <w:r w:rsidRPr="00576FFF">
              <w:rPr>
                <w:rStyle w:val="31"/>
                <w:rFonts w:eastAsia="Calibri"/>
                <w:sz w:val="22"/>
                <w:szCs w:val="22"/>
              </w:rPr>
              <w:t>4</w:t>
            </w:r>
          </w:p>
        </w:tc>
      </w:tr>
      <w:tr w:rsidR="00A61C04" w:rsidRPr="00576FFF" w:rsidTr="00FB79A0">
        <w:tc>
          <w:tcPr>
            <w:tcW w:w="590"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Style w:val="31"/>
                <w:rFonts w:eastAsia="Calibri"/>
                <w:sz w:val="22"/>
                <w:szCs w:val="22"/>
              </w:rPr>
            </w:pPr>
            <w:r w:rsidRPr="00576FFF">
              <w:rPr>
                <w:rStyle w:val="31"/>
                <w:rFonts w:eastAsia="Calibri"/>
                <w:sz w:val="22"/>
                <w:szCs w:val="22"/>
              </w:rPr>
              <w:t>2.3</w:t>
            </w:r>
          </w:p>
        </w:tc>
        <w:tc>
          <w:tcPr>
            <w:tcW w:w="2245" w:type="dxa"/>
            <w:tcBorders>
              <w:top w:val="single" w:sz="4" w:space="0" w:color="auto"/>
              <w:left w:val="single" w:sz="4" w:space="0" w:color="auto"/>
            </w:tcBorders>
            <w:shd w:val="clear" w:color="auto" w:fill="FFFFFF"/>
          </w:tcPr>
          <w:p w:rsidR="00A61C04" w:rsidRPr="00576FFF" w:rsidRDefault="00A61C04" w:rsidP="00FB79A0">
            <w:pPr>
              <w:spacing w:after="0" w:line="240" w:lineRule="auto"/>
            </w:pPr>
            <w:r w:rsidRPr="00576FFF">
              <w:rPr>
                <w:rStyle w:val="31"/>
                <w:rFonts w:eastAsia="Calibri"/>
                <w:sz w:val="22"/>
                <w:szCs w:val="22"/>
              </w:rPr>
              <w:t>Дополнительная направляющая полубалка основания буровой установки</w:t>
            </w:r>
          </w:p>
        </w:tc>
        <w:tc>
          <w:tcPr>
            <w:tcW w:w="4234" w:type="dxa"/>
            <w:tcBorders>
              <w:top w:val="single" w:sz="4" w:space="0" w:color="auto"/>
              <w:left w:val="single" w:sz="4" w:space="0" w:color="auto"/>
            </w:tcBorders>
            <w:shd w:val="clear" w:color="auto" w:fill="FFFFFF"/>
          </w:tcPr>
          <w:p w:rsidR="00A61C04" w:rsidRPr="00576FFF" w:rsidRDefault="00A61C04" w:rsidP="00FB79A0">
            <w:pPr>
              <w:spacing w:after="0" w:line="240" w:lineRule="auto"/>
              <w:ind w:left="132"/>
              <w:jc w:val="both"/>
            </w:pPr>
            <w:r w:rsidRPr="00576FFF">
              <w:rPr>
                <w:rStyle w:val="31"/>
                <w:rFonts w:eastAsia="Calibri"/>
                <w:sz w:val="22"/>
                <w:szCs w:val="22"/>
              </w:rPr>
              <w:t>Повышенной монтажеспособности с системой «самоотпаривания» удельное давление на грунт, не более 1,1 кг/см, рекомендуемая длина 4,5м.</w:t>
            </w:r>
          </w:p>
        </w:tc>
        <w:tc>
          <w:tcPr>
            <w:tcW w:w="792"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шт.</w:t>
            </w:r>
          </w:p>
        </w:tc>
        <w:tc>
          <w:tcPr>
            <w:tcW w:w="1258" w:type="dxa"/>
            <w:tcBorders>
              <w:top w:val="single" w:sz="4" w:space="0" w:color="auto"/>
              <w:left w:val="single" w:sz="4" w:space="0" w:color="auto"/>
              <w:righ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Style w:val="31"/>
                <w:rFonts w:eastAsia="Calibri"/>
                <w:sz w:val="22"/>
                <w:szCs w:val="22"/>
              </w:rPr>
            </w:pPr>
            <w:r w:rsidRPr="00576FFF">
              <w:rPr>
                <w:rStyle w:val="31"/>
                <w:rFonts w:eastAsia="Calibri"/>
                <w:sz w:val="22"/>
                <w:szCs w:val="22"/>
              </w:rPr>
              <w:t>4</w:t>
            </w:r>
          </w:p>
        </w:tc>
      </w:tr>
      <w:tr w:rsidR="00A61C04" w:rsidRPr="00576FFF" w:rsidTr="00FB79A0">
        <w:tc>
          <w:tcPr>
            <w:tcW w:w="590"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2.4</w:t>
            </w:r>
          </w:p>
        </w:tc>
        <w:tc>
          <w:tcPr>
            <w:tcW w:w="2245"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left"/>
              <w:rPr>
                <w:rFonts w:ascii="Times New Roman" w:hAnsi="Times New Roman"/>
                <w:color w:val="000000"/>
                <w:sz w:val="22"/>
                <w:szCs w:val="22"/>
              </w:rPr>
            </w:pPr>
            <w:r w:rsidRPr="00576FFF">
              <w:rPr>
                <w:rStyle w:val="31"/>
                <w:rFonts w:eastAsia="Calibri"/>
                <w:sz w:val="22"/>
                <w:szCs w:val="22"/>
              </w:rPr>
              <w:t>Колесные тележки</w:t>
            </w:r>
          </w:p>
        </w:tc>
        <w:tc>
          <w:tcPr>
            <w:tcW w:w="4234"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left="132" w:firstLine="0"/>
              <w:jc w:val="both"/>
              <w:rPr>
                <w:rFonts w:ascii="Times New Roman" w:hAnsi="Times New Roman"/>
                <w:color w:val="000000"/>
                <w:sz w:val="22"/>
                <w:szCs w:val="22"/>
              </w:rPr>
            </w:pPr>
            <w:r w:rsidRPr="00576FFF">
              <w:rPr>
                <w:rStyle w:val="31"/>
                <w:rFonts w:eastAsia="Calibri"/>
                <w:sz w:val="22"/>
                <w:szCs w:val="22"/>
              </w:rPr>
              <w:t>Размер колес должен обеспечивать контактные напряжения для пары «колесо - рельс» для всех нагруженных блоков</w:t>
            </w:r>
          </w:p>
        </w:tc>
        <w:tc>
          <w:tcPr>
            <w:tcW w:w="792"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к-т</w:t>
            </w:r>
          </w:p>
        </w:tc>
        <w:tc>
          <w:tcPr>
            <w:tcW w:w="1258" w:type="dxa"/>
            <w:tcBorders>
              <w:top w:val="single" w:sz="4" w:space="0" w:color="auto"/>
              <w:left w:val="single" w:sz="4" w:space="0" w:color="auto"/>
              <w:righ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1</w:t>
            </w:r>
          </w:p>
        </w:tc>
      </w:tr>
      <w:tr w:rsidR="00A61C04" w:rsidRPr="00576FFF" w:rsidTr="00FB79A0">
        <w:tc>
          <w:tcPr>
            <w:tcW w:w="590" w:type="dxa"/>
            <w:tcBorders>
              <w:top w:val="single" w:sz="4" w:space="0" w:color="auto"/>
              <w:left w:val="single" w:sz="4" w:space="0" w:color="auto"/>
              <w:bottom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2.3.</w:t>
            </w:r>
          </w:p>
        </w:tc>
        <w:tc>
          <w:tcPr>
            <w:tcW w:w="2245" w:type="dxa"/>
            <w:tcBorders>
              <w:top w:val="single" w:sz="4" w:space="0" w:color="auto"/>
              <w:left w:val="single" w:sz="4" w:space="0" w:color="auto"/>
              <w:bottom w:val="single" w:sz="4" w:space="0" w:color="auto"/>
            </w:tcBorders>
            <w:shd w:val="clear" w:color="auto" w:fill="FFFFFF"/>
          </w:tcPr>
          <w:p w:rsidR="00A61C04" w:rsidRPr="00576FFF" w:rsidRDefault="00A61C04" w:rsidP="00FB79A0">
            <w:pPr>
              <w:pStyle w:val="5"/>
              <w:shd w:val="clear" w:color="auto" w:fill="auto"/>
              <w:spacing w:line="240" w:lineRule="auto"/>
              <w:ind w:firstLine="0"/>
              <w:jc w:val="left"/>
              <w:rPr>
                <w:rFonts w:ascii="Times New Roman" w:hAnsi="Times New Roman"/>
                <w:color w:val="000000"/>
                <w:sz w:val="22"/>
                <w:szCs w:val="22"/>
              </w:rPr>
            </w:pPr>
            <w:r w:rsidRPr="00576FFF">
              <w:rPr>
                <w:rStyle w:val="31"/>
                <w:rFonts w:eastAsia="Calibri"/>
                <w:sz w:val="22"/>
                <w:szCs w:val="22"/>
              </w:rPr>
              <w:t>Скорость перемещения</w:t>
            </w:r>
          </w:p>
        </w:tc>
        <w:tc>
          <w:tcPr>
            <w:tcW w:w="4234" w:type="dxa"/>
            <w:tcBorders>
              <w:top w:val="single" w:sz="4" w:space="0" w:color="auto"/>
              <w:left w:val="single" w:sz="4" w:space="0" w:color="auto"/>
              <w:bottom w:val="single" w:sz="4" w:space="0" w:color="auto"/>
            </w:tcBorders>
            <w:shd w:val="clear" w:color="auto" w:fill="FFFFFF"/>
          </w:tcPr>
          <w:p w:rsidR="00A61C04" w:rsidRPr="00576FFF" w:rsidRDefault="00A61C04" w:rsidP="00FB79A0">
            <w:pPr>
              <w:pStyle w:val="5"/>
              <w:shd w:val="clear" w:color="auto" w:fill="auto"/>
              <w:spacing w:line="240" w:lineRule="auto"/>
              <w:ind w:left="132" w:firstLine="0"/>
              <w:jc w:val="both"/>
              <w:rPr>
                <w:rFonts w:ascii="Times New Roman" w:hAnsi="Times New Roman"/>
                <w:color w:val="000000"/>
                <w:sz w:val="22"/>
                <w:szCs w:val="22"/>
              </w:rPr>
            </w:pPr>
            <w:r w:rsidRPr="00576FFF">
              <w:rPr>
                <w:rStyle w:val="31"/>
                <w:rFonts w:eastAsia="Calibri"/>
                <w:sz w:val="22"/>
                <w:szCs w:val="22"/>
              </w:rPr>
              <w:t>Не менее 36 м/час</w:t>
            </w:r>
          </w:p>
        </w:tc>
        <w:tc>
          <w:tcPr>
            <w:tcW w:w="792" w:type="dxa"/>
            <w:tcBorders>
              <w:top w:val="single" w:sz="4" w:space="0" w:color="auto"/>
              <w:left w:val="single" w:sz="4" w:space="0" w:color="auto"/>
              <w:bottom w:val="single" w:sz="4" w:space="0" w:color="auto"/>
            </w:tcBorders>
            <w:shd w:val="clear" w:color="auto" w:fill="FFFFFF"/>
          </w:tcPr>
          <w:p w:rsidR="00A61C04" w:rsidRPr="00576FFF" w:rsidRDefault="00A61C04" w:rsidP="00FB79A0">
            <w:pPr>
              <w:spacing w:after="0" w:line="240" w:lineRule="auto"/>
              <w:jc w:val="both"/>
              <w:rPr>
                <w:rFonts w:ascii="Times New Roman" w:hAnsi="Times New Roman"/>
              </w:rPr>
            </w:pPr>
          </w:p>
        </w:tc>
        <w:tc>
          <w:tcPr>
            <w:tcW w:w="1258" w:type="dxa"/>
            <w:tcBorders>
              <w:top w:val="single" w:sz="4" w:space="0" w:color="auto"/>
              <w:left w:val="single" w:sz="4" w:space="0" w:color="auto"/>
              <w:bottom w:val="single" w:sz="4" w:space="0" w:color="auto"/>
              <w:right w:val="single" w:sz="4" w:space="0" w:color="auto"/>
            </w:tcBorders>
            <w:shd w:val="clear" w:color="auto" w:fill="FFFFFF"/>
          </w:tcPr>
          <w:p w:rsidR="00A61C04" w:rsidRPr="00576FFF" w:rsidRDefault="00A61C04" w:rsidP="00FB79A0">
            <w:pPr>
              <w:spacing w:after="0" w:line="240" w:lineRule="auto"/>
              <w:jc w:val="both"/>
              <w:rPr>
                <w:rFonts w:ascii="Times New Roman" w:hAnsi="Times New Roman"/>
              </w:rPr>
            </w:pPr>
          </w:p>
        </w:tc>
      </w:tr>
    </w:tbl>
    <w:p w:rsidR="00A61C04" w:rsidRPr="00576FFF" w:rsidRDefault="00A61C04" w:rsidP="00A61C04">
      <w:pPr>
        <w:pStyle w:val="2"/>
        <w:numPr>
          <w:ilvl w:val="1"/>
          <w:numId w:val="1"/>
        </w:numPr>
        <w:ind w:left="0" w:firstLine="0"/>
      </w:pPr>
      <w:bookmarkStart w:id="8" w:name="_Toc6489855"/>
      <w:r w:rsidRPr="00576FFF">
        <w:rPr>
          <w:iCs/>
        </w:rPr>
        <w:t>Буровая (рабочая) площадка</w:t>
      </w:r>
      <w:bookmarkEnd w:id="8"/>
    </w:p>
    <w:p w:rsidR="00A61C04" w:rsidRPr="00576FFF" w:rsidRDefault="00A61C04" w:rsidP="00A61C04">
      <w:pPr>
        <w:pStyle w:val="a3"/>
        <w:numPr>
          <w:ilvl w:val="2"/>
          <w:numId w:val="1"/>
        </w:numPr>
        <w:spacing w:after="0"/>
        <w:ind w:left="0" w:firstLine="0"/>
        <w:contextualSpacing w:val="0"/>
        <w:jc w:val="both"/>
        <w:rPr>
          <w:rFonts w:ascii="Times New Roman" w:hAnsi="Times New Roman"/>
          <w:sz w:val="24"/>
          <w:szCs w:val="24"/>
        </w:rPr>
      </w:pPr>
      <w:r w:rsidRPr="00576FFF">
        <w:rPr>
          <w:rFonts w:ascii="Times New Roman" w:hAnsi="Times New Roman"/>
          <w:sz w:val="24"/>
          <w:szCs w:val="24"/>
        </w:rPr>
        <w:t>Оборудование рабочей площадки должно включать:</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 xml:space="preserve">машинные ключи с усилием затяжки не менее 12,0 т*м с моментомером для контроля усилия затяжки, с механизмом крепления машинных ключей и их подвески с изменением положения по высоте, с противовесами и кожухами (либо оборудуется гидроцилиндрами для изменения положения машинных ключей). Оба ключа должны быть оборудованы своим цилиндром, для возможности работы как с одним, так и с другим по отдельности иметь запас сухарей (плашек) из расчета на один год работы; </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eastAsia="Times New Roman" w:hAnsi="Times New Roman"/>
          <w:sz w:val="24"/>
          <w:szCs w:val="24"/>
          <w:lang w:eastAsia="ru-RU"/>
        </w:rPr>
        <w:lastRenderedPageBreak/>
        <w:t xml:space="preserve">автоматизированный гидравлический ключ ГКШ-8000 для </w:t>
      </w:r>
      <w:r w:rsidRPr="00576FFF">
        <w:rPr>
          <w:rFonts w:ascii="Times New Roman" w:hAnsi="Times New Roman"/>
          <w:sz w:val="24"/>
          <w:szCs w:val="24"/>
        </w:rPr>
        <w:t>свинчивания/развинчивания бурильных труб с системой контроля крутящего момента и автоматической остановкой при достижении заданной величины момента;</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подвесной ключ ТQ-340 гидравлического типа для свинчивания/развинчивания обсадных труб с моментомером с гидростанцией;</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механический ротор проходным диаметром 700мм с переходной втулкой под ПКР;</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пневматический клиновой захват ПКР в комплекте с вкладышами и извлекателем в том числе ПКРО;</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блокирующее устройство от подъема ротора;</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кронштейн для установки ролика для проведения геофизических работ грузоподъемностью не менее 10,0тн (на корпусе ротора со стороны верхнего наклонного желоба, ниже уровня пола буровой площадки с люком над кронштейном);</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квадратные роликовые вкладыши для ведущей трубы;</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обогреваемые подсвечники (левый, правый) общей емкостью (см. таблица 2) с системой сбора буровых и сточных вод;</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шурф для наращивания и установки ведущей бурильной трубы;</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устройство для заведения ведущей трубы в шурф;</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гидрораскрепитель труб с тяговым усилием 12,0- 14,0 т*м;</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вспомогательные электрические лебедки грузоподъемностью 5,0 тн каждая, конструкция вспомогательной лебедки должна обеспечивать плавное перемещение и надежное удержание груза на весу;</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eastAsia="Times New Roman" w:hAnsi="Times New Roman"/>
          <w:sz w:val="24"/>
          <w:szCs w:val="24"/>
          <w:lang w:eastAsia="ru-RU"/>
        </w:rPr>
      </w:pPr>
      <w:r w:rsidRPr="00576FFF">
        <w:rPr>
          <w:rFonts w:ascii="Times New Roman" w:hAnsi="Times New Roman"/>
          <w:sz w:val="24"/>
          <w:szCs w:val="24"/>
        </w:rPr>
        <w:t>место для установки вспомогательного пульта ПВО (в кабине бурильщика) с «лотками»</w:t>
      </w:r>
      <w:r w:rsidRPr="00576FFF">
        <w:rPr>
          <w:rFonts w:ascii="Times New Roman" w:eastAsia="Times New Roman" w:hAnsi="Times New Roman"/>
          <w:sz w:val="24"/>
          <w:szCs w:val="24"/>
          <w:lang w:eastAsia="ru-RU"/>
        </w:rPr>
        <w:t xml:space="preserve"> (каналами) для прокладки гидравлических линий к основному пульту управления ПВО.</w:t>
      </w:r>
    </w:p>
    <w:p w:rsidR="00A61C04" w:rsidRPr="00576FFF" w:rsidRDefault="00A61C04" w:rsidP="00A61C04">
      <w:pPr>
        <w:pStyle w:val="a3"/>
        <w:numPr>
          <w:ilvl w:val="2"/>
          <w:numId w:val="1"/>
        </w:numPr>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Предусмотреть подвеску машинных и гидравлического ключей на вышке, место (площадку) для установки гидростанции. При внешнем расположении – предусмотреть съемную крышу и технологические отверстия (в панелях укрытия или основании) для прокладки гидравлических шлангов к ключу. Предусмотреть возможность монтажа/демонтажа гидростанции консольно-поворотным краном г/п 5,0тн, входящим в комплект буровой установки.</w:t>
      </w:r>
    </w:p>
    <w:p w:rsidR="00A61C04" w:rsidRPr="00576FFF" w:rsidRDefault="00A61C04" w:rsidP="00A61C04">
      <w:pPr>
        <w:pStyle w:val="a3"/>
        <w:widowControl w:val="0"/>
        <w:numPr>
          <w:ilvl w:val="2"/>
          <w:numId w:val="1"/>
        </w:numPr>
        <w:spacing w:before="40" w:after="0" w:line="230" w:lineRule="exact"/>
        <w:ind w:left="0" w:firstLine="0"/>
        <w:contextualSpacing w:val="0"/>
        <w:jc w:val="both"/>
        <w:rPr>
          <w:rFonts w:ascii="Times New Roman" w:eastAsia="Times New Roman" w:hAnsi="Times New Roman"/>
          <w:bCs/>
          <w:sz w:val="24"/>
          <w:szCs w:val="24"/>
          <w:lang w:eastAsia="ru-RU"/>
        </w:rPr>
      </w:pPr>
      <w:r w:rsidRPr="00576FFF">
        <w:rPr>
          <w:rFonts w:ascii="Times New Roman" w:hAnsi="Times New Roman"/>
          <w:sz w:val="24"/>
          <w:szCs w:val="24"/>
        </w:rPr>
        <w:t>В полу буровой площадки предусмотреть закрывающийся люк в случае демонтажа шурфа.</w:t>
      </w:r>
    </w:p>
    <w:p w:rsidR="00A61C04" w:rsidRPr="00576FFF" w:rsidRDefault="00A61C04" w:rsidP="00A61C04">
      <w:pPr>
        <w:pStyle w:val="af6"/>
        <w:keepNext/>
        <w:jc w:val="right"/>
        <w:rPr>
          <w:rFonts w:ascii="Times New Roman" w:hAnsi="Times New Roman"/>
          <w:b w:val="0"/>
          <w:color w:val="auto"/>
          <w:sz w:val="22"/>
          <w:szCs w:val="22"/>
        </w:rPr>
      </w:pPr>
      <w:r w:rsidRPr="00576FFF">
        <w:rPr>
          <w:rFonts w:ascii="Times New Roman" w:hAnsi="Times New Roman"/>
          <w:b w:val="0"/>
          <w:color w:val="auto"/>
          <w:sz w:val="22"/>
          <w:szCs w:val="22"/>
        </w:rPr>
        <w:t xml:space="preserve">Таблица </w:t>
      </w:r>
      <w:r w:rsidRPr="00576FFF">
        <w:rPr>
          <w:rFonts w:ascii="Times New Roman" w:hAnsi="Times New Roman"/>
          <w:b w:val="0"/>
          <w:color w:val="auto"/>
          <w:sz w:val="22"/>
          <w:szCs w:val="22"/>
        </w:rPr>
        <w:fldChar w:fldCharType="begin"/>
      </w:r>
      <w:r w:rsidRPr="00576FFF">
        <w:rPr>
          <w:rFonts w:ascii="Times New Roman" w:hAnsi="Times New Roman"/>
          <w:b w:val="0"/>
          <w:color w:val="auto"/>
          <w:sz w:val="22"/>
          <w:szCs w:val="22"/>
        </w:rPr>
        <w:instrText xml:space="preserve"> SEQ Таблица \* ARABIC </w:instrText>
      </w:r>
      <w:r w:rsidRPr="00576FFF">
        <w:rPr>
          <w:rFonts w:ascii="Times New Roman" w:hAnsi="Times New Roman"/>
          <w:b w:val="0"/>
          <w:color w:val="auto"/>
          <w:sz w:val="22"/>
          <w:szCs w:val="22"/>
        </w:rPr>
        <w:fldChar w:fldCharType="separate"/>
      </w:r>
      <w:r w:rsidRPr="00576FFF">
        <w:rPr>
          <w:rFonts w:ascii="Times New Roman" w:hAnsi="Times New Roman"/>
          <w:b w:val="0"/>
          <w:noProof/>
          <w:color w:val="auto"/>
          <w:sz w:val="22"/>
          <w:szCs w:val="22"/>
        </w:rPr>
        <w:t>6</w:t>
      </w:r>
      <w:r w:rsidRPr="00576FFF">
        <w:rPr>
          <w:rFonts w:ascii="Times New Roman" w:hAnsi="Times New Roman"/>
          <w:b w:val="0"/>
          <w:color w:val="auto"/>
          <w:sz w:val="22"/>
          <w:szCs w:val="22"/>
        </w:rPr>
        <w:fldChar w:fldCharType="end"/>
      </w:r>
    </w:p>
    <w:tbl>
      <w:tblPr>
        <w:tblOverlap w:val="never"/>
        <w:tblW w:w="9640" w:type="dxa"/>
        <w:tblInd w:w="-132" w:type="dxa"/>
        <w:tblLayout w:type="fixed"/>
        <w:tblCellMar>
          <w:left w:w="10" w:type="dxa"/>
          <w:right w:w="10" w:type="dxa"/>
        </w:tblCellMar>
        <w:tblLook w:val="0000"/>
      </w:tblPr>
      <w:tblGrid>
        <w:gridCol w:w="562"/>
        <w:gridCol w:w="1858"/>
        <w:gridCol w:w="5802"/>
        <w:gridCol w:w="709"/>
        <w:gridCol w:w="709"/>
      </w:tblGrid>
      <w:tr w:rsidR="00A61C04" w:rsidRPr="00576FFF" w:rsidTr="00FB79A0">
        <w:trPr>
          <w:tblHeader/>
        </w:trPr>
        <w:tc>
          <w:tcPr>
            <w:tcW w:w="562"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w:t>
            </w:r>
          </w:p>
        </w:tc>
        <w:tc>
          <w:tcPr>
            <w:tcW w:w="1858"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bCs/>
                <w:color w:val="000000"/>
                <w:lang w:eastAsia="ru-RU"/>
              </w:rPr>
              <w:t>Наименование</w:t>
            </w:r>
          </w:p>
        </w:tc>
        <w:tc>
          <w:tcPr>
            <w:tcW w:w="5802"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bCs/>
                <w:color w:val="000000"/>
                <w:lang w:eastAsia="ru-RU"/>
              </w:rPr>
              <w:t>Описание, технические характеристики</w:t>
            </w:r>
          </w:p>
        </w:tc>
        <w:tc>
          <w:tcPr>
            <w:tcW w:w="709"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Ед.</w:t>
            </w:r>
          </w:p>
        </w:tc>
        <w:tc>
          <w:tcPr>
            <w:tcW w:w="709" w:type="dxa"/>
            <w:tcBorders>
              <w:top w:val="single" w:sz="4" w:space="0" w:color="auto"/>
              <w:left w:val="single" w:sz="4" w:space="0" w:color="auto"/>
              <w:righ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bCs/>
                <w:color w:val="000000"/>
                <w:lang w:eastAsia="ru-RU"/>
              </w:rPr>
              <w:t>Кол-</w:t>
            </w:r>
          </w:p>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bCs/>
                <w:color w:val="000000"/>
                <w:lang w:eastAsia="ru-RU"/>
              </w:rPr>
              <w:t>во</w:t>
            </w:r>
          </w:p>
        </w:tc>
      </w:tr>
      <w:tr w:rsidR="00A61C04" w:rsidRPr="00576FFF" w:rsidTr="00FB79A0">
        <w:tc>
          <w:tcPr>
            <w:tcW w:w="562"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1.</w:t>
            </w:r>
          </w:p>
        </w:tc>
        <w:tc>
          <w:tcPr>
            <w:tcW w:w="1858"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rPr>
                <w:rFonts w:ascii="Times New Roman" w:eastAsia="Times New Roman" w:hAnsi="Times New Roman"/>
                <w:color w:val="000000"/>
                <w:lang w:eastAsia="ru-RU"/>
              </w:rPr>
            </w:pPr>
            <w:r w:rsidRPr="00576FFF">
              <w:rPr>
                <w:rFonts w:ascii="Times New Roman" w:eastAsia="Times New Roman" w:hAnsi="Times New Roman"/>
                <w:color w:val="000000"/>
                <w:lang w:eastAsia="ru-RU"/>
              </w:rPr>
              <w:t>Рабочая площадка</w:t>
            </w:r>
          </w:p>
        </w:tc>
        <w:tc>
          <w:tcPr>
            <w:tcW w:w="5802"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rPr>
                <w:rFonts w:ascii="Times New Roman" w:eastAsia="Times New Roman" w:hAnsi="Times New Roman"/>
                <w:color w:val="000000"/>
                <w:lang w:eastAsia="ru-RU"/>
              </w:rPr>
            </w:pPr>
            <w:r w:rsidRPr="00576FFF">
              <w:rPr>
                <w:rFonts w:ascii="Times New Roman" w:eastAsia="Times New Roman" w:hAnsi="Times New Roman"/>
                <w:color w:val="000000"/>
                <w:lang w:eastAsia="ru-RU"/>
              </w:rPr>
              <w:t xml:space="preserve">высота 9,0 ... 10 м </w:t>
            </w:r>
          </w:p>
          <w:p w:rsidR="00A61C04" w:rsidRPr="00576FFF" w:rsidRDefault="00A61C04" w:rsidP="00FB79A0">
            <w:pPr>
              <w:widowControl w:val="0"/>
              <w:spacing w:after="0" w:line="240" w:lineRule="auto"/>
              <w:rPr>
                <w:rFonts w:ascii="Times New Roman" w:eastAsia="Times New Roman" w:hAnsi="Times New Roman"/>
                <w:color w:val="000000"/>
                <w:lang w:eastAsia="ru-RU"/>
              </w:rPr>
            </w:pPr>
            <w:r w:rsidRPr="00576FFF">
              <w:rPr>
                <w:rFonts w:ascii="Times New Roman" w:eastAsia="Times New Roman" w:hAnsi="Times New Roman"/>
                <w:color w:val="000000"/>
                <w:lang w:eastAsia="ru-RU"/>
              </w:rPr>
              <w:t>объём подсвечников (согласно табл. 2)</w:t>
            </w:r>
          </w:p>
          <w:p w:rsidR="00A61C04" w:rsidRPr="00576FFF" w:rsidRDefault="00A61C04" w:rsidP="00FB79A0">
            <w:pPr>
              <w:widowControl w:val="0"/>
              <w:spacing w:after="0" w:line="240" w:lineRule="auto"/>
              <w:rPr>
                <w:rFonts w:ascii="Times New Roman" w:eastAsia="Times New Roman" w:hAnsi="Times New Roman"/>
                <w:color w:val="000000"/>
                <w:lang w:eastAsia="ru-RU"/>
              </w:rPr>
            </w:pPr>
          </w:p>
        </w:tc>
        <w:tc>
          <w:tcPr>
            <w:tcW w:w="709"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к-т</w:t>
            </w:r>
          </w:p>
        </w:tc>
        <w:tc>
          <w:tcPr>
            <w:tcW w:w="709" w:type="dxa"/>
            <w:tcBorders>
              <w:top w:val="single" w:sz="4" w:space="0" w:color="auto"/>
              <w:left w:val="single" w:sz="4" w:space="0" w:color="auto"/>
              <w:righ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1</w:t>
            </w:r>
          </w:p>
        </w:tc>
      </w:tr>
      <w:tr w:rsidR="00A61C04" w:rsidRPr="00576FFF" w:rsidTr="00FB79A0">
        <w:tc>
          <w:tcPr>
            <w:tcW w:w="562"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2.</w:t>
            </w:r>
          </w:p>
        </w:tc>
        <w:tc>
          <w:tcPr>
            <w:tcW w:w="1858"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rPr>
                <w:rFonts w:ascii="Times New Roman" w:eastAsia="Times New Roman" w:hAnsi="Times New Roman"/>
                <w:color w:val="000000"/>
                <w:lang w:eastAsia="ru-RU"/>
              </w:rPr>
            </w:pPr>
            <w:r w:rsidRPr="00576FFF">
              <w:rPr>
                <w:rFonts w:ascii="Times New Roman" w:eastAsia="Times New Roman" w:hAnsi="Times New Roman"/>
                <w:color w:val="000000"/>
                <w:lang w:eastAsia="ru-RU"/>
              </w:rPr>
              <w:t>Кабина</w:t>
            </w:r>
          </w:p>
          <w:p w:rsidR="00A61C04" w:rsidRPr="00576FFF" w:rsidRDefault="00A61C04" w:rsidP="00FB79A0">
            <w:pPr>
              <w:widowControl w:val="0"/>
              <w:spacing w:after="0" w:line="240" w:lineRule="auto"/>
              <w:rPr>
                <w:rFonts w:ascii="Times New Roman" w:eastAsia="Times New Roman" w:hAnsi="Times New Roman"/>
                <w:color w:val="000000"/>
                <w:lang w:eastAsia="ru-RU"/>
              </w:rPr>
            </w:pPr>
            <w:r w:rsidRPr="00576FFF">
              <w:rPr>
                <w:rFonts w:ascii="Times New Roman" w:eastAsia="Times New Roman" w:hAnsi="Times New Roman"/>
                <w:color w:val="000000"/>
                <w:lang w:eastAsia="ru-RU"/>
              </w:rPr>
              <w:t>бурильщика</w:t>
            </w:r>
          </w:p>
        </w:tc>
        <w:tc>
          <w:tcPr>
            <w:tcW w:w="5802"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rPr>
                <w:rFonts w:ascii="Times New Roman" w:eastAsia="Times New Roman" w:hAnsi="Times New Roman"/>
                <w:color w:val="000000"/>
                <w:lang w:eastAsia="ru-RU"/>
              </w:rPr>
            </w:pPr>
            <w:r w:rsidRPr="00576FFF">
              <w:rPr>
                <w:rFonts w:ascii="Times New Roman" w:eastAsia="Times New Roman" w:hAnsi="Times New Roman"/>
                <w:color w:val="000000"/>
                <w:lang w:eastAsia="ru-RU"/>
              </w:rPr>
              <w:t>корпус: нержавеющая сталь с силовым каркасом, кресло бурильщика, пульты управления, сенсорные мониторы и видеонаблюдение цветного изображения; система освещения, вентиляции; система обогрева и кондиционирования помещения</w:t>
            </w:r>
          </w:p>
        </w:tc>
        <w:tc>
          <w:tcPr>
            <w:tcW w:w="709"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к-т</w:t>
            </w:r>
          </w:p>
        </w:tc>
        <w:tc>
          <w:tcPr>
            <w:tcW w:w="709" w:type="dxa"/>
            <w:tcBorders>
              <w:top w:val="single" w:sz="4" w:space="0" w:color="auto"/>
              <w:left w:val="single" w:sz="4" w:space="0" w:color="auto"/>
              <w:righ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1</w:t>
            </w:r>
          </w:p>
        </w:tc>
      </w:tr>
      <w:tr w:rsidR="00A61C04" w:rsidRPr="00576FFF" w:rsidTr="00FB79A0">
        <w:tc>
          <w:tcPr>
            <w:tcW w:w="562"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3.</w:t>
            </w:r>
          </w:p>
        </w:tc>
        <w:tc>
          <w:tcPr>
            <w:tcW w:w="1858"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rPr>
                <w:rFonts w:ascii="Times New Roman" w:eastAsia="Times New Roman" w:hAnsi="Times New Roman"/>
                <w:color w:val="000000"/>
                <w:lang w:eastAsia="ru-RU"/>
              </w:rPr>
            </w:pPr>
            <w:r w:rsidRPr="00576FFF">
              <w:rPr>
                <w:rFonts w:ascii="Times New Roman" w:eastAsia="Times New Roman" w:hAnsi="Times New Roman"/>
                <w:color w:val="000000"/>
                <w:lang w:eastAsia="ru-RU"/>
              </w:rPr>
              <w:t>Автоматизированный ключ ГКШ - 8000</w:t>
            </w:r>
          </w:p>
        </w:tc>
        <w:tc>
          <w:tcPr>
            <w:tcW w:w="5802"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rPr>
                <w:rFonts w:ascii="Times New Roman" w:eastAsia="Times New Roman" w:hAnsi="Times New Roman"/>
                <w:color w:val="000000"/>
                <w:lang w:eastAsia="ru-RU"/>
              </w:rPr>
            </w:pPr>
            <w:r w:rsidRPr="00576FFF">
              <w:rPr>
                <w:rFonts w:ascii="Times New Roman" w:eastAsia="Times New Roman" w:hAnsi="Times New Roman"/>
                <w:color w:val="000000"/>
                <w:lang w:eastAsia="ru-RU"/>
              </w:rPr>
              <w:t>крутящий момент 120кН/м диапазон труб 100-203мм (должен быть укомплектован: ограничителем крутящего момента, контроллером для ротора, указателем крутящего момента, датчиком крутящего момента)</w:t>
            </w:r>
          </w:p>
        </w:tc>
        <w:tc>
          <w:tcPr>
            <w:tcW w:w="709"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к-т</w:t>
            </w:r>
          </w:p>
        </w:tc>
        <w:tc>
          <w:tcPr>
            <w:tcW w:w="709" w:type="dxa"/>
            <w:tcBorders>
              <w:top w:val="single" w:sz="4" w:space="0" w:color="auto"/>
              <w:left w:val="single" w:sz="4" w:space="0" w:color="auto"/>
              <w:righ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1</w:t>
            </w:r>
          </w:p>
        </w:tc>
      </w:tr>
      <w:tr w:rsidR="00A61C04" w:rsidRPr="00576FFF" w:rsidTr="00FB79A0">
        <w:tc>
          <w:tcPr>
            <w:tcW w:w="562"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lastRenderedPageBreak/>
              <w:t>4.</w:t>
            </w:r>
          </w:p>
        </w:tc>
        <w:tc>
          <w:tcPr>
            <w:tcW w:w="1858"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rPr>
                <w:rFonts w:ascii="Times New Roman" w:eastAsia="Times New Roman" w:hAnsi="Times New Roman"/>
                <w:color w:val="000000"/>
                <w:lang w:eastAsia="ru-RU"/>
              </w:rPr>
            </w:pPr>
            <w:r w:rsidRPr="00576FFF">
              <w:rPr>
                <w:rFonts w:ascii="Times New Roman" w:eastAsia="Times New Roman" w:hAnsi="Times New Roman"/>
                <w:color w:val="000000"/>
                <w:lang w:eastAsia="ru-RU"/>
              </w:rPr>
              <w:t xml:space="preserve">Подвесной гидравлический ключ </w:t>
            </w:r>
            <w:r w:rsidRPr="00576FFF">
              <w:rPr>
                <w:rFonts w:ascii="Times New Roman" w:eastAsia="Times New Roman" w:hAnsi="Times New Roman"/>
                <w:color w:val="000000"/>
                <w:lang w:val="en-US" w:eastAsia="ru-RU"/>
              </w:rPr>
              <w:t>TQ</w:t>
            </w:r>
            <w:r w:rsidRPr="00576FFF">
              <w:rPr>
                <w:rFonts w:ascii="Times New Roman" w:eastAsia="Times New Roman" w:hAnsi="Times New Roman"/>
                <w:color w:val="000000"/>
                <w:lang w:eastAsia="ru-RU"/>
              </w:rPr>
              <w:t>-340 для обсадных труб с моментомером</w:t>
            </w:r>
          </w:p>
        </w:tc>
        <w:tc>
          <w:tcPr>
            <w:tcW w:w="5802"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rPr>
                <w:rFonts w:ascii="Times New Roman" w:eastAsia="Times New Roman" w:hAnsi="Times New Roman"/>
                <w:color w:val="000000"/>
                <w:lang w:eastAsia="ru-RU"/>
              </w:rPr>
            </w:pPr>
            <w:r w:rsidRPr="00576FFF">
              <w:rPr>
                <w:rFonts w:ascii="Times New Roman" w:eastAsia="Times New Roman" w:hAnsi="Times New Roman"/>
                <w:color w:val="000000"/>
                <w:lang w:eastAsia="ru-RU"/>
              </w:rPr>
              <w:t>диапазон труб 114-426мм (должен быть укомплектован: ограничителем крутящего момента, указателем крутящего момента, датчиком крутящего момента)</w:t>
            </w:r>
          </w:p>
        </w:tc>
        <w:tc>
          <w:tcPr>
            <w:tcW w:w="709"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к-т</w:t>
            </w:r>
          </w:p>
        </w:tc>
        <w:tc>
          <w:tcPr>
            <w:tcW w:w="709" w:type="dxa"/>
            <w:tcBorders>
              <w:top w:val="single" w:sz="4" w:space="0" w:color="auto"/>
              <w:left w:val="single" w:sz="4" w:space="0" w:color="auto"/>
              <w:righ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1</w:t>
            </w:r>
          </w:p>
        </w:tc>
      </w:tr>
      <w:tr w:rsidR="00A61C04" w:rsidRPr="00576FFF" w:rsidTr="00FB79A0">
        <w:tc>
          <w:tcPr>
            <w:tcW w:w="562"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5.</w:t>
            </w:r>
          </w:p>
        </w:tc>
        <w:tc>
          <w:tcPr>
            <w:tcW w:w="1858"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rPr>
                <w:rFonts w:ascii="Times New Roman" w:eastAsia="Times New Roman" w:hAnsi="Times New Roman"/>
                <w:color w:val="000000"/>
                <w:lang w:eastAsia="ru-RU"/>
              </w:rPr>
            </w:pPr>
            <w:r w:rsidRPr="00576FFF">
              <w:rPr>
                <w:rFonts w:ascii="Times New Roman" w:eastAsia="Times New Roman" w:hAnsi="Times New Roman"/>
                <w:color w:val="000000"/>
                <w:lang w:eastAsia="ru-RU"/>
              </w:rPr>
              <w:t xml:space="preserve">Ротор </w:t>
            </w:r>
          </w:p>
        </w:tc>
        <w:tc>
          <w:tcPr>
            <w:tcW w:w="5802"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rPr>
                <w:rFonts w:ascii="Times New Roman" w:eastAsia="Times New Roman" w:hAnsi="Times New Roman"/>
                <w:color w:val="000000"/>
                <w:lang w:eastAsia="ru-RU"/>
              </w:rPr>
            </w:pPr>
            <w:r w:rsidRPr="00576FFF">
              <w:rPr>
                <w:rFonts w:ascii="Times New Roman" w:eastAsia="Times New Roman" w:hAnsi="Times New Roman"/>
                <w:color w:val="000000"/>
                <w:lang w:eastAsia="ru-RU"/>
              </w:rPr>
              <w:t>максимальный рабочий крутящий момент 80кН</w:t>
            </w:r>
          </w:p>
          <w:p w:rsidR="00A61C04" w:rsidRPr="00576FFF" w:rsidRDefault="00A61C04" w:rsidP="00FB79A0">
            <w:pPr>
              <w:widowControl w:val="0"/>
              <w:spacing w:after="0" w:line="240" w:lineRule="auto"/>
              <w:rPr>
                <w:rFonts w:ascii="Times New Roman" w:eastAsia="Times New Roman" w:hAnsi="Times New Roman"/>
                <w:color w:val="000000"/>
                <w:lang w:eastAsia="ru-RU"/>
              </w:rPr>
            </w:pPr>
            <w:r w:rsidRPr="00576FFF">
              <w:rPr>
                <w:rFonts w:ascii="Times New Roman" w:eastAsia="Times New Roman" w:hAnsi="Times New Roman"/>
                <w:color w:val="000000"/>
                <w:lang w:eastAsia="ru-RU"/>
              </w:rPr>
              <w:t>частота вращения 0-300 об/мин</w:t>
            </w:r>
          </w:p>
          <w:p w:rsidR="00A61C04" w:rsidRPr="00576FFF" w:rsidRDefault="00A61C04" w:rsidP="00FB79A0">
            <w:pPr>
              <w:widowControl w:val="0"/>
              <w:spacing w:after="0" w:line="240" w:lineRule="auto"/>
              <w:rPr>
                <w:rFonts w:ascii="Times New Roman" w:eastAsia="Times New Roman" w:hAnsi="Times New Roman"/>
                <w:color w:val="000000"/>
                <w:lang w:eastAsia="ru-RU"/>
              </w:rPr>
            </w:pPr>
            <w:r w:rsidRPr="00576FFF">
              <w:rPr>
                <w:rFonts w:ascii="Times New Roman" w:eastAsia="Times New Roman" w:hAnsi="Times New Roman"/>
                <w:color w:val="000000"/>
                <w:lang w:eastAsia="ru-RU"/>
              </w:rPr>
              <w:t xml:space="preserve">диаметр проходного отверстия 700 мм </w:t>
            </w:r>
          </w:p>
          <w:p w:rsidR="00A61C04" w:rsidRPr="00576FFF" w:rsidRDefault="00A61C04" w:rsidP="00FB79A0">
            <w:pPr>
              <w:widowControl w:val="0"/>
              <w:spacing w:after="0" w:line="240" w:lineRule="auto"/>
              <w:rPr>
                <w:rFonts w:ascii="Times New Roman" w:eastAsia="Times New Roman" w:hAnsi="Times New Roman"/>
                <w:color w:val="000000"/>
                <w:lang w:eastAsia="ru-RU"/>
              </w:rPr>
            </w:pPr>
            <w:r w:rsidRPr="00576FFF">
              <w:rPr>
                <w:rFonts w:ascii="Times New Roman" w:eastAsia="Times New Roman" w:hAnsi="Times New Roman"/>
                <w:color w:val="000000"/>
                <w:lang w:eastAsia="ru-RU"/>
              </w:rPr>
              <w:t>переходная втулка под ПКР-560 ограничитель крутящего момента</w:t>
            </w:r>
          </w:p>
        </w:tc>
        <w:tc>
          <w:tcPr>
            <w:tcW w:w="709"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к-т</w:t>
            </w:r>
          </w:p>
        </w:tc>
        <w:tc>
          <w:tcPr>
            <w:tcW w:w="709" w:type="dxa"/>
            <w:tcBorders>
              <w:top w:val="single" w:sz="4" w:space="0" w:color="auto"/>
              <w:left w:val="single" w:sz="4" w:space="0" w:color="auto"/>
              <w:righ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1</w:t>
            </w:r>
          </w:p>
        </w:tc>
      </w:tr>
      <w:tr w:rsidR="00A61C04" w:rsidRPr="00576FFF" w:rsidTr="00FB79A0">
        <w:tc>
          <w:tcPr>
            <w:tcW w:w="562"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5.1</w:t>
            </w:r>
          </w:p>
        </w:tc>
        <w:tc>
          <w:tcPr>
            <w:tcW w:w="1858"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rPr>
                <w:rFonts w:ascii="Times New Roman" w:eastAsia="Times New Roman" w:hAnsi="Times New Roman"/>
                <w:color w:val="000000"/>
                <w:lang w:eastAsia="ru-RU"/>
              </w:rPr>
            </w:pPr>
            <w:r w:rsidRPr="00576FFF">
              <w:rPr>
                <w:rFonts w:ascii="Times New Roman" w:eastAsia="Times New Roman" w:hAnsi="Times New Roman"/>
                <w:color w:val="000000"/>
                <w:lang w:eastAsia="ru-RU"/>
              </w:rPr>
              <w:t>Двигатель привода ротора</w:t>
            </w:r>
          </w:p>
        </w:tc>
        <w:tc>
          <w:tcPr>
            <w:tcW w:w="5802"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rPr>
                <w:rFonts w:ascii="Times New Roman" w:eastAsia="Times New Roman" w:hAnsi="Times New Roman"/>
                <w:color w:val="000000"/>
                <w:lang w:eastAsia="ru-RU"/>
              </w:rPr>
            </w:pPr>
            <w:r w:rsidRPr="00576FFF">
              <w:rPr>
                <w:rFonts w:ascii="Times New Roman" w:eastAsia="Times New Roman" w:hAnsi="Times New Roman"/>
                <w:color w:val="000000"/>
                <w:lang w:eastAsia="ru-RU"/>
              </w:rPr>
              <w:t>переменного тока, с частотным регулированием</w:t>
            </w:r>
          </w:p>
        </w:tc>
        <w:tc>
          <w:tcPr>
            <w:tcW w:w="709"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шт.</w:t>
            </w:r>
          </w:p>
        </w:tc>
        <w:tc>
          <w:tcPr>
            <w:tcW w:w="709" w:type="dxa"/>
            <w:tcBorders>
              <w:top w:val="single" w:sz="4" w:space="0" w:color="auto"/>
              <w:left w:val="single" w:sz="4" w:space="0" w:color="auto"/>
              <w:righ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1</w:t>
            </w:r>
          </w:p>
        </w:tc>
      </w:tr>
      <w:tr w:rsidR="00A61C04" w:rsidRPr="00576FFF" w:rsidTr="00FB79A0">
        <w:tc>
          <w:tcPr>
            <w:tcW w:w="562"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5.2</w:t>
            </w:r>
          </w:p>
        </w:tc>
        <w:tc>
          <w:tcPr>
            <w:tcW w:w="1858"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rPr>
                <w:rFonts w:ascii="Times New Roman" w:eastAsia="Times New Roman" w:hAnsi="Times New Roman"/>
                <w:color w:val="000000"/>
                <w:lang w:eastAsia="ru-RU"/>
              </w:rPr>
            </w:pPr>
            <w:r w:rsidRPr="00576FFF">
              <w:rPr>
                <w:rFonts w:ascii="Times New Roman" w:eastAsia="Times New Roman" w:hAnsi="Times New Roman"/>
                <w:color w:val="000000"/>
                <w:lang w:eastAsia="ru-RU"/>
              </w:rPr>
              <w:t>Другие</w:t>
            </w:r>
          </w:p>
          <w:p w:rsidR="00A61C04" w:rsidRPr="00576FFF" w:rsidRDefault="00A61C04" w:rsidP="00FB79A0">
            <w:pPr>
              <w:widowControl w:val="0"/>
              <w:spacing w:after="0" w:line="240" w:lineRule="auto"/>
              <w:rPr>
                <w:rFonts w:ascii="Times New Roman" w:eastAsia="Times New Roman" w:hAnsi="Times New Roman"/>
                <w:color w:val="000000"/>
                <w:lang w:eastAsia="ru-RU"/>
              </w:rPr>
            </w:pPr>
            <w:r w:rsidRPr="00576FFF">
              <w:rPr>
                <w:rFonts w:ascii="Times New Roman" w:eastAsia="Times New Roman" w:hAnsi="Times New Roman"/>
                <w:color w:val="000000"/>
                <w:lang w:eastAsia="ru-RU"/>
              </w:rPr>
              <w:t>устройства</w:t>
            </w:r>
          </w:p>
        </w:tc>
        <w:tc>
          <w:tcPr>
            <w:tcW w:w="5802"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rPr>
                <w:rFonts w:ascii="Times New Roman" w:eastAsia="Times New Roman" w:hAnsi="Times New Roman"/>
                <w:color w:val="000000"/>
                <w:lang w:eastAsia="ru-RU"/>
              </w:rPr>
            </w:pPr>
            <w:r w:rsidRPr="00576FFF">
              <w:rPr>
                <w:rFonts w:ascii="Times New Roman" w:eastAsia="Times New Roman" w:hAnsi="Times New Roman"/>
                <w:color w:val="000000"/>
                <w:lang w:eastAsia="ru-RU"/>
              </w:rPr>
              <w:t>пневматический клиновой захват ПКР 560-320</w:t>
            </w:r>
          </w:p>
          <w:p w:rsidR="00A61C04" w:rsidRPr="00576FFF" w:rsidRDefault="00A61C04" w:rsidP="00FB79A0">
            <w:pPr>
              <w:widowControl w:val="0"/>
              <w:spacing w:after="0" w:line="240" w:lineRule="auto"/>
              <w:rPr>
                <w:rFonts w:ascii="Times New Roman" w:eastAsia="Times New Roman" w:hAnsi="Times New Roman"/>
                <w:color w:val="000000"/>
                <w:lang w:eastAsia="ru-RU"/>
              </w:rPr>
            </w:pPr>
            <w:r w:rsidRPr="00576FFF">
              <w:rPr>
                <w:rFonts w:ascii="Times New Roman" w:eastAsia="Times New Roman" w:hAnsi="Times New Roman"/>
                <w:color w:val="000000"/>
                <w:lang w:eastAsia="ru-RU"/>
              </w:rPr>
              <w:t>условный диаметр труб 48-340мм</w:t>
            </w:r>
          </w:p>
          <w:p w:rsidR="00A61C04" w:rsidRPr="00576FFF" w:rsidRDefault="00A61C04" w:rsidP="00FB79A0">
            <w:pPr>
              <w:widowControl w:val="0"/>
              <w:spacing w:after="0" w:line="240" w:lineRule="auto"/>
              <w:rPr>
                <w:rFonts w:ascii="Times New Roman" w:eastAsia="Times New Roman" w:hAnsi="Times New Roman"/>
                <w:color w:val="000000"/>
                <w:lang w:eastAsia="ru-RU"/>
              </w:rPr>
            </w:pPr>
            <w:r w:rsidRPr="00576FFF">
              <w:rPr>
                <w:rFonts w:ascii="Times New Roman" w:eastAsia="Times New Roman" w:hAnsi="Times New Roman"/>
                <w:color w:val="000000"/>
                <w:lang w:eastAsia="ru-RU"/>
              </w:rPr>
              <w:t>вкладыш роликовый направляющий</w:t>
            </w:r>
          </w:p>
        </w:tc>
        <w:tc>
          <w:tcPr>
            <w:tcW w:w="709"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к-т</w:t>
            </w:r>
          </w:p>
        </w:tc>
        <w:tc>
          <w:tcPr>
            <w:tcW w:w="709" w:type="dxa"/>
            <w:tcBorders>
              <w:top w:val="single" w:sz="4" w:space="0" w:color="auto"/>
              <w:left w:val="single" w:sz="4" w:space="0" w:color="auto"/>
              <w:righ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1</w:t>
            </w:r>
          </w:p>
        </w:tc>
      </w:tr>
      <w:tr w:rsidR="00A61C04" w:rsidRPr="00576FFF" w:rsidTr="00FB79A0">
        <w:tc>
          <w:tcPr>
            <w:tcW w:w="562"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5.3</w:t>
            </w:r>
          </w:p>
        </w:tc>
        <w:tc>
          <w:tcPr>
            <w:tcW w:w="1858"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rPr>
                <w:rFonts w:ascii="Times New Roman" w:eastAsia="Times New Roman" w:hAnsi="Times New Roman"/>
                <w:color w:val="000000"/>
                <w:lang w:eastAsia="ru-RU"/>
              </w:rPr>
            </w:pPr>
            <w:r w:rsidRPr="00576FFF">
              <w:rPr>
                <w:rFonts w:ascii="Times New Roman" w:eastAsia="Times New Roman" w:hAnsi="Times New Roman"/>
                <w:color w:val="000000"/>
                <w:lang w:eastAsia="ru-RU"/>
              </w:rPr>
              <w:t>Ведущая труба</w:t>
            </w:r>
          </w:p>
        </w:tc>
        <w:tc>
          <w:tcPr>
            <w:tcW w:w="5802"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rPr>
                <w:rFonts w:ascii="Times New Roman" w:eastAsia="Times New Roman" w:hAnsi="Times New Roman"/>
                <w:color w:val="000000"/>
                <w:lang w:eastAsia="ru-RU"/>
              </w:rPr>
            </w:pPr>
            <w:r w:rsidRPr="00576FFF">
              <w:rPr>
                <w:rFonts w:ascii="Times New Roman" w:eastAsia="Times New Roman" w:hAnsi="Times New Roman"/>
                <w:color w:val="000000"/>
                <w:lang w:eastAsia="ru-RU"/>
              </w:rPr>
              <w:t>квадратного сечения 5 “ (</w:t>
            </w:r>
            <w:r w:rsidRPr="00576FFF">
              <w:rPr>
                <w:rFonts w:ascii="Times New Roman" w:eastAsia="Times New Roman" w:hAnsi="Times New Roman"/>
                <w:color w:val="000000"/>
                <w:lang w:val="en-US" w:eastAsia="ru-RU"/>
              </w:rPr>
              <w:t>1</w:t>
            </w:r>
            <w:r w:rsidRPr="00576FFF">
              <w:rPr>
                <w:rFonts w:ascii="Times New Roman" w:eastAsia="Times New Roman" w:hAnsi="Times New Roman"/>
                <w:color w:val="000000"/>
                <w:lang w:eastAsia="ru-RU"/>
              </w:rPr>
              <w:t>40х 140мм)</w:t>
            </w:r>
          </w:p>
        </w:tc>
        <w:tc>
          <w:tcPr>
            <w:tcW w:w="709"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шт.</w:t>
            </w:r>
          </w:p>
        </w:tc>
        <w:tc>
          <w:tcPr>
            <w:tcW w:w="709" w:type="dxa"/>
            <w:tcBorders>
              <w:top w:val="single" w:sz="4" w:space="0" w:color="auto"/>
              <w:left w:val="single" w:sz="4" w:space="0" w:color="auto"/>
              <w:righ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1</w:t>
            </w:r>
          </w:p>
        </w:tc>
      </w:tr>
      <w:tr w:rsidR="00A61C04" w:rsidRPr="00576FFF" w:rsidTr="00FB79A0">
        <w:tc>
          <w:tcPr>
            <w:tcW w:w="562"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6.</w:t>
            </w:r>
          </w:p>
        </w:tc>
        <w:tc>
          <w:tcPr>
            <w:tcW w:w="1858"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rPr>
                <w:rFonts w:ascii="Times New Roman" w:eastAsia="Times New Roman" w:hAnsi="Times New Roman"/>
                <w:color w:val="000000"/>
                <w:lang w:eastAsia="ru-RU"/>
              </w:rPr>
            </w:pPr>
            <w:r w:rsidRPr="00576FFF">
              <w:rPr>
                <w:rFonts w:ascii="Times New Roman" w:eastAsia="Times New Roman" w:hAnsi="Times New Roman"/>
                <w:color w:val="000000"/>
                <w:lang w:eastAsia="ru-RU"/>
              </w:rPr>
              <w:t>Гидро-раскрепитель</w:t>
            </w:r>
          </w:p>
        </w:tc>
        <w:tc>
          <w:tcPr>
            <w:tcW w:w="5802"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rPr>
                <w:rFonts w:ascii="Times New Roman" w:eastAsia="Times New Roman" w:hAnsi="Times New Roman"/>
                <w:color w:val="000000"/>
                <w:lang w:eastAsia="ru-RU"/>
              </w:rPr>
            </w:pPr>
            <w:r w:rsidRPr="00576FFF">
              <w:rPr>
                <w:rFonts w:ascii="Times New Roman" w:eastAsia="Times New Roman" w:hAnsi="Times New Roman"/>
                <w:color w:val="000000"/>
                <w:lang w:eastAsia="ru-RU"/>
              </w:rPr>
              <w:t>максимальное натяжение 120-140кН</w:t>
            </w:r>
          </w:p>
          <w:p w:rsidR="00A61C04" w:rsidRPr="00576FFF" w:rsidRDefault="00A61C04" w:rsidP="00FB79A0">
            <w:pPr>
              <w:widowControl w:val="0"/>
              <w:spacing w:after="0" w:line="240" w:lineRule="auto"/>
              <w:rPr>
                <w:rFonts w:ascii="Times New Roman" w:eastAsia="Times New Roman" w:hAnsi="Times New Roman"/>
                <w:color w:val="000000"/>
                <w:lang w:eastAsia="ru-RU"/>
              </w:rPr>
            </w:pPr>
            <w:r w:rsidRPr="00576FFF">
              <w:rPr>
                <w:rFonts w:ascii="Times New Roman" w:eastAsia="Times New Roman" w:hAnsi="Times New Roman"/>
                <w:color w:val="000000"/>
                <w:lang w:eastAsia="ru-RU"/>
              </w:rPr>
              <w:t>эффективный ход 1600мм</w:t>
            </w:r>
          </w:p>
          <w:p w:rsidR="00A61C04" w:rsidRPr="00576FFF" w:rsidRDefault="00A61C04" w:rsidP="00FB79A0">
            <w:pPr>
              <w:widowControl w:val="0"/>
              <w:spacing w:after="0" w:line="240" w:lineRule="auto"/>
              <w:rPr>
                <w:rFonts w:ascii="Times New Roman" w:eastAsia="Times New Roman" w:hAnsi="Times New Roman"/>
                <w:color w:val="000000"/>
                <w:lang w:eastAsia="ru-RU"/>
              </w:rPr>
            </w:pPr>
            <w:r w:rsidRPr="00576FFF">
              <w:rPr>
                <w:rFonts w:ascii="Times New Roman" w:eastAsia="Times New Roman" w:hAnsi="Times New Roman"/>
                <w:color w:val="000000"/>
                <w:lang w:eastAsia="ru-RU"/>
              </w:rPr>
              <w:t>давление 12МПа</w:t>
            </w:r>
          </w:p>
        </w:tc>
        <w:tc>
          <w:tcPr>
            <w:tcW w:w="709"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к-т</w:t>
            </w:r>
          </w:p>
        </w:tc>
        <w:tc>
          <w:tcPr>
            <w:tcW w:w="709" w:type="dxa"/>
            <w:tcBorders>
              <w:top w:val="single" w:sz="4" w:space="0" w:color="auto"/>
              <w:left w:val="single" w:sz="4" w:space="0" w:color="auto"/>
              <w:righ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2</w:t>
            </w:r>
          </w:p>
        </w:tc>
      </w:tr>
      <w:tr w:rsidR="00A61C04" w:rsidRPr="00576FFF" w:rsidTr="00FB79A0">
        <w:tc>
          <w:tcPr>
            <w:tcW w:w="562"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7.</w:t>
            </w:r>
          </w:p>
        </w:tc>
        <w:tc>
          <w:tcPr>
            <w:tcW w:w="1858"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rPr>
                <w:rFonts w:ascii="Times New Roman" w:eastAsia="Times New Roman" w:hAnsi="Times New Roman"/>
                <w:color w:val="000000"/>
                <w:lang w:eastAsia="ru-RU"/>
              </w:rPr>
            </w:pPr>
            <w:r w:rsidRPr="00576FFF">
              <w:rPr>
                <w:rFonts w:ascii="Times New Roman" w:eastAsia="Times New Roman" w:hAnsi="Times New Roman"/>
                <w:color w:val="000000"/>
                <w:lang w:eastAsia="ru-RU"/>
              </w:rPr>
              <w:t>Вспомогательная</w:t>
            </w:r>
          </w:p>
          <w:p w:rsidR="00A61C04" w:rsidRPr="00576FFF" w:rsidRDefault="00A61C04" w:rsidP="00FB79A0">
            <w:pPr>
              <w:widowControl w:val="0"/>
              <w:spacing w:after="0" w:line="240" w:lineRule="auto"/>
              <w:rPr>
                <w:rFonts w:ascii="Times New Roman" w:eastAsia="Times New Roman" w:hAnsi="Times New Roman"/>
                <w:color w:val="000000"/>
                <w:lang w:eastAsia="ru-RU"/>
              </w:rPr>
            </w:pPr>
            <w:r w:rsidRPr="00576FFF">
              <w:rPr>
                <w:rFonts w:ascii="Times New Roman" w:eastAsia="Times New Roman" w:hAnsi="Times New Roman"/>
                <w:color w:val="000000"/>
                <w:lang w:eastAsia="ru-RU"/>
              </w:rPr>
              <w:t>лебедка,</w:t>
            </w:r>
          </w:p>
          <w:p w:rsidR="00A61C04" w:rsidRPr="00576FFF" w:rsidRDefault="00A61C04" w:rsidP="00FB79A0">
            <w:pPr>
              <w:widowControl w:val="0"/>
              <w:spacing w:after="0" w:line="240" w:lineRule="auto"/>
              <w:rPr>
                <w:rFonts w:ascii="Times New Roman" w:eastAsia="Times New Roman" w:hAnsi="Times New Roman"/>
                <w:color w:val="000000"/>
                <w:lang w:eastAsia="ru-RU"/>
              </w:rPr>
            </w:pPr>
            <w:r w:rsidRPr="00576FFF">
              <w:rPr>
                <w:rFonts w:ascii="Times New Roman" w:eastAsia="Times New Roman" w:hAnsi="Times New Roman"/>
                <w:color w:val="000000"/>
                <w:lang w:eastAsia="ru-RU"/>
              </w:rPr>
              <w:t>регулируемая</w:t>
            </w:r>
          </w:p>
        </w:tc>
        <w:tc>
          <w:tcPr>
            <w:tcW w:w="5802"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rPr>
                <w:rFonts w:ascii="Times New Roman" w:eastAsia="Times New Roman" w:hAnsi="Times New Roman"/>
                <w:color w:val="000000"/>
                <w:lang w:eastAsia="ru-RU"/>
              </w:rPr>
            </w:pPr>
            <w:r w:rsidRPr="00576FFF">
              <w:rPr>
                <w:rFonts w:ascii="Times New Roman" w:eastAsia="Times New Roman" w:hAnsi="Times New Roman"/>
                <w:color w:val="000000"/>
                <w:lang w:eastAsia="ru-RU"/>
              </w:rPr>
              <w:t xml:space="preserve">лебедка электрическая во </w:t>
            </w:r>
            <w:r w:rsidRPr="00576FFF">
              <w:rPr>
                <w:rFonts w:ascii="Times New Roman" w:hAnsi="Times New Roman"/>
              </w:rPr>
              <w:t>взрывозащищенном исполнении</w:t>
            </w:r>
            <w:r w:rsidRPr="00576FFF">
              <w:rPr>
                <w:rFonts w:ascii="Times New Roman" w:eastAsia="Times New Roman" w:hAnsi="Times New Roman"/>
                <w:color w:val="000000"/>
                <w:lang w:eastAsia="ru-RU"/>
              </w:rPr>
              <w:t>, с частотным регулированием, тяговое усилие 50кН</w:t>
            </w:r>
          </w:p>
        </w:tc>
        <w:tc>
          <w:tcPr>
            <w:tcW w:w="709"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к-т</w:t>
            </w:r>
          </w:p>
        </w:tc>
        <w:tc>
          <w:tcPr>
            <w:tcW w:w="709" w:type="dxa"/>
            <w:tcBorders>
              <w:top w:val="single" w:sz="4" w:space="0" w:color="auto"/>
              <w:left w:val="single" w:sz="4" w:space="0" w:color="auto"/>
              <w:righ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2</w:t>
            </w:r>
          </w:p>
        </w:tc>
      </w:tr>
      <w:tr w:rsidR="00A61C04" w:rsidRPr="00576FFF" w:rsidTr="00FB79A0">
        <w:tc>
          <w:tcPr>
            <w:tcW w:w="562" w:type="dxa"/>
            <w:tcBorders>
              <w:top w:val="single" w:sz="4" w:space="0" w:color="auto"/>
              <w:left w:val="single" w:sz="4" w:space="0" w:color="auto"/>
              <w:bottom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lang w:eastAsia="ru-RU"/>
              </w:rPr>
            </w:pPr>
            <w:r w:rsidRPr="00576FFF">
              <w:rPr>
                <w:rFonts w:ascii="Times New Roman" w:eastAsia="Times New Roman" w:hAnsi="Times New Roman"/>
                <w:color w:val="000000"/>
                <w:lang w:eastAsia="ru-RU"/>
              </w:rPr>
              <w:t>8.</w:t>
            </w:r>
          </w:p>
        </w:tc>
        <w:tc>
          <w:tcPr>
            <w:tcW w:w="1858" w:type="dxa"/>
            <w:tcBorders>
              <w:top w:val="single" w:sz="4" w:space="0" w:color="auto"/>
              <w:left w:val="single" w:sz="4" w:space="0" w:color="auto"/>
              <w:bottom w:val="single" w:sz="4" w:space="0" w:color="auto"/>
            </w:tcBorders>
            <w:shd w:val="clear" w:color="auto" w:fill="FFFFFF"/>
            <w:vAlign w:val="center"/>
          </w:tcPr>
          <w:p w:rsidR="00A61C04" w:rsidRPr="00576FFF" w:rsidRDefault="00A61C04" w:rsidP="00FB79A0">
            <w:pPr>
              <w:widowControl w:val="0"/>
              <w:spacing w:after="0" w:line="240" w:lineRule="auto"/>
              <w:rPr>
                <w:rFonts w:ascii="Times New Roman" w:eastAsia="Times New Roman" w:hAnsi="Times New Roman"/>
                <w:lang w:eastAsia="ru-RU"/>
              </w:rPr>
            </w:pPr>
            <w:r w:rsidRPr="00576FFF">
              <w:rPr>
                <w:rFonts w:ascii="Times New Roman" w:eastAsia="Times New Roman" w:hAnsi="Times New Roman"/>
                <w:color w:val="000000"/>
                <w:lang w:eastAsia="ru-RU"/>
              </w:rPr>
              <w:t>Укрытие</w:t>
            </w:r>
          </w:p>
        </w:tc>
        <w:tc>
          <w:tcPr>
            <w:tcW w:w="5802" w:type="dxa"/>
            <w:tcBorders>
              <w:top w:val="single" w:sz="4" w:space="0" w:color="auto"/>
              <w:left w:val="single" w:sz="4" w:space="0" w:color="auto"/>
              <w:bottom w:val="single" w:sz="4" w:space="0" w:color="auto"/>
            </w:tcBorders>
            <w:shd w:val="clear" w:color="auto" w:fill="FFFFFF"/>
            <w:vAlign w:val="center"/>
          </w:tcPr>
          <w:p w:rsidR="00A61C04" w:rsidRPr="00576FFF" w:rsidRDefault="00A61C04" w:rsidP="00FB79A0">
            <w:pPr>
              <w:widowControl w:val="0"/>
              <w:spacing w:after="0" w:line="240" w:lineRule="auto"/>
              <w:rPr>
                <w:rFonts w:ascii="Times New Roman" w:eastAsia="Times New Roman" w:hAnsi="Times New Roman"/>
                <w:color w:val="000000"/>
                <w:lang w:eastAsia="ru-RU"/>
              </w:rPr>
            </w:pPr>
            <w:r w:rsidRPr="00576FFF">
              <w:rPr>
                <w:rFonts w:ascii="Times New Roman" w:eastAsia="Times New Roman" w:hAnsi="Times New Roman"/>
                <w:color w:val="000000"/>
                <w:lang w:eastAsia="ru-RU"/>
              </w:rPr>
              <w:t xml:space="preserve">высота от пола буровой площадки 6,0м, </w:t>
            </w:r>
          </w:p>
          <w:p w:rsidR="00A61C04" w:rsidRPr="00576FFF" w:rsidRDefault="00A61C04" w:rsidP="00FB79A0">
            <w:pPr>
              <w:widowControl w:val="0"/>
              <w:spacing w:after="0" w:line="240" w:lineRule="auto"/>
              <w:rPr>
                <w:rFonts w:ascii="Times New Roman" w:eastAsia="Times New Roman" w:hAnsi="Times New Roman"/>
                <w:lang w:eastAsia="ru-RU"/>
              </w:rPr>
            </w:pPr>
            <w:r w:rsidRPr="00576FFF">
              <w:rPr>
                <w:rFonts w:ascii="Times New Roman" w:eastAsia="Times New Roman" w:hAnsi="Times New Roman"/>
                <w:color w:val="000000"/>
                <w:lang w:eastAsia="ru-RU"/>
              </w:rPr>
              <w:t>створки ворот с механизмом открывания</w:t>
            </w:r>
          </w:p>
        </w:tc>
        <w:tc>
          <w:tcPr>
            <w:tcW w:w="709" w:type="dxa"/>
            <w:tcBorders>
              <w:top w:val="single" w:sz="4" w:space="0" w:color="auto"/>
              <w:left w:val="single" w:sz="4" w:space="0" w:color="auto"/>
              <w:bottom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lang w:eastAsia="ru-RU"/>
              </w:rPr>
            </w:pPr>
            <w:r w:rsidRPr="00576FFF">
              <w:rPr>
                <w:rFonts w:ascii="Times New Roman" w:eastAsia="Times New Roman" w:hAnsi="Times New Roman"/>
                <w:color w:val="000000"/>
                <w:lang w:eastAsia="ru-RU"/>
              </w:rPr>
              <w:t>к-т</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lang w:eastAsia="ru-RU"/>
              </w:rPr>
            </w:pPr>
            <w:r w:rsidRPr="00576FFF">
              <w:rPr>
                <w:rFonts w:ascii="Times New Roman" w:eastAsia="Times New Roman" w:hAnsi="Times New Roman"/>
                <w:color w:val="000000"/>
                <w:lang w:eastAsia="ru-RU"/>
              </w:rPr>
              <w:t>1</w:t>
            </w:r>
          </w:p>
        </w:tc>
      </w:tr>
      <w:tr w:rsidR="00A61C04" w:rsidRPr="00576FFF" w:rsidTr="00FB79A0">
        <w:tc>
          <w:tcPr>
            <w:tcW w:w="562" w:type="dxa"/>
            <w:tcBorders>
              <w:top w:val="single" w:sz="4" w:space="0" w:color="auto"/>
              <w:left w:val="single" w:sz="4" w:space="0" w:color="auto"/>
              <w:bottom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lang w:eastAsia="ru-RU"/>
              </w:rPr>
            </w:pPr>
            <w:r w:rsidRPr="00576FFF">
              <w:rPr>
                <w:rFonts w:ascii="Times New Roman" w:eastAsia="Times New Roman" w:hAnsi="Times New Roman"/>
                <w:color w:val="000000"/>
                <w:lang w:eastAsia="ru-RU"/>
              </w:rPr>
              <w:t>9.</w:t>
            </w:r>
          </w:p>
        </w:tc>
        <w:tc>
          <w:tcPr>
            <w:tcW w:w="1858" w:type="dxa"/>
            <w:tcBorders>
              <w:top w:val="single" w:sz="4" w:space="0" w:color="auto"/>
              <w:left w:val="single" w:sz="4" w:space="0" w:color="auto"/>
              <w:bottom w:val="single" w:sz="4" w:space="0" w:color="auto"/>
            </w:tcBorders>
            <w:shd w:val="clear" w:color="auto" w:fill="FFFFFF"/>
            <w:vAlign w:val="center"/>
          </w:tcPr>
          <w:p w:rsidR="00A61C04" w:rsidRPr="00576FFF" w:rsidRDefault="00A61C04" w:rsidP="00FB79A0">
            <w:pPr>
              <w:widowControl w:val="0"/>
              <w:spacing w:after="0" w:line="240" w:lineRule="auto"/>
              <w:rPr>
                <w:rFonts w:ascii="Times New Roman" w:eastAsia="Times New Roman" w:hAnsi="Times New Roman"/>
                <w:lang w:eastAsia="ru-RU"/>
              </w:rPr>
            </w:pPr>
            <w:r w:rsidRPr="00576FFF">
              <w:rPr>
                <w:rFonts w:ascii="Times New Roman" w:eastAsia="Times New Roman" w:hAnsi="Times New Roman"/>
                <w:color w:val="000000"/>
                <w:lang w:eastAsia="ru-RU"/>
              </w:rPr>
              <w:t>Система обогрева</w:t>
            </w:r>
          </w:p>
        </w:tc>
        <w:tc>
          <w:tcPr>
            <w:tcW w:w="5802" w:type="dxa"/>
            <w:tcBorders>
              <w:top w:val="single" w:sz="4" w:space="0" w:color="auto"/>
              <w:left w:val="single" w:sz="4" w:space="0" w:color="auto"/>
              <w:bottom w:val="single" w:sz="4" w:space="0" w:color="auto"/>
            </w:tcBorders>
            <w:shd w:val="clear" w:color="auto" w:fill="FFFFFF"/>
            <w:vAlign w:val="center"/>
          </w:tcPr>
          <w:p w:rsidR="00A61C04" w:rsidRPr="00576FFF" w:rsidRDefault="00A61C04" w:rsidP="00FB79A0">
            <w:pPr>
              <w:widowControl w:val="0"/>
              <w:spacing w:after="0" w:line="240" w:lineRule="auto"/>
              <w:rPr>
                <w:rFonts w:ascii="Times New Roman" w:eastAsia="Times New Roman" w:hAnsi="Times New Roman"/>
                <w:lang w:eastAsia="ru-RU"/>
              </w:rPr>
            </w:pPr>
            <w:r w:rsidRPr="00576FFF">
              <w:rPr>
                <w:rFonts w:ascii="Times New Roman" w:eastAsia="Times New Roman" w:hAnsi="Times New Roman"/>
                <w:color w:val="000000"/>
                <w:lang w:eastAsia="ru-RU"/>
              </w:rPr>
              <w:t xml:space="preserve">комбинированная: встроенные паровые регистры, горячий воздух от </w:t>
            </w:r>
            <w:r w:rsidRPr="00576FFF">
              <w:rPr>
                <w:rFonts w:ascii="Times New Roman" w:eastAsia="Times New Roman" w:hAnsi="Times New Roman"/>
                <w:lang w:eastAsia="ru-RU"/>
              </w:rPr>
              <w:t xml:space="preserve">агрегата воздушно-отопительного </w:t>
            </w:r>
            <w:r w:rsidRPr="00576FFF">
              <w:rPr>
                <w:rFonts w:ascii="Times New Roman" w:eastAsia="Times New Roman" w:hAnsi="Times New Roman"/>
                <w:color w:val="000000"/>
                <w:lang w:eastAsia="ru-RU"/>
              </w:rPr>
              <w:t>АВО</w:t>
            </w:r>
          </w:p>
        </w:tc>
        <w:tc>
          <w:tcPr>
            <w:tcW w:w="709" w:type="dxa"/>
            <w:tcBorders>
              <w:top w:val="single" w:sz="4" w:space="0" w:color="auto"/>
              <w:left w:val="single" w:sz="4" w:space="0" w:color="auto"/>
              <w:bottom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lang w:eastAsia="ru-RU"/>
              </w:rPr>
            </w:pPr>
            <w:r w:rsidRPr="00576FFF">
              <w:rPr>
                <w:rFonts w:ascii="Times New Roman" w:eastAsia="Times New Roman" w:hAnsi="Times New Roman"/>
                <w:color w:val="000000"/>
                <w:lang w:eastAsia="ru-RU"/>
              </w:rPr>
              <w:t>к-т</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lang w:eastAsia="ru-RU"/>
              </w:rPr>
            </w:pPr>
            <w:r w:rsidRPr="00576FFF">
              <w:rPr>
                <w:rFonts w:ascii="Times New Roman" w:eastAsia="Times New Roman" w:hAnsi="Times New Roman"/>
                <w:color w:val="000000"/>
                <w:lang w:eastAsia="ru-RU"/>
              </w:rPr>
              <w:t>1</w:t>
            </w:r>
          </w:p>
        </w:tc>
      </w:tr>
    </w:tbl>
    <w:p w:rsidR="00A61C04" w:rsidRPr="00576FFF" w:rsidRDefault="00A61C04" w:rsidP="00A61C04">
      <w:pPr>
        <w:widowControl w:val="0"/>
        <w:tabs>
          <w:tab w:val="left" w:pos="600"/>
        </w:tabs>
        <w:spacing w:after="0" w:line="274" w:lineRule="exact"/>
        <w:jc w:val="both"/>
        <w:rPr>
          <w:rFonts w:ascii="Times New Roman" w:eastAsia="Times New Roman" w:hAnsi="Times New Roman"/>
          <w:color w:val="000000"/>
          <w:sz w:val="24"/>
          <w:szCs w:val="24"/>
          <w:u w:val="single"/>
          <w:lang w:eastAsia="ru-RU"/>
        </w:rPr>
      </w:pPr>
    </w:p>
    <w:p w:rsidR="00A61C04" w:rsidRPr="00576FFF" w:rsidRDefault="00A61C04" w:rsidP="00A61C04">
      <w:pPr>
        <w:pStyle w:val="a3"/>
        <w:spacing w:before="40" w:after="0"/>
        <w:ind w:left="0" w:firstLine="709"/>
        <w:contextualSpacing w:val="0"/>
        <w:jc w:val="both"/>
        <w:rPr>
          <w:rFonts w:ascii="Times New Roman" w:hAnsi="Times New Roman"/>
          <w:sz w:val="24"/>
          <w:szCs w:val="24"/>
        </w:rPr>
      </w:pPr>
      <w:r w:rsidRPr="00576FFF">
        <w:rPr>
          <w:rFonts w:ascii="Times New Roman" w:hAnsi="Times New Roman"/>
          <w:sz w:val="24"/>
          <w:szCs w:val="24"/>
        </w:rPr>
        <w:t>Стол ротора расположить в одной плоскости (на одном уровне) с полом буровой площадки. Покрытие стола ротора и буровой площадки, в области обслуживания подсвечников, должно обладать противоскользящими свойствами. Привод ротора - регулируемый на базе асинхронного электродвигателя переменного тока с частотным регулированием.</w:t>
      </w:r>
    </w:p>
    <w:p w:rsidR="00A61C04" w:rsidRPr="00576FFF" w:rsidRDefault="00A61C04" w:rsidP="00A61C04">
      <w:pPr>
        <w:pStyle w:val="a3"/>
        <w:spacing w:before="40" w:after="0"/>
        <w:ind w:left="0" w:firstLine="709"/>
        <w:contextualSpacing w:val="0"/>
        <w:jc w:val="both"/>
        <w:rPr>
          <w:rFonts w:ascii="Times New Roman" w:hAnsi="Times New Roman"/>
          <w:sz w:val="24"/>
          <w:szCs w:val="24"/>
        </w:rPr>
      </w:pPr>
      <w:r w:rsidRPr="00576FFF">
        <w:rPr>
          <w:rFonts w:ascii="Times New Roman" w:hAnsi="Times New Roman"/>
          <w:sz w:val="24"/>
          <w:szCs w:val="24"/>
        </w:rPr>
        <w:t>Электродвигатель привода ротора расположить в легкодоступном месте для обслуживания, обеспечить его защиту от попаданий розливов бурового раствора и механических воздействий. Электродвигатель не должен выступать над уровнем пола буровой площадки.</w:t>
      </w:r>
    </w:p>
    <w:p w:rsidR="00A61C04" w:rsidRPr="00576FFF" w:rsidRDefault="00A61C04" w:rsidP="00A61C04">
      <w:pPr>
        <w:pStyle w:val="a3"/>
        <w:spacing w:before="40" w:after="0"/>
        <w:ind w:left="0" w:firstLine="709"/>
        <w:contextualSpacing w:val="0"/>
        <w:jc w:val="both"/>
        <w:rPr>
          <w:rFonts w:ascii="Times New Roman" w:hAnsi="Times New Roman"/>
          <w:sz w:val="24"/>
          <w:szCs w:val="24"/>
        </w:rPr>
      </w:pPr>
      <w:r w:rsidRPr="00576FFF">
        <w:rPr>
          <w:rFonts w:ascii="Times New Roman" w:hAnsi="Times New Roman"/>
          <w:sz w:val="24"/>
          <w:szCs w:val="24"/>
        </w:rPr>
        <w:t>Привод ротора должен иметь блокировку от невозможности работы при поднятых клиньях.</w:t>
      </w:r>
    </w:p>
    <w:p w:rsidR="00A61C04" w:rsidRPr="00576FFF" w:rsidRDefault="00A61C04" w:rsidP="00A61C04">
      <w:pPr>
        <w:pStyle w:val="2"/>
        <w:numPr>
          <w:ilvl w:val="1"/>
          <w:numId w:val="1"/>
        </w:numPr>
        <w:ind w:left="0" w:firstLine="0"/>
        <w:rPr>
          <w:iCs/>
        </w:rPr>
      </w:pPr>
      <w:bookmarkStart w:id="9" w:name="_Toc6489856"/>
      <w:r w:rsidRPr="00576FFF">
        <w:rPr>
          <w:iCs/>
        </w:rPr>
        <w:t>Буровая лебедка</w:t>
      </w:r>
      <w:bookmarkEnd w:id="9"/>
    </w:p>
    <w:p w:rsidR="00A61C04" w:rsidRPr="00576FFF" w:rsidRDefault="00A61C04" w:rsidP="00A61C04">
      <w:pPr>
        <w:widowControl w:val="0"/>
        <w:tabs>
          <w:tab w:val="left" w:pos="600"/>
        </w:tabs>
        <w:spacing w:after="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Буровая лебедка с приводом должна быть смонтирована на общей раме.</w:t>
      </w:r>
    </w:p>
    <w:p w:rsidR="00A61C04" w:rsidRPr="00576FFF" w:rsidRDefault="00A61C04" w:rsidP="00A61C04">
      <w:pPr>
        <w:pStyle w:val="a3"/>
        <w:numPr>
          <w:ilvl w:val="2"/>
          <w:numId w:val="1"/>
        </w:numPr>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Роль основного тормоза лебедки должны выполнять основной электродвигатель, а роль стояночного и аварийного выполнять - дисковый тормоз.</w:t>
      </w:r>
    </w:p>
    <w:p w:rsidR="00A61C04" w:rsidRPr="00576FFF" w:rsidRDefault="00A61C04" w:rsidP="00A61C04">
      <w:pPr>
        <w:pStyle w:val="a3"/>
        <w:numPr>
          <w:ilvl w:val="2"/>
          <w:numId w:val="1"/>
        </w:numPr>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Лебедка должна иметь ограничитель хода талевого блока, систему управления тормозами лебедки с пульта бурильщика, успокоитель талевого каната. Обеспечить ограждение двигающихся деталей и блокировки кожухов.</w:t>
      </w:r>
    </w:p>
    <w:p w:rsidR="00A61C04" w:rsidRPr="00576FFF" w:rsidRDefault="00A61C04" w:rsidP="00A61C04">
      <w:pPr>
        <w:pStyle w:val="a3"/>
        <w:numPr>
          <w:ilvl w:val="2"/>
          <w:numId w:val="1"/>
        </w:numPr>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lastRenderedPageBreak/>
        <w:t>Привод буровой лебёдки - регулируемый на базе асинхронного электродвигателя с частотным регулированием скорости. Вспомогательный привод буровой лебёдки – независимый от асинхронного электродвигателя с частотным регулированием.</w:t>
      </w:r>
    </w:p>
    <w:p w:rsidR="00A61C04" w:rsidRPr="00576FFF" w:rsidRDefault="00A61C04" w:rsidP="00A61C04">
      <w:pPr>
        <w:pStyle w:val="a3"/>
        <w:numPr>
          <w:ilvl w:val="2"/>
          <w:numId w:val="1"/>
        </w:numPr>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Управление параметрами лебёдки, включая скорость подъёма и спуска долота, положение крюка, автоподача долота либо при постоянной нагрузке либо скорости (функция РПДЭ), торможение двигателем, осуществляются через автоматизированную цифровую систему управления.</w:t>
      </w:r>
    </w:p>
    <w:p w:rsidR="00A61C04" w:rsidRPr="00576FFF" w:rsidRDefault="00A61C04" w:rsidP="00A61C04">
      <w:pPr>
        <w:pStyle w:val="a3"/>
        <w:numPr>
          <w:ilvl w:val="2"/>
          <w:numId w:val="1"/>
        </w:numPr>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 xml:space="preserve"> Предусмотреть работу вспомогательного привода от штатной ДГУ (дизель-генераторной установки) по обводной схеме при отключении промышленной электроэнергии, отказе АСУ или частотного преобразователя с обесточенными компрессорными или гидравлическими станциями.</w:t>
      </w:r>
    </w:p>
    <w:p w:rsidR="00A61C04" w:rsidRPr="00576FFF" w:rsidRDefault="00A61C04" w:rsidP="00A61C04">
      <w:pPr>
        <w:pStyle w:val="a3"/>
        <w:numPr>
          <w:ilvl w:val="2"/>
          <w:numId w:val="1"/>
        </w:numPr>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Буровая лебедка должна иметь независимую принудительную систему маслосмазки с маслобаком, установленными в раме буровой лебедки. Предусмотреть электрообогрев, парообогрев.</w:t>
      </w:r>
    </w:p>
    <w:p w:rsidR="00A61C04" w:rsidRPr="00576FFF" w:rsidRDefault="00A61C04" w:rsidP="00A61C04">
      <w:pPr>
        <w:pStyle w:val="a3"/>
        <w:numPr>
          <w:ilvl w:val="2"/>
          <w:numId w:val="1"/>
        </w:numPr>
        <w:spacing w:before="40" w:after="0"/>
        <w:ind w:left="0" w:firstLine="0"/>
        <w:contextualSpacing w:val="0"/>
        <w:jc w:val="both"/>
        <w:rPr>
          <w:rFonts w:ascii="Times New Roman" w:eastAsia="Times New Roman" w:hAnsi="Times New Roman"/>
          <w:sz w:val="24"/>
          <w:szCs w:val="24"/>
          <w:lang w:eastAsia="ru-RU"/>
        </w:rPr>
      </w:pPr>
      <w:r w:rsidRPr="00576FFF">
        <w:rPr>
          <w:rFonts w:ascii="Times New Roman" w:hAnsi="Times New Roman"/>
          <w:sz w:val="24"/>
          <w:szCs w:val="24"/>
        </w:rPr>
        <w:t>Буровая лебедка должна иметь следующие</w:t>
      </w:r>
      <w:r w:rsidRPr="00576FFF">
        <w:rPr>
          <w:rFonts w:ascii="Times New Roman" w:eastAsia="Times New Roman" w:hAnsi="Times New Roman"/>
          <w:sz w:val="24"/>
          <w:szCs w:val="24"/>
          <w:lang w:eastAsia="ru-RU"/>
        </w:rPr>
        <w:t xml:space="preserve"> блокировки:</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от одновременного включения основного и вспомогательного привода;</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при отсутствии давления в гидравлической (пневматической) системе управления стояночным тормозом;</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превышение нагрузки на крюке (ограничения параметра должно устанавливаться эксплуатирующим персоналом);</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отсутствие давления в системе маслосмазки;</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снятие ограждения барабана лебедки.</w:t>
      </w:r>
    </w:p>
    <w:p w:rsidR="00A61C04" w:rsidRPr="00576FFF" w:rsidRDefault="00A61C04" w:rsidP="00A61C04">
      <w:pPr>
        <w:pStyle w:val="a3"/>
        <w:tabs>
          <w:tab w:val="left" w:pos="284"/>
        </w:tabs>
        <w:spacing w:before="40" w:after="0"/>
        <w:ind w:left="0" w:firstLine="709"/>
        <w:contextualSpacing w:val="0"/>
        <w:jc w:val="both"/>
        <w:rPr>
          <w:rFonts w:ascii="Times New Roman" w:hAnsi="Times New Roman"/>
          <w:sz w:val="24"/>
          <w:szCs w:val="24"/>
        </w:rPr>
      </w:pPr>
      <w:r w:rsidRPr="00576FFF">
        <w:rPr>
          <w:rFonts w:ascii="Times New Roman" w:hAnsi="Times New Roman"/>
          <w:sz w:val="24"/>
          <w:szCs w:val="24"/>
        </w:rPr>
        <w:t>Предусмотреть систему ограничения максимальной нагрузки на крюке со следующими характеристиками:</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звуковая сигнализация;</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индикация на пульте бурильщика;</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отключение двигателя лебедки и наложение тормоза.</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выдача сигнала для системы регулятора подачи долота.</w:t>
      </w:r>
    </w:p>
    <w:p w:rsidR="00A61C04" w:rsidRPr="00576FFF" w:rsidRDefault="00A61C04" w:rsidP="00A61C04">
      <w:pPr>
        <w:pStyle w:val="a3"/>
        <w:tabs>
          <w:tab w:val="left" w:pos="284"/>
        </w:tabs>
        <w:spacing w:before="40" w:after="0"/>
        <w:ind w:left="0" w:firstLine="709"/>
        <w:contextualSpacing w:val="0"/>
        <w:jc w:val="both"/>
        <w:rPr>
          <w:rFonts w:ascii="Times New Roman" w:hAnsi="Times New Roman"/>
          <w:sz w:val="24"/>
          <w:szCs w:val="24"/>
        </w:rPr>
      </w:pPr>
      <w:r w:rsidRPr="00576FFF">
        <w:rPr>
          <w:rFonts w:ascii="Times New Roman" w:hAnsi="Times New Roman"/>
          <w:sz w:val="24"/>
          <w:szCs w:val="24"/>
        </w:rPr>
        <w:t>Регулируемая система обогрева масляных ванн бурового оборудования должна соответствовать следующим характеристикам и оснащению:</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электрическая, U- 220-380В.;</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нагревательные элементы типа ТЭН;</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приборы регулирования - встроенный термостат</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eastAsia="Times New Roman" w:hAnsi="Times New Roman"/>
          <w:sz w:val="24"/>
          <w:szCs w:val="24"/>
          <w:lang w:eastAsia="ru-RU"/>
        </w:rPr>
      </w:pPr>
      <w:r w:rsidRPr="00576FFF">
        <w:rPr>
          <w:rFonts w:ascii="Times New Roman" w:hAnsi="Times New Roman"/>
          <w:sz w:val="24"/>
          <w:szCs w:val="24"/>
        </w:rPr>
        <w:t>все оборудование во взрывозащищенном исполнении.</w:t>
      </w:r>
    </w:p>
    <w:p w:rsidR="00A61C04" w:rsidRPr="00576FFF" w:rsidRDefault="00A61C04" w:rsidP="00A61C04">
      <w:pPr>
        <w:widowControl w:val="0"/>
        <w:spacing w:after="0" w:line="274" w:lineRule="exact"/>
        <w:jc w:val="both"/>
        <w:rPr>
          <w:rFonts w:ascii="Times New Roman" w:eastAsia="Times New Roman" w:hAnsi="Times New Roman"/>
          <w:sz w:val="24"/>
          <w:szCs w:val="24"/>
          <w:lang w:eastAsia="ru-RU"/>
        </w:rPr>
      </w:pPr>
    </w:p>
    <w:p w:rsidR="00A61C04" w:rsidRPr="00576FFF" w:rsidRDefault="00A61C04" w:rsidP="00A61C04">
      <w:pPr>
        <w:pStyle w:val="af6"/>
        <w:keepNext/>
        <w:jc w:val="right"/>
        <w:rPr>
          <w:rFonts w:ascii="Times New Roman" w:hAnsi="Times New Roman"/>
          <w:b w:val="0"/>
          <w:color w:val="auto"/>
          <w:sz w:val="22"/>
          <w:szCs w:val="22"/>
        </w:rPr>
      </w:pPr>
      <w:r w:rsidRPr="00576FFF">
        <w:rPr>
          <w:rFonts w:ascii="Times New Roman" w:hAnsi="Times New Roman"/>
          <w:b w:val="0"/>
          <w:color w:val="auto"/>
          <w:sz w:val="22"/>
          <w:szCs w:val="22"/>
        </w:rPr>
        <w:t xml:space="preserve">Таблица </w:t>
      </w:r>
      <w:r w:rsidRPr="00576FFF">
        <w:rPr>
          <w:rFonts w:ascii="Times New Roman" w:hAnsi="Times New Roman"/>
          <w:b w:val="0"/>
          <w:color w:val="auto"/>
          <w:sz w:val="22"/>
          <w:szCs w:val="22"/>
        </w:rPr>
        <w:fldChar w:fldCharType="begin"/>
      </w:r>
      <w:r w:rsidRPr="00576FFF">
        <w:rPr>
          <w:rFonts w:ascii="Times New Roman" w:hAnsi="Times New Roman"/>
          <w:b w:val="0"/>
          <w:color w:val="auto"/>
          <w:sz w:val="22"/>
          <w:szCs w:val="22"/>
        </w:rPr>
        <w:instrText xml:space="preserve"> SEQ Таблица \* ARABIC </w:instrText>
      </w:r>
      <w:r w:rsidRPr="00576FFF">
        <w:rPr>
          <w:rFonts w:ascii="Times New Roman" w:hAnsi="Times New Roman"/>
          <w:b w:val="0"/>
          <w:color w:val="auto"/>
          <w:sz w:val="22"/>
          <w:szCs w:val="22"/>
        </w:rPr>
        <w:fldChar w:fldCharType="separate"/>
      </w:r>
      <w:r w:rsidRPr="00576FFF">
        <w:rPr>
          <w:rFonts w:ascii="Times New Roman" w:hAnsi="Times New Roman"/>
          <w:b w:val="0"/>
          <w:noProof/>
          <w:color w:val="auto"/>
          <w:sz w:val="22"/>
          <w:szCs w:val="22"/>
        </w:rPr>
        <w:t>7</w:t>
      </w:r>
      <w:r w:rsidRPr="00576FFF">
        <w:rPr>
          <w:rFonts w:ascii="Times New Roman" w:hAnsi="Times New Roman"/>
          <w:b w:val="0"/>
          <w:color w:val="auto"/>
          <w:sz w:val="22"/>
          <w:szCs w:val="22"/>
        </w:rPr>
        <w:fldChar w:fldCharType="end"/>
      </w:r>
    </w:p>
    <w:tbl>
      <w:tblPr>
        <w:tblOverlap w:val="never"/>
        <w:tblW w:w="9356" w:type="dxa"/>
        <w:tblInd w:w="10" w:type="dxa"/>
        <w:tblLayout w:type="fixed"/>
        <w:tblCellMar>
          <w:left w:w="10" w:type="dxa"/>
          <w:right w:w="10" w:type="dxa"/>
        </w:tblCellMar>
        <w:tblLook w:val="0000"/>
      </w:tblPr>
      <w:tblGrid>
        <w:gridCol w:w="518"/>
        <w:gridCol w:w="15"/>
        <w:gridCol w:w="2019"/>
        <w:gridCol w:w="5528"/>
        <w:gridCol w:w="709"/>
        <w:gridCol w:w="567"/>
      </w:tblGrid>
      <w:tr w:rsidR="00A61C04" w:rsidRPr="00576FFF" w:rsidTr="00FB79A0">
        <w:tc>
          <w:tcPr>
            <w:tcW w:w="533" w:type="dxa"/>
            <w:gridSpan w:val="2"/>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w:t>
            </w:r>
          </w:p>
        </w:tc>
        <w:tc>
          <w:tcPr>
            <w:tcW w:w="2019"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bCs/>
                <w:color w:val="000000"/>
                <w:lang w:eastAsia="ru-RU"/>
              </w:rPr>
              <w:t>Наименование</w:t>
            </w:r>
          </w:p>
        </w:tc>
        <w:tc>
          <w:tcPr>
            <w:tcW w:w="5528"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bCs/>
                <w:color w:val="000000"/>
                <w:lang w:eastAsia="ru-RU"/>
              </w:rPr>
              <w:t>Описание, технические характеристики</w:t>
            </w:r>
          </w:p>
        </w:tc>
        <w:tc>
          <w:tcPr>
            <w:tcW w:w="709"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Ед.</w:t>
            </w:r>
          </w:p>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bCs/>
                <w:color w:val="000000"/>
                <w:lang w:eastAsia="ru-RU"/>
              </w:rPr>
              <w:t>изм.</w:t>
            </w:r>
          </w:p>
        </w:tc>
        <w:tc>
          <w:tcPr>
            <w:tcW w:w="567" w:type="dxa"/>
            <w:tcBorders>
              <w:top w:val="single" w:sz="4" w:space="0" w:color="auto"/>
              <w:left w:val="single" w:sz="4" w:space="0" w:color="auto"/>
              <w:righ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bCs/>
                <w:color w:val="000000"/>
                <w:lang w:eastAsia="ru-RU"/>
              </w:rPr>
              <w:t>Кол-</w:t>
            </w:r>
          </w:p>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bCs/>
                <w:color w:val="000000"/>
                <w:lang w:eastAsia="ru-RU"/>
              </w:rPr>
              <w:t>во</w:t>
            </w:r>
          </w:p>
        </w:tc>
      </w:tr>
      <w:tr w:rsidR="00A61C04" w:rsidRPr="00576FFF" w:rsidTr="00FB79A0">
        <w:tc>
          <w:tcPr>
            <w:tcW w:w="533" w:type="dxa"/>
            <w:gridSpan w:val="2"/>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bCs/>
                <w:color w:val="000000"/>
                <w:lang w:eastAsia="ru-RU"/>
              </w:rPr>
              <w:t>1.</w:t>
            </w:r>
          </w:p>
        </w:tc>
        <w:tc>
          <w:tcPr>
            <w:tcW w:w="2019"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Лебедка</w:t>
            </w:r>
          </w:p>
        </w:tc>
        <w:tc>
          <w:tcPr>
            <w:tcW w:w="5528"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rPr>
                <w:rFonts w:ascii="Times New Roman" w:eastAsia="Times New Roman" w:hAnsi="Times New Roman"/>
                <w:color w:val="000000"/>
                <w:lang w:eastAsia="ru-RU"/>
              </w:rPr>
            </w:pPr>
            <w:r w:rsidRPr="00576FFF">
              <w:rPr>
                <w:rFonts w:ascii="Times New Roman" w:eastAsia="Times New Roman" w:hAnsi="Times New Roman"/>
                <w:color w:val="000000"/>
                <w:lang w:eastAsia="ru-RU"/>
              </w:rPr>
              <w:t>Номинальная входная мощность 1500 кВт</w:t>
            </w:r>
          </w:p>
          <w:p w:rsidR="00A61C04" w:rsidRPr="00576FFF" w:rsidRDefault="00A61C04" w:rsidP="00FB79A0">
            <w:pPr>
              <w:widowControl w:val="0"/>
              <w:spacing w:after="0" w:line="240" w:lineRule="auto"/>
              <w:rPr>
                <w:rFonts w:ascii="Times New Roman" w:eastAsia="Times New Roman" w:hAnsi="Times New Roman"/>
                <w:color w:val="000000"/>
                <w:lang w:eastAsia="ru-RU"/>
              </w:rPr>
            </w:pPr>
            <w:r w:rsidRPr="00576FFF">
              <w:rPr>
                <w:rFonts w:ascii="Times New Roman" w:eastAsia="Times New Roman" w:hAnsi="Times New Roman"/>
                <w:color w:val="000000"/>
                <w:lang w:eastAsia="ru-RU"/>
              </w:rPr>
              <w:t>Диаметр каната Ø35мм</w:t>
            </w:r>
          </w:p>
          <w:p w:rsidR="00A61C04" w:rsidRPr="00576FFF" w:rsidRDefault="00A61C04" w:rsidP="00FB79A0">
            <w:pPr>
              <w:widowControl w:val="0"/>
              <w:spacing w:after="0" w:line="240" w:lineRule="auto"/>
              <w:rPr>
                <w:rFonts w:ascii="Times New Roman" w:eastAsia="Times New Roman" w:hAnsi="Times New Roman"/>
                <w:color w:val="000000"/>
                <w:lang w:eastAsia="ru-RU"/>
              </w:rPr>
            </w:pPr>
            <w:r w:rsidRPr="00576FFF">
              <w:rPr>
                <w:rFonts w:ascii="Times New Roman" w:eastAsia="Times New Roman" w:hAnsi="Times New Roman"/>
                <w:color w:val="000000"/>
                <w:lang w:eastAsia="ru-RU"/>
              </w:rPr>
              <w:t>Скорость подъема крюка 0-1,5 м/сек</w:t>
            </w:r>
          </w:p>
          <w:p w:rsidR="00A61C04" w:rsidRPr="00576FFF" w:rsidRDefault="00A61C04" w:rsidP="00FB79A0">
            <w:pPr>
              <w:widowControl w:val="0"/>
              <w:spacing w:after="0" w:line="240" w:lineRule="auto"/>
              <w:rPr>
                <w:rFonts w:ascii="Times New Roman" w:eastAsia="Times New Roman" w:hAnsi="Times New Roman"/>
                <w:color w:val="000000"/>
                <w:lang w:eastAsia="ru-RU"/>
              </w:rPr>
            </w:pPr>
            <w:r w:rsidRPr="00576FFF">
              <w:rPr>
                <w:rFonts w:ascii="Times New Roman" w:eastAsia="Times New Roman" w:hAnsi="Times New Roman"/>
                <w:color w:val="000000"/>
                <w:lang w:eastAsia="ru-RU"/>
              </w:rPr>
              <w:t>при расхаживании колонны 0,25-0,35м/сек</w:t>
            </w:r>
          </w:p>
          <w:p w:rsidR="00A61C04" w:rsidRPr="00576FFF" w:rsidRDefault="00A61C04" w:rsidP="00FB79A0">
            <w:pPr>
              <w:widowControl w:val="0"/>
              <w:spacing w:after="0" w:line="240" w:lineRule="auto"/>
              <w:rPr>
                <w:rFonts w:ascii="Times New Roman" w:eastAsia="Times New Roman" w:hAnsi="Times New Roman"/>
                <w:color w:val="000000"/>
                <w:lang w:eastAsia="ru-RU"/>
              </w:rPr>
            </w:pPr>
            <w:r w:rsidRPr="00576FFF">
              <w:rPr>
                <w:rFonts w:ascii="Times New Roman" w:eastAsia="Times New Roman" w:hAnsi="Times New Roman"/>
                <w:color w:val="000000"/>
                <w:lang w:eastAsia="ru-RU"/>
              </w:rPr>
              <w:t>скорость автоподачи долота 0-60м/час</w:t>
            </w:r>
          </w:p>
          <w:p w:rsidR="00A61C04" w:rsidRPr="00576FFF" w:rsidRDefault="00A61C04" w:rsidP="00FB79A0">
            <w:pPr>
              <w:widowControl w:val="0"/>
              <w:spacing w:after="0" w:line="240" w:lineRule="auto"/>
              <w:rPr>
                <w:rFonts w:ascii="Times New Roman" w:eastAsia="Times New Roman" w:hAnsi="Times New Roman"/>
                <w:color w:val="000000"/>
                <w:lang w:eastAsia="ru-RU"/>
              </w:rPr>
            </w:pPr>
            <w:r w:rsidRPr="00576FFF">
              <w:rPr>
                <w:rFonts w:ascii="Times New Roman" w:eastAsia="Times New Roman" w:hAnsi="Times New Roman"/>
                <w:color w:val="000000"/>
                <w:lang w:eastAsia="ru-RU"/>
              </w:rPr>
              <w:t>подача долота при постоянной нагрузке 0-30тн</w:t>
            </w:r>
          </w:p>
        </w:tc>
        <w:tc>
          <w:tcPr>
            <w:tcW w:w="709"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К-т</w:t>
            </w:r>
          </w:p>
        </w:tc>
        <w:tc>
          <w:tcPr>
            <w:tcW w:w="567" w:type="dxa"/>
            <w:tcBorders>
              <w:top w:val="single" w:sz="4" w:space="0" w:color="auto"/>
              <w:left w:val="single" w:sz="4" w:space="0" w:color="auto"/>
              <w:righ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bCs/>
                <w:color w:val="000000"/>
                <w:lang w:eastAsia="ru-RU"/>
              </w:rPr>
              <w:t>1</w:t>
            </w:r>
          </w:p>
        </w:tc>
      </w:tr>
      <w:tr w:rsidR="00A61C04" w:rsidRPr="00576FFF" w:rsidTr="00FB79A0">
        <w:tc>
          <w:tcPr>
            <w:tcW w:w="533" w:type="dxa"/>
            <w:gridSpan w:val="2"/>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2.</w:t>
            </w:r>
          </w:p>
        </w:tc>
        <w:tc>
          <w:tcPr>
            <w:tcW w:w="2019"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Основные узлы лебедки</w:t>
            </w:r>
          </w:p>
        </w:tc>
        <w:tc>
          <w:tcPr>
            <w:tcW w:w="5528"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rPr>
                <w:rFonts w:ascii="Times New Roman" w:eastAsia="Times New Roman" w:hAnsi="Times New Roman"/>
                <w:color w:val="000000"/>
                <w:lang w:eastAsia="ru-RU"/>
              </w:rPr>
            </w:pPr>
            <w:r w:rsidRPr="00576FFF">
              <w:rPr>
                <w:rFonts w:ascii="Times New Roman" w:eastAsia="Times New Roman" w:hAnsi="Times New Roman"/>
                <w:color w:val="000000"/>
                <w:lang w:eastAsia="ru-RU"/>
              </w:rPr>
              <w:t>Главный барабан лебедки с канавкой (</w:t>
            </w:r>
            <w:r w:rsidRPr="00576FFF">
              <w:rPr>
                <w:rFonts w:ascii="Times New Roman" w:eastAsia="Times New Roman" w:hAnsi="Times New Roman"/>
                <w:color w:val="000000"/>
                <w:lang w:val="en-US" w:eastAsia="ru-RU"/>
              </w:rPr>
              <w:t>LEBUS</w:t>
            </w:r>
            <w:r w:rsidRPr="00576FFF">
              <w:rPr>
                <w:rFonts w:ascii="Times New Roman" w:eastAsia="Times New Roman" w:hAnsi="Times New Roman"/>
                <w:color w:val="000000"/>
                <w:lang w:eastAsia="ru-RU"/>
              </w:rPr>
              <w:t xml:space="preserve">) и канатоукладчиком, корпус с герметичной редукторной </w:t>
            </w:r>
            <w:r w:rsidRPr="00576FFF">
              <w:rPr>
                <w:rFonts w:ascii="Times New Roman" w:eastAsia="Times New Roman" w:hAnsi="Times New Roman"/>
                <w:color w:val="000000"/>
                <w:lang w:eastAsia="ru-RU"/>
              </w:rPr>
              <w:lastRenderedPageBreak/>
              <w:t>частью, дисковый вспомогательный тормоз, рама основания лебедки</w:t>
            </w:r>
          </w:p>
        </w:tc>
        <w:tc>
          <w:tcPr>
            <w:tcW w:w="709"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lastRenderedPageBreak/>
              <w:t>К-т</w:t>
            </w:r>
          </w:p>
        </w:tc>
        <w:tc>
          <w:tcPr>
            <w:tcW w:w="567" w:type="dxa"/>
            <w:tcBorders>
              <w:top w:val="single" w:sz="4" w:space="0" w:color="auto"/>
              <w:left w:val="single" w:sz="4" w:space="0" w:color="auto"/>
              <w:righ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bCs/>
                <w:color w:val="000000"/>
                <w:lang w:eastAsia="ru-RU"/>
              </w:rPr>
              <w:t>1</w:t>
            </w:r>
          </w:p>
        </w:tc>
      </w:tr>
      <w:tr w:rsidR="00A61C04" w:rsidRPr="00576FFF" w:rsidTr="00FB79A0">
        <w:tc>
          <w:tcPr>
            <w:tcW w:w="518"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lastRenderedPageBreak/>
              <w:t>3.</w:t>
            </w:r>
          </w:p>
        </w:tc>
        <w:tc>
          <w:tcPr>
            <w:tcW w:w="2034" w:type="dxa"/>
            <w:gridSpan w:val="2"/>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Дисковый тормоз</w:t>
            </w:r>
          </w:p>
        </w:tc>
        <w:tc>
          <w:tcPr>
            <w:tcW w:w="5528"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rPr>
                <w:rFonts w:ascii="Times New Roman" w:eastAsia="Times New Roman" w:hAnsi="Times New Roman"/>
                <w:color w:val="000000"/>
                <w:lang w:eastAsia="ru-RU"/>
              </w:rPr>
            </w:pPr>
            <w:r w:rsidRPr="00576FFF">
              <w:rPr>
                <w:rFonts w:ascii="Times New Roman" w:eastAsia="Times New Roman" w:hAnsi="Times New Roman"/>
                <w:color w:val="000000"/>
                <w:lang w:eastAsia="ru-RU"/>
              </w:rPr>
              <w:t>Дисковый тормоз должен использоваться при ручной подаче долота, фиксации положения (стояночный) и аварийном торможении</w:t>
            </w:r>
          </w:p>
        </w:tc>
        <w:tc>
          <w:tcPr>
            <w:tcW w:w="709"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К-т</w:t>
            </w:r>
          </w:p>
        </w:tc>
        <w:tc>
          <w:tcPr>
            <w:tcW w:w="567" w:type="dxa"/>
            <w:tcBorders>
              <w:top w:val="single" w:sz="4" w:space="0" w:color="auto"/>
              <w:left w:val="single" w:sz="4" w:space="0" w:color="auto"/>
              <w:righ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1</w:t>
            </w:r>
          </w:p>
        </w:tc>
      </w:tr>
      <w:tr w:rsidR="00A61C04" w:rsidRPr="00576FFF" w:rsidTr="00FB79A0">
        <w:tc>
          <w:tcPr>
            <w:tcW w:w="518"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4.</w:t>
            </w:r>
          </w:p>
        </w:tc>
        <w:tc>
          <w:tcPr>
            <w:tcW w:w="2034" w:type="dxa"/>
            <w:gridSpan w:val="2"/>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Вспомогательный (аварийный) привод лебедки</w:t>
            </w:r>
          </w:p>
        </w:tc>
        <w:tc>
          <w:tcPr>
            <w:tcW w:w="5528"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rPr>
                <w:rFonts w:ascii="Times New Roman" w:eastAsia="Times New Roman" w:hAnsi="Times New Roman"/>
                <w:color w:val="000000"/>
                <w:lang w:eastAsia="ru-RU"/>
              </w:rPr>
            </w:pPr>
            <w:r w:rsidRPr="00576FFF">
              <w:rPr>
                <w:rFonts w:ascii="Times New Roman" w:eastAsia="Times New Roman" w:hAnsi="Times New Roman"/>
                <w:color w:val="000000"/>
                <w:lang w:eastAsia="ru-RU"/>
              </w:rPr>
              <w:t>С электродвигателем переменного тока с частотным регулированием</w:t>
            </w:r>
          </w:p>
        </w:tc>
        <w:tc>
          <w:tcPr>
            <w:tcW w:w="709"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К-т</w:t>
            </w:r>
          </w:p>
        </w:tc>
        <w:tc>
          <w:tcPr>
            <w:tcW w:w="567" w:type="dxa"/>
            <w:tcBorders>
              <w:top w:val="single" w:sz="4" w:space="0" w:color="auto"/>
              <w:left w:val="single" w:sz="4" w:space="0" w:color="auto"/>
              <w:righ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1</w:t>
            </w:r>
          </w:p>
        </w:tc>
      </w:tr>
      <w:tr w:rsidR="00A61C04" w:rsidRPr="00576FFF" w:rsidTr="00FB79A0">
        <w:tc>
          <w:tcPr>
            <w:tcW w:w="518" w:type="dxa"/>
            <w:tcBorders>
              <w:top w:val="single" w:sz="4" w:space="0" w:color="auto"/>
              <w:left w:val="single" w:sz="4" w:space="0" w:color="auto"/>
              <w:bottom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5.</w:t>
            </w:r>
          </w:p>
        </w:tc>
        <w:tc>
          <w:tcPr>
            <w:tcW w:w="2034" w:type="dxa"/>
            <w:gridSpan w:val="2"/>
            <w:tcBorders>
              <w:top w:val="single" w:sz="4" w:space="0" w:color="auto"/>
              <w:left w:val="single" w:sz="4" w:space="0" w:color="auto"/>
              <w:bottom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Двигатель лебедки</w:t>
            </w:r>
          </w:p>
        </w:tc>
        <w:tc>
          <w:tcPr>
            <w:tcW w:w="5528" w:type="dxa"/>
            <w:tcBorders>
              <w:top w:val="single" w:sz="4" w:space="0" w:color="auto"/>
              <w:left w:val="single" w:sz="4" w:space="0" w:color="auto"/>
              <w:bottom w:val="single" w:sz="4" w:space="0" w:color="auto"/>
            </w:tcBorders>
            <w:shd w:val="clear" w:color="auto" w:fill="FFFFFF"/>
            <w:vAlign w:val="center"/>
          </w:tcPr>
          <w:p w:rsidR="00A61C04" w:rsidRPr="00576FFF" w:rsidRDefault="00A61C04" w:rsidP="00FB79A0">
            <w:pPr>
              <w:widowControl w:val="0"/>
              <w:spacing w:after="0" w:line="240" w:lineRule="auto"/>
              <w:rPr>
                <w:rFonts w:ascii="Times New Roman" w:eastAsia="Times New Roman" w:hAnsi="Times New Roman"/>
                <w:color w:val="000000"/>
                <w:lang w:eastAsia="ru-RU"/>
              </w:rPr>
            </w:pPr>
            <w:r w:rsidRPr="00576FFF">
              <w:rPr>
                <w:rFonts w:ascii="Times New Roman" w:eastAsia="Times New Roman" w:hAnsi="Times New Roman"/>
                <w:color w:val="000000"/>
                <w:lang w:eastAsia="ru-RU"/>
              </w:rPr>
              <w:t>Переменного тока с частотным регулированием</w:t>
            </w:r>
          </w:p>
        </w:tc>
        <w:tc>
          <w:tcPr>
            <w:tcW w:w="709" w:type="dxa"/>
            <w:tcBorders>
              <w:top w:val="single" w:sz="4" w:space="0" w:color="auto"/>
              <w:left w:val="single" w:sz="4" w:space="0" w:color="auto"/>
              <w:bottom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К-т</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1</w:t>
            </w:r>
          </w:p>
        </w:tc>
      </w:tr>
    </w:tbl>
    <w:p w:rsidR="00A61C04" w:rsidRPr="00576FFF" w:rsidRDefault="00A61C04" w:rsidP="00A61C04">
      <w:pPr>
        <w:widowControl w:val="0"/>
        <w:tabs>
          <w:tab w:val="left" w:pos="609"/>
        </w:tabs>
        <w:spacing w:after="0" w:line="274" w:lineRule="exact"/>
        <w:jc w:val="both"/>
        <w:rPr>
          <w:rFonts w:ascii="Times New Roman" w:eastAsia="Times New Roman" w:hAnsi="Times New Roman"/>
          <w:color w:val="000000"/>
          <w:sz w:val="24"/>
          <w:szCs w:val="24"/>
          <w:u w:val="single"/>
          <w:lang w:eastAsia="ru-RU"/>
        </w:rPr>
      </w:pPr>
    </w:p>
    <w:p w:rsidR="00A61C04" w:rsidRPr="00576FFF" w:rsidRDefault="00A61C04" w:rsidP="00A61C04">
      <w:pPr>
        <w:widowControl w:val="0"/>
        <w:tabs>
          <w:tab w:val="left" w:pos="609"/>
        </w:tabs>
        <w:spacing w:after="0" w:line="274" w:lineRule="exact"/>
        <w:jc w:val="both"/>
        <w:rPr>
          <w:rFonts w:ascii="Times New Roman" w:eastAsia="Times New Roman" w:hAnsi="Times New Roman"/>
          <w:color w:val="000000"/>
          <w:sz w:val="24"/>
          <w:szCs w:val="24"/>
          <w:u w:val="single"/>
          <w:lang w:eastAsia="ru-RU"/>
        </w:rPr>
      </w:pPr>
    </w:p>
    <w:p w:rsidR="00A61C04" w:rsidRPr="00576FFF" w:rsidRDefault="00A61C04" w:rsidP="00A61C04">
      <w:pPr>
        <w:pStyle w:val="2"/>
        <w:numPr>
          <w:ilvl w:val="1"/>
          <w:numId w:val="1"/>
        </w:numPr>
        <w:ind w:left="0" w:firstLine="0"/>
        <w:rPr>
          <w:iCs/>
        </w:rPr>
      </w:pPr>
      <w:bookmarkStart w:id="10" w:name="_Toc6489857"/>
      <w:r w:rsidRPr="00576FFF">
        <w:rPr>
          <w:iCs/>
        </w:rPr>
        <w:t>Привышечные сооружения</w:t>
      </w:r>
      <w:bookmarkEnd w:id="10"/>
    </w:p>
    <w:p w:rsidR="00A61C04" w:rsidRPr="00576FFF" w:rsidRDefault="00A61C04" w:rsidP="00A61C04">
      <w:pPr>
        <w:pStyle w:val="a3"/>
        <w:numPr>
          <w:ilvl w:val="2"/>
          <w:numId w:val="1"/>
        </w:numPr>
        <w:spacing w:after="0"/>
        <w:ind w:left="0" w:firstLine="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Приемный мост должен состоять из:</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 xml:space="preserve">модуль желоба горизонтального с горизонтальным участком длиной не менее 14,0 м, шириной - 2,0м (для удобства транспортировки может состоять из двух частей) </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модуля желоба наклонного верхнего;</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модуля желоба наклонного нижнего;</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площадки с пультом для управления механизмом подачи бурильных труб;</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стеллажей;</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sz w:val="26"/>
          <w:szCs w:val="26"/>
        </w:rPr>
        <w:t>г</w:t>
      </w:r>
      <w:r w:rsidRPr="00576FFF">
        <w:rPr>
          <w:rFonts w:ascii="Times New Roman" w:hAnsi="Times New Roman"/>
          <w:sz w:val="24"/>
          <w:szCs w:val="24"/>
        </w:rPr>
        <w:t>оризонтальный приемный мост (с направляющим желобом) должен располагаться на одном уровне с тремя рядами стеллажей расположенных на расстоянии 4,5м друг от друга. Приемный мост должен быть оснащен механизмом для подачи труб с горизонтальной его части на буровую (рабочую) площадку. Механизм подачи труб должен транспортироваться, как единое целое с приемным мостом</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кран консольно-поворотный с основанием грузоподъемностью 5,0 тонн, для механизации работ на приемном мосту (высота подъема, не менее - 8,0м; длина стрелы - 10,0 м.).</w:t>
      </w:r>
    </w:p>
    <w:p w:rsidR="00A61C04" w:rsidRPr="00576FFF" w:rsidRDefault="00A61C04" w:rsidP="00A61C04">
      <w:pPr>
        <w:pStyle w:val="a3"/>
        <w:numPr>
          <w:ilvl w:val="2"/>
          <w:numId w:val="1"/>
        </w:numPr>
        <w:spacing w:before="40" w:after="0"/>
        <w:ind w:left="0" w:firstLine="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Горизонтальный приемный мост (с направляющим желобом) должен опираться на три ряда стеллажей расположенных на расстоянии 4,5м друг от друга и иметь механизм подачи труб со стеллажей на горизонтальную часть приемного моста. Кроме этого, приемный мост должен быть оснащен механизмом для подачи труб с горизонтальной его части на буровую (рабочую) площадку. Механизмы подачи труб должны транспортироваться, как единое целое с приемным мостом.</w:t>
      </w:r>
    </w:p>
    <w:p w:rsidR="00A61C04" w:rsidRPr="00576FFF" w:rsidRDefault="00A61C04" w:rsidP="00A61C04">
      <w:pPr>
        <w:pStyle w:val="a3"/>
        <w:numPr>
          <w:ilvl w:val="2"/>
          <w:numId w:val="1"/>
        </w:numPr>
        <w:spacing w:before="40" w:after="0"/>
        <w:ind w:left="0" w:firstLine="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При укладке труб должны использоваться специальные прокладки и боковые упоры. Высота укладки труб не более 2-х метров, но не выше ширины стеллажа. Стеллажи должны иметь не менее двух проходов на приемный мост на каждую сторону.</w:t>
      </w:r>
    </w:p>
    <w:p w:rsidR="00A61C04" w:rsidRPr="00576FFF" w:rsidRDefault="00A61C04" w:rsidP="00A61C04">
      <w:pPr>
        <w:pStyle w:val="a3"/>
        <w:numPr>
          <w:ilvl w:val="2"/>
          <w:numId w:val="1"/>
        </w:numPr>
        <w:spacing w:before="40" w:after="0"/>
        <w:ind w:left="0" w:firstLine="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В конце горизонтального желоба установить шарнирно-откидной концевой упор для труб. Для подключения оборудования геофизиков в районе нижнего козырька предусмотреть установку электрошкафа.</w:t>
      </w:r>
    </w:p>
    <w:p w:rsidR="00A61C04" w:rsidRPr="00576FFF" w:rsidRDefault="00A61C04" w:rsidP="00A61C04">
      <w:pPr>
        <w:pStyle w:val="a3"/>
        <w:numPr>
          <w:ilvl w:val="2"/>
          <w:numId w:val="1"/>
        </w:numPr>
        <w:spacing w:before="40" w:after="0"/>
        <w:ind w:left="0" w:firstLine="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 xml:space="preserve">Металлоконструкцию стеллажа выполнить из труб. Между собой стеллажи соединять на одном «пальце», при этом конструкция соединения стеллажей между собой должна исключать возможность «прогиба» данного соединительного узла. Стеллажи приемного моста оборудовать внутренними и наружными стойками против раскатывания труб, регулируемыми по высоте и обеспечивающие «рабочую» высоту не менее 1250мм, </w:t>
      </w:r>
      <w:r w:rsidRPr="00576FFF">
        <w:rPr>
          <w:rFonts w:ascii="Times New Roman" w:eastAsia="Times New Roman" w:hAnsi="Times New Roman"/>
          <w:sz w:val="24"/>
          <w:szCs w:val="24"/>
          <w:lang w:eastAsia="ru-RU"/>
        </w:rPr>
        <w:lastRenderedPageBreak/>
        <w:t>переходными площадками (при необходимости - ступенями перехода с приемного моста на стеллажи) и покатами с обеих сторон стеллажей.</w:t>
      </w:r>
    </w:p>
    <w:p w:rsidR="00A61C04" w:rsidRPr="00576FFF" w:rsidRDefault="00A61C04" w:rsidP="00A61C04">
      <w:pPr>
        <w:pStyle w:val="a3"/>
        <w:numPr>
          <w:ilvl w:val="2"/>
          <w:numId w:val="1"/>
        </w:numPr>
        <w:spacing w:before="40" w:after="0"/>
        <w:ind w:left="0" w:firstLine="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Верхний наклонный желоб верхней частью шарнирно соединяется с буровой площадкой, а нижняя часть соединяется с горизонтальным желобом (приемным мостом) с помощью «многопластинчатой гребенки». Уклон верхнего наклонного желоба должен обеспечивать подачу трубы на буровую (рабочую) площадку непосредственно для захвата трубы элеватором, без дополнительных промежуточных операций.</w:t>
      </w:r>
    </w:p>
    <w:p w:rsidR="00A61C04" w:rsidRPr="00576FFF" w:rsidRDefault="00A61C04" w:rsidP="00A61C04">
      <w:pPr>
        <w:pStyle w:val="a3"/>
        <w:numPr>
          <w:ilvl w:val="2"/>
          <w:numId w:val="1"/>
        </w:numPr>
        <w:spacing w:before="40" w:after="0"/>
        <w:ind w:left="0" w:firstLine="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На нижнем наклонном желобе предусмотреть «накладные» ступеньки и одностороннее перильное ограждение.</w:t>
      </w:r>
    </w:p>
    <w:p w:rsidR="00A61C04" w:rsidRPr="00576FFF" w:rsidRDefault="00A61C04" w:rsidP="00A61C04">
      <w:pPr>
        <w:pStyle w:val="a3"/>
        <w:numPr>
          <w:ilvl w:val="2"/>
          <w:numId w:val="1"/>
        </w:numPr>
        <w:spacing w:before="40" w:after="0"/>
        <w:ind w:left="0" w:firstLine="0"/>
        <w:contextualSpacing w:val="0"/>
        <w:jc w:val="both"/>
        <w:rPr>
          <w:rFonts w:ascii="Times New Roman" w:eastAsia="Times New Roman" w:hAnsi="Times New Roman"/>
          <w:color w:val="000000"/>
          <w:sz w:val="24"/>
          <w:szCs w:val="24"/>
          <w:u w:val="single"/>
          <w:lang w:eastAsia="ru-RU"/>
        </w:rPr>
      </w:pPr>
      <w:r w:rsidRPr="00576FFF">
        <w:rPr>
          <w:rFonts w:ascii="Times New Roman" w:eastAsia="Times New Roman" w:hAnsi="Times New Roman"/>
          <w:sz w:val="24"/>
          <w:szCs w:val="24"/>
          <w:lang w:eastAsia="ru-RU"/>
        </w:rPr>
        <w:t>Предусмотреть «сцепное» устройство/приспособление между 3-я рядами стеллажей (по 3шт.) для обеспечения их одновременного и равномерного перемещения при передвижке буровой установки.</w:t>
      </w:r>
    </w:p>
    <w:p w:rsidR="00A61C04" w:rsidRPr="00576FFF" w:rsidRDefault="00A61C04" w:rsidP="00A61C04">
      <w:pPr>
        <w:pStyle w:val="a3"/>
        <w:spacing w:before="40" w:after="0"/>
        <w:ind w:left="1567"/>
        <w:contextualSpacing w:val="0"/>
        <w:jc w:val="both"/>
        <w:rPr>
          <w:rFonts w:ascii="Times New Roman" w:eastAsia="Times New Roman" w:hAnsi="Times New Roman"/>
          <w:color w:val="000000"/>
          <w:sz w:val="24"/>
          <w:szCs w:val="24"/>
          <w:u w:val="single"/>
          <w:lang w:eastAsia="ru-RU"/>
        </w:rPr>
      </w:pPr>
    </w:p>
    <w:p w:rsidR="00A61C04" w:rsidRPr="00576FFF" w:rsidRDefault="00A61C04" w:rsidP="00A61C04">
      <w:pPr>
        <w:pStyle w:val="2"/>
        <w:numPr>
          <w:ilvl w:val="1"/>
          <w:numId w:val="1"/>
        </w:numPr>
        <w:ind w:left="0" w:firstLine="0"/>
        <w:rPr>
          <w:iCs/>
        </w:rPr>
      </w:pPr>
      <w:bookmarkStart w:id="11" w:name="_Toc6489858"/>
      <w:r w:rsidRPr="00576FFF">
        <w:rPr>
          <w:iCs/>
        </w:rPr>
        <w:t>Металлоконструкции для монтажа противовыбросового оборудования:</w:t>
      </w:r>
      <w:bookmarkEnd w:id="11"/>
    </w:p>
    <w:p w:rsidR="00A61C04" w:rsidRPr="00576FFF" w:rsidRDefault="00A61C04" w:rsidP="00A61C04">
      <w:pPr>
        <w:widowControl w:val="0"/>
        <w:tabs>
          <w:tab w:val="left" w:pos="600"/>
        </w:tabs>
        <w:spacing w:after="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Место в конструкции вышечно-лебедочного блока или подвесные кронштейны/площадка (на правой раме-лонжероне, со стороны приемного моста) для основного пульта управления противовыбросового оборудования;</w:t>
      </w:r>
    </w:p>
    <w:p w:rsidR="00A61C04" w:rsidRPr="00576FFF" w:rsidRDefault="00A61C04" w:rsidP="00A61C04">
      <w:pPr>
        <w:widowControl w:val="0"/>
        <w:numPr>
          <w:ilvl w:val="0"/>
          <w:numId w:val="2"/>
        </w:numPr>
        <w:tabs>
          <w:tab w:val="left" w:pos="426"/>
        </w:tabs>
        <w:spacing w:after="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подвесные кронштейны/площадка для установки блока задвижек ПВО – с возможностью регулировки по высоте;</w:t>
      </w:r>
    </w:p>
    <w:p w:rsidR="00A61C04" w:rsidRPr="00576FFF" w:rsidRDefault="00A61C04" w:rsidP="00A61C04">
      <w:pPr>
        <w:widowControl w:val="0"/>
        <w:numPr>
          <w:ilvl w:val="0"/>
          <w:numId w:val="2"/>
        </w:numPr>
        <w:tabs>
          <w:tab w:val="left" w:pos="426"/>
          <w:tab w:val="left" w:pos="1629"/>
        </w:tabs>
        <w:spacing w:after="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подвесные кронштейны, регулируемые по высоте, для прокладки и крепления трех манифольдных линий ПВО вдоль «эшелона»;</w:t>
      </w:r>
    </w:p>
    <w:p w:rsidR="00A61C04" w:rsidRPr="00576FFF" w:rsidRDefault="00A61C04" w:rsidP="00A61C04">
      <w:pPr>
        <w:widowControl w:val="0"/>
        <w:numPr>
          <w:ilvl w:val="0"/>
          <w:numId w:val="2"/>
        </w:numPr>
        <w:tabs>
          <w:tab w:val="left" w:pos="426"/>
          <w:tab w:val="left" w:pos="1629"/>
        </w:tabs>
        <w:spacing w:after="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 xml:space="preserve">подвесные отбойные щиты ручного управления плашками ПВО (под два штурвала) - 2 шт. (установку отбойных щитов предусмотреть таким образом, чтобы обеспечить </w:t>
      </w:r>
      <w:r w:rsidRPr="00576FFF">
        <w:rPr>
          <w:rFonts w:ascii="Times New Roman" w:eastAsia="Times New Roman" w:hAnsi="Times New Roman"/>
          <w:bCs/>
          <w:color w:val="000000"/>
          <w:sz w:val="24"/>
          <w:szCs w:val="24"/>
          <w:u w:val="single"/>
          <w:lang w:eastAsia="ru-RU"/>
        </w:rPr>
        <w:t>прямолинейность</w:t>
      </w:r>
      <w:r w:rsidRPr="00576FFF">
        <w:rPr>
          <w:rFonts w:ascii="Times New Roman" w:eastAsia="Times New Roman" w:hAnsi="Times New Roman"/>
          <w:b/>
          <w:bCs/>
          <w:color w:val="000000"/>
          <w:sz w:val="24"/>
          <w:szCs w:val="24"/>
          <w:lang w:eastAsia="ru-RU"/>
        </w:rPr>
        <w:t xml:space="preserve"> </w:t>
      </w:r>
      <w:r w:rsidRPr="00576FFF">
        <w:rPr>
          <w:rFonts w:ascii="Times New Roman" w:eastAsia="Times New Roman" w:hAnsi="Times New Roman"/>
          <w:sz w:val="24"/>
          <w:szCs w:val="24"/>
          <w:lang w:eastAsia="ru-RU"/>
        </w:rPr>
        <w:t>прохождения валов-карданов управления плашками превенторов);</w:t>
      </w:r>
    </w:p>
    <w:p w:rsidR="00A61C04" w:rsidRPr="00576FFF" w:rsidRDefault="00A61C04" w:rsidP="00A61C04">
      <w:pPr>
        <w:widowControl w:val="0"/>
        <w:numPr>
          <w:ilvl w:val="0"/>
          <w:numId w:val="2"/>
        </w:numPr>
        <w:tabs>
          <w:tab w:val="left" w:pos="426"/>
        </w:tabs>
        <w:spacing w:after="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кронштейны для прокладки манифольда ПВО до атмосферного сепаратора типа СРБ-2 и местом для слива в общий желоб с сепаратора;</w:t>
      </w:r>
    </w:p>
    <w:p w:rsidR="00A61C04" w:rsidRDefault="00A61C04" w:rsidP="00A61C04">
      <w:pPr>
        <w:widowControl w:val="0"/>
        <w:numPr>
          <w:ilvl w:val="0"/>
          <w:numId w:val="2"/>
        </w:numPr>
        <w:tabs>
          <w:tab w:val="left" w:pos="426"/>
        </w:tabs>
        <w:spacing w:after="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приспособление/устройство для заведения и монтажа ПВО на устье скважины и подвески на время производства передвижки должно быть механизировано для выполнения всего цикла работ и обеспечивать безопасное их производство.</w:t>
      </w:r>
    </w:p>
    <w:p w:rsidR="00A61C04" w:rsidRPr="00576FFF" w:rsidRDefault="00A61C04" w:rsidP="00A61C04">
      <w:pPr>
        <w:widowControl w:val="0"/>
        <w:numPr>
          <w:ilvl w:val="0"/>
          <w:numId w:val="2"/>
        </w:numPr>
        <w:tabs>
          <w:tab w:val="left" w:pos="426"/>
        </w:tab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Светильники рабочего и аварийного освещения пульта ПВО, кабельная продукция.</w:t>
      </w:r>
    </w:p>
    <w:p w:rsidR="00A61C04" w:rsidRPr="00576FFF" w:rsidRDefault="00A61C04" w:rsidP="00A61C04">
      <w:pPr>
        <w:widowControl w:val="0"/>
        <w:numPr>
          <w:ilvl w:val="0"/>
          <w:numId w:val="2"/>
        </w:numPr>
        <w:tabs>
          <w:tab w:val="left" w:pos="426"/>
          <w:tab w:val="left" w:pos="1629"/>
        </w:tabs>
        <w:spacing w:after="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электрооборудование должно быть взрывозащищенного исполнения и соответствовать требованиям ПУЭ.</w:t>
      </w:r>
    </w:p>
    <w:p w:rsidR="00A61C04" w:rsidRPr="00576FFF" w:rsidRDefault="00A61C04" w:rsidP="00A61C04">
      <w:pPr>
        <w:widowControl w:val="0"/>
        <w:tabs>
          <w:tab w:val="left" w:pos="426"/>
          <w:tab w:val="left" w:pos="1629"/>
        </w:tabs>
        <w:spacing w:after="0"/>
        <w:jc w:val="both"/>
        <w:rPr>
          <w:rFonts w:ascii="Times New Roman" w:eastAsia="Times New Roman" w:hAnsi="Times New Roman"/>
          <w:color w:val="000000"/>
          <w:sz w:val="24"/>
          <w:szCs w:val="24"/>
          <w:u w:val="single"/>
          <w:lang w:eastAsia="ru-RU"/>
        </w:rPr>
      </w:pPr>
      <w:r w:rsidRPr="00576FFF">
        <w:rPr>
          <w:rFonts w:ascii="Times New Roman" w:eastAsia="Times New Roman" w:hAnsi="Times New Roman"/>
          <w:sz w:val="24"/>
          <w:szCs w:val="24"/>
          <w:lang w:eastAsia="ru-RU"/>
        </w:rPr>
        <w:t xml:space="preserve">Комплект системы оповещения с выводом данных на пост бурильщика уровня масла в станции гидроуправления ПВО. </w:t>
      </w:r>
    </w:p>
    <w:p w:rsidR="00A61C04" w:rsidRPr="00576FFF" w:rsidRDefault="00A61C04" w:rsidP="00A61C04">
      <w:pPr>
        <w:pStyle w:val="2"/>
        <w:numPr>
          <w:ilvl w:val="1"/>
          <w:numId w:val="1"/>
        </w:numPr>
        <w:ind w:left="0" w:firstLine="0"/>
        <w:rPr>
          <w:iCs/>
        </w:rPr>
      </w:pPr>
      <w:bookmarkStart w:id="12" w:name="_Toc6489859"/>
      <w:r w:rsidRPr="00576FFF">
        <w:rPr>
          <w:iCs/>
        </w:rPr>
        <w:t>Циркуляционная система грубой очистки (ЦСГО):</w:t>
      </w:r>
      <w:bookmarkEnd w:id="12"/>
    </w:p>
    <w:p w:rsidR="00A61C04" w:rsidRPr="00576FFF" w:rsidRDefault="00A61C04" w:rsidP="00A61C04">
      <w:pPr>
        <w:pStyle w:val="3"/>
        <w:numPr>
          <w:ilvl w:val="2"/>
          <w:numId w:val="1"/>
        </w:numPr>
        <w:ind w:hanging="1072"/>
      </w:pPr>
      <w:bookmarkStart w:id="13" w:name="_Toc6489860"/>
      <w:r w:rsidRPr="00576FFF">
        <w:t>Общие требования к ЦСГО:</w:t>
      </w:r>
      <w:bookmarkEnd w:id="13"/>
    </w:p>
    <w:p w:rsidR="00A61C04" w:rsidRPr="00576FFF" w:rsidRDefault="00A61C04" w:rsidP="00A61C04">
      <w:pPr>
        <w:pStyle w:val="a3"/>
        <w:numPr>
          <w:ilvl w:val="3"/>
          <w:numId w:val="1"/>
        </w:numPr>
        <w:tabs>
          <w:tab w:val="left" w:pos="993"/>
        </w:tabs>
        <w:spacing w:after="0"/>
        <w:ind w:left="0" w:firstLine="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 xml:space="preserve">Комплекс циркуляционной системы (ЦС) выполнить укрупненными модулями повышенной заводской готовности. </w:t>
      </w:r>
    </w:p>
    <w:p w:rsidR="00A61C04" w:rsidRPr="00576FFF" w:rsidRDefault="00A61C04" w:rsidP="00A61C04">
      <w:pPr>
        <w:pStyle w:val="a3"/>
        <w:numPr>
          <w:ilvl w:val="3"/>
          <w:numId w:val="1"/>
        </w:numPr>
        <w:tabs>
          <w:tab w:val="left" w:pos="993"/>
        </w:tabs>
        <w:spacing w:before="40" w:after="0"/>
        <w:ind w:left="0" w:firstLine="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 xml:space="preserve">Укрытие нижнего яруса блок - модулей циркуляционной системы индивидуальное: на каждом блок-модуле (емкости, шнекового транспортера со шламовыми и винтовыми насосами, блока приготовления с загрузочной воронкой, растворных емкостей) устанавливаются силовые утепленные (из «сэндвич-панелей») </w:t>
      </w:r>
      <w:r w:rsidRPr="00576FFF">
        <w:rPr>
          <w:rFonts w:ascii="Times New Roman" w:eastAsia="Times New Roman" w:hAnsi="Times New Roman"/>
          <w:sz w:val="24"/>
          <w:szCs w:val="24"/>
          <w:lang w:eastAsia="ru-RU"/>
        </w:rPr>
        <w:lastRenderedPageBreak/>
        <w:t>торцевые панели укрытия, которые транспортируются непосредственно с блок-модулем без демонтажа.</w:t>
      </w:r>
    </w:p>
    <w:p w:rsidR="00A61C04" w:rsidRPr="00576FFF" w:rsidRDefault="00A61C04" w:rsidP="00A61C04">
      <w:pPr>
        <w:pStyle w:val="a3"/>
        <w:numPr>
          <w:ilvl w:val="3"/>
          <w:numId w:val="1"/>
        </w:numPr>
        <w:tabs>
          <w:tab w:val="left" w:pos="993"/>
        </w:tabs>
        <w:spacing w:before="40" w:after="0"/>
        <w:ind w:left="0" w:firstLine="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Укрытие верхнего яруса - в виде пространственных ферм, устанавливаются на индивидуальные силовые панели нижнего яруса. (Возможен вариант использования утепленных торцевых стен растворных емкостей в качестве утепленного укрытия, при этом, модули верхнего яруса укрытия устанавливаются непосредственно на торцевые стены растворных емкостей).</w:t>
      </w:r>
    </w:p>
    <w:p w:rsidR="00A61C04" w:rsidRPr="00576FFF" w:rsidRDefault="00A61C04" w:rsidP="00A61C04">
      <w:pPr>
        <w:pStyle w:val="a3"/>
        <w:numPr>
          <w:ilvl w:val="3"/>
          <w:numId w:val="1"/>
        </w:numPr>
        <w:tabs>
          <w:tab w:val="left" w:pos="993"/>
        </w:tabs>
        <w:spacing w:before="40" w:after="0"/>
        <w:ind w:left="0" w:firstLine="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Укрытие оснований блок-модулей «эшелона», до середины направляющих балок основания буровой установки (по периметру), выполнить из бензомаслостойкого материала, с возможностью быстрого монтажа/демонтажа и исключения демонтажа при передвижке буровой установки со скважины на скважину.</w:t>
      </w:r>
    </w:p>
    <w:p w:rsidR="00A61C04" w:rsidRPr="00576FFF" w:rsidRDefault="00A61C04" w:rsidP="00A61C04">
      <w:pPr>
        <w:pStyle w:val="a3"/>
        <w:numPr>
          <w:ilvl w:val="3"/>
          <w:numId w:val="1"/>
        </w:numPr>
        <w:tabs>
          <w:tab w:val="left" w:pos="993"/>
        </w:tabs>
        <w:spacing w:before="40" w:after="0"/>
        <w:ind w:left="0" w:firstLine="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Предусмотреть самоцентрирование, при монтаже, верхних модулей укрытия по отношению к нижним. Обеспечить герметичность стыков и соединений в укрытии блок-модулей циркуляционной системы. Техническое решение и конструктивное исполнение обеспечения герметичности межмодульных соединений - согласовывается на стадии согласования «Технического задания».</w:t>
      </w:r>
    </w:p>
    <w:p w:rsidR="00A61C04" w:rsidRPr="00576FFF" w:rsidRDefault="00A61C04" w:rsidP="00A61C04">
      <w:pPr>
        <w:pStyle w:val="a3"/>
        <w:numPr>
          <w:ilvl w:val="3"/>
          <w:numId w:val="1"/>
        </w:numPr>
        <w:tabs>
          <w:tab w:val="left" w:pos="993"/>
        </w:tabs>
        <w:spacing w:before="40" w:after="0"/>
        <w:ind w:left="0" w:firstLine="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Модули должны быть максимальной заводской готовности, предусмотреть быстроразъемные соединения кабелей, закрепленные трубопроводы с быстросъемными соединениями и т.д. Внутри блок модулей ЦС смонтированы лестницы, трапы, площадки, которые при перебазировке буровой установки не демонтируются. Компоновка модулей циркуляционной системы должна позволять организовать единое помещение с удобной системой проходов для обслуживания технологического оборудования. Применить межмодульные соединения для сокращения до минимума сроков монтажа ЦС.</w:t>
      </w:r>
    </w:p>
    <w:p w:rsidR="00A61C04" w:rsidRPr="00576FFF" w:rsidRDefault="00A61C04" w:rsidP="00A61C04">
      <w:pPr>
        <w:pStyle w:val="a3"/>
        <w:numPr>
          <w:ilvl w:val="3"/>
          <w:numId w:val="1"/>
        </w:numPr>
        <w:tabs>
          <w:tab w:val="left" w:pos="993"/>
        </w:tabs>
        <w:spacing w:before="40" w:after="0"/>
        <w:ind w:left="0" w:firstLine="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Электроприводы вспомогательных механизмов на напряжение U=380B, частота 50Гц, взрывозащищенного исполнения. Посты управления электроприводами расположены в местах, позволяющих визуально наблюдать управляемый механизм. Система рабочего и аварийного освещения выполнена во взрывозащищенном исполнении.</w:t>
      </w:r>
    </w:p>
    <w:p w:rsidR="00A61C04" w:rsidRPr="00576FFF" w:rsidRDefault="00A61C04" w:rsidP="00A61C04">
      <w:pPr>
        <w:pStyle w:val="a3"/>
        <w:numPr>
          <w:ilvl w:val="3"/>
          <w:numId w:val="1"/>
        </w:numPr>
        <w:tabs>
          <w:tab w:val="left" w:pos="993"/>
        </w:tabs>
        <w:spacing w:before="40" w:after="0"/>
        <w:ind w:left="0" w:firstLine="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Помещение блока циркуляционной системы оборудовать дефлекторами, системой принудительной приточно-вытяжной вентиляции и двухступенчатой системой контроля загазованности. Датчики загазованности расположить на двух уровнях - не менее - 8шт. (согласовывается дополнительно с Заказчиком).</w:t>
      </w:r>
    </w:p>
    <w:p w:rsidR="00A61C04" w:rsidRPr="00576FFF" w:rsidRDefault="00A61C04" w:rsidP="00A61C04">
      <w:pPr>
        <w:pStyle w:val="a3"/>
        <w:numPr>
          <w:ilvl w:val="3"/>
          <w:numId w:val="1"/>
        </w:numPr>
        <w:tabs>
          <w:tab w:val="left" w:pos="993"/>
        </w:tabs>
        <w:spacing w:before="40" w:after="0"/>
        <w:ind w:left="0" w:firstLine="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Система обогрева обеспечивает в любой точке помещений эшелона температуру +10°С при температуре окружающей среды -50°С. Обогрев емкостей выполнить в соответствии с проектом на систему обогрева.</w:t>
      </w:r>
    </w:p>
    <w:p w:rsidR="00A61C04" w:rsidRPr="00576FFF" w:rsidRDefault="00A61C04" w:rsidP="00A61C04">
      <w:pPr>
        <w:pStyle w:val="a3"/>
        <w:numPr>
          <w:ilvl w:val="3"/>
          <w:numId w:val="1"/>
        </w:numPr>
        <w:tabs>
          <w:tab w:val="left" w:pos="993"/>
        </w:tabs>
        <w:spacing w:before="40" w:after="0"/>
        <w:ind w:left="0" w:firstLine="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Для улучшения качества очистки, уменьшения сбросов шлама и возможности его последующей утилизации при безамбарном бурении применить четырехступенчатую систему очистки, обеспечить последовательную очистку бурового раствора на первой ступени очистки бурового раствора закрытого типа с вакуумной системой газоудаления (в количестве 3 (три) шт.), песко- и илоотделителях с осушающим виброситом и центрифугах (в количестве 2 (две) шт.). Днища растворных емкостей выполнить с уклоном в сторону дренажных трубопроводов врезанных на уровне днища емкости (при необходимости предусмотреть «приямки») для качественной 100% очистки емкостей от бурового раствора. Все емкости должны быть оборудованы донными клапанами. Все оборудование системы очистки, кроме 1-ой ступени, предусмотреть производства Acros, а так же все перекачивающие и подпорные насосы.</w:t>
      </w:r>
    </w:p>
    <w:p w:rsidR="00A61C04" w:rsidRPr="00576FFF" w:rsidRDefault="00A61C04" w:rsidP="00A61C04">
      <w:pPr>
        <w:pStyle w:val="a3"/>
        <w:numPr>
          <w:ilvl w:val="3"/>
          <w:numId w:val="1"/>
        </w:numPr>
        <w:tabs>
          <w:tab w:val="left" w:pos="993"/>
        </w:tabs>
        <w:spacing w:before="40" w:after="0"/>
        <w:ind w:left="0" w:firstLine="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lastRenderedPageBreak/>
        <w:t>Для исключения возможности протечек на грунт технологических жидкостей каждый модуль блока очистки, хранения, приготовления бурового раствора, а так же насосного блока, должен представлять из себя отдельную ванну с отбортовкой по периметру модуля, с выводом сливного трубопровода из нижней его части в общий коллектор. Для обеспечения возможности беспрепятственного прохода персонала ванны модулей закрываются настилами и фальш-полами.</w:t>
      </w:r>
    </w:p>
    <w:p w:rsidR="00A61C04" w:rsidRPr="00576FFF" w:rsidRDefault="00A61C04" w:rsidP="00A61C04">
      <w:pPr>
        <w:pStyle w:val="a3"/>
        <w:numPr>
          <w:ilvl w:val="3"/>
          <w:numId w:val="1"/>
        </w:numPr>
        <w:tabs>
          <w:tab w:val="left" w:pos="993"/>
        </w:tabs>
        <w:spacing w:before="40" w:after="0"/>
        <w:ind w:left="0" w:firstLine="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Предусмотреть врезку дренажных трубопроводов в рабочих зонах всех шламовых, центробежных и осевых насосов.</w:t>
      </w:r>
    </w:p>
    <w:p w:rsidR="00A61C04" w:rsidRPr="00576FFF" w:rsidRDefault="00A61C04" w:rsidP="00A61C04">
      <w:pPr>
        <w:pStyle w:val="a3"/>
        <w:numPr>
          <w:ilvl w:val="3"/>
          <w:numId w:val="1"/>
        </w:numPr>
        <w:tabs>
          <w:tab w:val="left" w:pos="993"/>
        </w:tabs>
        <w:spacing w:before="40" w:after="0"/>
        <w:ind w:left="0" w:firstLine="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Гидравлическая схема циркуляционной системы согласовывается с ООО «БНГРЭ».</w:t>
      </w:r>
    </w:p>
    <w:p w:rsidR="00A61C04" w:rsidRPr="00576FFF" w:rsidRDefault="00A61C04" w:rsidP="00A61C04">
      <w:pPr>
        <w:pStyle w:val="a3"/>
        <w:numPr>
          <w:ilvl w:val="3"/>
          <w:numId w:val="1"/>
        </w:numPr>
        <w:tabs>
          <w:tab w:val="left" w:pos="993"/>
        </w:tabs>
        <w:spacing w:before="40" w:after="0"/>
        <w:ind w:left="0" w:firstLine="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Раствор, от устья скважины, подается по желобу (круглого сечения ф425мм) с уклоном 1:6-1:5 (16...20% относительного уклона).</w:t>
      </w:r>
    </w:p>
    <w:p w:rsidR="00A61C04" w:rsidRPr="00576FFF" w:rsidRDefault="00A61C04" w:rsidP="00A61C04">
      <w:pPr>
        <w:pStyle w:val="a3"/>
        <w:numPr>
          <w:ilvl w:val="3"/>
          <w:numId w:val="1"/>
        </w:numPr>
        <w:tabs>
          <w:tab w:val="left" w:pos="993"/>
        </w:tabs>
        <w:spacing w:before="40" w:after="0"/>
        <w:ind w:left="0" w:firstLine="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Перед входом устьевого желоба на первую ступень очистки, установить «распределитель потока» (РП)  бурового раствора. РП должен располагаться на равноудаленном расстоянии от крайних аппаратов первой ступени очистки бурового раствора закрытого типа с вакуумной системой газоудаления, т.е. посередине. РП должен предусматривать равномерное распределение потока бурового раствора на аппараты первой ступени очистки бурового раствора закрытого типа с вакуумной системой газоудаления, направлять поток в обход  по линии байпаса, а также предусматривать возможность очистки распределителя со сбросом в общий дренажный коллектор.</w:t>
      </w:r>
    </w:p>
    <w:p w:rsidR="00A61C04" w:rsidRPr="00576FFF" w:rsidRDefault="00A61C04" w:rsidP="00A61C04">
      <w:pPr>
        <w:pStyle w:val="a3"/>
        <w:numPr>
          <w:ilvl w:val="3"/>
          <w:numId w:val="1"/>
        </w:numPr>
        <w:tabs>
          <w:tab w:val="left" w:pos="993"/>
        </w:tabs>
        <w:spacing w:after="0"/>
        <w:ind w:left="0" w:firstLine="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Устьевой желоб должен быть оборудован люками на шарнирах, позволяющими свободный доступ для обслуживания (очистки) всех участков желоба. Люки должны иметь конструкцию, позволяющую герметично крепить их к желобу.</w:t>
      </w:r>
    </w:p>
    <w:p w:rsidR="00A61C04" w:rsidRPr="00576FFF" w:rsidRDefault="00A61C04" w:rsidP="00A61C04">
      <w:pPr>
        <w:pStyle w:val="a3"/>
        <w:numPr>
          <w:ilvl w:val="3"/>
          <w:numId w:val="1"/>
        </w:numPr>
        <w:tabs>
          <w:tab w:val="left" w:pos="993"/>
        </w:tabs>
        <w:spacing w:after="0"/>
        <w:ind w:left="0" w:firstLine="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Устьевой желоб должен быть оборудован лючком для установки датчика потока жидкости. Конструкция и размеры лючка уточняются дополнительно</w:t>
      </w:r>
    </w:p>
    <w:p w:rsidR="00A61C04" w:rsidRPr="00576FFF" w:rsidRDefault="00A61C04" w:rsidP="00A61C04">
      <w:pPr>
        <w:pStyle w:val="a3"/>
        <w:numPr>
          <w:ilvl w:val="3"/>
          <w:numId w:val="1"/>
        </w:numPr>
        <w:tabs>
          <w:tab w:val="left" w:pos="993"/>
        </w:tabs>
        <w:spacing w:after="0"/>
        <w:ind w:left="0" w:firstLine="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Устьевой желоб должен быть оборудован площадкой обслуживания с перилами и лестницами (в случае необходимости) на всех участках, где к люкам для обслуживания нет доступа из помещений блоков буровой установки</w:t>
      </w:r>
    </w:p>
    <w:p w:rsidR="00A61C04" w:rsidRPr="00576FFF" w:rsidRDefault="00A61C04" w:rsidP="00A61C04">
      <w:pPr>
        <w:pStyle w:val="a3"/>
        <w:numPr>
          <w:ilvl w:val="3"/>
          <w:numId w:val="1"/>
        </w:numPr>
        <w:tabs>
          <w:tab w:val="left" w:pos="993"/>
        </w:tabs>
        <w:spacing w:after="0"/>
        <w:ind w:left="0" w:firstLine="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До входа устьевого желоба в РП предусмотреть линию-отвод, с установкой отсекающих задвижек, в маслобензостойком исполнении для сброса гель-цемента в «сбросовое» окно шнекового транспортера.</w:t>
      </w:r>
    </w:p>
    <w:p w:rsidR="00A61C04" w:rsidRPr="00576FFF" w:rsidRDefault="00A61C04" w:rsidP="00A61C04">
      <w:pPr>
        <w:pStyle w:val="a3"/>
        <w:numPr>
          <w:ilvl w:val="3"/>
          <w:numId w:val="1"/>
        </w:numPr>
        <w:tabs>
          <w:tab w:val="left" w:pos="993"/>
        </w:tabs>
        <w:spacing w:after="0"/>
        <w:ind w:left="0" w:firstLine="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Конструкция устьевого желоба должна быть разборная, позволяющая ее посекционную транспортировку и монтаж. По возможности секции трубы должны перемещаться к месту повторного монтажа без их демонтажа с блоков буровой установки.</w:t>
      </w:r>
    </w:p>
    <w:p w:rsidR="00A61C04" w:rsidRPr="00576FFF" w:rsidRDefault="00A61C04" w:rsidP="00A61C04">
      <w:pPr>
        <w:pStyle w:val="a3"/>
        <w:numPr>
          <w:ilvl w:val="3"/>
          <w:numId w:val="1"/>
        </w:numPr>
        <w:tabs>
          <w:tab w:val="left" w:pos="993"/>
        </w:tabs>
        <w:spacing w:after="0"/>
        <w:ind w:left="0" w:firstLine="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Конструкция устьевого желоба должна позволять слив бурового раствора напрямую в емкость принудительного долива для обеспечения циркуляции доливаемого раствора при СПО.</w:t>
      </w:r>
    </w:p>
    <w:p w:rsidR="00A61C04" w:rsidRPr="00576FFF" w:rsidRDefault="00A61C04" w:rsidP="00A61C04">
      <w:pPr>
        <w:pStyle w:val="3"/>
        <w:numPr>
          <w:ilvl w:val="2"/>
          <w:numId w:val="1"/>
        </w:numPr>
        <w:ind w:hanging="1072"/>
      </w:pPr>
      <w:bookmarkStart w:id="14" w:name="_Toc6489861"/>
      <w:r w:rsidRPr="00576FFF">
        <w:t>Блок очистки</w:t>
      </w:r>
      <w:bookmarkEnd w:id="14"/>
    </w:p>
    <w:p w:rsidR="00A61C04" w:rsidRPr="00576FFF" w:rsidRDefault="00A61C04" w:rsidP="00A61C04">
      <w:pPr>
        <w:pStyle w:val="a3"/>
        <w:numPr>
          <w:ilvl w:val="3"/>
          <w:numId w:val="1"/>
        </w:numPr>
        <w:tabs>
          <w:tab w:val="left" w:pos="993"/>
        </w:tabs>
        <w:spacing w:after="0"/>
        <w:ind w:left="0" w:firstLine="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 xml:space="preserve"> Применить</w:t>
      </w:r>
      <w:r w:rsidRPr="00576FFF">
        <w:rPr>
          <w:rFonts w:ascii="Times New Roman" w:hAnsi="Times New Roman"/>
          <w:sz w:val="24"/>
          <w:szCs w:val="24"/>
        </w:rPr>
        <w:t xml:space="preserve"> согласованную с ООО «БНГРЭ</w:t>
      </w:r>
      <w:r>
        <w:rPr>
          <w:rFonts w:ascii="Times New Roman" w:hAnsi="Times New Roman"/>
          <w:sz w:val="24"/>
          <w:szCs w:val="24"/>
        </w:rPr>
        <w:t>»</w:t>
      </w:r>
      <w:r w:rsidRPr="00576FFF">
        <w:rPr>
          <w:rFonts w:ascii="Times New Roman" w:hAnsi="Times New Roman"/>
          <w:sz w:val="24"/>
          <w:szCs w:val="24"/>
        </w:rPr>
        <w:t xml:space="preserve"> схему распределителя потока (РП) с регулирующими задвижками на входе в </w:t>
      </w:r>
      <w:r w:rsidRPr="00576FFF">
        <w:rPr>
          <w:rFonts w:ascii="Times New Roman" w:hAnsi="Times New Roman"/>
          <w:sz w:val="24"/>
          <w:szCs w:val="24"/>
          <w:lang w:val="en-US"/>
        </w:rPr>
        <w:t>MudCube</w:t>
      </w:r>
      <w:r w:rsidRPr="00576FFF">
        <w:rPr>
          <w:rFonts w:ascii="Times New Roman" w:hAnsi="Times New Roman"/>
          <w:sz w:val="24"/>
          <w:szCs w:val="24"/>
        </w:rPr>
        <w:t>.</w:t>
      </w:r>
      <w:r w:rsidRPr="00576FFF">
        <w:rPr>
          <w:rFonts w:ascii="Times New Roman" w:eastAsia="Times New Roman" w:hAnsi="Times New Roman"/>
          <w:sz w:val="24"/>
          <w:szCs w:val="24"/>
          <w:lang w:eastAsia="ru-RU"/>
        </w:rPr>
        <w:t xml:space="preserve"> </w:t>
      </w:r>
    </w:p>
    <w:p w:rsidR="00A61C04" w:rsidRPr="00576FFF" w:rsidRDefault="00A61C04" w:rsidP="00A61C04">
      <w:pPr>
        <w:pStyle w:val="a3"/>
        <w:numPr>
          <w:ilvl w:val="3"/>
          <w:numId w:val="1"/>
        </w:numPr>
        <w:tabs>
          <w:tab w:val="left" w:pos="993"/>
        </w:tabs>
        <w:spacing w:after="0"/>
        <w:ind w:left="0" w:firstLine="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Блок очистки бурового раствора должен быть выполнен в четырех двухуровневых модулях с замкнутой системой грубой и тонкой очистки бурового раствора. Модули:</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eastAsia="Times New Roman" w:hAnsi="Times New Roman"/>
          <w:sz w:val="24"/>
          <w:szCs w:val="24"/>
          <w:lang w:eastAsia="ru-RU"/>
        </w:rPr>
        <w:lastRenderedPageBreak/>
        <w:t xml:space="preserve">1-й </w:t>
      </w:r>
      <w:r w:rsidRPr="00576FFF">
        <w:rPr>
          <w:rFonts w:ascii="Times New Roman" w:hAnsi="Times New Roman"/>
          <w:sz w:val="24"/>
          <w:szCs w:val="24"/>
        </w:rPr>
        <w:t>нижний модуль: емкость объемом - не менее 50м</w:t>
      </w:r>
      <w:r w:rsidRPr="00576FFF">
        <w:rPr>
          <w:rFonts w:ascii="Times New Roman" w:hAnsi="Times New Roman"/>
          <w:sz w:val="24"/>
          <w:szCs w:val="24"/>
          <w:vertAlign w:val="superscript"/>
        </w:rPr>
        <w:t>3</w:t>
      </w:r>
      <w:r w:rsidRPr="00576FFF">
        <w:rPr>
          <w:rFonts w:ascii="Times New Roman" w:hAnsi="Times New Roman"/>
          <w:sz w:val="24"/>
          <w:szCs w:val="24"/>
        </w:rPr>
        <w:t>; верхний модуль: «распределитель потока» на первую ступень очистки бурового раствора закрытого типа с вакуумной системой газоудаления, переход с ВЛБ в «эшелон» буровой установки;</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2-й нижний модуль: система удаления шлама со шламовыми и винтовыми насосами; верхний модуль: комплекс очистного оборудования грубой очистки (дегазатор, первая ступень очистки бурового раствора закрытого типа с вакуумной системой газоудаления  – 3 шт.);</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3-й нижний модуль: емкость очистки (приемной) 50м</w:t>
      </w:r>
      <w:r w:rsidRPr="00576FFF">
        <w:rPr>
          <w:rFonts w:ascii="Times New Roman" w:hAnsi="Times New Roman"/>
          <w:sz w:val="24"/>
          <w:szCs w:val="24"/>
          <w:vertAlign w:val="superscript"/>
        </w:rPr>
        <w:t>3</w:t>
      </w:r>
      <w:r w:rsidRPr="00576FFF">
        <w:rPr>
          <w:rFonts w:ascii="Times New Roman" w:hAnsi="Times New Roman"/>
          <w:sz w:val="24"/>
          <w:szCs w:val="24"/>
        </w:rPr>
        <w:t xml:space="preserve">, разделенной на технологические отсеки со встроенными растворопроводами; верхний модуль: центрифуги и ситогидроциклонная установка; </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eastAsia="Times New Roman" w:hAnsi="Times New Roman"/>
          <w:sz w:val="24"/>
          <w:szCs w:val="24"/>
          <w:lang w:eastAsia="ru-RU"/>
        </w:rPr>
      </w:pPr>
      <w:r w:rsidRPr="00576FFF">
        <w:rPr>
          <w:rFonts w:ascii="Times New Roman" w:hAnsi="Times New Roman"/>
          <w:sz w:val="24"/>
          <w:szCs w:val="24"/>
        </w:rPr>
        <w:t>4-й нижний модуль:</w:t>
      </w:r>
      <w:r w:rsidRPr="00576FFF">
        <w:rPr>
          <w:rFonts w:ascii="Times New Roman" w:eastAsia="Times New Roman" w:hAnsi="Times New Roman"/>
          <w:sz w:val="24"/>
          <w:szCs w:val="24"/>
          <w:lang w:eastAsia="ru-RU"/>
        </w:rPr>
        <w:t xml:space="preserve"> шламовые и винтовые насосы; верхний модуль: площадка обслуживания центрифуг и СГУ, переход с ЦСГО в ЕБ.</w:t>
      </w:r>
    </w:p>
    <w:p w:rsidR="00A61C04" w:rsidRPr="00576FFF" w:rsidRDefault="00A61C04" w:rsidP="00A61C04">
      <w:pPr>
        <w:pStyle w:val="a3"/>
        <w:numPr>
          <w:ilvl w:val="3"/>
          <w:numId w:val="1"/>
        </w:numPr>
        <w:tabs>
          <w:tab w:val="left" w:pos="993"/>
        </w:tabs>
        <w:spacing w:before="40" w:after="0"/>
        <w:ind w:left="0" w:firstLine="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 xml:space="preserve">Емкость очистки (минимальный объем емкости </w:t>
      </w:r>
      <w:r w:rsidRPr="00576FFF">
        <w:rPr>
          <w:rFonts w:ascii="Times New Roman" w:eastAsia="Times New Roman" w:hAnsi="Times New Roman"/>
          <w:sz w:val="24"/>
          <w:szCs w:val="24"/>
          <w:lang w:val="en-US" w:eastAsia="ru-RU"/>
        </w:rPr>
        <w:t>V</w:t>
      </w:r>
      <w:r w:rsidRPr="00576FFF">
        <w:rPr>
          <w:rFonts w:ascii="Times New Roman" w:eastAsia="Times New Roman" w:hAnsi="Times New Roman"/>
          <w:sz w:val="24"/>
          <w:szCs w:val="24"/>
          <w:lang w:eastAsia="ru-RU"/>
        </w:rPr>
        <w:t>=50</w:t>
      </w:r>
      <w:r w:rsidRPr="00576FFF">
        <w:rPr>
          <w:rFonts w:ascii="Times New Roman" w:hAnsi="Times New Roman"/>
          <w:sz w:val="24"/>
          <w:szCs w:val="24"/>
        </w:rPr>
        <w:t>м</w:t>
      </w:r>
      <w:r w:rsidRPr="00576FFF">
        <w:rPr>
          <w:rFonts w:ascii="Times New Roman" w:hAnsi="Times New Roman"/>
          <w:sz w:val="24"/>
          <w:szCs w:val="24"/>
          <w:vertAlign w:val="superscript"/>
        </w:rPr>
        <w:t>3</w:t>
      </w:r>
      <w:r w:rsidRPr="00576FFF">
        <w:rPr>
          <w:rFonts w:ascii="Times New Roman" w:eastAsia="Times New Roman" w:hAnsi="Times New Roman"/>
          <w:sz w:val="24"/>
          <w:szCs w:val="24"/>
          <w:lang w:eastAsia="ru-RU"/>
        </w:rPr>
        <w:t xml:space="preserve">) должна быть оборудована люками, </w:t>
      </w:r>
      <w:r w:rsidRPr="00576FFF">
        <w:rPr>
          <w:rFonts w:ascii="Times New Roman" w:hAnsi="Times New Roman"/>
          <w:sz w:val="24"/>
          <w:szCs w:val="24"/>
        </w:rPr>
        <w:t>плотно закрываемыми</w:t>
      </w:r>
      <w:r w:rsidRPr="00576FFF">
        <w:rPr>
          <w:rFonts w:ascii="Times New Roman" w:eastAsia="Times New Roman" w:hAnsi="Times New Roman"/>
          <w:sz w:val="24"/>
          <w:szCs w:val="24"/>
          <w:lang w:eastAsia="ru-RU"/>
        </w:rPr>
        <w:t xml:space="preserve"> и вертикальными лестницами (скобами) - для спуска внутрь каждого из технологических отсеков очистки емкости.</w:t>
      </w:r>
    </w:p>
    <w:p w:rsidR="00A61C04" w:rsidRPr="00576FFF" w:rsidRDefault="00A61C04" w:rsidP="00A61C04">
      <w:pPr>
        <w:pStyle w:val="a3"/>
        <w:numPr>
          <w:ilvl w:val="3"/>
          <w:numId w:val="1"/>
        </w:numPr>
        <w:tabs>
          <w:tab w:val="left" w:pos="993"/>
        </w:tabs>
        <w:spacing w:before="40" w:after="0"/>
        <w:ind w:left="0" w:firstLine="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 xml:space="preserve">Емкость должна быть разделена на отсеки: </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eastAsia="Times New Roman" w:hAnsi="Times New Roman"/>
          <w:sz w:val="24"/>
          <w:szCs w:val="24"/>
          <w:lang w:eastAsia="ru-RU"/>
        </w:rPr>
      </w:pPr>
      <w:r w:rsidRPr="00576FFF">
        <w:rPr>
          <w:rFonts w:ascii="Times New Roman" w:hAnsi="Times New Roman"/>
          <w:sz w:val="24"/>
          <w:szCs w:val="24"/>
        </w:rPr>
        <w:t>секция</w:t>
      </w:r>
      <w:r w:rsidRPr="00576FFF">
        <w:rPr>
          <w:rFonts w:ascii="Times New Roman" w:eastAsia="Times New Roman" w:hAnsi="Times New Roman"/>
          <w:sz w:val="24"/>
          <w:szCs w:val="24"/>
          <w:lang w:eastAsia="ru-RU"/>
        </w:rPr>
        <w:t xml:space="preserve"> №1 - отсек «шламоуловитель» (V &gt;= 10м</w:t>
      </w:r>
      <w:r w:rsidRPr="00576FFF">
        <w:rPr>
          <w:rFonts w:ascii="Times New Roman" w:eastAsia="Times New Roman" w:hAnsi="Times New Roman"/>
          <w:sz w:val="24"/>
          <w:szCs w:val="24"/>
          <w:vertAlign w:val="superscript"/>
          <w:lang w:eastAsia="ru-RU"/>
        </w:rPr>
        <w:t>3</w:t>
      </w:r>
      <w:r w:rsidRPr="00576FFF">
        <w:rPr>
          <w:rFonts w:ascii="Times New Roman" w:eastAsia="Times New Roman" w:hAnsi="Times New Roman"/>
          <w:sz w:val="24"/>
          <w:szCs w:val="24"/>
          <w:lang w:eastAsia="ru-RU"/>
        </w:rPr>
        <w:t>);</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eastAsia="Times New Roman" w:hAnsi="Times New Roman"/>
          <w:sz w:val="24"/>
          <w:szCs w:val="24"/>
          <w:lang w:eastAsia="ru-RU"/>
        </w:rPr>
      </w:pPr>
      <w:r w:rsidRPr="00576FFF">
        <w:rPr>
          <w:rFonts w:ascii="Times New Roman" w:hAnsi="Times New Roman"/>
          <w:sz w:val="24"/>
          <w:szCs w:val="24"/>
        </w:rPr>
        <w:t>секция</w:t>
      </w:r>
      <w:r w:rsidRPr="00576FFF">
        <w:rPr>
          <w:rFonts w:ascii="Times New Roman" w:eastAsia="Times New Roman" w:hAnsi="Times New Roman"/>
          <w:sz w:val="24"/>
          <w:szCs w:val="24"/>
          <w:lang w:eastAsia="ru-RU"/>
        </w:rPr>
        <w:t xml:space="preserve"> №2 - отсек дегазатора (V &gt;= 10м</w:t>
      </w:r>
      <w:r w:rsidRPr="00576FFF">
        <w:rPr>
          <w:rFonts w:ascii="Times New Roman" w:eastAsia="Times New Roman" w:hAnsi="Times New Roman"/>
          <w:sz w:val="24"/>
          <w:szCs w:val="24"/>
          <w:vertAlign w:val="superscript"/>
          <w:lang w:eastAsia="ru-RU"/>
        </w:rPr>
        <w:t>3</w:t>
      </w:r>
      <w:r w:rsidRPr="00576FFF">
        <w:rPr>
          <w:rFonts w:ascii="Times New Roman" w:eastAsia="Times New Roman" w:hAnsi="Times New Roman"/>
          <w:sz w:val="24"/>
          <w:szCs w:val="24"/>
          <w:lang w:eastAsia="ru-RU"/>
        </w:rPr>
        <w:t>);</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секция №3 - отсек пескоотделителя (V &gt;= 15м</w:t>
      </w:r>
      <w:r w:rsidRPr="00576FFF">
        <w:rPr>
          <w:rFonts w:ascii="Times New Roman" w:eastAsia="Times New Roman" w:hAnsi="Times New Roman"/>
          <w:sz w:val="24"/>
          <w:szCs w:val="24"/>
          <w:vertAlign w:val="superscript"/>
          <w:lang w:eastAsia="ru-RU"/>
        </w:rPr>
        <w:t>3</w:t>
      </w:r>
      <w:r w:rsidRPr="00576FFF">
        <w:rPr>
          <w:rFonts w:ascii="Times New Roman" w:eastAsia="Times New Roman" w:hAnsi="Times New Roman"/>
          <w:sz w:val="24"/>
          <w:szCs w:val="24"/>
          <w:lang w:eastAsia="ru-RU"/>
        </w:rPr>
        <w:t>);</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секция №4 - отсек илоотделителя (V &gt;=15м</w:t>
      </w:r>
      <w:r w:rsidRPr="00576FFF">
        <w:rPr>
          <w:rFonts w:ascii="Times New Roman" w:eastAsia="Times New Roman" w:hAnsi="Times New Roman"/>
          <w:sz w:val="24"/>
          <w:szCs w:val="24"/>
          <w:vertAlign w:val="superscript"/>
          <w:lang w:eastAsia="ru-RU"/>
        </w:rPr>
        <w:t>3</w:t>
      </w:r>
      <w:r w:rsidRPr="00576FFF">
        <w:rPr>
          <w:rFonts w:ascii="Times New Roman" w:eastAsia="Times New Roman" w:hAnsi="Times New Roman"/>
          <w:sz w:val="24"/>
          <w:szCs w:val="24"/>
          <w:lang w:eastAsia="ru-RU"/>
        </w:rPr>
        <w:t>).</w:t>
      </w:r>
    </w:p>
    <w:p w:rsidR="00A61C04" w:rsidRPr="00576FFF" w:rsidRDefault="00A61C04" w:rsidP="00A61C04">
      <w:pPr>
        <w:pStyle w:val="a3"/>
        <w:numPr>
          <w:ilvl w:val="3"/>
          <w:numId w:val="1"/>
        </w:numPr>
        <w:tabs>
          <w:tab w:val="left" w:pos="993"/>
        </w:tabs>
        <w:spacing w:before="40" w:after="0"/>
        <w:ind w:left="0" w:firstLine="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Днище емкости очистки, как и остальных емкостей под буровой раствор, должно иметь уклон в сторону донно-дренажной системы, предусмотреть «приямки» в местах врезки дренажных трубопроводов - в каждой секции-отсеке емкости очистки.</w:t>
      </w:r>
    </w:p>
    <w:p w:rsidR="00A61C04" w:rsidRPr="00576FFF" w:rsidRDefault="00A61C04" w:rsidP="00A61C04">
      <w:pPr>
        <w:pStyle w:val="a3"/>
        <w:numPr>
          <w:ilvl w:val="3"/>
          <w:numId w:val="1"/>
        </w:numPr>
        <w:tabs>
          <w:tab w:val="left" w:pos="993"/>
        </w:tabs>
        <w:spacing w:before="40" w:after="0"/>
        <w:ind w:left="0" w:firstLine="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Все отсеки емкостей  должны иметь люки для чистки. Расположение люков для чистки согласовывается с Заказчиком дополнительно (предпочтительна возможность чистки емкостей в шнековый транспортер) Люки должны быть прямоугольные размером не менее 400ммх400 мм в поперечнике и оборудованы надежными крышками, запорные устройства которых исключают течи. Под люками снаружи должны быть установлены лотки (допускается съемная конструкция) для сброса шлама в шламовый амбар и подвесные площадки для их обслуживания. Конструкция должна предусматривать лестницы для спуска на подвесные площадки.</w:t>
      </w:r>
    </w:p>
    <w:p w:rsidR="00A61C04" w:rsidRPr="00576FFF" w:rsidRDefault="00A61C04" w:rsidP="00A61C04">
      <w:pPr>
        <w:pStyle w:val="a3"/>
        <w:numPr>
          <w:ilvl w:val="3"/>
          <w:numId w:val="1"/>
        </w:numPr>
        <w:tabs>
          <w:tab w:val="left" w:pos="993"/>
        </w:tabs>
        <w:spacing w:before="40" w:after="0"/>
        <w:ind w:left="0" w:firstLine="0"/>
        <w:contextualSpacing w:val="0"/>
        <w:jc w:val="both"/>
        <w:rPr>
          <w:rFonts w:ascii="Times New Roman" w:eastAsia="Times New Roman" w:hAnsi="Times New Roman"/>
          <w:sz w:val="24"/>
          <w:szCs w:val="24"/>
          <w:lang w:eastAsia="ru-RU"/>
        </w:rPr>
      </w:pPr>
      <w:r w:rsidRPr="00576FFF">
        <w:rPr>
          <w:rFonts w:ascii="Times New Roman" w:hAnsi="Times New Roman"/>
          <w:sz w:val="24"/>
          <w:szCs w:val="24"/>
          <w:lang w:eastAsia="ru-RU"/>
        </w:rPr>
        <w:t xml:space="preserve">Перекачка и очистка раствора должна осуществляться следующим образом: раствор, после прохождения первой ступени очистки бурового раствора закрытого типа с вакуумной системой газоудаления, попадает на желоб, смонтированный под сливными коробами всех трех аппаратов первой ступени очистки бурового раствора закрытого типа с вакуумной системой газоудаления (Далее – Ступень №1) и попадает в отсек №1. Желоб должен быть оборудован отсекающими заслонками, позволяющими направлять поток бурового раствора в отсек №2 (отсек дегазатора). Отсеки №1 и №2 должны иметь верхний переток. При необходимости задействовать дегазатор, раствор после ступени №1 направляется в отсек дегазатора, который сбрасывает дегазированный раствор в отсек №1. Из отсека №1 раствор питающим насосом подается на пескоотделитель (ПО) ситогидроциклонной установки (СГУ). Сброс очищенного раствора осуществляется в отсек №3 емкости, либо распределяется по всем рабочим емкостям. Из отсека №3 раствор </w:t>
      </w:r>
      <w:r w:rsidRPr="00576FFF">
        <w:rPr>
          <w:rFonts w:ascii="Times New Roman" w:hAnsi="Times New Roman"/>
          <w:sz w:val="24"/>
          <w:szCs w:val="24"/>
          <w:lang w:eastAsia="ru-RU"/>
        </w:rPr>
        <w:lastRenderedPageBreak/>
        <w:t>подается питающим насосом на илоотделитель, откуда распределяется по рабочим емкостям емкостного блока</w:t>
      </w:r>
      <w:r w:rsidRPr="00576FFF">
        <w:rPr>
          <w:rFonts w:ascii="Times New Roman" w:eastAsia="Times New Roman" w:hAnsi="Times New Roman"/>
          <w:sz w:val="24"/>
          <w:szCs w:val="24"/>
          <w:lang w:eastAsia="ru-RU"/>
        </w:rPr>
        <w:t>.</w:t>
      </w:r>
    </w:p>
    <w:p w:rsidR="00A61C04" w:rsidRPr="00576FFF" w:rsidRDefault="00A61C04" w:rsidP="00A61C04">
      <w:pPr>
        <w:pStyle w:val="a3"/>
        <w:numPr>
          <w:ilvl w:val="3"/>
          <w:numId w:val="1"/>
        </w:numPr>
        <w:tabs>
          <w:tab w:val="left" w:pos="993"/>
        </w:tabs>
        <w:spacing w:before="40" w:after="0"/>
        <w:ind w:left="0" w:firstLine="0"/>
        <w:contextualSpacing w:val="0"/>
        <w:jc w:val="both"/>
        <w:rPr>
          <w:rFonts w:ascii="Times New Roman" w:eastAsia="Times New Roman" w:hAnsi="Times New Roman"/>
          <w:i/>
          <w:sz w:val="24"/>
          <w:szCs w:val="24"/>
          <w:lang w:eastAsia="ru-RU"/>
        </w:rPr>
      </w:pPr>
      <w:r w:rsidRPr="00576FFF">
        <w:rPr>
          <w:rFonts w:ascii="Times New Roman" w:eastAsia="Times New Roman" w:hAnsi="Times New Roman"/>
          <w:i/>
          <w:sz w:val="24"/>
          <w:szCs w:val="24"/>
          <w:lang w:eastAsia="ru-RU"/>
        </w:rPr>
        <w:t>Обвязка</w:t>
      </w:r>
      <w:r w:rsidRPr="00576FFF">
        <w:rPr>
          <w:rFonts w:ascii="Times New Roman" w:eastAsia="Times New Roman" w:hAnsi="Times New Roman"/>
          <w:i/>
          <w:iCs/>
          <w:color w:val="000000"/>
          <w:sz w:val="24"/>
          <w:szCs w:val="24"/>
          <w:lang w:eastAsia="ru-RU"/>
        </w:rPr>
        <w:t xml:space="preserve"> питающего насоса и пескоотделителя (ПО) СГУ.</w:t>
      </w:r>
    </w:p>
    <w:p w:rsidR="00A61C04" w:rsidRPr="00576FFF" w:rsidRDefault="00A61C04" w:rsidP="00A61C04">
      <w:pPr>
        <w:pStyle w:val="a3"/>
        <w:numPr>
          <w:ilvl w:val="2"/>
          <w:numId w:val="6"/>
        </w:numPr>
        <w:spacing w:after="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Всасывающие линии питающего насоса пескоотделителя (8x6x13”) необходимо выполнить линией не менее ф200мм. Напорная линия насоса должна быть оборудована полнопоточной запорной арматурой (шиберная задвижка), для предотвращения «гидравлического удара».</w:t>
      </w:r>
    </w:p>
    <w:p w:rsidR="00A61C04" w:rsidRPr="00576FFF" w:rsidRDefault="00A61C04" w:rsidP="00A61C04">
      <w:pPr>
        <w:pStyle w:val="a3"/>
        <w:numPr>
          <w:ilvl w:val="2"/>
          <w:numId w:val="6"/>
        </w:numPr>
        <w:spacing w:after="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Напорная линия от насоса, посредством линии (диаметр которой равен диаметру приемного коллектора ПО) соединяются с приемным коллектором ПО СГУ. На конце данной линии, непосредственно перед входом в потребитель, должен быть установлен манометр со средоразделителем.</w:t>
      </w:r>
    </w:p>
    <w:p w:rsidR="00A61C04" w:rsidRPr="00576FFF" w:rsidRDefault="00A61C04" w:rsidP="00A61C04">
      <w:pPr>
        <w:pStyle w:val="a3"/>
        <w:numPr>
          <w:ilvl w:val="2"/>
          <w:numId w:val="6"/>
        </w:numPr>
        <w:spacing w:after="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Сброс очищенного раствора с ПО должен быть выполнен в отсек №3 емкости очистки. Кроме того обвязка должна предусматривать наличие т.н. «линии утяжеления» раствора - линия перекачивающая раствор из емкости очистки в рабочие емкости, минуя гидроциклоны.</w:t>
      </w:r>
    </w:p>
    <w:p w:rsidR="00A61C04" w:rsidRPr="00576FFF" w:rsidRDefault="00A61C04" w:rsidP="00A61C04">
      <w:pPr>
        <w:pStyle w:val="a3"/>
        <w:numPr>
          <w:ilvl w:val="2"/>
          <w:numId w:val="6"/>
        </w:numPr>
        <w:spacing w:after="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Диаметр линии «байпаса» (при обвязке пескоотделителя), ведущей в емкость очистки, должен быть равен диаметру линии слива очищенного раствора и оборудован отсекающей задвижкой.</w:t>
      </w:r>
    </w:p>
    <w:p w:rsidR="00A61C04" w:rsidRPr="00576FFF" w:rsidRDefault="00A61C04" w:rsidP="00A61C04">
      <w:pPr>
        <w:pStyle w:val="a3"/>
        <w:numPr>
          <w:ilvl w:val="2"/>
          <w:numId w:val="6"/>
        </w:numPr>
        <w:spacing w:after="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 xml:space="preserve">Предусмотреть обвязку питающего насоса пескоотделителя, с установкой отсекающих задвижек, для обеспечения возможности подачи раствора на одно из вибросит </w:t>
      </w:r>
      <w:r w:rsidRPr="00576FFF">
        <w:rPr>
          <w:rFonts w:ascii="Times New Roman" w:hAnsi="Times New Roman"/>
          <w:sz w:val="24"/>
          <w:szCs w:val="24"/>
          <w:lang w:val="en-US"/>
        </w:rPr>
        <w:t>MudCube</w:t>
      </w:r>
      <w:r w:rsidRPr="00576FFF">
        <w:rPr>
          <w:rFonts w:ascii="Times New Roman" w:hAnsi="Times New Roman"/>
          <w:sz w:val="24"/>
          <w:szCs w:val="24"/>
        </w:rPr>
        <w:t>.</w:t>
      </w:r>
      <w:r w:rsidRPr="00576FFF">
        <w:rPr>
          <w:rFonts w:ascii="Times New Roman" w:eastAsia="Times New Roman" w:hAnsi="Times New Roman"/>
          <w:sz w:val="24"/>
          <w:szCs w:val="24"/>
          <w:lang w:eastAsia="ru-RU"/>
        </w:rPr>
        <w:t xml:space="preserve"> </w:t>
      </w:r>
    </w:p>
    <w:p w:rsidR="00A61C04" w:rsidRPr="00576FFF" w:rsidRDefault="00A61C04" w:rsidP="00A61C04">
      <w:pPr>
        <w:pStyle w:val="a3"/>
        <w:numPr>
          <w:ilvl w:val="3"/>
          <w:numId w:val="1"/>
        </w:numPr>
        <w:spacing w:before="120" w:after="0"/>
        <w:ind w:left="0" w:firstLine="0"/>
        <w:contextualSpacing w:val="0"/>
        <w:jc w:val="both"/>
        <w:rPr>
          <w:rFonts w:ascii="Times New Roman" w:eastAsia="Times New Roman" w:hAnsi="Times New Roman"/>
          <w:sz w:val="24"/>
          <w:szCs w:val="24"/>
          <w:lang w:eastAsia="ru-RU"/>
        </w:rPr>
      </w:pPr>
      <w:r w:rsidRPr="00576FFF">
        <w:rPr>
          <w:rFonts w:ascii="Times New Roman" w:eastAsia="Times New Roman" w:hAnsi="Times New Roman"/>
          <w:i/>
          <w:iCs/>
          <w:color w:val="000000"/>
          <w:sz w:val="24"/>
          <w:szCs w:val="24"/>
          <w:lang w:eastAsia="ru-RU"/>
        </w:rPr>
        <w:t>Обвязка питающего насоса и илоотделителя (ИО) СГУ</w:t>
      </w:r>
      <w:r w:rsidRPr="00576FFF">
        <w:rPr>
          <w:rFonts w:ascii="Times New Roman" w:eastAsia="Times New Roman" w:hAnsi="Times New Roman"/>
          <w:sz w:val="24"/>
          <w:szCs w:val="24"/>
          <w:lang w:eastAsia="ru-RU"/>
        </w:rPr>
        <w:t>.</w:t>
      </w:r>
    </w:p>
    <w:p w:rsidR="00A61C04" w:rsidRPr="00576FFF" w:rsidRDefault="00A61C04" w:rsidP="00A61C04">
      <w:pPr>
        <w:pStyle w:val="a3"/>
        <w:numPr>
          <w:ilvl w:val="2"/>
          <w:numId w:val="6"/>
        </w:numPr>
        <w:spacing w:after="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ШН ИО должен быть обвязан со всеми рабочими емкостями и емкостью БПР. Всасывающая линия ШН ИО (8x6x13”) должна быть выполнена трубой диаметром не менее 200мм. Напорная линия насоса должна быть оборудована полнопоточной запорной арматурой (шиберная задвижка), для предотвращения «гидравлического удара». На конце данной линии, непосредственно перед входом в «потребитель», должен быть установлен манометр со средоразделителем.</w:t>
      </w:r>
    </w:p>
    <w:p w:rsidR="00A61C04" w:rsidRPr="00576FFF" w:rsidRDefault="00A61C04" w:rsidP="00A61C04">
      <w:pPr>
        <w:pStyle w:val="a3"/>
        <w:numPr>
          <w:ilvl w:val="2"/>
          <w:numId w:val="6"/>
        </w:numPr>
        <w:spacing w:after="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При монтаже линий обвязки пескоотделителя и илоотделителя необходимо соблюдать следующие правила:</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избегать перегибов линии на участке «ШН-потребитель» в 90°. По возможности использовать 60-градусные «колена»;</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количество «колен» на участке «ШН-потребитель» не должно превышать трех;</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диаметр трубы должен быть равен диаметру распределительного коллектора конусов илоотделителя;</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не допускается переход с меньшего диаметра на больший диаметр и наоборот. При необходимости, переход с меньшего диаметра трубы на больший должен быть осуществлен в непосредственной близости к питающему ШН, но не ближе, чем расстояние равное пяти диметрам выкидной линии ШН;</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длина прямого участка перед входом в «потребитель» должна быть не менее двух диаметров распределительного коллектора конусов;</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диаметр сливной трубы очищенного раствора должен быть не менее диаметра коллектора очищенного раствора, выходящего с конусов;</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запрещается переход с большего диаметра на меньший на всем протяжении линии слива очищенного раствора;</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lastRenderedPageBreak/>
        <w:t>необходимо обеспечить уклон линии слива в сторону увеличения порядковых номеров емкостей 1:30.</w:t>
      </w:r>
    </w:p>
    <w:p w:rsidR="00A61C04" w:rsidRPr="00576FFF" w:rsidRDefault="00A61C04" w:rsidP="00A61C04">
      <w:pPr>
        <w:pStyle w:val="a3"/>
        <w:numPr>
          <w:ilvl w:val="2"/>
          <w:numId w:val="7"/>
        </w:numPr>
        <w:spacing w:after="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Всасывающие линии питающих насосов пескоотделителя и илоотделителя необходимо выполнить отдельными линиями, с возможностью работы с обеих линий, в случае выхода одного из насосов из строя.</w:t>
      </w:r>
    </w:p>
    <w:p w:rsidR="00A61C04" w:rsidRPr="00576FFF" w:rsidRDefault="00A61C04" w:rsidP="00A61C04">
      <w:pPr>
        <w:pStyle w:val="a3"/>
        <w:numPr>
          <w:ilvl w:val="3"/>
          <w:numId w:val="1"/>
        </w:numPr>
        <w:spacing w:before="120" w:after="0"/>
        <w:ind w:left="0" w:firstLine="0"/>
        <w:contextualSpacing w:val="0"/>
        <w:jc w:val="both"/>
        <w:rPr>
          <w:rFonts w:ascii="Times New Roman" w:hAnsi="Times New Roman"/>
          <w:i/>
          <w:sz w:val="24"/>
          <w:szCs w:val="24"/>
        </w:rPr>
      </w:pPr>
      <w:r w:rsidRPr="00576FFF">
        <w:rPr>
          <w:rFonts w:ascii="Times New Roman" w:eastAsia="Times New Roman" w:hAnsi="Times New Roman"/>
          <w:i/>
          <w:iCs/>
          <w:color w:val="000000"/>
          <w:sz w:val="24"/>
          <w:szCs w:val="24"/>
          <w:lang w:eastAsia="ru-RU"/>
        </w:rPr>
        <w:t>Требования</w:t>
      </w:r>
      <w:r w:rsidRPr="00576FFF">
        <w:rPr>
          <w:rFonts w:ascii="Times New Roman" w:hAnsi="Times New Roman"/>
          <w:i/>
          <w:sz w:val="24"/>
          <w:szCs w:val="24"/>
        </w:rPr>
        <w:t xml:space="preserve"> к ситогидроциклонной установке</w:t>
      </w:r>
    </w:p>
    <w:p w:rsidR="00A61C04" w:rsidRPr="00576FFF" w:rsidRDefault="00A61C04" w:rsidP="00A61C04">
      <w:pPr>
        <w:pStyle w:val="a3"/>
        <w:numPr>
          <w:ilvl w:val="2"/>
          <w:numId w:val="7"/>
        </w:numPr>
        <w:spacing w:after="0"/>
        <w:contextualSpacing w:val="0"/>
        <w:jc w:val="both"/>
        <w:rPr>
          <w:rFonts w:ascii="Times New Roman" w:hAnsi="Times New Roman"/>
          <w:sz w:val="24"/>
          <w:szCs w:val="24"/>
        </w:rPr>
      </w:pPr>
      <w:r w:rsidRPr="00576FFF">
        <w:rPr>
          <w:rFonts w:ascii="Times New Roman" w:hAnsi="Times New Roman"/>
          <w:sz w:val="24"/>
          <w:szCs w:val="24"/>
        </w:rPr>
        <w:t>Ситогидроциклонная установка должна быть закрытого типа (герметичного исполнения) и иметь технические характеристики, отвечающие требованиям таблицы 8.</w:t>
      </w:r>
    </w:p>
    <w:p w:rsidR="00A61C04" w:rsidRPr="00576FFF" w:rsidRDefault="00A61C04" w:rsidP="00A61C04">
      <w:pPr>
        <w:pStyle w:val="af6"/>
        <w:keepNext/>
        <w:jc w:val="right"/>
        <w:rPr>
          <w:rFonts w:ascii="Times New Roman" w:hAnsi="Times New Roman"/>
          <w:b w:val="0"/>
          <w:color w:val="auto"/>
          <w:sz w:val="22"/>
          <w:szCs w:val="22"/>
        </w:rPr>
      </w:pPr>
      <w:r w:rsidRPr="00576FFF">
        <w:rPr>
          <w:rFonts w:ascii="Times New Roman" w:hAnsi="Times New Roman"/>
          <w:b w:val="0"/>
          <w:color w:val="auto"/>
          <w:sz w:val="22"/>
          <w:szCs w:val="22"/>
        </w:rPr>
        <w:t xml:space="preserve">Таблица </w:t>
      </w:r>
      <w:r w:rsidRPr="00576FFF">
        <w:rPr>
          <w:rFonts w:ascii="Times New Roman" w:hAnsi="Times New Roman"/>
          <w:b w:val="0"/>
          <w:color w:val="auto"/>
          <w:sz w:val="22"/>
          <w:szCs w:val="22"/>
        </w:rPr>
        <w:fldChar w:fldCharType="begin"/>
      </w:r>
      <w:r w:rsidRPr="00576FFF">
        <w:rPr>
          <w:rFonts w:ascii="Times New Roman" w:hAnsi="Times New Roman"/>
          <w:b w:val="0"/>
          <w:color w:val="auto"/>
          <w:sz w:val="22"/>
          <w:szCs w:val="22"/>
        </w:rPr>
        <w:instrText xml:space="preserve"> SEQ Таблица \* ARABIC </w:instrText>
      </w:r>
      <w:r w:rsidRPr="00576FFF">
        <w:rPr>
          <w:rFonts w:ascii="Times New Roman" w:hAnsi="Times New Roman"/>
          <w:b w:val="0"/>
          <w:color w:val="auto"/>
          <w:sz w:val="22"/>
          <w:szCs w:val="22"/>
        </w:rPr>
        <w:fldChar w:fldCharType="separate"/>
      </w:r>
      <w:r w:rsidRPr="00576FFF">
        <w:rPr>
          <w:rFonts w:ascii="Times New Roman" w:hAnsi="Times New Roman"/>
          <w:b w:val="0"/>
          <w:noProof/>
          <w:color w:val="auto"/>
          <w:sz w:val="22"/>
          <w:szCs w:val="22"/>
        </w:rPr>
        <w:t>8</w:t>
      </w:r>
      <w:r w:rsidRPr="00576FFF">
        <w:rPr>
          <w:rFonts w:ascii="Times New Roman" w:hAnsi="Times New Roman"/>
          <w:b w:val="0"/>
          <w:color w:val="auto"/>
          <w:sz w:val="22"/>
          <w:szCs w:val="22"/>
        </w:rPr>
        <w:fldChar w:fldCharType="end"/>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480"/>
        <w:gridCol w:w="1876"/>
      </w:tblGrid>
      <w:tr w:rsidR="00A61C04" w:rsidRPr="00576FFF" w:rsidTr="00FB79A0">
        <w:tc>
          <w:tcPr>
            <w:tcW w:w="7480" w:type="dxa"/>
          </w:tcPr>
          <w:p w:rsidR="00A61C04" w:rsidRPr="00576FFF" w:rsidRDefault="00A61C04" w:rsidP="00FB79A0">
            <w:pPr>
              <w:tabs>
                <w:tab w:val="left" w:pos="142"/>
              </w:tabs>
              <w:spacing w:after="0" w:line="240" w:lineRule="auto"/>
              <w:jc w:val="both"/>
              <w:rPr>
                <w:rFonts w:ascii="Times New Roman" w:hAnsi="Times New Roman"/>
              </w:rPr>
            </w:pPr>
            <w:r w:rsidRPr="00576FFF">
              <w:rPr>
                <w:rFonts w:ascii="Times New Roman" w:hAnsi="Times New Roman"/>
              </w:rPr>
              <w:t>Наименование</w:t>
            </w:r>
          </w:p>
        </w:tc>
        <w:tc>
          <w:tcPr>
            <w:tcW w:w="1876" w:type="dxa"/>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Объем, м.куб.</w:t>
            </w:r>
          </w:p>
        </w:tc>
      </w:tr>
      <w:tr w:rsidR="00A61C04" w:rsidRPr="00576FFF" w:rsidTr="00FB79A0">
        <w:tc>
          <w:tcPr>
            <w:tcW w:w="7480" w:type="dxa"/>
          </w:tcPr>
          <w:p w:rsidR="00A61C04" w:rsidRPr="00576FFF" w:rsidRDefault="00A61C04" w:rsidP="00FB79A0">
            <w:pPr>
              <w:tabs>
                <w:tab w:val="left" w:pos="142"/>
              </w:tabs>
              <w:spacing w:after="0" w:line="240" w:lineRule="auto"/>
              <w:jc w:val="both"/>
              <w:rPr>
                <w:rFonts w:ascii="Times New Roman" w:hAnsi="Times New Roman"/>
              </w:rPr>
            </w:pPr>
            <w:r w:rsidRPr="00576FFF">
              <w:rPr>
                <w:rFonts w:ascii="Times New Roman" w:hAnsi="Times New Roman"/>
              </w:rPr>
              <w:t>Исполнение (база СГУ)</w:t>
            </w:r>
          </w:p>
        </w:tc>
        <w:tc>
          <w:tcPr>
            <w:tcW w:w="1876" w:type="dxa"/>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Вибросито линейное</w:t>
            </w:r>
          </w:p>
        </w:tc>
      </w:tr>
      <w:tr w:rsidR="00A61C04" w:rsidRPr="00576FFF" w:rsidTr="00FB79A0">
        <w:tc>
          <w:tcPr>
            <w:tcW w:w="7480" w:type="dxa"/>
          </w:tcPr>
          <w:p w:rsidR="00A61C04" w:rsidRPr="00576FFF" w:rsidRDefault="00A61C04" w:rsidP="00FB79A0">
            <w:pPr>
              <w:tabs>
                <w:tab w:val="left" w:pos="142"/>
              </w:tabs>
              <w:spacing w:after="0" w:line="240" w:lineRule="auto"/>
              <w:jc w:val="both"/>
              <w:rPr>
                <w:rFonts w:ascii="Times New Roman" w:hAnsi="Times New Roman"/>
              </w:rPr>
            </w:pPr>
            <w:r w:rsidRPr="00576FFF">
              <w:rPr>
                <w:rFonts w:ascii="Times New Roman" w:hAnsi="Times New Roman"/>
              </w:rPr>
              <w:t>Пропускная способность базы СГУ, не менее м3/ч</w:t>
            </w:r>
          </w:p>
        </w:tc>
        <w:tc>
          <w:tcPr>
            <w:tcW w:w="1876" w:type="dxa"/>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240</w:t>
            </w:r>
          </w:p>
        </w:tc>
      </w:tr>
      <w:tr w:rsidR="00A61C04" w:rsidRPr="00576FFF" w:rsidTr="00FB79A0">
        <w:tc>
          <w:tcPr>
            <w:tcW w:w="7480" w:type="dxa"/>
          </w:tcPr>
          <w:p w:rsidR="00A61C04" w:rsidRPr="00576FFF" w:rsidRDefault="00A61C04" w:rsidP="00FB79A0">
            <w:pPr>
              <w:tabs>
                <w:tab w:val="left" w:pos="142"/>
              </w:tabs>
              <w:spacing w:after="0" w:line="240" w:lineRule="auto"/>
              <w:jc w:val="both"/>
              <w:rPr>
                <w:rFonts w:ascii="Times New Roman" w:hAnsi="Times New Roman"/>
              </w:rPr>
            </w:pPr>
            <w:r w:rsidRPr="00576FFF">
              <w:rPr>
                <w:rFonts w:ascii="Times New Roman" w:hAnsi="Times New Roman"/>
              </w:rPr>
              <w:t xml:space="preserve">Сила </w:t>
            </w:r>
            <w:r w:rsidRPr="00576FFF">
              <w:rPr>
                <w:rFonts w:ascii="Times New Roman" w:hAnsi="Times New Roman"/>
                <w:lang w:val="en-US"/>
              </w:rPr>
              <w:t>G</w:t>
            </w:r>
            <w:r w:rsidRPr="00576FFF">
              <w:rPr>
                <w:rFonts w:ascii="Times New Roman" w:hAnsi="Times New Roman"/>
              </w:rPr>
              <w:t>, не менее</w:t>
            </w:r>
          </w:p>
        </w:tc>
        <w:tc>
          <w:tcPr>
            <w:tcW w:w="1876" w:type="dxa"/>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7,5</w:t>
            </w:r>
          </w:p>
        </w:tc>
      </w:tr>
      <w:tr w:rsidR="00A61C04" w:rsidRPr="00576FFF" w:rsidTr="00FB79A0">
        <w:tc>
          <w:tcPr>
            <w:tcW w:w="7480" w:type="dxa"/>
          </w:tcPr>
          <w:p w:rsidR="00A61C04" w:rsidRPr="00576FFF" w:rsidRDefault="00A61C04" w:rsidP="00FB79A0">
            <w:pPr>
              <w:tabs>
                <w:tab w:val="left" w:pos="142"/>
              </w:tabs>
              <w:spacing w:after="0" w:line="240" w:lineRule="auto"/>
              <w:jc w:val="both"/>
              <w:rPr>
                <w:rFonts w:ascii="Times New Roman" w:hAnsi="Times New Roman"/>
              </w:rPr>
            </w:pPr>
            <w:r w:rsidRPr="00576FFF">
              <w:rPr>
                <w:rFonts w:ascii="Times New Roman" w:hAnsi="Times New Roman"/>
              </w:rPr>
              <w:t>Количество поверхностных вибромоторов, не менее</w:t>
            </w:r>
          </w:p>
        </w:tc>
        <w:tc>
          <w:tcPr>
            <w:tcW w:w="1876" w:type="dxa"/>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2</w:t>
            </w:r>
          </w:p>
        </w:tc>
      </w:tr>
      <w:tr w:rsidR="00A61C04" w:rsidRPr="00576FFF" w:rsidTr="00FB79A0">
        <w:tc>
          <w:tcPr>
            <w:tcW w:w="7480" w:type="dxa"/>
          </w:tcPr>
          <w:p w:rsidR="00A61C04" w:rsidRPr="00576FFF" w:rsidRDefault="00A61C04" w:rsidP="00FB79A0">
            <w:pPr>
              <w:tabs>
                <w:tab w:val="left" w:pos="142"/>
              </w:tabs>
              <w:spacing w:after="0" w:line="240" w:lineRule="auto"/>
              <w:jc w:val="both"/>
              <w:rPr>
                <w:rFonts w:ascii="Times New Roman" w:hAnsi="Times New Roman"/>
              </w:rPr>
            </w:pPr>
            <w:r w:rsidRPr="00576FFF">
              <w:rPr>
                <w:rFonts w:ascii="Times New Roman" w:hAnsi="Times New Roman"/>
              </w:rPr>
              <w:t>Исполнение поверхностных вибромоторов взрывозащищенных</w:t>
            </w:r>
          </w:p>
        </w:tc>
        <w:tc>
          <w:tcPr>
            <w:tcW w:w="1876" w:type="dxa"/>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1</w:t>
            </w:r>
            <w:r w:rsidRPr="00576FFF">
              <w:rPr>
                <w:rFonts w:ascii="Times New Roman" w:hAnsi="Times New Roman"/>
                <w:lang w:val="en-US"/>
              </w:rPr>
              <w:t>ExdIIBT</w:t>
            </w:r>
            <w:r w:rsidRPr="00576FFF">
              <w:rPr>
                <w:rFonts w:ascii="Times New Roman" w:hAnsi="Times New Roman"/>
              </w:rPr>
              <w:t>4</w:t>
            </w:r>
          </w:p>
        </w:tc>
      </w:tr>
      <w:tr w:rsidR="00A61C04" w:rsidRPr="00576FFF" w:rsidTr="00FB79A0">
        <w:tc>
          <w:tcPr>
            <w:tcW w:w="7480" w:type="dxa"/>
          </w:tcPr>
          <w:p w:rsidR="00A61C04" w:rsidRPr="00576FFF" w:rsidRDefault="00A61C04" w:rsidP="00FB79A0">
            <w:pPr>
              <w:tabs>
                <w:tab w:val="left" w:pos="142"/>
              </w:tabs>
              <w:spacing w:after="0" w:line="240" w:lineRule="auto"/>
              <w:jc w:val="both"/>
              <w:rPr>
                <w:rFonts w:ascii="Times New Roman" w:hAnsi="Times New Roman"/>
              </w:rPr>
            </w:pPr>
            <w:r w:rsidRPr="00576FFF">
              <w:rPr>
                <w:rFonts w:ascii="Times New Roman" w:hAnsi="Times New Roman"/>
              </w:rPr>
              <w:t>Тип сеток</w:t>
            </w:r>
          </w:p>
        </w:tc>
        <w:tc>
          <w:tcPr>
            <w:tcW w:w="1876" w:type="dxa"/>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Ситовые панели (каркасные)</w:t>
            </w:r>
          </w:p>
        </w:tc>
      </w:tr>
      <w:tr w:rsidR="00A61C04" w:rsidRPr="00576FFF" w:rsidTr="00FB79A0">
        <w:tc>
          <w:tcPr>
            <w:tcW w:w="7480" w:type="dxa"/>
          </w:tcPr>
          <w:p w:rsidR="00A61C04" w:rsidRPr="00576FFF" w:rsidRDefault="00A61C04" w:rsidP="00FB79A0">
            <w:pPr>
              <w:tabs>
                <w:tab w:val="left" w:pos="142"/>
              </w:tabs>
              <w:spacing w:after="0" w:line="240" w:lineRule="auto"/>
              <w:jc w:val="both"/>
              <w:rPr>
                <w:rFonts w:ascii="Times New Roman" w:hAnsi="Times New Roman"/>
              </w:rPr>
            </w:pPr>
            <w:r w:rsidRPr="00576FFF">
              <w:rPr>
                <w:rFonts w:ascii="Times New Roman" w:hAnsi="Times New Roman"/>
              </w:rPr>
              <w:t xml:space="preserve">Пропускная способность пескоотделителя, л/с (м³/ч)  </w:t>
            </w:r>
          </w:p>
        </w:tc>
        <w:tc>
          <w:tcPr>
            <w:tcW w:w="1876" w:type="dxa"/>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45 (162)</w:t>
            </w:r>
          </w:p>
        </w:tc>
      </w:tr>
      <w:tr w:rsidR="00A61C04" w:rsidRPr="00576FFF" w:rsidTr="00FB79A0">
        <w:tc>
          <w:tcPr>
            <w:tcW w:w="7480" w:type="dxa"/>
          </w:tcPr>
          <w:p w:rsidR="00A61C04" w:rsidRPr="00576FFF" w:rsidRDefault="00A61C04" w:rsidP="00FB79A0">
            <w:pPr>
              <w:tabs>
                <w:tab w:val="left" w:pos="142"/>
              </w:tabs>
              <w:spacing w:after="0" w:line="240" w:lineRule="auto"/>
              <w:jc w:val="both"/>
              <w:rPr>
                <w:rFonts w:ascii="Times New Roman" w:hAnsi="Times New Roman"/>
              </w:rPr>
            </w:pPr>
            <w:r w:rsidRPr="00576FFF">
              <w:rPr>
                <w:rFonts w:ascii="Times New Roman" w:hAnsi="Times New Roman"/>
              </w:rPr>
              <w:t xml:space="preserve">Пропускная способность илоотделителя, л/с (м³/ч)  </w:t>
            </w:r>
          </w:p>
        </w:tc>
        <w:tc>
          <w:tcPr>
            <w:tcW w:w="1876" w:type="dxa"/>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45 (162)</w:t>
            </w:r>
          </w:p>
        </w:tc>
      </w:tr>
    </w:tbl>
    <w:p w:rsidR="00A61C04" w:rsidRPr="00576FFF" w:rsidRDefault="00A61C04" w:rsidP="00A61C04">
      <w:pPr>
        <w:tabs>
          <w:tab w:val="left" w:pos="0"/>
          <w:tab w:val="left" w:pos="284"/>
          <w:tab w:val="left" w:pos="1560"/>
        </w:tabs>
        <w:spacing w:after="0"/>
        <w:jc w:val="both"/>
        <w:rPr>
          <w:rFonts w:ascii="Times New Roman" w:hAnsi="Times New Roman"/>
          <w:sz w:val="24"/>
          <w:szCs w:val="24"/>
        </w:rPr>
      </w:pPr>
    </w:p>
    <w:p w:rsidR="00A61C04" w:rsidRPr="00576FFF" w:rsidRDefault="00A61C04" w:rsidP="00A61C04">
      <w:pPr>
        <w:pStyle w:val="a3"/>
        <w:numPr>
          <w:ilvl w:val="2"/>
          <w:numId w:val="7"/>
        </w:numPr>
        <w:spacing w:after="0"/>
        <w:contextualSpacing w:val="0"/>
        <w:jc w:val="both"/>
        <w:rPr>
          <w:rFonts w:ascii="Times New Roman" w:hAnsi="Times New Roman"/>
          <w:sz w:val="24"/>
          <w:szCs w:val="24"/>
        </w:rPr>
      </w:pPr>
      <w:r w:rsidRPr="00576FFF">
        <w:rPr>
          <w:rFonts w:ascii="Times New Roman" w:hAnsi="Times New Roman"/>
          <w:sz w:val="24"/>
          <w:szCs w:val="24"/>
        </w:rPr>
        <w:t xml:space="preserve">Так же как и система закрытого типа, СГУ должна быть выполнена в исполнении исключающем попадание отделяемого от раствора газа в помещение ЦСГО. </w:t>
      </w:r>
    </w:p>
    <w:p w:rsidR="00A61C04" w:rsidRPr="00576FFF" w:rsidRDefault="00A61C04" w:rsidP="00A61C04">
      <w:pPr>
        <w:pStyle w:val="a3"/>
        <w:numPr>
          <w:ilvl w:val="2"/>
          <w:numId w:val="7"/>
        </w:numPr>
        <w:spacing w:after="0"/>
        <w:contextualSpacing w:val="0"/>
        <w:jc w:val="both"/>
        <w:rPr>
          <w:rFonts w:ascii="Times New Roman" w:hAnsi="Times New Roman"/>
          <w:sz w:val="24"/>
          <w:szCs w:val="24"/>
        </w:rPr>
      </w:pPr>
      <w:r w:rsidRPr="00576FFF">
        <w:rPr>
          <w:rFonts w:ascii="Times New Roman" w:hAnsi="Times New Roman"/>
          <w:sz w:val="24"/>
          <w:szCs w:val="24"/>
        </w:rPr>
        <w:t>Поставщик выполняет принудительную местную вытяжку с СГУ наружу помещения ЦСГО.</w:t>
      </w:r>
    </w:p>
    <w:p w:rsidR="00A61C04" w:rsidRPr="00576FFF" w:rsidRDefault="00A61C04" w:rsidP="00A61C04">
      <w:pPr>
        <w:pStyle w:val="a3"/>
        <w:numPr>
          <w:ilvl w:val="3"/>
          <w:numId w:val="1"/>
        </w:numPr>
        <w:spacing w:before="120" w:after="0"/>
        <w:ind w:left="0" w:firstLine="0"/>
        <w:contextualSpacing w:val="0"/>
        <w:jc w:val="both"/>
        <w:rPr>
          <w:rFonts w:ascii="Times New Roman" w:hAnsi="Times New Roman"/>
          <w:i/>
          <w:sz w:val="24"/>
          <w:szCs w:val="24"/>
        </w:rPr>
      </w:pPr>
      <w:r w:rsidRPr="00576FFF">
        <w:rPr>
          <w:rFonts w:ascii="Times New Roman" w:eastAsia="Times New Roman" w:hAnsi="Times New Roman"/>
          <w:i/>
          <w:iCs/>
          <w:color w:val="000000"/>
          <w:sz w:val="24"/>
          <w:szCs w:val="24"/>
          <w:lang w:eastAsia="ru-RU"/>
        </w:rPr>
        <w:t>Требования</w:t>
      </w:r>
      <w:r w:rsidRPr="00576FFF">
        <w:rPr>
          <w:rFonts w:ascii="Times New Roman" w:hAnsi="Times New Roman"/>
          <w:i/>
          <w:sz w:val="24"/>
          <w:szCs w:val="24"/>
        </w:rPr>
        <w:t xml:space="preserve"> к центрифугам</w:t>
      </w:r>
    </w:p>
    <w:p w:rsidR="00A61C04" w:rsidRPr="00576FFF" w:rsidRDefault="00A61C04" w:rsidP="00A61C04">
      <w:pPr>
        <w:pStyle w:val="a3"/>
        <w:numPr>
          <w:ilvl w:val="2"/>
          <w:numId w:val="7"/>
        </w:numPr>
        <w:jc w:val="both"/>
        <w:rPr>
          <w:rFonts w:ascii="Times New Roman" w:hAnsi="Times New Roman"/>
          <w:sz w:val="24"/>
          <w:szCs w:val="24"/>
        </w:rPr>
      </w:pPr>
      <w:r w:rsidRPr="00576FFF">
        <w:rPr>
          <w:rFonts w:ascii="Times New Roman" w:hAnsi="Times New Roman"/>
          <w:sz w:val="24"/>
          <w:szCs w:val="24"/>
        </w:rPr>
        <w:t>Каждая центрифуга должна иметь технические характеристики, отвечающие требованиям таблицы 9.</w:t>
      </w:r>
    </w:p>
    <w:p w:rsidR="00A61C04" w:rsidRPr="00576FFF" w:rsidRDefault="00A61C04" w:rsidP="00A61C04">
      <w:pPr>
        <w:pStyle w:val="af6"/>
        <w:keepNext/>
        <w:jc w:val="right"/>
        <w:rPr>
          <w:rFonts w:ascii="Times New Roman" w:hAnsi="Times New Roman"/>
          <w:b w:val="0"/>
          <w:color w:val="auto"/>
          <w:sz w:val="22"/>
          <w:szCs w:val="22"/>
        </w:rPr>
      </w:pPr>
      <w:r w:rsidRPr="00576FFF">
        <w:rPr>
          <w:rFonts w:ascii="Times New Roman" w:hAnsi="Times New Roman"/>
          <w:b w:val="0"/>
          <w:color w:val="auto"/>
          <w:sz w:val="22"/>
          <w:szCs w:val="22"/>
        </w:rPr>
        <w:t xml:space="preserve">Таблица </w:t>
      </w:r>
      <w:r w:rsidRPr="00576FFF">
        <w:rPr>
          <w:rFonts w:ascii="Times New Roman" w:hAnsi="Times New Roman"/>
          <w:b w:val="0"/>
          <w:color w:val="auto"/>
          <w:sz w:val="22"/>
          <w:szCs w:val="22"/>
        </w:rPr>
        <w:fldChar w:fldCharType="begin"/>
      </w:r>
      <w:r w:rsidRPr="00576FFF">
        <w:rPr>
          <w:rFonts w:ascii="Times New Roman" w:hAnsi="Times New Roman"/>
          <w:b w:val="0"/>
          <w:color w:val="auto"/>
          <w:sz w:val="22"/>
          <w:szCs w:val="22"/>
        </w:rPr>
        <w:instrText xml:space="preserve"> SEQ Таблица \* ARABIC </w:instrText>
      </w:r>
      <w:r w:rsidRPr="00576FFF">
        <w:rPr>
          <w:rFonts w:ascii="Times New Roman" w:hAnsi="Times New Roman"/>
          <w:b w:val="0"/>
          <w:color w:val="auto"/>
          <w:sz w:val="22"/>
          <w:szCs w:val="22"/>
        </w:rPr>
        <w:fldChar w:fldCharType="separate"/>
      </w:r>
      <w:r w:rsidRPr="00576FFF">
        <w:rPr>
          <w:rFonts w:ascii="Times New Roman" w:hAnsi="Times New Roman"/>
          <w:b w:val="0"/>
          <w:noProof/>
          <w:color w:val="auto"/>
          <w:sz w:val="22"/>
          <w:szCs w:val="22"/>
        </w:rPr>
        <w:t>9</w:t>
      </w:r>
      <w:r w:rsidRPr="00576FFF">
        <w:rPr>
          <w:rFonts w:ascii="Times New Roman" w:hAnsi="Times New Roman"/>
          <w:b w:val="0"/>
          <w:color w:val="auto"/>
          <w:sz w:val="22"/>
          <w:szCs w:val="22"/>
        </w:rPr>
        <w:fldChar w:fldCharType="end"/>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480"/>
        <w:gridCol w:w="1876"/>
      </w:tblGrid>
      <w:tr w:rsidR="00A61C04" w:rsidRPr="00576FFF" w:rsidTr="00FB79A0">
        <w:tc>
          <w:tcPr>
            <w:tcW w:w="7480" w:type="dxa"/>
          </w:tcPr>
          <w:p w:rsidR="00A61C04" w:rsidRPr="00576FFF" w:rsidRDefault="00A61C04" w:rsidP="00FB79A0">
            <w:pPr>
              <w:tabs>
                <w:tab w:val="left" w:pos="142"/>
              </w:tabs>
              <w:spacing w:after="0"/>
              <w:jc w:val="both"/>
              <w:rPr>
                <w:rFonts w:ascii="Times New Roman" w:hAnsi="Times New Roman"/>
              </w:rPr>
            </w:pPr>
            <w:r w:rsidRPr="00576FFF">
              <w:rPr>
                <w:rFonts w:ascii="Times New Roman" w:hAnsi="Times New Roman"/>
              </w:rPr>
              <w:t>Наименование</w:t>
            </w:r>
          </w:p>
        </w:tc>
        <w:tc>
          <w:tcPr>
            <w:tcW w:w="1876" w:type="dxa"/>
          </w:tcPr>
          <w:p w:rsidR="00A61C04" w:rsidRPr="00576FFF" w:rsidRDefault="00A61C04" w:rsidP="00FB79A0">
            <w:pPr>
              <w:tabs>
                <w:tab w:val="left" w:pos="142"/>
              </w:tabs>
              <w:spacing w:after="0"/>
              <w:jc w:val="center"/>
              <w:rPr>
                <w:rFonts w:ascii="Times New Roman" w:hAnsi="Times New Roman"/>
              </w:rPr>
            </w:pPr>
            <w:r w:rsidRPr="00576FFF">
              <w:rPr>
                <w:rFonts w:ascii="Times New Roman" w:hAnsi="Times New Roman"/>
              </w:rPr>
              <w:t>Объем, м.куб.</w:t>
            </w:r>
          </w:p>
        </w:tc>
      </w:tr>
      <w:tr w:rsidR="00A61C04" w:rsidRPr="00576FFF" w:rsidTr="00FB79A0">
        <w:tc>
          <w:tcPr>
            <w:tcW w:w="7480" w:type="dxa"/>
          </w:tcPr>
          <w:p w:rsidR="00A61C04" w:rsidRPr="00576FFF" w:rsidRDefault="00A61C04" w:rsidP="00FB79A0">
            <w:pPr>
              <w:tabs>
                <w:tab w:val="left" w:pos="142"/>
              </w:tabs>
              <w:spacing w:after="0"/>
              <w:jc w:val="both"/>
              <w:rPr>
                <w:rFonts w:ascii="Times New Roman" w:hAnsi="Times New Roman"/>
              </w:rPr>
            </w:pPr>
            <w:r w:rsidRPr="00576FFF">
              <w:rPr>
                <w:rFonts w:ascii="Times New Roman" w:hAnsi="Times New Roman"/>
              </w:rPr>
              <w:t>Эффективная производительность м3/ч</w:t>
            </w:r>
          </w:p>
        </w:tc>
        <w:tc>
          <w:tcPr>
            <w:tcW w:w="1876" w:type="dxa"/>
          </w:tcPr>
          <w:p w:rsidR="00A61C04" w:rsidRPr="00576FFF" w:rsidRDefault="00A61C04" w:rsidP="00FB79A0">
            <w:pPr>
              <w:tabs>
                <w:tab w:val="left" w:pos="142"/>
              </w:tabs>
              <w:spacing w:after="0"/>
              <w:jc w:val="center"/>
              <w:rPr>
                <w:rFonts w:ascii="Times New Roman" w:hAnsi="Times New Roman"/>
              </w:rPr>
            </w:pPr>
            <w:r w:rsidRPr="00576FFF">
              <w:rPr>
                <w:rFonts w:ascii="Times New Roman" w:hAnsi="Times New Roman"/>
              </w:rPr>
              <w:t>40</w:t>
            </w:r>
          </w:p>
        </w:tc>
      </w:tr>
      <w:tr w:rsidR="00A61C04" w:rsidRPr="00576FFF" w:rsidTr="00FB79A0">
        <w:tc>
          <w:tcPr>
            <w:tcW w:w="7480" w:type="dxa"/>
          </w:tcPr>
          <w:p w:rsidR="00A61C04" w:rsidRPr="00576FFF" w:rsidRDefault="00A61C04" w:rsidP="00FB79A0">
            <w:pPr>
              <w:tabs>
                <w:tab w:val="left" w:pos="142"/>
              </w:tabs>
              <w:spacing w:after="0"/>
              <w:jc w:val="both"/>
              <w:rPr>
                <w:rFonts w:ascii="Times New Roman" w:hAnsi="Times New Roman"/>
              </w:rPr>
            </w:pPr>
            <w:r w:rsidRPr="00576FFF">
              <w:rPr>
                <w:rFonts w:ascii="Times New Roman" w:hAnsi="Times New Roman"/>
              </w:rPr>
              <w:t>Исполнение электродвигателей</w:t>
            </w:r>
          </w:p>
        </w:tc>
        <w:tc>
          <w:tcPr>
            <w:tcW w:w="1876" w:type="dxa"/>
          </w:tcPr>
          <w:p w:rsidR="00A61C04" w:rsidRPr="00576FFF" w:rsidRDefault="00A61C04" w:rsidP="00FB79A0">
            <w:pPr>
              <w:tabs>
                <w:tab w:val="left" w:pos="142"/>
              </w:tabs>
              <w:spacing w:after="0"/>
              <w:jc w:val="center"/>
              <w:rPr>
                <w:rFonts w:ascii="Times New Roman" w:hAnsi="Times New Roman"/>
              </w:rPr>
            </w:pPr>
            <w:r w:rsidRPr="00576FFF">
              <w:rPr>
                <w:rFonts w:ascii="Times New Roman" w:hAnsi="Times New Roman"/>
              </w:rPr>
              <w:t>1</w:t>
            </w:r>
            <w:r w:rsidRPr="00576FFF">
              <w:rPr>
                <w:rFonts w:ascii="Times New Roman" w:hAnsi="Times New Roman"/>
                <w:lang w:val="en-US"/>
              </w:rPr>
              <w:t>ExdIIBT</w:t>
            </w:r>
            <w:r w:rsidRPr="00576FFF">
              <w:rPr>
                <w:rFonts w:ascii="Times New Roman" w:hAnsi="Times New Roman"/>
              </w:rPr>
              <w:t>4</w:t>
            </w:r>
          </w:p>
        </w:tc>
      </w:tr>
      <w:tr w:rsidR="00A61C04" w:rsidRPr="00576FFF" w:rsidTr="00FB79A0">
        <w:tc>
          <w:tcPr>
            <w:tcW w:w="7480" w:type="dxa"/>
          </w:tcPr>
          <w:p w:rsidR="00A61C04" w:rsidRPr="00576FFF" w:rsidRDefault="00A61C04" w:rsidP="00FB79A0">
            <w:pPr>
              <w:tabs>
                <w:tab w:val="left" w:pos="142"/>
              </w:tabs>
              <w:spacing w:after="0"/>
              <w:jc w:val="both"/>
              <w:rPr>
                <w:rFonts w:ascii="Times New Roman" w:hAnsi="Times New Roman"/>
              </w:rPr>
            </w:pPr>
            <w:r w:rsidRPr="00576FFF">
              <w:rPr>
                <w:rFonts w:ascii="Times New Roman" w:hAnsi="Times New Roman"/>
              </w:rPr>
              <w:t>Частота вращения, об\мин</w:t>
            </w:r>
          </w:p>
        </w:tc>
        <w:tc>
          <w:tcPr>
            <w:tcW w:w="1876" w:type="dxa"/>
          </w:tcPr>
          <w:p w:rsidR="00A61C04" w:rsidRPr="00576FFF" w:rsidRDefault="00A61C04" w:rsidP="00FB79A0">
            <w:pPr>
              <w:tabs>
                <w:tab w:val="left" w:pos="142"/>
              </w:tabs>
              <w:spacing w:after="0"/>
              <w:jc w:val="center"/>
              <w:rPr>
                <w:rFonts w:ascii="Times New Roman" w:hAnsi="Times New Roman"/>
              </w:rPr>
            </w:pPr>
            <w:r w:rsidRPr="00576FFF">
              <w:rPr>
                <w:rFonts w:ascii="Times New Roman" w:hAnsi="Times New Roman"/>
              </w:rPr>
              <w:t>0-3200</w:t>
            </w:r>
          </w:p>
        </w:tc>
      </w:tr>
    </w:tbl>
    <w:p w:rsidR="00A61C04" w:rsidRPr="00576FFF" w:rsidRDefault="00A61C04" w:rsidP="00A61C04">
      <w:pPr>
        <w:tabs>
          <w:tab w:val="left" w:pos="284"/>
          <w:tab w:val="left" w:pos="709"/>
          <w:tab w:val="left" w:pos="1560"/>
        </w:tabs>
        <w:spacing w:after="0"/>
        <w:jc w:val="both"/>
        <w:rPr>
          <w:rFonts w:ascii="Times New Roman" w:hAnsi="Times New Roman"/>
          <w:sz w:val="24"/>
          <w:szCs w:val="24"/>
        </w:rPr>
      </w:pPr>
    </w:p>
    <w:p w:rsidR="00A61C04" w:rsidRPr="00576FFF" w:rsidRDefault="00A61C04" w:rsidP="00A61C04">
      <w:pPr>
        <w:pStyle w:val="a3"/>
        <w:numPr>
          <w:ilvl w:val="3"/>
          <w:numId w:val="1"/>
        </w:numPr>
        <w:spacing w:before="120" w:after="0"/>
        <w:ind w:left="0" w:firstLine="0"/>
        <w:contextualSpacing w:val="0"/>
        <w:jc w:val="both"/>
        <w:rPr>
          <w:rFonts w:ascii="Times New Roman" w:hAnsi="Times New Roman"/>
          <w:i/>
          <w:sz w:val="24"/>
          <w:szCs w:val="24"/>
        </w:rPr>
      </w:pPr>
      <w:r w:rsidRPr="00576FFF">
        <w:rPr>
          <w:rFonts w:ascii="Times New Roman" w:eastAsia="Times New Roman" w:hAnsi="Times New Roman"/>
          <w:i/>
          <w:iCs/>
          <w:color w:val="000000"/>
          <w:sz w:val="24"/>
          <w:szCs w:val="24"/>
          <w:lang w:eastAsia="ru-RU"/>
        </w:rPr>
        <w:t>Требования</w:t>
      </w:r>
      <w:r w:rsidRPr="00576FFF">
        <w:rPr>
          <w:rFonts w:ascii="Times New Roman" w:hAnsi="Times New Roman"/>
          <w:i/>
          <w:sz w:val="24"/>
          <w:szCs w:val="24"/>
        </w:rPr>
        <w:t xml:space="preserve"> к системе обвязок блока ЦСГО</w:t>
      </w:r>
    </w:p>
    <w:p w:rsidR="00A61C04" w:rsidRPr="00576FFF" w:rsidRDefault="00A61C04" w:rsidP="00A61C04">
      <w:pPr>
        <w:tabs>
          <w:tab w:val="left" w:pos="709"/>
          <w:tab w:val="left" w:pos="1134"/>
        </w:tabs>
        <w:spacing w:before="120" w:after="0"/>
        <w:jc w:val="both"/>
        <w:rPr>
          <w:rFonts w:ascii="Times New Roman" w:hAnsi="Times New Roman"/>
          <w:sz w:val="24"/>
          <w:szCs w:val="24"/>
        </w:rPr>
      </w:pPr>
      <w:r w:rsidRPr="00576FFF">
        <w:rPr>
          <w:rFonts w:ascii="Times New Roman" w:hAnsi="Times New Roman"/>
          <w:sz w:val="24"/>
          <w:szCs w:val="24"/>
        </w:rPr>
        <w:t>Система трубопроводных обвязок блока ЦСГО включает в себя линии:</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Линии перекачки бурового раствора нагнетательные;</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Линии перекачки бурового раствора всасывающие;</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Водяная линия;</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Паровая линия с регистрами, паровыми спутниками и линией сбора конденсата;</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Питающая линия центрифуг.</w:t>
      </w:r>
    </w:p>
    <w:p w:rsidR="00A61C04" w:rsidRPr="00576FFF" w:rsidRDefault="00A61C04" w:rsidP="00A61C04">
      <w:pPr>
        <w:pStyle w:val="a3"/>
        <w:numPr>
          <w:ilvl w:val="2"/>
          <w:numId w:val="7"/>
        </w:numPr>
        <w:spacing w:before="40" w:after="0"/>
        <w:contextualSpacing w:val="0"/>
        <w:jc w:val="both"/>
        <w:rPr>
          <w:rFonts w:ascii="Times New Roman" w:hAnsi="Times New Roman"/>
          <w:sz w:val="24"/>
          <w:szCs w:val="24"/>
        </w:rPr>
      </w:pPr>
      <w:r w:rsidRPr="00576FFF">
        <w:rPr>
          <w:rFonts w:ascii="Times New Roman" w:hAnsi="Times New Roman"/>
          <w:sz w:val="24"/>
          <w:szCs w:val="24"/>
        </w:rPr>
        <w:t>Схема системы обвязки НБО и ЦСГО согласовываются с Заказчиком дополнительно.</w:t>
      </w:r>
    </w:p>
    <w:p w:rsidR="00A61C04" w:rsidRPr="00576FFF" w:rsidRDefault="00A61C04" w:rsidP="00A61C04">
      <w:pPr>
        <w:pStyle w:val="a3"/>
        <w:numPr>
          <w:ilvl w:val="2"/>
          <w:numId w:val="7"/>
        </w:numPr>
        <w:spacing w:before="40" w:after="0"/>
        <w:contextualSpacing w:val="0"/>
        <w:jc w:val="both"/>
        <w:rPr>
          <w:rFonts w:ascii="Times New Roman" w:hAnsi="Times New Roman"/>
          <w:sz w:val="24"/>
          <w:szCs w:val="24"/>
        </w:rPr>
      </w:pPr>
      <w:r w:rsidRPr="00576FFF">
        <w:rPr>
          <w:rFonts w:ascii="Times New Roman" w:hAnsi="Times New Roman"/>
          <w:sz w:val="24"/>
          <w:szCs w:val="24"/>
        </w:rPr>
        <w:lastRenderedPageBreak/>
        <w:t>Всасывающие и нагнетательные коллекторы насосов должны быть оборудованы фланцевыми компенсаторами расширений из нефтебензостойкой резины</w:t>
      </w:r>
    </w:p>
    <w:p w:rsidR="00A61C04" w:rsidRPr="00576FFF" w:rsidRDefault="00A61C04" w:rsidP="00A61C04">
      <w:pPr>
        <w:pStyle w:val="a3"/>
        <w:numPr>
          <w:ilvl w:val="2"/>
          <w:numId w:val="7"/>
        </w:numPr>
        <w:spacing w:before="40" w:after="0"/>
        <w:contextualSpacing w:val="0"/>
        <w:jc w:val="both"/>
        <w:rPr>
          <w:rFonts w:ascii="Times New Roman" w:hAnsi="Times New Roman"/>
          <w:sz w:val="24"/>
          <w:szCs w:val="24"/>
        </w:rPr>
      </w:pPr>
      <w:r w:rsidRPr="00576FFF">
        <w:rPr>
          <w:rFonts w:ascii="Times New Roman" w:hAnsi="Times New Roman"/>
          <w:sz w:val="24"/>
          <w:szCs w:val="24"/>
        </w:rPr>
        <w:t>Обвязка всасывающего и нагнетательного коллектора блока должна отвечать условию отключения любого насоса для его обслуживания или замены.</w:t>
      </w:r>
    </w:p>
    <w:p w:rsidR="00A61C04" w:rsidRPr="00576FFF" w:rsidRDefault="00A61C04" w:rsidP="00A61C04">
      <w:pPr>
        <w:pStyle w:val="a3"/>
        <w:numPr>
          <w:ilvl w:val="2"/>
          <w:numId w:val="7"/>
        </w:numPr>
        <w:spacing w:before="40" w:after="0"/>
        <w:contextualSpacing w:val="0"/>
        <w:jc w:val="both"/>
        <w:rPr>
          <w:rFonts w:ascii="Times New Roman" w:hAnsi="Times New Roman"/>
          <w:sz w:val="24"/>
          <w:szCs w:val="24"/>
        </w:rPr>
      </w:pPr>
      <w:r w:rsidRPr="00576FFF">
        <w:rPr>
          <w:rFonts w:ascii="Times New Roman" w:hAnsi="Times New Roman"/>
          <w:sz w:val="24"/>
          <w:szCs w:val="24"/>
        </w:rPr>
        <w:t>Запорная арматура линий перекачки бурового раствора должна быть выполнена из поворотных шиберов маслобензостойкого исполнения.</w:t>
      </w:r>
    </w:p>
    <w:p w:rsidR="00A61C04" w:rsidRPr="00576FFF" w:rsidRDefault="00A61C04" w:rsidP="00A61C04">
      <w:pPr>
        <w:pStyle w:val="a3"/>
        <w:numPr>
          <w:ilvl w:val="2"/>
          <w:numId w:val="7"/>
        </w:numPr>
        <w:spacing w:before="40" w:after="0"/>
        <w:contextualSpacing w:val="0"/>
        <w:jc w:val="both"/>
        <w:rPr>
          <w:rFonts w:ascii="Times New Roman" w:hAnsi="Times New Roman"/>
          <w:sz w:val="24"/>
          <w:szCs w:val="24"/>
        </w:rPr>
      </w:pPr>
      <w:r w:rsidRPr="00576FFF">
        <w:rPr>
          <w:rFonts w:ascii="Times New Roman" w:hAnsi="Times New Roman"/>
          <w:sz w:val="24"/>
          <w:szCs w:val="24"/>
        </w:rPr>
        <w:t>Элементы коллекторов должны быть надежно закреплены на основании ЦСГО.</w:t>
      </w:r>
    </w:p>
    <w:p w:rsidR="00A61C04" w:rsidRPr="00576FFF" w:rsidRDefault="00A61C04" w:rsidP="00A61C04">
      <w:pPr>
        <w:pStyle w:val="a3"/>
        <w:numPr>
          <w:ilvl w:val="2"/>
          <w:numId w:val="7"/>
        </w:numPr>
        <w:spacing w:before="40" w:after="0"/>
        <w:contextualSpacing w:val="0"/>
        <w:jc w:val="both"/>
        <w:rPr>
          <w:rFonts w:ascii="Times New Roman" w:hAnsi="Times New Roman"/>
          <w:sz w:val="24"/>
          <w:szCs w:val="24"/>
        </w:rPr>
      </w:pPr>
      <w:r w:rsidRPr="00576FFF">
        <w:rPr>
          <w:rFonts w:ascii="Times New Roman" w:hAnsi="Times New Roman"/>
          <w:sz w:val="24"/>
          <w:szCs w:val="24"/>
        </w:rPr>
        <w:t>Диаметры всасывающих и нагнетательных коллекторов обвязки должны отвечать требованиям инструкций к насосам.</w:t>
      </w:r>
    </w:p>
    <w:p w:rsidR="00A61C04" w:rsidRPr="00576FFF" w:rsidRDefault="00A61C04" w:rsidP="00A61C04">
      <w:pPr>
        <w:pStyle w:val="a3"/>
        <w:numPr>
          <w:ilvl w:val="2"/>
          <w:numId w:val="7"/>
        </w:numPr>
        <w:spacing w:before="40" w:after="0"/>
        <w:contextualSpacing w:val="0"/>
        <w:jc w:val="both"/>
        <w:rPr>
          <w:rFonts w:ascii="Times New Roman" w:hAnsi="Times New Roman"/>
          <w:sz w:val="24"/>
          <w:szCs w:val="24"/>
        </w:rPr>
      </w:pPr>
      <w:r w:rsidRPr="00576FFF">
        <w:rPr>
          <w:rFonts w:ascii="Times New Roman" w:hAnsi="Times New Roman"/>
          <w:sz w:val="24"/>
          <w:szCs w:val="24"/>
        </w:rPr>
        <w:t>Паровая и водяная обвязка должны быть оборудованы стоячками с выходами, на которых установлены по два шаровых крана ДУ25мм. Выходы должны располагаться рядом со следующим оборудованием:</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У СГУ – 1 стоячок;</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У первой ступени системы очистки – 1 стоячок;</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У центрифуг – 1 стоячок;</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У шнекового транспортера – 1 стоячок.</w:t>
      </w:r>
    </w:p>
    <w:p w:rsidR="00A61C04" w:rsidRPr="00576FFF" w:rsidRDefault="00A61C04" w:rsidP="00A61C04">
      <w:pPr>
        <w:tabs>
          <w:tab w:val="left" w:pos="567"/>
          <w:tab w:val="left" w:pos="851"/>
        </w:tabs>
        <w:spacing w:after="0"/>
        <w:jc w:val="both"/>
        <w:rPr>
          <w:rFonts w:ascii="Times New Roman" w:hAnsi="Times New Roman"/>
          <w:sz w:val="24"/>
          <w:szCs w:val="24"/>
        </w:rPr>
      </w:pPr>
    </w:p>
    <w:p w:rsidR="00A61C04" w:rsidRPr="00576FFF" w:rsidRDefault="00A61C04" w:rsidP="00A61C04">
      <w:pPr>
        <w:pStyle w:val="a3"/>
        <w:numPr>
          <w:ilvl w:val="3"/>
          <w:numId w:val="1"/>
        </w:numPr>
        <w:spacing w:before="120" w:after="0"/>
        <w:ind w:left="0" w:firstLine="0"/>
        <w:contextualSpacing w:val="0"/>
        <w:jc w:val="both"/>
        <w:rPr>
          <w:rFonts w:ascii="Times New Roman" w:hAnsi="Times New Roman"/>
          <w:sz w:val="24"/>
          <w:szCs w:val="24"/>
        </w:rPr>
      </w:pPr>
      <w:r w:rsidRPr="00576FFF">
        <w:rPr>
          <w:rFonts w:ascii="Times New Roman" w:eastAsia="Times New Roman" w:hAnsi="Times New Roman"/>
          <w:i/>
          <w:iCs/>
          <w:color w:val="000000"/>
          <w:sz w:val="24"/>
          <w:szCs w:val="24"/>
          <w:lang w:eastAsia="ru-RU"/>
        </w:rPr>
        <w:t>Обвязка «осушающего» вибросита (сито-гидроциклонной установки).</w:t>
      </w:r>
    </w:p>
    <w:p w:rsidR="00A61C04" w:rsidRPr="00576FFF" w:rsidRDefault="00A61C04" w:rsidP="00A61C04">
      <w:pPr>
        <w:pStyle w:val="a3"/>
        <w:numPr>
          <w:ilvl w:val="0"/>
          <w:numId w:val="8"/>
        </w:numPr>
        <w:spacing w:before="120" w:after="0"/>
        <w:ind w:left="0" w:firstLine="0"/>
        <w:contextualSpacing w:val="0"/>
        <w:jc w:val="both"/>
        <w:rPr>
          <w:rFonts w:ascii="Times New Roman" w:hAnsi="Times New Roman"/>
          <w:sz w:val="24"/>
          <w:szCs w:val="24"/>
        </w:rPr>
      </w:pPr>
      <w:r w:rsidRPr="00576FFF">
        <w:rPr>
          <w:rFonts w:ascii="Times New Roman" w:hAnsi="Times New Roman"/>
          <w:sz w:val="24"/>
          <w:szCs w:val="24"/>
        </w:rPr>
        <w:t xml:space="preserve">Должна предусматривать желоб/трубу с нижней ванны </w:t>
      </w:r>
      <w:r w:rsidRPr="00576FFF">
        <w:rPr>
          <w:rFonts w:ascii="Times New Roman" w:eastAsia="Times New Roman" w:hAnsi="Times New Roman"/>
          <w:sz w:val="24"/>
          <w:szCs w:val="24"/>
          <w:lang w:eastAsia="ru-RU"/>
        </w:rPr>
        <w:t xml:space="preserve">первой ступени очистки бурового раствора закрытого типа с вакуумной системой газоудаления </w:t>
      </w:r>
      <w:r w:rsidRPr="00576FFF">
        <w:rPr>
          <w:rFonts w:ascii="Times New Roman" w:hAnsi="Times New Roman"/>
          <w:sz w:val="24"/>
          <w:szCs w:val="24"/>
        </w:rPr>
        <w:t xml:space="preserve"> обратно в отсек №3 емкости очистки, с обеспечением уклона 1:30 в сторону емкости очистки. Слив «пульпы» с верхней ванны СГУ необходимо выполнить трубой в шнековый транспортер, с аналогичным уклоном. При выходе данной трубы с верхней ванны необходимо установить шиберную задвижку.</w:t>
      </w:r>
    </w:p>
    <w:p w:rsidR="00A61C04" w:rsidRPr="00576FFF" w:rsidRDefault="00A61C04" w:rsidP="00A61C04">
      <w:pPr>
        <w:pStyle w:val="a3"/>
        <w:numPr>
          <w:ilvl w:val="4"/>
          <w:numId w:val="1"/>
        </w:numPr>
        <w:spacing w:before="120" w:after="0"/>
        <w:ind w:left="0" w:firstLine="0"/>
        <w:contextualSpacing w:val="0"/>
        <w:jc w:val="both"/>
        <w:rPr>
          <w:rFonts w:ascii="Times New Roman" w:hAnsi="Times New Roman"/>
          <w:sz w:val="24"/>
          <w:szCs w:val="24"/>
        </w:rPr>
      </w:pPr>
      <w:r w:rsidRPr="00576FFF">
        <w:rPr>
          <w:rFonts w:ascii="Times New Roman" w:hAnsi="Times New Roman"/>
          <w:sz w:val="24"/>
          <w:szCs w:val="24"/>
        </w:rPr>
        <w:t xml:space="preserve">Обвязка центрифуг, питающих насосов центрифуг. </w:t>
      </w:r>
    </w:p>
    <w:p w:rsidR="00A61C04" w:rsidRPr="00576FFF" w:rsidRDefault="00A61C04" w:rsidP="00A61C04">
      <w:pPr>
        <w:widowControl w:val="0"/>
        <w:numPr>
          <w:ilvl w:val="0"/>
          <w:numId w:val="8"/>
        </w:numPr>
        <w:tabs>
          <w:tab w:val="left" w:pos="705"/>
        </w:tabs>
        <w:spacing w:after="0"/>
        <w:ind w:left="0" w:firstLine="0"/>
        <w:jc w:val="both"/>
        <w:rPr>
          <w:rFonts w:ascii="Times New Roman" w:hAnsi="Times New Roman"/>
          <w:sz w:val="24"/>
          <w:szCs w:val="24"/>
        </w:rPr>
      </w:pPr>
      <w:r w:rsidRPr="00576FFF">
        <w:rPr>
          <w:rFonts w:ascii="Times New Roman" w:hAnsi="Times New Roman"/>
          <w:sz w:val="24"/>
          <w:szCs w:val="24"/>
        </w:rPr>
        <w:t xml:space="preserve">врезка линий питающих насосов во все рабочие емкости на уровне высоты всасывающего патрубка питающего насоса. Перепады/увеличение высот данных линий, во избежание работы насосов «на сухую» не допускаются. </w:t>
      </w:r>
    </w:p>
    <w:p w:rsidR="00A61C04" w:rsidRPr="00576FFF" w:rsidRDefault="00A61C04" w:rsidP="00A61C04">
      <w:pPr>
        <w:widowControl w:val="0"/>
        <w:numPr>
          <w:ilvl w:val="0"/>
          <w:numId w:val="8"/>
        </w:numPr>
        <w:tabs>
          <w:tab w:val="left" w:pos="705"/>
        </w:tabs>
        <w:spacing w:after="0"/>
        <w:ind w:left="0" w:firstLine="0"/>
        <w:jc w:val="both"/>
        <w:rPr>
          <w:rFonts w:ascii="Times New Roman" w:hAnsi="Times New Roman"/>
          <w:sz w:val="24"/>
          <w:szCs w:val="24"/>
        </w:rPr>
      </w:pPr>
      <w:r w:rsidRPr="00576FFF">
        <w:rPr>
          <w:rFonts w:ascii="Times New Roman" w:hAnsi="Times New Roman"/>
          <w:sz w:val="24"/>
          <w:szCs w:val="24"/>
        </w:rPr>
        <w:t>предусмотреть возможность сброса жидкости в шнек из обоих выходов центрифуг при их промывке</w:t>
      </w:r>
    </w:p>
    <w:p w:rsidR="00A61C04" w:rsidRPr="00576FFF" w:rsidRDefault="00A61C04" w:rsidP="00A61C04">
      <w:pPr>
        <w:widowControl w:val="0"/>
        <w:numPr>
          <w:ilvl w:val="0"/>
          <w:numId w:val="8"/>
        </w:numPr>
        <w:tabs>
          <w:tab w:val="left" w:pos="705"/>
        </w:tabs>
        <w:spacing w:after="0"/>
        <w:ind w:left="0" w:firstLine="0"/>
        <w:jc w:val="both"/>
        <w:rPr>
          <w:rFonts w:ascii="Times New Roman" w:hAnsi="Times New Roman"/>
          <w:sz w:val="24"/>
          <w:szCs w:val="24"/>
        </w:rPr>
      </w:pPr>
      <w:r w:rsidRPr="00576FFF">
        <w:rPr>
          <w:rFonts w:ascii="Times New Roman" w:hAnsi="Times New Roman"/>
          <w:sz w:val="24"/>
          <w:szCs w:val="24"/>
        </w:rPr>
        <w:t>сливные линии очищенного раствора с центрифуг, выполнить также двумя отдельными линиями, диаметром не менее Ø150мм с задвижками во все рабочие емкости (емкости для хранения бурового раствора). Необходимо обеспечить возможность взятия проб с данных линий. Уклон данных линий не менее 1:30.</w:t>
      </w:r>
    </w:p>
    <w:p w:rsidR="00A61C04" w:rsidRPr="00576FFF" w:rsidRDefault="00A61C04" w:rsidP="00A61C04">
      <w:pPr>
        <w:pStyle w:val="a3"/>
        <w:numPr>
          <w:ilvl w:val="3"/>
          <w:numId w:val="1"/>
        </w:numPr>
        <w:spacing w:before="120" w:after="0"/>
        <w:ind w:left="0" w:firstLine="0"/>
        <w:contextualSpacing w:val="0"/>
        <w:jc w:val="both"/>
        <w:rPr>
          <w:rFonts w:ascii="Times New Roman" w:eastAsia="Times New Roman" w:hAnsi="Times New Roman"/>
          <w:i/>
          <w:iCs/>
          <w:color w:val="000000"/>
          <w:sz w:val="24"/>
          <w:szCs w:val="24"/>
          <w:lang w:eastAsia="ru-RU"/>
        </w:rPr>
      </w:pPr>
      <w:r w:rsidRPr="00576FFF">
        <w:rPr>
          <w:rFonts w:ascii="Times New Roman" w:eastAsia="Times New Roman" w:hAnsi="Times New Roman"/>
          <w:i/>
          <w:iCs/>
          <w:color w:val="000000"/>
          <w:sz w:val="24"/>
          <w:szCs w:val="24"/>
          <w:lang w:eastAsia="ru-RU"/>
        </w:rPr>
        <w:t>Требования к дегазатору</w:t>
      </w:r>
    </w:p>
    <w:p w:rsidR="00A61C04" w:rsidRPr="00576FFF" w:rsidRDefault="00A61C04" w:rsidP="00A61C04">
      <w:pPr>
        <w:pStyle w:val="a3"/>
        <w:numPr>
          <w:ilvl w:val="2"/>
          <w:numId w:val="7"/>
        </w:numPr>
        <w:spacing w:after="0"/>
        <w:contextualSpacing w:val="0"/>
        <w:jc w:val="both"/>
        <w:rPr>
          <w:rFonts w:ascii="Times New Roman" w:hAnsi="Times New Roman"/>
          <w:sz w:val="24"/>
          <w:szCs w:val="24"/>
        </w:rPr>
      </w:pPr>
      <w:r w:rsidRPr="00576FFF">
        <w:rPr>
          <w:rFonts w:ascii="Times New Roman" w:hAnsi="Times New Roman"/>
          <w:sz w:val="24"/>
          <w:szCs w:val="24"/>
        </w:rPr>
        <w:t>Дегазатор устанавливается в емкости блока ЦСГО и служит для дегазации бурового раствора</w:t>
      </w:r>
    </w:p>
    <w:p w:rsidR="00A61C04" w:rsidRPr="00576FFF" w:rsidRDefault="00A61C04" w:rsidP="00A61C04">
      <w:pPr>
        <w:pStyle w:val="a3"/>
        <w:numPr>
          <w:ilvl w:val="2"/>
          <w:numId w:val="7"/>
        </w:numPr>
        <w:spacing w:after="0"/>
        <w:contextualSpacing w:val="0"/>
        <w:jc w:val="both"/>
        <w:rPr>
          <w:rFonts w:ascii="Times New Roman" w:hAnsi="Times New Roman"/>
          <w:sz w:val="24"/>
          <w:szCs w:val="24"/>
        </w:rPr>
      </w:pPr>
      <w:r w:rsidRPr="00576FFF">
        <w:rPr>
          <w:rFonts w:ascii="Times New Roman" w:hAnsi="Times New Roman"/>
          <w:sz w:val="24"/>
          <w:szCs w:val="24"/>
        </w:rPr>
        <w:t>Дегазатор центробежного типа производительностью не менее 250 м3/ч</w:t>
      </w:r>
    </w:p>
    <w:p w:rsidR="00A61C04" w:rsidRPr="00576FFF" w:rsidRDefault="00A61C04" w:rsidP="00A61C04">
      <w:pPr>
        <w:pStyle w:val="a3"/>
        <w:numPr>
          <w:ilvl w:val="2"/>
          <w:numId w:val="7"/>
        </w:numPr>
        <w:spacing w:after="0"/>
        <w:contextualSpacing w:val="0"/>
        <w:jc w:val="both"/>
        <w:rPr>
          <w:rFonts w:ascii="Times New Roman" w:hAnsi="Times New Roman"/>
          <w:sz w:val="24"/>
          <w:szCs w:val="24"/>
        </w:rPr>
      </w:pPr>
      <w:r w:rsidRPr="00576FFF">
        <w:rPr>
          <w:rFonts w:ascii="Times New Roman" w:hAnsi="Times New Roman"/>
          <w:sz w:val="24"/>
          <w:szCs w:val="24"/>
        </w:rPr>
        <w:t>Вывод отделенного газа должен быть осуществляться за пределы помещений буровой установки.</w:t>
      </w:r>
    </w:p>
    <w:p w:rsidR="00A61C04" w:rsidRPr="00576FFF" w:rsidRDefault="00A61C04" w:rsidP="00A61C04">
      <w:pPr>
        <w:pStyle w:val="3"/>
        <w:numPr>
          <w:ilvl w:val="2"/>
          <w:numId w:val="1"/>
        </w:numPr>
        <w:ind w:hanging="1072"/>
      </w:pPr>
      <w:bookmarkStart w:id="15" w:name="_Toc6489862"/>
      <w:r w:rsidRPr="00576FFF">
        <w:lastRenderedPageBreak/>
        <w:t>Емкостной блок</w:t>
      </w:r>
      <w:bookmarkEnd w:id="15"/>
      <w:r w:rsidRPr="00576FFF">
        <w:t xml:space="preserve"> </w:t>
      </w:r>
    </w:p>
    <w:p w:rsidR="00A61C04" w:rsidRPr="00576FFF" w:rsidRDefault="00A61C04" w:rsidP="00A61C04">
      <w:pPr>
        <w:pStyle w:val="a3"/>
        <w:numPr>
          <w:ilvl w:val="3"/>
          <w:numId w:val="1"/>
        </w:numPr>
        <w:spacing w:after="0"/>
        <w:ind w:left="0" w:firstLine="0"/>
        <w:contextualSpacing w:val="0"/>
        <w:jc w:val="both"/>
        <w:rPr>
          <w:rFonts w:ascii="Times New Roman" w:eastAsia="Times New Roman" w:hAnsi="Times New Roman"/>
          <w:sz w:val="24"/>
          <w:szCs w:val="24"/>
          <w:lang w:eastAsia="ru-RU"/>
        </w:rPr>
      </w:pPr>
      <w:r w:rsidRPr="00576FFF">
        <w:rPr>
          <w:rFonts w:ascii="Times New Roman" w:hAnsi="Times New Roman"/>
          <w:sz w:val="24"/>
          <w:szCs w:val="24"/>
        </w:rPr>
        <w:t>С целью минимизации количества оборудования на буровой площадке (общий объем блока емкостей – 400м3) - объем каждой емкости выполнить максимальным (объем одной емкости – 50-60м3), т.е. проработать вопрос расположения блока емкостей в составе «эшелона» буровой установки, при этом максимально сократив общую длину «эшелона».</w:t>
      </w:r>
    </w:p>
    <w:p w:rsidR="00A61C04" w:rsidRPr="00576FFF" w:rsidRDefault="00A61C04" w:rsidP="00A61C04">
      <w:pPr>
        <w:pStyle w:val="a3"/>
        <w:numPr>
          <w:ilvl w:val="3"/>
          <w:numId w:val="1"/>
        </w:numPr>
        <w:spacing w:before="120" w:after="0"/>
        <w:ind w:left="0" w:firstLine="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Все емкости должны быть оборудованы индивидуальной шкалой объема проградуированной через 1,0; 3,0 или 5,0м3 (в зависимости от технических возможностей).</w:t>
      </w:r>
      <w:r w:rsidRPr="00576FFF">
        <w:rPr>
          <w:sz w:val="26"/>
          <w:szCs w:val="26"/>
          <w:lang w:eastAsia="ru-RU"/>
        </w:rPr>
        <w:t xml:space="preserve"> </w:t>
      </w:r>
    </w:p>
    <w:p w:rsidR="00A61C04" w:rsidRPr="00576FFF" w:rsidRDefault="00A61C04" w:rsidP="00A61C04">
      <w:pPr>
        <w:pStyle w:val="a3"/>
        <w:numPr>
          <w:ilvl w:val="3"/>
          <w:numId w:val="1"/>
        </w:numPr>
        <w:spacing w:before="120" w:after="0"/>
        <w:ind w:left="0" w:firstLine="0"/>
        <w:contextualSpacing w:val="0"/>
        <w:jc w:val="both"/>
        <w:rPr>
          <w:rFonts w:ascii="Times New Roman" w:eastAsia="Times New Roman" w:hAnsi="Times New Roman"/>
          <w:sz w:val="24"/>
          <w:szCs w:val="24"/>
          <w:lang w:eastAsia="ru-RU"/>
        </w:rPr>
      </w:pPr>
      <w:r w:rsidRPr="00576FFF">
        <w:rPr>
          <w:rFonts w:ascii="Times New Roman" w:hAnsi="Times New Roman"/>
          <w:sz w:val="24"/>
          <w:szCs w:val="24"/>
          <w:lang w:eastAsia="ru-RU"/>
        </w:rPr>
        <w:t>Все отсеки емкостей  ЦСГО, БПР, ЕБ, долива должны иметь люки для чистки. Расположение люков для чистки согласовывается с Заказчиком дополнительно (предпочтительна возможность чистки емкостей в шнековый транспортер). Люки должны быть прямоугольными, размером не менее 400ммх400мм. Зачистка емкостей емкостного блока и ЦСГО может производиться как в мобильный бункер, поставляемый в составе буровой установки, так и напрямую в шламовый амбар в открытый переносной желоб, поставляемый в комплекте буровой установки. Открытый желоб должен быть укомплектован переносными переходными площадками для их обслуживания</w:t>
      </w:r>
    </w:p>
    <w:p w:rsidR="00A61C04" w:rsidRPr="00576FFF" w:rsidRDefault="00A61C04" w:rsidP="00A61C04">
      <w:pPr>
        <w:pStyle w:val="a3"/>
        <w:numPr>
          <w:ilvl w:val="3"/>
          <w:numId w:val="1"/>
        </w:numPr>
        <w:spacing w:before="120" w:after="0"/>
        <w:ind w:left="0" w:firstLine="0"/>
        <w:contextualSpacing w:val="0"/>
        <w:rPr>
          <w:rFonts w:ascii="Times New Roman" w:eastAsia="Times New Roman" w:hAnsi="Times New Roman"/>
          <w:i/>
          <w:sz w:val="24"/>
          <w:szCs w:val="24"/>
          <w:lang w:eastAsia="ru-RU"/>
        </w:rPr>
      </w:pPr>
      <w:r w:rsidRPr="00576FFF">
        <w:rPr>
          <w:rFonts w:ascii="Times New Roman" w:eastAsia="Times New Roman" w:hAnsi="Times New Roman"/>
          <w:i/>
          <w:sz w:val="24"/>
          <w:szCs w:val="24"/>
          <w:lang w:eastAsia="ru-RU"/>
        </w:rPr>
        <w:t>Емкости для хранения бурового раствора:</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eastAsia="Times New Roman" w:hAnsi="Times New Roman"/>
          <w:sz w:val="24"/>
          <w:szCs w:val="24"/>
          <w:lang w:eastAsia="ru-RU"/>
        </w:rPr>
        <w:t>Каждая емкость, должна быть</w:t>
      </w:r>
      <w:r w:rsidRPr="00576FFF">
        <w:rPr>
          <w:rFonts w:ascii="Times New Roman" w:hAnsi="Times New Roman"/>
          <w:sz w:val="24"/>
          <w:szCs w:val="24"/>
        </w:rPr>
        <w:t xml:space="preserve"> оборудована тремя механическими лопастными перемешивателями типа ПБРТ-55-ГК-1500-22-900-turbo У2Lb=1600 рама исп.1, донными клапанами в количестве не менее 2 шт. на каждую емкость</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расстояние от днища емкости до нижнего края лопасти перемешивателя - 150мм.</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каждая емкость должна быть оборудована плотно закрываемыми люками и вертикальными лестницами (скобами) - для спуска внутрь каждого из технологических отсеков очистки емкости (при наличии нескольких отсеков).</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днище емкостей — закругленное, с уклоном в сторону дренажных трубопроводов, врезанных на уровне днища емкости, с «приямками» для качественной 100% очистки емкостей от бурового раствора и шламовых накоплений.</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дренажные трубопроводы от донных клапанов и общий дренажный коллектор должны иметь диаметр не менее 250мм и уклон в сторону слива.</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 xml:space="preserve">предусмотреть продувку и обогрев дренажных трубопроводов. </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предусмотреть возможность зачистки емкостей ЦСГО и емкостного блока напрямую в шламовый амбар с помощью съемного открытого лотка</w:t>
      </w:r>
    </w:p>
    <w:p w:rsidR="00A61C04" w:rsidRPr="00576FFF" w:rsidRDefault="00A61C04" w:rsidP="00A61C04">
      <w:pPr>
        <w:pStyle w:val="a3"/>
        <w:numPr>
          <w:ilvl w:val="3"/>
          <w:numId w:val="1"/>
        </w:numPr>
        <w:spacing w:before="120" w:after="0"/>
        <w:ind w:left="0" w:firstLine="0"/>
        <w:contextualSpacing w:val="0"/>
        <w:rPr>
          <w:rFonts w:ascii="Times New Roman" w:hAnsi="Times New Roman"/>
          <w:i/>
          <w:sz w:val="24"/>
          <w:szCs w:val="24"/>
        </w:rPr>
      </w:pPr>
      <w:r w:rsidRPr="00576FFF">
        <w:rPr>
          <w:rFonts w:ascii="Times New Roman" w:eastAsia="Times New Roman" w:hAnsi="Times New Roman"/>
          <w:i/>
          <w:sz w:val="24"/>
          <w:szCs w:val="24"/>
          <w:lang w:eastAsia="ru-RU"/>
        </w:rPr>
        <w:t>Гидроворонки</w:t>
      </w:r>
      <w:r w:rsidRPr="00576FFF">
        <w:rPr>
          <w:rFonts w:ascii="Times New Roman" w:hAnsi="Times New Roman"/>
          <w:i/>
          <w:sz w:val="24"/>
          <w:szCs w:val="24"/>
        </w:rPr>
        <w:t>. Требования к установке и обвязке:</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линии гидроворонок (типа «HI-Ride») должны быть оборудованы манометрами со средоразделителями перед входом в «потребитель»;</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одну из воронок смонтировать на уровне пола блок-модуля под электротельфером, вторую воронку - на емкости. Нижнюю воронку оборудовать увеличенным усиленным столом для обработки мешков весом до 1,0тн. Для беспрепятственного подъема хим.реагентов в «МКР» и 200л бочках, длина балки-монорельса должна быть достаточной и иметь вылет за пределы крайней конструкции - не менее 1500мм (за линии манифольда ПВО).</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исключить перегибы трубопроводов ближе, чем за 2000мм, как при входе в гидроворонку, так и при выходе из неё.</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lastRenderedPageBreak/>
        <w:t>диаметр трубопровода должен равняться диаметру входного патрубка воронки (0-150мм). Исключить переходы с большего диаметра данного трубопровода на меньший, на всем протяжении линии питания и слива.</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в качестве питающих насосов гидроворонок необходимо использовать ШН 8x6x13” с диаметром рабочего колеса 13".</w:t>
      </w:r>
    </w:p>
    <w:p w:rsidR="00A61C04" w:rsidRPr="00576FFF" w:rsidRDefault="00A61C04" w:rsidP="00A61C04">
      <w:pPr>
        <w:pStyle w:val="a3"/>
        <w:numPr>
          <w:ilvl w:val="3"/>
          <w:numId w:val="1"/>
        </w:numPr>
        <w:spacing w:before="120" w:after="0"/>
        <w:ind w:left="0" w:firstLine="0"/>
        <w:contextualSpacing w:val="0"/>
        <w:rPr>
          <w:rFonts w:ascii="Times New Roman" w:hAnsi="Times New Roman"/>
          <w:i/>
          <w:sz w:val="24"/>
          <w:szCs w:val="24"/>
        </w:rPr>
      </w:pPr>
      <w:r w:rsidRPr="00576FFF">
        <w:rPr>
          <w:rFonts w:ascii="Times New Roman" w:hAnsi="Times New Roman"/>
          <w:i/>
          <w:sz w:val="24"/>
          <w:szCs w:val="24"/>
        </w:rPr>
        <w:t xml:space="preserve">Емкость </w:t>
      </w:r>
      <w:r w:rsidRPr="00576FFF">
        <w:rPr>
          <w:rFonts w:ascii="Times New Roman" w:eastAsia="Times New Roman" w:hAnsi="Times New Roman"/>
          <w:i/>
          <w:sz w:val="24"/>
          <w:szCs w:val="24"/>
          <w:lang w:eastAsia="ru-RU"/>
        </w:rPr>
        <w:t>долива</w:t>
      </w:r>
      <w:r w:rsidRPr="00576FFF">
        <w:rPr>
          <w:rFonts w:ascii="Times New Roman" w:hAnsi="Times New Roman"/>
          <w:i/>
          <w:sz w:val="24"/>
          <w:szCs w:val="24"/>
        </w:rPr>
        <w:t xml:space="preserve"> (отсек) не менее 15 м</w:t>
      </w:r>
      <w:r w:rsidRPr="00576FFF">
        <w:rPr>
          <w:rFonts w:ascii="Times New Roman" w:hAnsi="Times New Roman"/>
          <w:i/>
          <w:sz w:val="24"/>
          <w:szCs w:val="24"/>
          <w:vertAlign w:val="superscript"/>
        </w:rPr>
        <w:t>3</w:t>
      </w:r>
      <w:r w:rsidRPr="00576FFF">
        <w:rPr>
          <w:rFonts w:ascii="Times New Roman" w:hAnsi="Times New Roman"/>
          <w:i/>
          <w:sz w:val="24"/>
          <w:szCs w:val="24"/>
        </w:rPr>
        <w:t>. Состав и требования:</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утепленную обшивку и паровой обогрев;</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лестницу захода и площадку обслуживания горловины, а также лестницу- стремянку спуска внутрь емкости;</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градуировку (цена деления - 0,2 м</w:t>
      </w:r>
      <w:r w:rsidRPr="00576FFF">
        <w:rPr>
          <w:rFonts w:ascii="Times New Roman" w:hAnsi="Times New Roman"/>
          <w:sz w:val="24"/>
          <w:szCs w:val="24"/>
          <w:vertAlign w:val="superscript"/>
        </w:rPr>
        <w:t>3</w:t>
      </w:r>
      <w:r w:rsidRPr="00576FFF">
        <w:rPr>
          <w:rFonts w:ascii="Times New Roman" w:hAnsi="Times New Roman"/>
          <w:sz w:val="24"/>
          <w:szCs w:val="24"/>
        </w:rPr>
        <w:t>) с уровнемерами (механический и ультразвуковой с выводом показаний в кабину бурильщика), систему освещения шкалы ёмкости. Объем бурового раствора в доливной емкости должен быть подконтролен бурильщику на рабочем месте;</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подача доливаемой жидкости в скважину осуществляется принудительно насосом (насос для подачи жидкости долива должен быть дублирован резервным), насос долива: винтовой с двойным торцевым уплотнением отвечающие всем требованиям для перекачки ЛВЖ, с подачей 10...15 м</w:t>
      </w:r>
      <w:r w:rsidRPr="00576FFF">
        <w:rPr>
          <w:rFonts w:ascii="Times New Roman" w:hAnsi="Times New Roman"/>
          <w:sz w:val="24"/>
          <w:szCs w:val="24"/>
          <w:vertAlign w:val="superscript"/>
        </w:rPr>
        <w:t>3</w:t>
      </w:r>
      <w:r w:rsidRPr="00576FFF">
        <w:rPr>
          <w:rFonts w:ascii="Times New Roman" w:hAnsi="Times New Roman"/>
          <w:sz w:val="24"/>
          <w:szCs w:val="24"/>
        </w:rPr>
        <w:t>/час - 2шт.,  производства АКРОС;</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возврат избыточной жидкости из скважины осуществляется в емкость долива самотеком;</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емкость долива необходимо обвязать с центробежными насосами (основным и резервным), устьевым желобом, и доливной линией;</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управление доливом скважины может осуществляться из кабины бурильщика, в случае установки запорной арматуры с электроприводом и регистрацией объема долитого раствора;</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около емкости долива оборудовать рабочую площадку для обслуживания ШН с нескользящим покрытием;</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дренаж с доливной емкости выполнить линией ф не менее 150мм с задвижкой и соединить с системой сбора буровых и сточных вод;</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обеспечить освещение шкалы уровнемера и площадки для обслуживания насосов.</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предусмотреть возможность перекачки бурового раствора из емкости принудительного долива в отсек №1 приемной емкости, минуя скважину.</w:t>
      </w:r>
    </w:p>
    <w:p w:rsidR="00A61C04" w:rsidRPr="00576FFF" w:rsidRDefault="00A61C04" w:rsidP="00A61C04">
      <w:pPr>
        <w:pStyle w:val="3"/>
        <w:numPr>
          <w:ilvl w:val="2"/>
          <w:numId w:val="1"/>
        </w:numPr>
        <w:ind w:hanging="1072"/>
      </w:pPr>
      <w:bookmarkStart w:id="16" w:name="_Toc6489863"/>
      <w:r w:rsidRPr="00576FFF">
        <w:rPr>
          <w:szCs w:val="24"/>
        </w:rPr>
        <w:t>Общие требования к оборудованию ЦСГО:</w:t>
      </w:r>
      <w:bookmarkEnd w:id="16"/>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оборудование ЦСГО и системы очистки бурового раствора (СОБР) должно быть смонтировано строго горизонтально и обеспечивать удобное обслуживание и ремонт;</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предусмотреть площадки для обслуживания оборудования и замены сменных «конусов» ПО и ИО, площадки для обслуживания центрифуг;</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расположение металлоконструкций и коммуникаций должно предусматривать возможность замены крупных узлов оборудования, а также беспрепятственное открытие кожухов центрифуг;</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к оборудованию системы очистки предусмотреть подвод трубопроводов «пар», «вода», воздух» (Ø 1,0"), с установкой концевой запорной арматуры;</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предусмотреть врезку дренажных трубопроводов в «рабочих» зонах всех шламовых, центробежных и осевых насосов, а также в «рабочих» зонах гидроворонок;</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eastAsia="Times New Roman" w:hAnsi="Times New Roman"/>
          <w:sz w:val="24"/>
          <w:szCs w:val="24"/>
          <w:lang w:eastAsia="ru-RU"/>
        </w:rPr>
      </w:pPr>
      <w:r w:rsidRPr="00576FFF">
        <w:rPr>
          <w:rFonts w:ascii="Times New Roman" w:hAnsi="Times New Roman"/>
          <w:sz w:val="24"/>
          <w:szCs w:val="24"/>
        </w:rPr>
        <w:lastRenderedPageBreak/>
        <w:t>«гусаки» линий коллекторов шламовых, центробежных и осевых насосов необходимо располагать на расстоянии 150мм от днища емкости. Необходимо обеспечить полностью открытый диаметр «гусаков», т.е. убрать все сетчатые фильтры непосредственно перед входом в «гусак». Снаружи на линии «всаса», перед насосом, необходимо установить съемные разборные фильтры</w:t>
      </w:r>
      <w:r w:rsidRPr="00576FFF">
        <w:rPr>
          <w:rFonts w:ascii="Times New Roman" w:eastAsia="Times New Roman" w:hAnsi="Times New Roman"/>
          <w:sz w:val="24"/>
          <w:szCs w:val="24"/>
          <w:lang w:eastAsia="ru-RU"/>
        </w:rPr>
        <w:t>.</w:t>
      </w:r>
    </w:p>
    <w:p w:rsidR="00A61C04" w:rsidRPr="00576FFF" w:rsidRDefault="00A61C04" w:rsidP="00A61C04">
      <w:pPr>
        <w:pStyle w:val="3"/>
        <w:numPr>
          <w:ilvl w:val="2"/>
          <w:numId w:val="1"/>
        </w:numPr>
        <w:ind w:hanging="1072"/>
        <w:jc w:val="both"/>
        <w:rPr>
          <w:szCs w:val="24"/>
        </w:rPr>
      </w:pPr>
      <w:bookmarkStart w:id="17" w:name="_Toc6489864"/>
      <w:r w:rsidRPr="00576FFF">
        <w:rPr>
          <w:szCs w:val="24"/>
        </w:rPr>
        <w:t>Возможность работы с растворами на основе нефти (а так же с применением нефти и дизельного топлива).</w:t>
      </w:r>
      <w:bookmarkEnd w:id="17"/>
      <w:r w:rsidRPr="00576FFF">
        <w:rPr>
          <w:szCs w:val="24"/>
        </w:rPr>
        <w:t xml:space="preserve"> </w:t>
      </w:r>
    </w:p>
    <w:p w:rsidR="00A61C04" w:rsidRPr="00576FFF" w:rsidRDefault="00A61C04" w:rsidP="00A61C04">
      <w:pPr>
        <w:pStyle w:val="a3"/>
        <w:numPr>
          <w:ilvl w:val="3"/>
          <w:numId w:val="1"/>
        </w:numPr>
        <w:tabs>
          <w:tab w:val="left" w:pos="993"/>
        </w:tabs>
        <w:spacing w:after="0"/>
        <w:ind w:left="0" w:firstLine="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ЦСГО и СОБР должны обеспечивать приготовление, хранение, очистку и перекачку раствора как на водяной, так и нефтяной основах, дополнительную вентиляцию в ЦС, нескользящие покрытия и ступени, монтаж дополнительной линии обвязки диспергатора с «БРС» (предусмотреть место установки и обвязку) и отсекающими задвижками, а также замкнутую дренажную систему, с возможностью возврата в активную систему раствора.</w:t>
      </w:r>
    </w:p>
    <w:p w:rsidR="00A61C04" w:rsidRPr="00576FFF" w:rsidRDefault="00A61C04" w:rsidP="00A61C04">
      <w:pPr>
        <w:pStyle w:val="a3"/>
        <w:spacing w:after="0"/>
        <w:ind w:left="0" w:firstLine="708"/>
        <w:contextualSpacing w:val="0"/>
        <w:jc w:val="both"/>
        <w:rPr>
          <w:rFonts w:ascii="Times New Roman" w:hAnsi="Times New Roman"/>
          <w:sz w:val="24"/>
          <w:szCs w:val="24"/>
        </w:rPr>
      </w:pPr>
      <w:r w:rsidRPr="00576FFF">
        <w:rPr>
          <w:rFonts w:ascii="Times New Roman" w:eastAsia="Times New Roman" w:hAnsi="Times New Roman"/>
          <w:sz w:val="24"/>
          <w:szCs w:val="24"/>
          <w:lang w:eastAsia="ru-RU"/>
        </w:rPr>
        <w:t xml:space="preserve">Все емкости должны быть выполнены в максимально герметичном исполнении и снабжены дыхательной трубой (диаметр дыхательной трубы определяется и подтверждается расчетом) с выводом за пределы помещения и вытяжной вентиляцией </w:t>
      </w:r>
      <w:r w:rsidRPr="00576FFF">
        <w:rPr>
          <w:rFonts w:ascii="Times New Roman" w:hAnsi="Times New Roman"/>
          <w:sz w:val="24"/>
          <w:szCs w:val="24"/>
        </w:rPr>
        <w:t>с установкой фильтра для отсечения взвешенных частиц на выходе из емкостей.</w:t>
      </w:r>
    </w:p>
    <w:p w:rsidR="00A61C04" w:rsidRPr="00576FFF" w:rsidRDefault="00A61C04" w:rsidP="00A61C04">
      <w:pPr>
        <w:pStyle w:val="a3"/>
        <w:numPr>
          <w:ilvl w:val="3"/>
          <w:numId w:val="1"/>
        </w:numPr>
        <w:tabs>
          <w:tab w:val="left" w:pos="993"/>
        </w:tabs>
        <w:spacing w:before="40" w:after="0"/>
        <w:ind w:left="0" w:firstLine="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Компоновка четырехступенчатой системы очистки бурового раствора должна включать:</w:t>
      </w:r>
    </w:p>
    <w:p w:rsidR="00A61C04" w:rsidRPr="00576FFF" w:rsidRDefault="00A61C04" w:rsidP="00A61C04">
      <w:pPr>
        <w:pStyle w:val="af6"/>
        <w:keepNext/>
        <w:jc w:val="right"/>
        <w:rPr>
          <w:rFonts w:ascii="Times New Roman" w:hAnsi="Times New Roman"/>
          <w:b w:val="0"/>
          <w:color w:val="auto"/>
          <w:sz w:val="22"/>
          <w:szCs w:val="22"/>
        </w:rPr>
      </w:pPr>
      <w:r w:rsidRPr="00576FFF">
        <w:rPr>
          <w:rFonts w:ascii="Times New Roman" w:hAnsi="Times New Roman"/>
          <w:b w:val="0"/>
          <w:color w:val="auto"/>
          <w:sz w:val="22"/>
          <w:szCs w:val="22"/>
        </w:rPr>
        <w:t xml:space="preserve">Таблица </w:t>
      </w:r>
      <w:r w:rsidRPr="00576FFF">
        <w:rPr>
          <w:rFonts w:ascii="Times New Roman" w:hAnsi="Times New Roman"/>
          <w:b w:val="0"/>
          <w:color w:val="auto"/>
          <w:sz w:val="22"/>
          <w:szCs w:val="22"/>
        </w:rPr>
        <w:fldChar w:fldCharType="begin"/>
      </w:r>
      <w:r w:rsidRPr="00576FFF">
        <w:rPr>
          <w:rFonts w:ascii="Times New Roman" w:hAnsi="Times New Roman"/>
          <w:b w:val="0"/>
          <w:color w:val="auto"/>
          <w:sz w:val="22"/>
          <w:szCs w:val="22"/>
        </w:rPr>
        <w:instrText xml:space="preserve"> SEQ Таблица \* ARABIC </w:instrText>
      </w:r>
      <w:r w:rsidRPr="00576FFF">
        <w:rPr>
          <w:rFonts w:ascii="Times New Roman" w:hAnsi="Times New Roman"/>
          <w:b w:val="0"/>
          <w:color w:val="auto"/>
          <w:sz w:val="22"/>
          <w:szCs w:val="22"/>
        </w:rPr>
        <w:fldChar w:fldCharType="separate"/>
      </w:r>
      <w:r w:rsidRPr="00576FFF">
        <w:rPr>
          <w:rFonts w:ascii="Times New Roman" w:hAnsi="Times New Roman"/>
          <w:b w:val="0"/>
          <w:noProof/>
          <w:color w:val="auto"/>
          <w:sz w:val="22"/>
          <w:szCs w:val="22"/>
        </w:rPr>
        <w:t>10</w:t>
      </w:r>
      <w:r w:rsidRPr="00576FFF">
        <w:rPr>
          <w:rFonts w:ascii="Times New Roman" w:hAnsi="Times New Roman"/>
          <w:b w:val="0"/>
          <w:color w:val="auto"/>
          <w:sz w:val="22"/>
          <w:szCs w:val="22"/>
        </w:rPr>
        <w:fldChar w:fldCharType="end"/>
      </w:r>
    </w:p>
    <w:tbl>
      <w:tblPr>
        <w:tblOverlap w:val="never"/>
        <w:tblW w:w="9214" w:type="dxa"/>
        <w:tblInd w:w="10" w:type="dxa"/>
        <w:tblLayout w:type="fixed"/>
        <w:tblCellMar>
          <w:left w:w="10" w:type="dxa"/>
          <w:right w:w="10" w:type="dxa"/>
        </w:tblCellMar>
        <w:tblLook w:val="0000"/>
      </w:tblPr>
      <w:tblGrid>
        <w:gridCol w:w="581"/>
        <w:gridCol w:w="6790"/>
        <w:gridCol w:w="1843"/>
      </w:tblGrid>
      <w:tr w:rsidR="00A61C04" w:rsidRPr="00576FFF" w:rsidTr="00FB79A0">
        <w:tc>
          <w:tcPr>
            <w:tcW w:w="581"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w:t>
            </w:r>
          </w:p>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bCs/>
                <w:color w:val="000000"/>
                <w:lang w:eastAsia="ru-RU"/>
              </w:rPr>
              <w:t>п/п</w:t>
            </w:r>
          </w:p>
        </w:tc>
        <w:tc>
          <w:tcPr>
            <w:tcW w:w="6790"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bCs/>
                <w:color w:val="000000"/>
                <w:lang w:eastAsia="ru-RU"/>
              </w:rPr>
              <w:t>Наименование оборудования очистки</w:t>
            </w:r>
          </w:p>
        </w:tc>
        <w:tc>
          <w:tcPr>
            <w:tcW w:w="1843" w:type="dxa"/>
            <w:tcBorders>
              <w:top w:val="single" w:sz="4" w:space="0" w:color="auto"/>
              <w:left w:val="single" w:sz="4" w:space="0" w:color="auto"/>
              <w:righ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bCs/>
                <w:color w:val="000000"/>
                <w:lang w:eastAsia="ru-RU"/>
              </w:rPr>
              <w:t>Количество</w:t>
            </w:r>
          </w:p>
        </w:tc>
      </w:tr>
      <w:tr w:rsidR="00A61C04" w:rsidRPr="00576FFF" w:rsidTr="00FB79A0">
        <w:tc>
          <w:tcPr>
            <w:tcW w:w="581"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b/>
                <w:color w:val="000000"/>
                <w:lang w:eastAsia="ru-RU"/>
              </w:rPr>
            </w:pPr>
            <w:r w:rsidRPr="00576FFF">
              <w:rPr>
                <w:rFonts w:ascii="Times New Roman" w:eastAsia="Times New Roman" w:hAnsi="Times New Roman"/>
                <w:bCs/>
                <w:color w:val="000000"/>
                <w:lang w:eastAsia="ru-RU"/>
              </w:rPr>
              <w:t>1.</w:t>
            </w:r>
          </w:p>
        </w:tc>
        <w:tc>
          <w:tcPr>
            <w:tcW w:w="6790"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rPr>
                <w:rFonts w:ascii="Times New Roman" w:eastAsia="Times New Roman" w:hAnsi="Times New Roman"/>
                <w:b/>
                <w:color w:val="000000"/>
                <w:lang w:eastAsia="ru-RU"/>
              </w:rPr>
            </w:pPr>
            <w:r w:rsidRPr="00576FFF">
              <w:rPr>
                <w:rFonts w:ascii="Times New Roman" w:eastAsia="Times New Roman" w:hAnsi="Times New Roman"/>
                <w:bCs/>
                <w:color w:val="000000"/>
                <w:lang w:eastAsia="ru-RU"/>
              </w:rPr>
              <w:t xml:space="preserve">Распределитель потока </w:t>
            </w:r>
          </w:p>
        </w:tc>
        <w:tc>
          <w:tcPr>
            <w:tcW w:w="1843" w:type="dxa"/>
            <w:tcBorders>
              <w:top w:val="single" w:sz="4" w:space="0" w:color="auto"/>
              <w:left w:val="single" w:sz="4" w:space="0" w:color="auto"/>
              <w:righ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b/>
                <w:color w:val="000000"/>
                <w:lang w:eastAsia="ru-RU"/>
              </w:rPr>
            </w:pPr>
            <w:r w:rsidRPr="00576FFF">
              <w:rPr>
                <w:rFonts w:ascii="Times New Roman" w:eastAsia="Times New Roman" w:hAnsi="Times New Roman"/>
                <w:bCs/>
                <w:color w:val="000000"/>
                <w:lang w:eastAsia="ru-RU"/>
              </w:rPr>
              <w:t>1 к-т</w:t>
            </w:r>
          </w:p>
        </w:tc>
      </w:tr>
      <w:tr w:rsidR="00A61C04" w:rsidRPr="00576FFF" w:rsidTr="00FB79A0">
        <w:tc>
          <w:tcPr>
            <w:tcW w:w="581"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b/>
                <w:color w:val="000000"/>
                <w:lang w:eastAsia="ru-RU"/>
              </w:rPr>
            </w:pPr>
            <w:r w:rsidRPr="00576FFF">
              <w:rPr>
                <w:rFonts w:ascii="Times New Roman" w:eastAsia="Times New Roman" w:hAnsi="Times New Roman"/>
                <w:bCs/>
                <w:color w:val="000000"/>
                <w:lang w:eastAsia="ru-RU"/>
              </w:rPr>
              <w:t>2.</w:t>
            </w:r>
          </w:p>
        </w:tc>
        <w:tc>
          <w:tcPr>
            <w:tcW w:w="6790"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rPr>
                <w:rFonts w:ascii="Times New Roman" w:eastAsia="Times New Roman" w:hAnsi="Times New Roman"/>
                <w:b/>
                <w:color w:val="000000"/>
                <w:lang w:eastAsia="ru-RU"/>
              </w:rPr>
            </w:pPr>
            <w:r w:rsidRPr="00576FFF">
              <w:rPr>
                <w:rFonts w:ascii="Times New Roman" w:eastAsia="Times New Roman" w:hAnsi="Times New Roman"/>
                <w:bCs/>
                <w:color w:val="000000"/>
                <w:lang w:eastAsia="ru-RU"/>
              </w:rPr>
              <w:t>Первая ступень очистки бурового раствора закрытого типа с вакуумной системой газоудаления (предоставляется Заказчиком)</w:t>
            </w:r>
          </w:p>
        </w:tc>
        <w:tc>
          <w:tcPr>
            <w:tcW w:w="1843" w:type="dxa"/>
            <w:tcBorders>
              <w:top w:val="single" w:sz="4" w:space="0" w:color="auto"/>
              <w:left w:val="single" w:sz="4" w:space="0" w:color="auto"/>
              <w:righ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b/>
                <w:color w:val="000000"/>
                <w:lang w:eastAsia="ru-RU"/>
              </w:rPr>
            </w:pPr>
            <w:r w:rsidRPr="00576FFF">
              <w:rPr>
                <w:rFonts w:ascii="Times New Roman" w:eastAsia="Times New Roman" w:hAnsi="Times New Roman"/>
                <w:bCs/>
                <w:color w:val="000000"/>
                <w:lang w:eastAsia="ru-RU"/>
              </w:rPr>
              <w:t>3 шт.</w:t>
            </w:r>
          </w:p>
        </w:tc>
      </w:tr>
      <w:tr w:rsidR="00A61C04" w:rsidRPr="00576FFF" w:rsidTr="00FB79A0">
        <w:tc>
          <w:tcPr>
            <w:tcW w:w="581"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3.</w:t>
            </w:r>
          </w:p>
        </w:tc>
        <w:tc>
          <w:tcPr>
            <w:tcW w:w="6790"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rPr>
                <w:rFonts w:ascii="Times New Roman" w:eastAsia="Times New Roman" w:hAnsi="Times New Roman"/>
                <w:color w:val="000000"/>
                <w:lang w:eastAsia="ru-RU"/>
              </w:rPr>
            </w:pPr>
            <w:r w:rsidRPr="00576FFF">
              <w:rPr>
                <w:rFonts w:ascii="Times New Roman" w:eastAsia="Times New Roman" w:hAnsi="Times New Roman"/>
                <w:bCs/>
                <w:color w:val="000000"/>
                <w:lang w:eastAsia="ru-RU"/>
              </w:rPr>
              <w:t xml:space="preserve">Ситогидроциклонная установка </w:t>
            </w:r>
            <w:r w:rsidRPr="00576FFF">
              <w:rPr>
                <w:rFonts w:ascii="Times New Roman" w:hAnsi="Times New Roman"/>
                <w:lang w:val="en-US"/>
              </w:rPr>
              <w:t>Acros</w:t>
            </w:r>
            <w:r w:rsidRPr="00576FFF">
              <w:rPr>
                <w:rFonts w:ascii="Times New Roman" w:hAnsi="Times New Roman"/>
              </w:rPr>
              <w:t xml:space="preserve"> - </w:t>
            </w:r>
            <w:r w:rsidRPr="00576FFF">
              <w:rPr>
                <w:rFonts w:ascii="Times New Roman" w:hAnsi="Times New Roman"/>
                <w:color w:val="000000"/>
                <w:lang w:val="en-US" w:eastAsia="ru-RU"/>
              </w:rPr>
              <w:t>FALCON</w:t>
            </w:r>
            <w:r w:rsidRPr="00576FFF">
              <w:rPr>
                <w:rFonts w:ascii="Times New Roman" w:hAnsi="Times New Roman"/>
                <w:color w:val="000000"/>
                <w:lang w:eastAsia="ru-RU"/>
              </w:rPr>
              <w:t xml:space="preserve"> 4 – 2</w:t>
            </w:r>
            <w:r w:rsidRPr="00576FFF">
              <w:rPr>
                <w:rFonts w:ascii="Times New Roman" w:hAnsi="Times New Roman"/>
                <w:color w:val="000000"/>
                <w:lang w:val="en-US" w:eastAsia="ru-RU"/>
              </w:rPr>
              <w:t>S</w:t>
            </w:r>
            <w:r w:rsidRPr="00576FFF">
              <w:rPr>
                <w:rFonts w:ascii="Times New Roman" w:hAnsi="Times New Roman"/>
                <w:color w:val="000000"/>
                <w:lang w:eastAsia="ru-RU"/>
              </w:rPr>
              <w:t>12</w:t>
            </w:r>
            <w:r w:rsidRPr="00576FFF">
              <w:rPr>
                <w:rFonts w:ascii="Times New Roman" w:hAnsi="Times New Roman"/>
                <w:color w:val="000000"/>
                <w:lang w:val="en-US" w:eastAsia="ru-RU"/>
              </w:rPr>
              <w:t>N</w:t>
            </w:r>
          </w:p>
        </w:tc>
        <w:tc>
          <w:tcPr>
            <w:tcW w:w="1843" w:type="dxa"/>
            <w:tcBorders>
              <w:top w:val="single" w:sz="4" w:space="0" w:color="auto"/>
              <w:left w:val="single" w:sz="4" w:space="0" w:color="auto"/>
              <w:righ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bCs/>
                <w:color w:val="000000"/>
                <w:lang w:eastAsia="ru-RU"/>
              </w:rPr>
              <w:t>1 к-т</w:t>
            </w:r>
          </w:p>
        </w:tc>
      </w:tr>
      <w:tr w:rsidR="00A61C04" w:rsidRPr="00576FFF" w:rsidTr="00FB79A0">
        <w:tc>
          <w:tcPr>
            <w:tcW w:w="581"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b/>
                <w:color w:val="000000"/>
                <w:lang w:eastAsia="ru-RU"/>
              </w:rPr>
            </w:pPr>
            <w:r w:rsidRPr="00576FFF">
              <w:rPr>
                <w:rFonts w:ascii="Times New Roman" w:eastAsia="Times New Roman" w:hAnsi="Times New Roman"/>
                <w:bCs/>
                <w:color w:val="000000"/>
                <w:lang w:eastAsia="ru-RU"/>
              </w:rPr>
              <w:t>4.</w:t>
            </w:r>
          </w:p>
        </w:tc>
        <w:tc>
          <w:tcPr>
            <w:tcW w:w="6790"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rPr>
                <w:rFonts w:ascii="Times New Roman" w:eastAsia="Times New Roman" w:hAnsi="Times New Roman"/>
                <w:b/>
                <w:color w:val="000000"/>
                <w:lang w:eastAsia="ru-RU"/>
              </w:rPr>
            </w:pPr>
            <w:r w:rsidRPr="00576FFF">
              <w:rPr>
                <w:rFonts w:ascii="Times New Roman" w:eastAsia="Times New Roman" w:hAnsi="Times New Roman"/>
                <w:bCs/>
                <w:color w:val="000000"/>
                <w:lang w:eastAsia="ru-RU"/>
              </w:rPr>
              <w:t>Питающие насосы СГУ «</w:t>
            </w:r>
            <w:r w:rsidRPr="00576FFF">
              <w:rPr>
                <w:rFonts w:ascii="Times New Roman" w:hAnsi="Times New Roman"/>
                <w:lang w:val="en-US"/>
              </w:rPr>
              <w:t>Acros</w:t>
            </w:r>
            <w:r w:rsidRPr="00576FFF">
              <w:rPr>
                <w:rFonts w:ascii="Times New Roman" w:eastAsia="Times New Roman" w:hAnsi="Times New Roman"/>
                <w:bCs/>
                <w:color w:val="000000"/>
                <w:lang w:eastAsia="ru-RU"/>
              </w:rPr>
              <w:t>» 8</w:t>
            </w:r>
            <w:r w:rsidRPr="00576FFF">
              <w:rPr>
                <w:rFonts w:ascii="Times New Roman" w:eastAsia="Times New Roman" w:hAnsi="Times New Roman"/>
                <w:bCs/>
                <w:color w:val="000000"/>
                <w:lang w:val="en-US" w:eastAsia="ru-RU"/>
              </w:rPr>
              <w:t>x</w:t>
            </w:r>
            <w:r w:rsidRPr="00576FFF">
              <w:rPr>
                <w:rFonts w:ascii="Times New Roman" w:eastAsia="Times New Roman" w:hAnsi="Times New Roman"/>
                <w:bCs/>
                <w:color w:val="000000"/>
                <w:lang w:eastAsia="ru-RU"/>
              </w:rPr>
              <w:t>6</w:t>
            </w:r>
            <w:r w:rsidRPr="00576FFF">
              <w:rPr>
                <w:rFonts w:ascii="Times New Roman" w:eastAsia="Times New Roman" w:hAnsi="Times New Roman"/>
                <w:bCs/>
                <w:color w:val="000000"/>
                <w:lang w:val="en-US" w:eastAsia="ru-RU"/>
              </w:rPr>
              <w:t>x</w:t>
            </w:r>
            <w:r w:rsidRPr="00576FFF">
              <w:rPr>
                <w:rFonts w:ascii="Times New Roman" w:eastAsia="Times New Roman" w:hAnsi="Times New Roman"/>
                <w:bCs/>
                <w:color w:val="000000"/>
                <w:lang w:eastAsia="ru-RU"/>
              </w:rPr>
              <w:t xml:space="preserve">13" (рабочее колесо </w:t>
            </w:r>
            <w:r w:rsidRPr="00576FFF">
              <w:rPr>
                <w:rFonts w:ascii="Times New Roman" w:eastAsia="Times New Roman" w:hAnsi="Times New Roman"/>
                <w:bCs/>
                <w:lang w:eastAsia="ru-RU"/>
              </w:rPr>
              <w:t>13")</w:t>
            </w:r>
          </w:p>
        </w:tc>
        <w:tc>
          <w:tcPr>
            <w:tcW w:w="1843" w:type="dxa"/>
            <w:tcBorders>
              <w:top w:val="single" w:sz="4" w:space="0" w:color="auto"/>
              <w:left w:val="single" w:sz="4" w:space="0" w:color="auto"/>
              <w:righ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b/>
                <w:color w:val="000000"/>
                <w:lang w:eastAsia="ru-RU"/>
              </w:rPr>
            </w:pPr>
            <w:r w:rsidRPr="00576FFF">
              <w:rPr>
                <w:rFonts w:ascii="Times New Roman" w:eastAsia="Times New Roman" w:hAnsi="Times New Roman"/>
                <w:bCs/>
                <w:color w:val="000000"/>
                <w:lang w:eastAsia="ru-RU"/>
              </w:rPr>
              <w:t>2 шт.</w:t>
            </w:r>
          </w:p>
        </w:tc>
      </w:tr>
      <w:tr w:rsidR="00A61C04" w:rsidRPr="00576FFF" w:rsidTr="00FB79A0">
        <w:tc>
          <w:tcPr>
            <w:tcW w:w="581"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b/>
                <w:color w:val="000000"/>
                <w:lang w:eastAsia="ru-RU"/>
              </w:rPr>
            </w:pPr>
            <w:r w:rsidRPr="00576FFF">
              <w:rPr>
                <w:rFonts w:ascii="Times New Roman" w:eastAsia="Times New Roman" w:hAnsi="Times New Roman"/>
                <w:bCs/>
                <w:color w:val="000000"/>
                <w:lang w:eastAsia="ru-RU"/>
              </w:rPr>
              <w:t>5.</w:t>
            </w:r>
          </w:p>
        </w:tc>
        <w:tc>
          <w:tcPr>
            <w:tcW w:w="6790"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rPr>
                <w:rFonts w:ascii="Times New Roman" w:eastAsia="Times New Roman" w:hAnsi="Times New Roman"/>
                <w:b/>
                <w:color w:val="000000"/>
                <w:lang w:eastAsia="ru-RU"/>
              </w:rPr>
            </w:pPr>
            <w:r w:rsidRPr="00576FFF">
              <w:rPr>
                <w:rFonts w:ascii="Times New Roman" w:eastAsia="Times New Roman" w:hAnsi="Times New Roman"/>
                <w:bCs/>
                <w:color w:val="000000"/>
                <w:lang w:eastAsia="ru-RU"/>
              </w:rPr>
              <w:t>Центрифуга  «</w:t>
            </w:r>
            <w:r w:rsidRPr="00576FFF">
              <w:rPr>
                <w:rFonts w:ascii="Times New Roman" w:hAnsi="Times New Roman"/>
                <w:lang w:val="en-US"/>
              </w:rPr>
              <w:t>Acros</w:t>
            </w:r>
            <w:r w:rsidRPr="00576FFF">
              <w:rPr>
                <w:rFonts w:ascii="Times New Roman" w:eastAsia="Times New Roman" w:hAnsi="Times New Roman"/>
                <w:bCs/>
                <w:color w:val="000000"/>
                <w:lang w:eastAsia="ru-RU"/>
              </w:rPr>
              <w:t>-GNLW363CD-VFD»</w:t>
            </w:r>
          </w:p>
        </w:tc>
        <w:tc>
          <w:tcPr>
            <w:tcW w:w="1843" w:type="dxa"/>
            <w:tcBorders>
              <w:top w:val="single" w:sz="4" w:space="0" w:color="auto"/>
              <w:left w:val="single" w:sz="4" w:space="0" w:color="auto"/>
              <w:righ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b/>
                <w:color w:val="000000"/>
                <w:lang w:eastAsia="ru-RU"/>
              </w:rPr>
            </w:pPr>
            <w:r w:rsidRPr="00576FFF">
              <w:rPr>
                <w:rFonts w:ascii="Times New Roman" w:eastAsia="Times New Roman" w:hAnsi="Times New Roman"/>
                <w:bCs/>
                <w:color w:val="000000"/>
                <w:lang w:eastAsia="ru-RU"/>
              </w:rPr>
              <w:t>2 шт.</w:t>
            </w:r>
          </w:p>
        </w:tc>
      </w:tr>
      <w:tr w:rsidR="00A61C04" w:rsidRPr="00576FFF" w:rsidTr="00FB79A0">
        <w:tc>
          <w:tcPr>
            <w:tcW w:w="581"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bCs/>
                <w:color w:val="000000"/>
                <w:lang w:eastAsia="ru-RU"/>
              </w:rPr>
              <w:t>6.</w:t>
            </w:r>
          </w:p>
        </w:tc>
        <w:tc>
          <w:tcPr>
            <w:tcW w:w="6790" w:type="dxa"/>
            <w:tcBorders>
              <w:top w:val="single" w:sz="4" w:space="0" w:color="auto"/>
              <w:left w:val="single" w:sz="4" w:space="0" w:color="auto"/>
            </w:tcBorders>
            <w:shd w:val="clear" w:color="auto" w:fill="FFFFFF"/>
            <w:vAlign w:val="center"/>
          </w:tcPr>
          <w:p w:rsidR="00A61C04" w:rsidRPr="00576FFF" w:rsidRDefault="00A61C04" w:rsidP="00FB79A0">
            <w:pPr>
              <w:widowControl w:val="0"/>
              <w:spacing w:after="0" w:line="240" w:lineRule="auto"/>
              <w:rPr>
                <w:rFonts w:ascii="Times New Roman" w:eastAsia="Times New Roman" w:hAnsi="Times New Roman"/>
                <w:color w:val="000000"/>
                <w:lang w:eastAsia="ru-RU"/>
              </w:rPr>
            </w:pPr>
            <w:r w:rsidRPr="00576FFF">
              <w:rPr>
                <w:rFonts w:ascii="Times New Roman" w:eastAsia="Times New Roman" w:hAnsi="Times New Roman"/>
                <w:color w:val="000000"/>
                <w:lang w:eastAsia="ru-RU"/>
              </w:rPr>
              <w:t xml:space="preserve">Питающие насосы центрифуг винтовые </w:t>
            </w:r>
            <w:r w:rsidRPr="00576FFF">
              <w:rPr>
                <w:rFonts w:ascii="Times New Roman" w:hAnsi="Times New Roman"/>
                <w:lang w:val="en-US"/>
              </w:rPr>
              <w:t>Acros</w:t>
            </w:r>
            <w:r w:rsidRPr="00576FFF">
              <w:rPr>
                <w:rFonts w:ascii="Times New Roman" w:hAnsi="Times New Roman"/>
              </w:rPr>
              <w:t xml:space="preserve"> - </w:t>
            </w:r>
            <w:r w:rsidRPr="00576FFF">
              <w:rPr>
                <w:rFonts w:ascii="Times New Roman" w:hAnsi="Times New Roman"/>
                <w:lang w:val="en-US"/>
              </w:rPr>
              <w:t>AKR</w:t>
            </w:r>
            <w:r w:rsidRPr="00576FFF">
              <w:rPr>
                <w:rFonts w:ascii="Times New Roman" w:hAnsi="Times New Roman"/>
              </w:rPr>
              <w:t xml:space="preserve"> 40</w:t>
            </w:r>
          </w:p>
        </w:tc>
        <w:tc>
          <w:tcPr>
            <w:tcW w:w="1843" w:type="dxa"/>
            <w:tcBorders>
              <w:top w:val="single" w:sz="4" w:space="0" w:color="auto"/>
              <w:left w:val="single" w:sz="4" w:space="0" w:color="auto"/>
              <w:righ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color w:val="000000"/>
                <w:lang w:eastAsia="ru-RU"/>
              </w:rPr>
            </w:pPr>
            <w:r w:rsidRPr="00576FFF">
              <w:rPr>
                <w:rFonts w:ascii="Times New Roman" w:eastAsia="Times New Roman" w:hAnsi="Times New Roman"/>
                <w:bCs/>
                <w:color w:val="000000"/>
                <w:lang w:eastAsia="ru-RU"/>
              </w:rPr>
              <w:t>2 шт.</w:t>
            </w:r>
          </w:p>
        </w:tc>
      </w:tr>
      <w:tr w:rsidR="00A61C04" w:rsidRPr="00576FFF" w:rsidTr="00FB79A0">
        <w:tc>
          <w:tcPr>
            <w:tcW w:w="581" w:type="dxa"/>
            <w:tcBorders>
              <w:top w:val="single" w:sz="4" w:space="0" w:color="auto"/>
              <w:left w:val="single" w:sz="4" w:space="0" w:color="auto"/>
              <w:bottom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b/>
                <w:color w:val="000000"/>
                <w:lang w:eastAsia="ru-RU"/>
              </w:rPr>
            </w:pPr>
            <w:r w:rsidRPr="00576FFF">
              <w:rPr>
                <w:rFonts w:ascii="Times New Roman" w:eastAsia="Times New Roman" w:hAnsi="Times New Roman"/>
                <w:bCs/>
                <w:color w:val="000000"/>
                <w:lang w:eastAsia="ru-RU"/>
              </w:rPr>
              <w:t>7.</w:t>
            </w:r>
          </w:p>
        </w:tc>
        <w:tc>
          <w:tcPr>
            <w:tcW w:w="6790" w:type="dxa"/>
            <w:tcBorders>
              <w:top w:val="single" w:sz="4" w:space="0" w:color="auto"/>
              <w:left w:val="single" w:sz="4" w:space="0" w:color="auto"/>
              <w:bottom w:val="single" w:sz="4" w:space="0" w:color="auto"/>
            </w:tcBorders>
            <w:shd w:val="clear" w:color="auto" w:fill="FFFFFF"/>
            <w:vAlign w:val="center"/>
          </w:tcPr>
          <w:p w:rsidR="00A61C04" w:rsidRPr="00576FFF" w:rsidRDefault="00A61C04" w:rsidP="00FB79A0">
            <w:pPr>
              <w:widowControl w:val="0"/>
              <w:spacing w:after="0" w:line="240" w:lineRule="auto"/>
              <w:rPr>
                <w:rFonts w:ascii="Times New Roman" w:eastAsia="Times New Roman" w:hAnsi="Times New Roman"/>
                <w:b/>
                <w:color w:val="000000"/>
                <w:lang w:eastAsia="ru-RU"/>
              </w:rPr>
            </w:pPr>
            <w:r w:rsidRPr="00576FFF">
              <w:rPr>
                <w:rFonts w:ascii="Times New Roman" w:eastAsia="Times New Roman" w:hAnsi="Times New Roman"/>
                <w:bCs/>
                <w:color w:val="000000"/>
                <w:lang w:eastAsia="ru-RU"/>
              </w:rPr>
              <w:t xml:space="preserve">Центробежный дегазатор типа </w:t>
            </w:r>
            <w:r w:rsidRPr="00576FFF">
              <w:rPr>
                <w:rFonts w:ascii="Times New Roman" w:hAnsi="Times New Roman"/>
                <w:lang w:val="en-US"/>
              </w:rPr>
              <w:t>Acros</w:t>
            </w:r>
            <w:r w:rsidRPr="00576FFF">
              <w:rPr>
                <w:rFonts w:ascii="Times New Roman" w:hAnsi="Times New Roman"/>
              </w:rPr>
              <w:t xml:space="preserve"> - </w:t>
            </w:r>
            <w:r w:rsidRPr="00576FFF">
              <w:rPr>
                <w:rFonts w:ascii="Times New Roman" w:hAnsi="Times New Roman"/>
                <w:color w:val="000000"/>
                <w:lang w:val="en-US" w:eastAsia="ru-RU"/>
              </w:rPr>
              <w:t>AKR</w:t>
            </w:r>
            <w:r w:rsidRPr="00576FFF">
              <w:rPr>
                <w:rFonts w:ascii="Times New Roman" w:hAnsi="Times New Roman"/>
                <w:color w:val="000000"/>
                <w:lang w:eastAsia="ru-RU"/>
              </w:rPr>
              <w:t xml:space="preserve"> - 300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A61C04" w:rsidRPr="00576FFF" w:rsidRDefault="00A61C04" w:rsidP="00FB79A0">
            <w:pPr>
              <w:widowControl w:val="0"/>
              <w:spacing w:after="0" w:line="240" w:lineRule="auto"/>
              <w:jc w:val="center"/>
              <w:rPr>
                <w:rFonts w:ascii="Times New Roman" w:eastAsia="Times New Roman" w:hAnsi="Times New Roman"/>
                <w:b/>
                <w:color w:val="000000"/>
                <w:lang w:eastAsia="ru-RU"/>
              </w:rPr>
            </w:pPr>
            <w:r w:rsidRPr="00576FFF">
              <w:rPr>
                <w:rFonts w:ascii="Times New Roman" w:eastAsia="Times New Roman" w:hAnsi="Times New Roman"/>
                <w:bCs/>
                <w:color w:val="000000"/>
                <w:lang w:eastAsia="ru-RU"/>
              </w:rPr>
              <w:t>1 шт.</w:t>
            </w:r>
          </w:p>
        </w:tc>
      </w:tr>
    </w:tbl>
    <w:p w:rsidR="00A61C04" w:rsidRPr="00576FFF" w:rsidRDefault="00A61C04" w:rsidP="00A61C04">
      <w:pPr>
        <w:widowControl w:val="0"/>
        <w:tabs>
          <w:tab w:val="left" w:pos="685"/>
        </w:tabs>
        <w:spacing w:after="0" w:line="274" w:lineRule="exact"/>
        <w:jc w:val="both"/>
        <w:rPr>
          <w:rFonts w:ascii="Times New Roman" w:eastAsia="Times New Roman" w:hAnsi="Times New Roman"/>
          <w:sz w:val="24"/>
          <w:szCs w:val="24"/>
          <w:lang w:eastAsia="ru-RU"/>
        </w:rPr>
      </w:pPr>
    </w:p>
    <w:p w:rsidR="00A61C04" w:rsidRPr="00576FFF" w:rsidRDefault="00A61C04" w:rsidP="00A61C04">
      <w:pPr>
        <w:pStyle w:val="a3"/>
        <w:numPr>
          <w:ilvl w:val="3"/>
          <w:numId w:val="1"/>
        </w:numPr>
        <w:tabs>
          <w:tab w:val="left" w:pos="993"/>
        </w:tabs>
        <w:spacing w:before="40" w:after="0"/>
        <w:ind w:left="0" w:firstLine="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В местах соединения трубопроводов между соседними блок-модулями установить компенсаторы-демпферы.</w:t>
      </w:r>
    </w:p>
    <w:p w:rsidR="00A61C04" w:rsidRPr="00576FFF" w:rsidRDefault="00A61C04" w:rsidP="00A61C04">
      <w:pPr>
        <w:pStyle w:val="a3"/>
        <w:numPr>
          <w:ilvl w:val="3"/>
          <w:numId w:val="1"/>
        </w:numPr>
        <w:tabs>
          <w:tab w:val="left" w:pos="993"/>
        </w:tabs>
        <w:spacing w:before="40" w:after="0"/>
        <w:ind w:left="0" w:firstLine="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Для подачи химических реагентов к смесительным воронкам, обслуживания шнекового транспортера (смены валов), центрифуг, вибросит, шламовых и винтовых насосов установить грузоподъемные механизмы (балки-монорельсы с электрическими талями или передвижные по направляющим поворотные на 360° приспособления, установленные в модулях укрытия верхнего яруса) с вылетом за пределы укрытий в сторону мостков на расстояние не менее 1500мм от крайней выступающей части металлоконструкций. Для выгрузки с автотранспорта и подачи химических реагентов к смесительным воронкам предусмотреть наружную подвесную площадку (2000 х 3000мм).</w:t>
      </w:r>
    </w:p>
    <w:p w:rsidR="00A61C04" w:rsidRPr="00576FFF" w:rsidRDefault="00A61C04" w:rsidP="00A61C04">
      <w:pPr>
        <w:pStyle w:val="a3"/>
        <w:numPr>
          <w:ilvl w:val="3"/>
          <w:numId w:val="1"/>
        </w:numPr>
        <w:tabs>
          <w:tab w:val="left" w:pos="993"/>
        </w:tabs>
        <w:spacing w:before="40" w:after="0"/>
        <w:ind w:left="0" w:firstLine="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 xml:space="preserve">Для сбора и удаления шлама установить обогреваемый секционный шнековый транспортер, с приводом от электродвигателя с частотным регулированием. Конструкция шнекового транспортера должна предусматривать его трансформирование (демонтаж одной или двух внутренних секций транспортера с перестановкой универсального </w:t>
      </w:r>
      <w:r w:rsidRPr="00576FFF">
        <w:rPr>
          <w:rFonts w:ascii="Times New Roman" w:eastAsia="Times New Roman" w:hAnsi="Times New Roman"/>
          <w:sz w:val="24"/>
          <w:szCs w:val="24"/>
          <w:lang w:eastAsia="ru-RU"/>
        </w:rPr>
        <w:lastRenderedPageBreak/>
        <w:t>концевого модуля сброса шлама) для бурения с наличием шламового амбара и для бурения безамбарным способом.</w:t>
      </w:r>
    </w:p>
    <w:p w:rsidR="00A61C04" w:rsidRPr="00576FFF" w:rsidRDefault="00A61C04" w:rsidP="00A61C04">
      <w:pPr>
        <w:pStyle w:val="a3"/>
        <w:numPr>
          <w:ilvl w:val="3"/>
          <w:numId w:val="1"/>
        </w:numPr>
        <w:tabs>
          <w:tab w:val="left" w:pos="993"/>
        </w:tabs>
        <w:spacing w:before="40" w:after="0"/>
        <w:ind w:left="0" w:firstLine="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Предусмотреть «штатную» установку шнекового транспортера без использования стационарной опоры (перед шламовым амбаром).</w:t>
      </w:r>
    </w:p>
    <w:p w:rsidR="00A61C04" w:rsidRPr="00576FFF" w:rsidRDefault="00A61C04" w:rsidP="00A61C04">
      <w:pPr>
        <w:pStyle w:val="a3"/>
        <w:numPr>
          <w:ilvl w:val="3"/>
          <w:numId w:val="1"/>
        </w:numPr>
        <w:tabs>
          <w:tab w:val="left" w:pos="993"/>
        </w:tabs>
        <w:spacing w:before="40" w:after="0"/>
        <w:ind w:left="0" w:firstLine="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Наружная часть шнекового транспортера должна быть закрыта каркасно-тентовым укрытием.</w:t>
      </w:r>
    </w:p>
    <w:p w:rsidR="00A61C04" w:rsidRPr="00576FFF" w:rsidRDefault="00A61C04" w:rsidP="00A61C04">
      <w:pPr>
        <w:pStyle w:val="a3"/>
        <w:numPr>
          <w:ilvl w:val="3"/>
          <w:numId w:val="1"/>
        </w:numPr>
        <w:tabs>
          <w:tab w:val="left" w:pos="993"/>
        </w:tabs>
        <w:spacing w:before="40" w:after="0"/>
        <w:ind w:left="0" w:firstLine="0"/>
        <w:contextualSpacing w:val="0"/>
        <w:jc w:val="both"/>
        <w:rPr>
          <w:rFonts w:ascii="Times New Roman" w:eastAsia="Times New Roman" w:hAnsi="Times New Roman"/>
          <w:sz w:val="24"/>
          <w:szCs w:val="24"/>
          <w:lang w:eastAsia="ru-RU"/>
        </w:rPr>
      </w:pPr>
      <w:r w:rsidRPr="00576FFF">
        <w:rPr>
          <w:rFonts w:ascii="Times New Roman" w:hAnsi="Times New Roman"/>
          <w:sz w:val="24"/>
          <w:szCs w:val="24"/>
        </w:rPr>
        <w:t>Шнековый транспортер оборудовать патрубком, предотвращающим разбрызгивание при сбросе в шламовоз</w:t>
      </w:r>
    </w:p>
    <w:p w:rsidR="00A61C04" w:rsidRPr="00576FFF" w:rsidRDefault="00A61C04" w:rsidP="00A61C04">
      <w:pPr>
        <w:pStyle w:val="a3"/>
        <w:numPr>
          <w:ilvl w:val="3"/>
          <w:numId w:val="1"/>
        </w:numPr>
        <w:tabs>
          <w:tab w:val="left" w:pos="993"/>
        </w:tabs>
        <w:spacing w:before="40" w:after="0"/>
        <w:ind w:left="0" w:firstLine="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Конструкция шнекового транспортера должна обеспечивать его обслуживание (чистку).</w:t>
      </w:r>
    </w:p>
    <w:p w:rsidR="00A61C04" w:rsidRPr="00576FFF" w:rsidRDefault="00A61C04" w:rsidP="00A61C04">
      <w:pPr>
        <w:pStyle w:val="a3"/>
        <w:numPr>
          <w:ilvl w:val="3"/>
          <w:numId w:val="1"/>
        </w:numPr>
        <w:tabs>
          <w:tab w:val="left" w:pos="993"/>
        </w:tabs>
        <w:spacing w:before="40" w:after="0"/>
        <w:ind w:left="0" w:firstLine="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Конструкция шнекового транспортера должна предусматривать возможность его обогрева паром (с помощью регистров).</w:t>
      </w:r>
    </w:p>
    <w:p w:rsidR="00A61C04" w:rsidRPr="00576FFF" w:rsidRDefault="00A61C04" w:rsidP="00A61C04">
      <w:pPr>
        <w:pStyle w:val="a3"/>
        <w:numPr>
          <w:ilvl w:val="3"/>
          <w:numId w:val="1"/>
        </w:numPr>
        <w:tabs>
          <w:tab w:val="left" w:pos="993"/>
        </w:tabs>
        <w:spacing w:before="40" w:after="0"/>
        <w:ind w:left="0" w:firstLine="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Конструкция основания  шнекового транспортера должна обеспечивать загрузку шлама в шламовоз.</w:t>
      </w:r>
    </w:p>
    <w:p w:rsidR="00A61C04" w:rsidRPr="00576FFF" w:rsidRDefault="00A61C04" w:rsidP="00A61C04">
      <w:pPr>
        <w:pStyle w:val="a3"/>
        <w:numPr>
          <w:ilvl w:val="3"/>
          <w:numId w:val="1"/>
        </w:numPr>
        <w:tabs>
          <w:tab w:val="left" w:pos="993"/>
        </w:tabs>
        <w:spacing w:before="40" w:after="0"/>
        <w:ind w:left="0" w:firstLine="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Технические параметры шнекового транспортера:</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количество фиксированных скоростей вращения шнека – 2;</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производительность транспортера</w:t>
      </w:r>
      <w:r w:rsidRPr="00576FFF">
        <w:rPr>
          <w:rFonts w:ascii="Times New Roman" w:hAnsi="Times New Roman"/>
          <w:sz w:val="24"/>
          <w:szCs w:val="24"/>
        </w:rPr>
        <w:tab/>
        <w:t>- 20т/ч;</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высота от земли до нижней кромки выгрузки шлама, не менее – 4 м;</w:t>
      </w:r>
      <w:r w:rsidRPr="00576FFF">
        <w:rPr>
          <w:rFonts w:ascii="Times New Roman" w:hAnsi="Times New Roman"/>
          <w:sz w:val="24"/>
          <w:szCs w:val="24"/>
          <w:lang w:eastAsia="ru-RU"/>
        </w:rPr>
        <w:t xml:space="preserve"> </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lang w:eastAsia="ru-RU"/>
        </w:rPr>
        <w:t>Расстояние от оси НДС до короба сброса со шнекового конвейера должно составлять 15 метров</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консольная часть внутреннего шнекового транспортера (за пределы укрытия</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«эшелона»), не менее – 6,0м;</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обогрев «рубашки» корпуса шнека – паровой;</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диаметр «тела» шнека, не менее – 450мм.</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на приводе транспортера применить «мотор-редуктор» (исключить ременную</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передачу);</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 xml:space="preserve">шнековый транспортёр должен быть секционного, герметичного исполнения. </w:t>
      </w:r>
    </w:p>
    <w:p w:rsidR="00A61C04" w:rsidRPr="00576FFF" w:rsidRDefault="00A61C04" w:rsidP="00A61C04">
      <w:pPr>
        <w:pStyle w:val="a3"/>
        <w:numPr>
          <w:ilvl w:val="3"/>
          <w:numId w:val="1"/>
        </w:numPr>
        <w:tabs>
          <w:tab w:val="left" w:pos="993"/>
        </w:tabs>
        <w:spacing w:before="40" w:after="0"/>
        <w:ind w:left="0" w:firstLine="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Технологические трубопроводы для тампонажных работ:</w:t>
      </w:r>
    </w:p>
    <w:p w:rsidR="00A61C04" w:rsidRPr="00576FFF" w:rsidRDefault="00A61C04" w:rsidP="00A61C04">
      <w:pPr>
        <w:pStyle w:val="a3"/>
        <w:numPr>
          <w:ilvl w:val="3"/>
          <w:numId w:val="1"/>
        </w:numPr>
        <w:tabs>
          <w:tab w:val="left" w:pos="993"/>
        </w:tabs>
        <w:spacing w:before="40" w:after="0"/>
        <w:ind w:left="0" w:firstLine="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Выполнить подвод трубопроводов от магистральных коммуникаций (тампонаж, вода, соль) для проведения цементировочных работ</w:t>
      </w:r>
    </w:p>
    <w:p w:rsidR="00A61C04" w:rsidRPr="00576FFF" w:rsidRDefault="00A61C04" w:rsidP="00A61C04">
      <w:pPr>
        <w:pStyle w:val="a3"/>
        <w:tabs>
          <w:tab w:val="left" w:pos="567"/>
          <w:tab w:val="left" w:pos="1134"/>
        </w:tabs>
        <w:spacing w:after="0"/>
        <w:ind w:left="0"/>
        <w:contextualSpacing w:val="0"/>
        <w:jc w:val="both"/>
        <w:rPr>
          <w:rFonts w:ascii="Times New Roman" w:eastAsia="Times New Roman" w:hAnsi="Times New Roman"/>
          <w:sz w:val="24"/>
          <w:szCs w:val="24"/>
          <w:lang w:eastAsia="ru-RU"/>
        </w:rPr>
      </w:pPr>
    </w:p>
    <w:p w:rsidR="00A61C04" w:rsidRPr="00576FFF" w:rsidRDefault="00A61C04" w:rsidP="00A61C04">
      <w:pPr>
        <w:pStyle w:val="2"/>
        <w:numPr>
          <w:ilvl w:val="1"/>
          <w:numId w:val="1"/>
        </w:numPr>
        <w:ind w:left="0" w:firstLine="0"/>
        <w:rPr>
          <w:b w:val="0"/>
          <w:szCs w:val="24"/>
        </w:rPr>
      </w:pPr>
      <w:bookmarkStart w:id="18" w:name="_Toc6489865"/>
      <w:r w:rsidRPr="00576FFF">
        <w:rPr>
          <w:iCs/>
        </w:rPr>
        <w:t>Блок приготовления раствора</w:t>
      </w:r>
      <w:bookmarkEnd w:id="18"/>
    </w:p>
    <w:p w:rsidR="00A61C04" w:rsidRPr="00576FFF" w:rsidRDefault="00A61C04" w:rsidP="00A61C04">
      <w:pPr>
        <w:pStyle w:val="a3"/>
        <w:tabs>
          <w:tab w:val="left" w:pos="567"/>
          <w:tab w:val="left" w:pos="1134"/>
        </w:tabs>
        <w:spacing w:after="0"/>
        <w:ind w:left="0"/>
        <w:contextualSpacing w:val="0"/>
        <w:jc w:val="both"/>
        <w:rPr>
          <w:rFonts w:ascii="Times New Roman" w:eastAsia="Times New Roman" w:hAnsi="Times New Roman"/>
          <w:b/>
          <w:sz w:val="24"/>
          <w:szCs w:val="24"/>
          <w:lang w:eastAsia="ru-RU"/>
        </w:rPr>
      </w:pPr>
      <w:r w:rsidRPr="00576FFF">
        <w:rPr>
          <w:rFonts w:ascii="Times New Roman" w:hAnsi="Times New Roman"/>
          <w:sz w:val="24"/>
          <w:szCs w:val="24"/>
        </w:rPr>
        <w:t>В составе НБО используется 2 (два) блока приготовления раствора, один  в составе эшелона, второй отдельно стоящий блок</w:t>
      </w:r>
    </w:p>
    <w:p w:rsidR="00A61C04" w:rsidRPr="00576FFF" w:rsidRDefault="00A61C04" w:rsidP="00A61C04">
      <w:pPr>
        <w:pStyle w:val="a3"/>
        <w:numPr>
          <w:ilvl w:val="2"/>
          <w:numId w:val="1"/>
        </w:numPr>
        <w:tabs>
          <w:tab w:val="left" w:pos="851"/>
        </w:tabs>
        <w:spacing w:before="120" w:after="0"/>
        <w:ind w:left="0" w:firstLine="0"/>
        <w:contextualSpacing w:val="0"/>
        <w:rPr>
          <w:rFonts w:ascii="Times New Roman" w:hAnsi="Times New Roman"/>
          <w:i/>
          <w:sz w:val="24"/>
          <w:szCs w:val="24"/>
        </w:rPr>
      </w:pPr>
      <w:r w:rsidRPr="00576FFF">
        <w:rPr>
          <w:rFonts w:ascii="Times New Roman" w:hAnsi="Times New Roman"/>
          <w:i/>
          <w:sz w:val="24"/>
          <w:szCs w:val="24"/>
        </w:rPr>
        <w:t>Блок приготовления раствора  в составе эшелона:</w:t>
      </w:r>
    </w:p>
    <w:p w:rsidR="00A61C04" w:rsidRPr="00576FFF" w:rsidRDefault="00A61C04" w:rsidP="00A61C04">
      <w:pPr>
        <w:pStyle w:val="a3"/>
        <w:spacing w:after="0"/>
        <w:ind w:left="0"/>
        <w:contextualSpacing w:val="0"/>
        <w:rPr>
          <w:rFonts w:ascii="Times New Roman" w:hAnsi="Times New Roman"/>
          <w:sz w:val="24"/>
          <w:szCs w:val="24"/>
        </w:rPr>
      </w:pPr>
      <w:r w:rsidRPr="00576FFF">
        <w:rPr>
          <w:rFonts w:ascii="Times New Roman" w:hAnsi="Times New Roman"/>
          <w:sz w:val="24"/>
          <w:szCs w:val="24"/>
        </w:rPr>
        <w:t xml:space="preserve">Для приготовления «вязких пачек» и бурового раствора </w:t>
      </w:r>
      <w:r w:rsidRPr="00576FFF">
        <w:rPr>
          <w:rFonts w:ascii="Times New Roman" w:eastAsia="Times New Roman" w:hAnsi="Times New Roman"/>
          <w:sz w:val="24"/>
          <w:szCs w:val="24"/>
          <w:lang w:eastAsia="ru-RU"/>
        </w:rPr>
        <w:t xml:space="preserve">должен быть предусмотрен блок приготовления бурового раствора (БПР), оснащенный кран балкой, </w:t>
      </w:r>
      <w:r w:rsidRPr="00576FFF">
        <w:rPr>
          <w:rFonts w:ascii="Times New Roman" w:hAnsi="Times New Roman"/>
          <w:sz w:val="24"/>
          <w:szCs w:val="24"/>
        </w:rPr>
        <w:t xml:space="preserve">гидравлической воронкой для приготовления раствора – 2 шт.,   приточно-вытяжной вентиляцией, емкостью для раствора, </w:t>
      </w:r>
      <w:r w:rsidRPr="00576FFF">
        <w:rPr>
          <w:rFonts w:ascii="Times New Roman" w:eastAsia="Times New Roman" w:hAnsi="Times New Roman"/>
          <w:sz w:val="24"/>
          <w:szCs w:val="24"/>
          <w:lang w:eastAsia="ru-RU"/>
        </w:rPr>
        <w:t>балка-монорельс грузоподъемностью 3,0 тонны с электрической талью с</w:t>
      </w:r>
      <w:r w:rsidRPr="00576FFF">
        <w:rPr>
          <w:rFonts w:ascii="Times New Roman" w:hAnsi="Times New Roman"/>
          <w:sz w:val="24"/>
          <w:szCs w:val="24"/>
        </w:rPr>
        <w:t xml:space="preserve"> управлением с пульта.</w:t>
      </w:r>
    </w:p>
    <w:p w:rsidR="00A61C04" w:rsidRPr="00576FFF" w:rsidRDefault="00A61C04" w:rsidP="00A61C04">
      <w:pPr>
        <w:pStyle w:val="a3"/>
        <w:spacing w:before="40" w:after="0"/>
        <w:ind w:left="0"/>
        <w:contextualSpacing w:val="0"/>
        <w:rPr>
          <w:rFonts w:ascii="Times New Roman" w:eastAsia="Times New Roman" w:hAnsi="Times New Roman"/>
          <w:sz w:val="24"/>
          <w:szCs w:val="24"/>
          <w:lang w:eastAsia="ru-RU"/>
        </w:rPr>
      </w:pPr>
      <w:r w:rsidRPr="00576FFF">
        <w:rPr>
          <w:rFonts w:ascii="Times New Roman" w:hAnsi="Times New Roman"/>
          <w:sz w:val="24"/>
          <w:szCs w:val="24"/>
        </w:rPr>
        <w:t>Требования к емкости:</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разделить емкость приготовления на два отсека 15м3 и 45м3 соответственно;</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lastRenderedPageBreak/>
        <w:t>обвязка насосов БПР должна обеспечивать возможность работы любым из этих насосов с обоими отсеками.</w:t>
      </w:r>
      <w:r w:rsidRPr="00576FFF">
        <w:rPr>
          <w:sz w:val="26"/>
          <w:szCs w:val="26"/>
        </w:rPr>
        <w:t xml:space="preserve"> </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Системой обвязки насосов БПР предусмотреть возможность задействования их для подпора буровых насосов из коллектора винтовых насосов (150мм.)</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между отсеками обеспечить верхний и нижний регулируемый перетоки;</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распределительные линии, после воронки, обвязать с каждой секцией емкости БПР и со всеми рабочими емкостями. Каждый отсек обвязать с коллектором подпорных насосов для оперативной подачи пачек приготовленного раствора в скважину.</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требования к уклону дна емкости БПР, донным клапанам каждого отсека - аналогично растворным емкостям.</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eastAsia="Times New Roman" w:hAnsi="Times New Roman"/>
          <w:sz w:val="24"/>
          <w:szCs w:val="24"/>
          <w:lang w:eastAsia="ru-RU"/>
        </w:rPr>
      </w:pPr>
      <w:r w:rsidRPr="00576FFF">
        <w:rPr>
          <w:rFonts w:ascii="Times New Roman" w:hAnsi="Times New Roman"/>
          <w:sz w:val="24"/>
          <w:szCs w:val="24"/>
        </w:rPr>
        <w:t>оборудовать двумя механическими перемешивателями типа ПБРТ-55-ГК-1500-22-900-turbo У2Lb</w:t>
      </w:r>
      <w:r w:rsidRPr="00576FFF">
        <w:rPr>
          <w:rFonts w:ascii="Times New Roman" w:eastAsia="Times New Roman" w:hAnsi="Times New Roman"/>
          <w:sz w:val="24"/>
          <w:szCs w:val="24"/>
          <w:lang w:eastAsia="ru-RU"/>
        </w:rPr>
        <w:t xml:space="preserve">=1600 рама исп.1. </w:t>
      </w:r>
    </w:p>
    <w:p w:rsidR="00A61C04" w:rsidRPr="00576FFF" w:rsidRDefault="00A61C04" w:rsidP="00A61C04">
      <w:pPr>
        <w:pStyle w:val="a3"/>
        <w:numPr>
          <w:ilvl w:val="2"/>
          <w:numId w:val="1"/>
        </w:numPr>
        <w:tabs>
          <w:tab w:val="left" w:pos="851"/>
        </w:tabs>
        <w:spacing w:before="120" w:after="0"/>
        <w:ind w:left="0" w:firstLine="0"/>
        <w:contextualSpacing w:val="0"/>
        <w:rPr>
          <w:rFonts w:ascii="Times New Roman" w:hAnsi="Times New Roman"/>
          <w:i/>
          <w:sz w:val="24"/>
          <w:szCs w:val="24"/>
        </w:rPr>
      </w:pPr>
      <w:r w:rsidRPr="00576FFF">
        <w:rPr>
          <w:rFonts w:ascii="Times New Roman" w:hAnsi="Times New Roman"/>
          <w:i/>
          <w:sz w:val="24"/>
          <w:szCs w:val="24"/>
        </w:rPr>
        <w:t>Отдельно стоящий блок приготовления раствора:</w:t>
      </w:r>
    </w:p>
    <w:p w:rsidR="00A61C04" w:rsidRPr="00576FFF" w:rsidRDefault="00A61C04" w:rsidP="00A61C04">
      <w:pPr>
        <w:pStyle w:val="a3"/>
        <w:spacing w:after="0"/>
        <w:ind w:left="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Требования:</w:t>
      </w:r>
    </w:p>
    <w:p w:rsidR="00A61C04" w:rsidRPr="00576FFF" w:rsidRDefault="00A61C04" w:rsidP="00A61C04">
      <w:pPr>
        <w:spacing w:after="0"/>
        <w:jc w:val="both"/>
        <w:rPr>
          <w:rFonts w:ascii="Times New Roman" w:eastAsia="Times New Roman" w:hAnsi="Times New Roman"/>
          <w:b/>
          <w:sz w:val="24"/>
          <w:szCs w:val="24"/>
          <w:lang w:eastAsia="ru-RU"/>
        </w:rPr>
      </w:pPr>
      <w:r w:rsidRPr="00576FFF">
        <w:rPr>
          <w:rFonts w:ascii="Times New Roman" w:eastAsia="Times New Roman" w:hAnsi="Times New Roman"/>
          <w:sz w:val="24"/>
          <w:szCs w:val="24"/>
          <w:lang w:eastAsia="ru-RU"/>
        </w:rPr>
        <w:t xml:space="preserve">Для предотвращения образования взрывоопасных газовоздушных смесей в составе буровой установки должен быть предусмотрен выносной блок приготовления бурового раствора (БПР), служащий для приготовления раствора на основе нефти. Основой БПР является прямоугольная мерная емкость V=60 м3, установленная совместно с навесным оборудованием на санях и перемещающаяся отдельно от эшелона буровой установки. Схема БПР в Приложении к ТЗ№1. Для обеспечения быстрого соединения БПР с эшелоном после передвижки в пределах куста линии коммуникаций выполняются на фланцевых соединениях, с применением компенсаторов. Укрытие БПР представляет из себя: навес без стеновых панелей, с освещением. БПР  оборудуется гидроворонкой (1 шт.), гидравлическим деспергатором типа ДГ-40 – 2шт., с обвязкой линии манифольда буровых насосов с возможностью осуществлять диспергацию раствора во время бурения любым из 3-х насосов, оборудовать гидроперемешивателем, перемешивателями типа ПБРТ-55-ГК-1500-22-900-turbo У2Lb=1600 рама исп.1 – 2шт., подпорными насосами для перекачки раствора, а так же подпорными насосами для подачи раствора во всасы буровых насосов, предусмотреть донный клапан для осуществления чистки емкости с выводом за пределы емкости. Все линии обвязки должны быть на быстроразъемных соединениях. БПР должен располагаться в 15 метрах от НБ. Для зачистки мертвого остатка в емкости БПР должен быть укомплектован погружным ваккумным насосом. Предусмотреть соединительные трубопроводы НБ с БПР: манифольд, раствор, воды, пара, возврата конденсата и резерв (теплоизолированный пенал из 8 труб), а так же парообогрев емкости  регистрами. Все оборудование взрывозащищенное. Кабельная продукция прокладывается по стойкам установленными на пенал. </w:t>
      </w:r>
      <w:r w:rsidRPr="00576FFF">
        <w:rPr>
          <w:rFonts w:ascii="Times New Roman" w:hAnsi="Times New Roman"/>
          <w:sz w:val="24"/>
          <w:szCs w:val="24"/>
        </w:rPr>
        <w:t>Предусмотреть установку датчиков уровня на емкости и освещение отдельно стоящего блока приготовления и диспергации бурового раствора. Соединение передвижного модуля БПР-2 с эшелоном буровой установки должно быть выполнено в виде пенала (кассеты), соединяемой с блоками гибкими вставками.</w:t>
      </w:r>
    </w:p>
    <w:p w:rsidR="00A61C04" w:rsidRPr="00576FFF" w:rsidRDefault="00A61C04" w:rsidP="00A61C04">
      <w:pPr>
        <w:pStyle w:val="2"/>
        <w:numPr>
          <w:ilvl w:val="1"/>
          <w:numId w:val="1"/>
        </w:numPr>
        <w:ind w:left="0" w:firstLine="0"/>
        <w:rPr>
          <w:iCs/>
        </w:rPr>
      </w:pPr>
      <w:bookmarkStart w:id="19" w:name="_Toc6489866"/>
      <w:r w:rsidRPr="00576FFF">
        <w:rPr>
          <w:iCs/>
        </w:rPr>
        <w:t>Насосный блок</w:t>
      </w:r>
      <w:bookmarkEnd w:id="19"/>
    </w:p>
    <w:p w:rsidR="00A61C04" w:rsidRPr="00576FFF" w:rsidRDefault="00A61C04" w:rsidP="00A61C04">
      <w:pPr>
        <w:pStyle w:val="a3"/>
        <w:numPr>
          <w:ilvl w:val="2"/>
          <w:numId w:val="1"/>
        </w:numPr>
        <w:tabs>
          <w:tab w:val="left" w:pos="993"/>
        </w:tabs>
        <w:spacing w:before="40" w:after="0"/>
        <w:ind w:left="0" w:firstLine="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Должен быть блочно-модульного исполнения, который при транспортировке преобразуется в три транспортные единицы: блок-модуль бурового насоса №1 (с подпорным насосом, запорной арматурой, гибкими вставками манифольда и т.д.), блок-</w:t>
      </w:r>
      <w:r w:rsidRPr="00576FFF">
        <w:rPr>
          <w:rFonts w:ascii="Times New Roman" w:eastAsia="Times New Roman" w:hAnsi="Times New Roman"/>
          <w:sz w:val="24"/>
          <w:szCs w:val="24"/>
          <w:lang w:eastAsia="ru-RU"/>
        </w:rPr>
        <w:lastRenderedPageBreak/>
        <w:t>модуль бурового насоса №2 (с подпорным насосом, запорной арматурой гибкими вставками манифольда и т.д.), блок-модуль бурового насоса №3 (с подпорным насосом, запорной арматурой гибкими вставками манифольда и т.д.).</w:t>
      </w:r>
    </w:p>
    <w:p w:rsidR="00A61C04" w:rsidRPr="00576FFF" w:rsidRDefault="00A61C04" w:rsidP="00A61C04">
      <w:pPr>
        <w:pStyle w:val="a3"/>
        <w:numPr>
          <w:ilvl w:val="2"/>
          <w:numId w:val="1"/>
        </w:numPr>
        <w:tabs>
          <w:tab w:val="left" w:pos="993"/>
        </w:tabs>
        <w:spacing w:before="40" w:after="0"/>
        <w:ind w:left="0" w:firstLine="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 xml:space="preserve">Бурение осуществляется тремя буровыми трехпоршневыми насосами одностороннего действия </w:t>
      </w:r>
      <w:r w:rsidRPr="00576FFF">
        <w:rPr>
          <w:rFonts w:ascii="Times New Roman" w:eastAsia="Times New Roman" w:hAnsi="Times New Roman"/>
          <w:sz w:val="24"/>
          <w:szCs w:val="24"/>
          <w:lang w:val="en-US" w:eastAsia="ru-RU"/>
        </w:rPr>
        <w:t>F</w:t>
      </w:r>
      <w:r w:rsidRPr="00576FFF">
        <w:rPr>
          <w:rFonts w:ascii="Times New Roman" w:eastAsia="Times New Roman" w:hAnsi="Times New Roman"/>
          <w:sz w:val="24"/>
          <w:szCs w:val="24"/>
          <w:lang w:eastAsia="ru-RU"/>
        </w:rPr>
        <w:t xml:space="preserve">-1600 (мощность - не менее 1600 л.с.) каждый, производства </w:t>
      </w:r>
      <w:r w:rsidRPr="00576FFF">
        <w:rPr>
          <w:rFonts w:ascii="Times New Roman" w:hAnsi="Times New Roman"/>
          <w:sz w:val="24"/>
          <w:szCs w:val="24"/>
          <w:lang w:val="en-US"/>
        </w:rPr>
        <w:t>LOADMASTER</w:t>
      </w:r>
      <w:r w:rsidRPr="00576FFF">
        <w:rPr>
          <w:rFonts w:ascii="Times New Roman" w:hAnsi="Times New Roman"/>
          <w:sz w:val="24"/>
          <w:szCs w:val="24"/>
        </w:rPr>
        <w:t>, Китай</w:t>
      </w:r>
      <w:r w:rsidRPr="00576FFF">
        <w:rPr>
          <w:rFonts w:ascii="Times New Roman" w:eastAsia="Times New Roman" w:hAnsi="Times New Roman"/>
          <w:sz w:val="24"/>
          <w:szCs w:val="24"/>
          <w:lang w:eastAsia="ru-RU"/>
        </w:rPr>
        <w:t>. Расположение буровых насосов - поперечное по отношению направления движения буровой установки по направляющим балкам.</w:t>
      </w:r>
    </w:p>
    <w:p w:rsidR="00A61C04" w:rsidRPr="00576FFF" w:rsidRDefault="00A61C04" w:rsidP="00A61C04">
      <w:pPr>
        <w:pStyle w:val="a3"/>
        <w:numPr>
          <w:ilvl w:val="2"/>
          <w:numId w:val="1"/>
        </w:numPr>
        <w:tabs>
          <w:tab w:val="left" w:pos="993"/>
        </w:tabs>
        <w:spacing w:before="40" w:after="0"/>
        <w:ind w:left="0" w:firstLine="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Требования к насосному блоку:</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привод насосов регулируемый на базе электродвигателя переменного тока с частотным регулированием;</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 xml:space="preserve">подпорные насосы производства Acros - 3шт., с обвязкой, позволяющей всем насосам взаимозаменять друг друга при запуске буровых насосов; </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предусмотреть принудительную  систему орошение штоков буровых насосов с применением электрического привода</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защитные ограждения приводов с люками для проверки натяжения ремней. В качестве приводных ремней применить «поликлиновые ремни»</w:t>
      </w:r>
      <w:bookmarkStart w:id="20" w:name="bookmark3"/>
      <w:r w:rsidRPr="00576FFF">
        <w:rPr>
          <w:rFonts w:ascii="Times New Roman" w:hAnsi="Times New Roman"/>
          <w:sz w:val="24"/>
          <w:szCs w:val="24"/>
        </w:rPr>
        <w:t xml:space="preserve"> многоручьевые;</w:t>
      </w:r>
      <w:bookmarkEnd w:id="20"/>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модуль ЗРУ для предотвращения запуска буровых насосов при закрытых задвижках на всей линии манифольда от пневмокомпенсаторов буровых насосов;</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пульт управления буровыми насосами. Пульт управления должны быть расположен в таком месте, максимально исключающем попадание бурового раствора при промывании гидравлической части бурового насоса. Оператор при запуске насоса должен контролировать состояние технических характеристик насоса и манифольда высокого давления;</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ручная таль с монорельсом для замены быстроизнашивающихся деталей и узлов на буровых насосах грузоподъемностью 1,0тн;</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 xml:space="preserve">балка-монорельс грузоподъемностью 3,0 тонны, с электрической талью на пульте управления и вылетом за пределы укрытия насосного блока - не менее 1500мм от крайней выступающей части металлоконструкций «эшелона»; </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 xml:space="preserve">в нагнетательной линии буровых насосов высокого давления (манифольд) вместо ДЗУ применить задвижки </w:t>
      </w:r>
      <w:r w:rsidRPr="00576FFF">
        <w:rPr>
          <w:rFonts w:ascii="Times New Roman" w:hAnsi="Times New Roman"/>
          <w:sz w:val="24"/>
          <w:szCs w:val="24"/>
          <w:lang w:val="en-US"/>
        </w:rPr>
        <w:t>dy</w:t>
      </w:r>
      <w:r w:rsidRPr="00576FFF">
        <w:rPr>
          <w:rFonts w:ascii="Times New Roman" w:hAnsi="Times New Roman"/>
          <w:sz w:val="24"/>
          <w:szCs w:val="24"/>
        </w:rPr>
        <w:t>-100 (не менее 35 МПа).</w:t>
      </w:r>
    </w:p>
    <w:p w:rsidR="00A61C04" w:rsidRPr="00576FFF" w:rsidRDefault="00A61C04" w:rsidP="00A61C04">
      <w:pPr>
        <w:pStyle w:val="a3"/>
        <w:numPr>
          <w:ilvl w:val="2"/>
          <w:numId w:val="10"/>
        </w:numPr>
        <w:pBdr>
          <w:bottom w:val="single" w:sz="8" w:space="2" w:color="000000"/>
        </w:pBd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для продувки нагнетательной линии буровых насосов высокого давления (манифольда) предусмотреть установку одного ДЗУ, на первой (от буровых насосов) растворной емкости. Предусмотреть страховку ДЗУ;</w:t>
      </w:r>
    </w:p>
    <w:p w:rsidR="00A61C04" w:rsidRPr="00576FFF" w:rsidRDefault="00A61C04" w:rsidP="00A61C04">
      <w:pPr>
        <w:pStyle w:val="a3"/>
        <w:numPr>
          <w:ilvl w:val="2"/>
          <w:numId w:val="10"/>
        </w:numPr>
        <w:pBdr>
          <w:bottom w:val="single" w:sz="8" w:space="2" w:color="000000"/>
        </w:pBd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 xml:space="preserve">всасывающий коллектор и нагнетательный коллектор (манифольд) насосов выполнить с применением гибких вставок; </w:t>
      </w:r>
    </w:p>
    <w:p w:rsidR="00A61C04" w:rsidRPr="00576FFF" w:rsidRDefault="00A61C04" w:rsidP="00A61C04">
      <w:pPr>
        <w:pStyle w:val="a3"/>
        <w:numPr>
          <w:ilvl w:val="2"/>
          <w:numId w:val="10"/>
        </w:numPr>
        <w:pBdr>
          <w:bottom w:val="single" w:sz="8" w:space="2" w:color="000000"/>
        </w:pBd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всасывающие линии в емкостном блоке оборудовать отсекающими задвижками, позволяющими разделение коллекторов по 2 емкости.</w:t>
      </w:r>
    </w:p>
    <w:p w:rsidR="00A61C04" w:rsidRPr="00576FFF" w:rsidRDefault="00A61C04" w:rsidP="00A61C04">
      <w:pPr>
        <w:pStyle w:val="a3"/>
        <w:numPr>
          <w:ilvl w:val="2"/>
          <w:numId w:val="10"/>
        </w:numPr>
        <w:pBdr>
          <w:bottom w:val="single" w:sz="8" w:space="2" w:color="000000"/>
        </w:pBd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установить виброустойчивый манометр, показывающий оператору давление в манифольде;</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регистрация вытесняемой жидкости для предупреждения нефтегазопроявления;</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насос для орошения штоков бурового насоса -3 шт.;</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 xml:space="preserve">предохранительное устройство на каждый буровой насос, срабатывающее при давлении, превышающем на 10% рабочее давление насоса в соответствии с текущими параметрами. Конструкция устройства должна иметь отвод, </w:t>
      </w:r>
      <w:r w:rsidRPr="00576FFF">
        <w:rPr>
          <w:rFonts w:ascii="Times New Roman" w:hAnsi="Times New Roman"/>
          <w:sz w:val="24"/>
          <w:szCs w:val="24"/>
        </w:rPr>
        <w:lastRenderedPageBreak/>
        <w:t>исключающий возможность загрязнения оборудования и помещения насосных модулей, а так же устройство без срезных тарированных штифтов;</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предохранительное устройство, действующее на отключение электроприводов насосов, при давлении превышающее рабочее при установленных цилиндровых втулках - 10-15%.</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компенсаторы давления буровых насосов, заполняемые воздухом или инертным газом: конструкция компенсатора давления должна предусматривать установку манометра для измерения давления в газовой полости и обеспечивать возможность сбрасывания давления до нуля;</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задвижка для сброса давления в нагнетательном трубопроводе.</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коллектор всасывающей линии бурового насоса с запорной арматурой;</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металлическое утепленное блочно-модульное укрытие типа «сэндвич»;</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система рабочего и аварийного освещения;</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принудительная система приточно-вытяжной вентиляции.</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комбинированная система обогрева оборудования и рабочих мест;</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электропривода вспомогательных механизмов - на напряжение Uh=380B. F=50Гц.</w:t>
      </w:r>
    </w:p>
    <w:p w:rsidR="00A61C04" w:rsidRPr="00576FFF" w:rsidRDefault="00A61C04" w:rsidP="00A61C04">
      <w:pPr>
        <w:pStyle w:val="a3"/>
        <w:numPr>
          <w:ilvl w:val="2"/>
          <w:numId w:val="1"/>
        </w:numPr>
        <w:tabs>
          <w:tab w:val="left" w:pos="993"/>
        </w:tabs>
        <w:spacing w:before="40" w:after="0"/>
        <w:ind w:left="0" w:firstLine="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В техническом паспорте на буровые насосы указать характеристики (подача, давление и т.д.) исходя из установленных поршней и втулок на насосе.</w:t>
      </w:r>
    </w:p>
    <w:p w:rsidR="00A61C04" w:rsidRPr="00576FFF" w:rsidRDefault="00A61C04" w:rsidP="00A61C04">
      <w:pPr>
        <w:pStyle w:val="a3"/>
        <w:numPr>
          <w:ilvl w:val="2"/>
          <w:numId w:val="1"/>
        </w:numPr>
        <w:tabs>
          <w:tab w:val="left" w:pos="993"/>
        </w:tabs>
        <w:spacing w:before="40" w:after="0"/>
        <w:ind w:left="0" w:firstLine="0"/>
        <w:contextualSpacing w:val="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Системой управления буровыми насосами должны быть предусмотрены следующие блокировки, действующие на отключение электропривода:</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eastAsia="Times New Roman" w:hAnsi="Times New Roman"/>
          <w:sz w:val="24"/>
          <w:szCs w:val="24"/>
          <w:lang w:eastAsia="ru-RU"/>
        </w:rPr>
        <w:t xml:space="preserve">при </w:t>
      </w:r>
      <w:r w:rsidRPr="00576FFF">
        <w:rPr>
          <w:rFonts w:ascii="Times New Roman" w:hAnsi="Times New Roman"/>
          <w:sz w:val="24"/>
          <w:szCs w:val="24"/>
        </w:rPr>
        <w:t>снятом ограждении клиноременной передачи и ограждения привода.</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при срабатывании предохранительного клапана;</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при снижении давления бурового раствора на приеме ниже допустимого;</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при повышении давления бурового раствора на выходе выше допустимого;</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при снижении давления масла в системе смазки ниже допустимого;</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при перенапряжении, несимметричных перегрузках по фазным и линейным токам;</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при срабатывании тепловой (времятоковой) защиты;</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при неполнофазном включении электродвигателя;</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при длительной работе с параметрами выше номинальных;</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при неработающем насосе системы орошения штоков.</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eastAsia="Times New Roman" w:hAnsi="Times New Roman"/>
          <w:sz w:val="24"/>
          <w:szCs w:val="24"/>
          <w:lang w:eastAsia="ru-RU"/>
        </w:rPr>
      </w:pPr>
      <w:r w:rsidRPr="00576FFF">
        <w:rPr>
          <w:rFonts w:ascii="Times New Roman" w:hAnsi="Times New Roman"/>
          <w:sz w:val="24"/>
          <w:szCs w:val="24"/>
        </w:rPr>
        <w:t>при закрытых задвижках</w:t>
      </w:r>
      <w:r w:rsidRPr="00576FFF">
        <w:rPr>
          <w:rFonts w:ascii="Times New Roman" w:eastAsia="Times New Roman" w:hAnsi="Times New Roman"/>
          <w:sz w:val="24"/>
          <w:szCs w:val="24"/>
          <w:lang w:eastAsia="ru-RU"/>
        </w:rPr>
        <w:t xml:space="preserve"> на манифольде.</w:t>
      </w:r>
    </w:p>
    <w:p w:rsidR="00A61C04" w:rsidRPr="00576FFF" w:rsidRDefault="00A61C04" w:rsidP="00A61C04">
      <w:pPr>
        <w:pStyle w:val="a3"/>
        <w:numPr>
          <w:ilvl w:val="2"/>
          <w:numId w:val="1"/>
        </w:numPr>
        <w:tabs>
          <w:tab w:val="left" w:pos="993"/>
        </w:tabs>
        <w:spacing w:before="40" w:after="0"/>
        <w:ind w:left="0" w:firstLine="0"/>
        <w:contextualSpacing w:val="0"/>
        <w:jc w:val="both"/>
        <w:rPr>
          <w:rFonts w:ascii="Times New Roman" w:hAnsi="Times New Roman"/>
          <w:sz w:val="24"/>
          <w:szCs w:val="24"/>
        </w:rPr>
      </w:pPr>
      <w:r w:rsidRPr="00576FFF">
        <w:rPr>
          <w:rFonts w:ascii="Times New Roman" w:eastAsia="Times New Roman" w:hAnsi="Times New Roman"/>
          <w:sz w:val="24"/>
          <w:szCs w:val="24"/>
          <w:lang w:eastAsia="ru-RU"/>
        </w:rPr>
        <w:t>Требования</w:t>
      </w:r>
      <w:r w:rsidRPr="00576FFF">
        <w:rPr>
          <w:rFonts w:ascii="Times New Roman" w:hAnsi="Times New Roman"/>
          <w:sz w:val="24"/>
          <w:szCs w:val="24"/>
        </w:rPr>
        <w:t xml:space="preserve"> к ЗИП </w:t>
      </w:r>
    </w:p>
    <w:p w:rsidR="00A61C04" w:rsidRPr="00576FFF" w:rsidRDefault="00A61C04" w:rsidP="00A61C04">
      <w:pPr>
        <w:tabs>
          <w:tab w:val="left" w:pos="0"/>
        </w:tabs>
        <w:spacing w:after="0"/>
        <w:jc w:val="both"/>
        <w:rPr>
          <w:rFonts w:ascii="Times New Roman" w:hAnsi="Times New Roman"/>
          <w:sz w:val="24"/>
          <w:szCs w:val="24"/>
        </w:rPr>
      </w:pPr>
      <w:r w:rsidRPr="00576FFF">
        <w:rPr>
          <w:rFonts w:ascii="Times New Roman" w:hAnsi="Times New Roman"/>
          <w:sz w:val="24"/>
          <w:szCs w:val="24"/>
        </w:rPr>
        <w:t>Минимальный перечень ЗИП, поставляемый вместе с НБО, указан в таблице:</w:t>
      </w:r>
    </w:p>
    <w:p w:rsidR="00A61C04" w:rsidRPr="00576FFF" w:rsidRDefault="00A61C04" w:rsidP="00A61C04">
      <w:pPr>
        <w:pStyle w:val="af6"/>
        <w:keepNext/>
        <w:jc w:val="right"/>
        <w:rPr>
          <w:rFonts w:ascii="Times New Roman" w:hAnsi="Times New Roman"/>
          <w:b w:val="0"/>
          <w:color w:val="auto"/>
          <w:sz w:val="22"/>
          <w:szCs w:val="22"/>
        </w:rPr>
      </w:pPr>
      <w:r w:rsidRPr="00576FFF">
        <w:rPr>
          <w:rFonts w:ascii="Times New Roman" w:hAnsi="Times New Roman"/>
          <w:b w:val="0"/>
          <w:color w:val="auto"/>
          <w:sz w:val="22"/>
          <w:szCs w:val="22"/>
        </w:rPr>
        <w:t xml:space="preserve">Таблица </w:t>
      </w:r>
      <w:r w:rsidRPr="00576FFF">
        <w:rPr>
          <w:rFonts w:ascii="Times New Roman" w:hAnsi="Times New Roman"/>
          <w:b w:val="0"/>
          <w:color w:val="auto"/>
          <w:sz w:val="22"/>
          <w:szCs w:val="22"/>
        </w:rPr>
        <w:fldChar w:fldCharType="begin"/>
      </w:r>
      <w:r w:rsidRPr="00576FFF">
        <w:rPr>
          <w:rFonts w:ascii="Times New Roman" w:hAnsi="Times New Roman"/>
          <w:b w:val="0"/>
          <w:color w:val="auto"/>
          <w:sz w:val="22"/>
          <w:szCs w:val="22"/>
        </w:rPr>
        <w:instrText xml:space="preserve"> SEQ Таблица \* ARABIC </w:instrText>
      </w:r>
      <w:r w:rsidRPr="00576FFF">
        <w:rPr>
          <w:rFonts w:ascii="Times New Roman" w:hAnsi="Times New Roman"/>
          <w:b w:val="0"/>
          <w:color w:val="auto"/>
          <w:sz w:val="22"/>
          <w:szCs w:val="22"/>
        </w:rPr>
        <w:fldChar w:fldCharType="separate"/>
      </w:r>
      <w:r w:rsidRPr="00576FFF">
        <w:rPr>
          <w:rFonts w:ascii="Times New Roman" w:hAnsi="Times New Roman"/>
          <w:b w:val="0"/>
          <w:noProof/>
          <w:color w:val="auto"/>
          <w:sz w:val="22"/>
          <w:szCs w:val="22"/>
        </w:rPr>
        <w:t>11</w:t>
      </w:r>
      <w:r w:rsidRPr="00576FFF">
        <w:rPr>
          <w:rFonts w:ascii="Times New Roman" w:hAnsi="Times New Roman"/>
          <w:b w:val="0"/>
          <w:color w:val="auto"/>
          <w:sz w:val="22"/>
          <w:szCs w:val="22"/>
        </w:rPr>
        <w:fldChar w:fldCharType="end"/>
      </w:r>
    </w:p>
    <w:tbl>
      <w:tblPr>
        <w:tblW w:w="9357" w:type="dxa"/>
        <w:tblCellMar>
          <w:left w:w="0" w:type="dxa"/>
          <w:right w:w="0" w:type="dxa"/>
        </w:tblCellMar>
        <w:tblLook w:val="04A0"/>
      </w:tblPr>
      <w:tblGrid>
        <w:gridCol w:w="6031"/>
        <w:gridCol w:w="1776"/>
        <w:gridCol w:w="1550"/>
      </w:tblGrid>
      <w:tr w:rsidR="00A61C04" w:rsidRPr="00576FFF" w:rsidTr="00FB79A0">
        <w:trPr>
          <w:cantSplit/>
          <w:tblHeader/>
        </w:trPr>
        <w:tc>
          <w:tcPr>
            <w:tcW w:w="6031" w:type="dxa"/>
            <w:tcBorders>
              <w:top w:val="single" w:sz="8" w:space="0" w:color="auto"/>
              <w:left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bCs/>
              </w:rPr>
              <w:t>Наименование</w:t>
            </w:r>
          </w:p>
        </w:tc>
        <w:tc>
          <w:tcPr>
            <w:tcW w:w="1776" w:type="dxa"/>
            <w:tcBorders>
              <w:top w:val="single" w:sz="8" w:space="0" w:color="auto"/>
              <w:left w:val="nil"/>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bCs/>
              </w:rPr>
              <w:t>Ед.изм.</w:t>
            </w:r>
          </w:p>
        </w:tc>
        <w:tc>
          <w:tcPr>
            <w:tcW w:w="1550" w:type="dxa"/>
            <w:tcBorders>
              <w:top w:val="single" w:sz="8" w:space="0" w:color="auto"/>
              <w:left w:val="nil"/>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bCs/>
              </w:rPr>
              <w:t>Кол-во к поставке</w:t>
            </w:r>
          </w:p>
        </w:tc>
      </w:tr>
      <w:tr w:rsidR="00A61C04" w:rsidRPr="00576FFF" w:rsidTr="00FB79A0">
        <w:trPr>
          <w:cantSplit/>
        </w:trPr>
        <w:tc>
          <w:tcPr>
            <w:tcW w:w="6031" w:type="dxa"/>
            <w:tcBorders>
              <w:top w:val="single" w:sz="8" w:space="0" w:color="auto"/>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Гайка крепления поршня к штоку</w:t>
            </w:r>
          </w:p>
        </w:tc>
        <w:tc>
          <w:tcPr>
            <w:tcW w:w="1776" w:type="dxa"/>
            <w:tcBorders>
              <w:top w:val="single" w:sz="8" w:space="0" w:color="auto"/>
              <w:left w:val="nil"/>
              <w:bottom w:val="single" w:sz="8" w:space="0" w:color="auto"/>
              <w:right w:val="nil"/>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550" w:type="dxa"/>
            <w:tcBorders>
              <w:top w:val="single" w:sz="8" w:space="0" w:color="auto"/>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36</w:t>
            </w:r>
          </w:p>
        </w:tc>
      </w:tr>
      <w:tr w:rsidR="00A61C04" w:rsidRPr="00576FFF" w:rsidTr="00FB79A0">
        <w:trPr>
          <w:cantSplit/>
        </w:trPr>
        <w:tc>
          <w:tcPr>
            <w:tcW w:w="6031"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 xml:space="preserve">Уплотнение поршня </w:t>
            </w:r>
          </w:p>
        </w:tc>
        <w:tc>
          <w:tcPr>
            <w:tcW w:w="1776" w:type="dxa"/>
            <w:tcBorders>
              <w:top w:val="nil"/>
              <w:left w:val="nil"/>
              <w:bottom w:val="single" w:sz="8" w:space="0" w:color="auto"/>
              <w:right w:val="nil"/>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550"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90</w:t>
            </w:r>
          </w:p>
        </w:tc>
      </w:tr>
      <w:tr w:rsidR="00A61C04" w:rsidRPr="00576FFF" w:rsidTr="00FB79A0">
        <w:trPr>
          <w:cantSplit/>
        </w:trPr>
        <w:tc>
          <w:tcPr>
            <w:tcW w:w="6031"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 Втулка цилиндровая  5"</w:t>
            </w:r>
          </w:p>
        </w:tc>
        <w:tc>
          <w:tcPr>
            <w:tcW w:w="1776" w:type="dxa"/>
            <w:tcBorders>
              <w:top w:val="nil"/>
              <w:left w:val="nil"/>
              <w:bottom w:val="single" w:sz="8" w:space="0" w:color="auto"/>
              <w:right w:val="nil"/>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550"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40</w:t>
            </w:r>
          </w:p>
        </w:tc>
      </w:tr>
      <w:tr w:rsidR="00A61C04" w:rsidRPr="00576FFF" w:rsidTr="00FB79A0">
        <w:trPr>
          <w:cantSplit/>
        </w:trPr>
        <w:tc>
          <w:tcPr>
            <w:tcW w:w="6031"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 Втулка цилиндровая  5 1/2"</w:t>
            </w:r>
          </w:p>
        </w:tc>
        <w:tc>
          <w:tcPr>
            <w:tcW w:w="1776" w:type="dxa"/>
            <w:tcBorders>
              <w:top w:val="nil"/>
              <w:left w:val="nil"/>
              <w:bottom w:val="single" w:sz="8" w:space="0" w:color="auto"/>
              <w:right w:val="nil"/>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550"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40</w:t>
            </w:r>
          </w:p>
        </w:tc>
      </w:tr>
      <w:tr w:rsidR="00A61C04" w:rsidRPr="00576FFF" w:rsidTr="00FB79A0">
        <w:trPr>
          <w:cantSplit/>
        </w:trPr>
        <w:tc>
          <w:tcPr>
            <w:tcW w:w="6031"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 xml:space="preserve">Втулка цилиндровая  6" </w:t>
            </w:r>
          </w:p>
        </w:tc>
        <w:tc>
          <w:tcPr>
            <w:tcW w:w="1776" w:type="dxa"/>
            <w:tcBorders>
              <w:top w:val="nil"/>
              <w:left w:val="nil"/>
              <w:bottom w:val="single" w:sz="8" w:space="0" w:color="auto"/>
              <w:right w:val="nil"/>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550"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90</w:t>
            </w:r>
          </w:p>
        </w:tc>
      </w:tr>
      <w:tr w:rsidR="00A61C04" w:rsidRPr="00576FFF" w:rsidTr="00FB79A0">
        <w:trPr>
          <w:cantSplit/>
        </w:trPr>
        <w:tc>
          <w:tcPr>
            <w:tcW w:w="6031"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 xml:space="preserve"> Втулка цилиндровая  6 1/2" </w:t>
            </w:r>
          </w:p>
        </w:tc>
        <w:tc>
          <w:tcPr>
            <w:tcW w:w="1776" w:type="dxa"/>
            <w:tcBorders>
              <w:top w:val="nil"/>
              <w:left w:val="nil"/>
              <w:bottom w:val="single" w:sz="8" w:space="0" w:color="auto"/>
              <w:right w:val="nil"/>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550"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90</w:t>
            </w:r>
          </w:p>
        </w:tc>
      </w:tr>
      <w:tr w:rsidR="00A61C04" w:rsidRPr="00576FFF" w:rsidTr="00FB79A0">
        <w:trPr>
          <w:cantSplit/>
        </w:trPr>
        <w:tc>
          <w:tcPr>
            <w:tcW w:w="6031"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 xml:space="preserve"> Втулка цилиндровая  7"  </w:t>
            </w:r>
          </w:p>
        </w:tc>
        <w:tc>
          <w:tcPr>
            <w:tcW w:w="1776" w:type="dxa"/>
            <w:tcBorders>
              <w:top w:val="nil"/>
              <w:left w:val="nil"/>
              <w:bottom w:val="single" w:sz="8" w:space="0" w:color="auto"/>
              <w:right w:val="nil"/>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550"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40</w:t>
            </w:r>
          </w:p>
        </w:tc>
      </w:tr>
      <w:tr w:rsidR="00A61C04" w:rsidRPr="00576FFF" w:rsidTr="00FB79A0">
        <w:trPr>
          <w:cantSplit/>
        </w:trPr>
        <w:tc>
          <w:tcPr>
            <w:tcW w:w="6031"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 xml:space="preserve"> Клапан в сборе </w:t>
            </w:r>
          </w:p>
        </w:tc>
        <w:tc>
          <w:tcPr>
            <w:tcW w:w="1776" w:type="dxa"/>
            <w:tcBorders>
              <w:top w:val="nil"/>
              <w:left w:val="nil"/>
              <w:bottom w:val="single" w:sz="8" w:space="0" w:color="auto"/>
              <w:right w:val="nil"/>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550"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180</w:t>
            </w:r>
          </w:p>
        </w:tc>
      </w:tr>
      <w:tr w:rsidR="00A61C04" w:rsidRPr="00576FFF" w:rsidTr="00FB79A0">
        <w:trPr>
          <w:cantSplit/>
        </w:trPr>
        <w:tc>
          <w:tcPr>
            <w:tcW w:w="6031"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 Фланец втулки</w:t>
            </w:r>
          </w:p>
        </w:tc>
        <w:tc>
          <w:tcPr>
            <w:tcW w:w="1776" w:type="dxa"/>
            <w:tcBorders>
              <w:top w:val="nil"/>
              <w:left w:val="nil"/>
              <w:bottom w:val="single" w:sz="8" w:space="0" w:color="auto"/>
              <w:right w:val="nil"/>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550"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9</w:t>
            </w:r>
          </w:p>
        </w:tc>
      </w:tr>
      <w:tr w:rsidR="00A61C04" w:rsidRPr="00576FFF" w:rsidTr="00FB79A0">
        <w:trPr>
          <w:cantSplit/>
        </w:trPr>
        <w:tc>
          <w:tcPr>
            <w:tcW w:w="6031"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 Крышка втулки</w:t>
            </w:r>
          </w:p>
        </w:tc>
        <w:tc>
          <w:tcPr>
            <w:tcW w:w="1776" w:type="dxa"/>
            <w:tcBorders>
              <w:top w:val="nil"/>
              <w:left w:val="nil"/>
              <w:bottom w:val="single" w:sz="8" w:space="0" w:color="auto"/>
              <w:right w:val="nil"/>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550"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9</w:t>
            </w:r>
          </w:p>
        </w:tc>
      </w:tr>
      <w:tr w:rsidR="00A61C04" w:rsidRPr="00576FFF" w:rsidTr="00FB79A0">
        <w:trPr>
          <w:cantSplit/>
        </w:trPr>
        <w:tc>
          <w:tcPr>
            <w:tcW w:w="6031"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lastRenderedPageBreak/>
              <w:t> Заглушка крышки втулки</w:t>
            </w:r>
          </w:p>
        </w:tc>
        <w:tc>
          <w:tcPr>
            <w:tcW w:w="1776" w:type="dxa"/>
            <w:tcBorders>
              <w:top w:val="nil"/>
              <w:left w:val="nil"/>
              <w:bottom w:val="single" w:sz="8" w:space="0" w:color="auto"/>
              <w:right w:val="nil"/>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550"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9</w:t>
            </w:r>
          </w:p>
        </w:tc>
      </w:tr>
      <w:tr w:rsidR="00A61C04" w:rsidRPr="00576FFF" w:rsidTr="00FB79A0">
        <w:trPr>
          <w:cantSplit/>
        </w:trPr>
        <w:tc>
          <w:tcPr>
            <w:tcW w:w="6031"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Вставка в сборе (нагнетательного клапана)</w:t>
            </w:r>
          </w:p>
        </w:tc>
        <w:tc>
          <w:tcPr>
            <w:tcW w:w="1776" w:type="dxa"/>
            <w:tcBorders>
              <w:top w:val="nil"/>
              <w:left w:val="nil"/>
              <w:bottom w:val="single" w:sz="8" w:space="0" w:color="auto"/>
              <w:right w:val="nil"/>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550"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18</w:t>
            </w:r>
          </w:p>
        </w:tc>
      </w:tr>
      <w:tr w:rsidR="00A61C04" w:rsidRPr="00576FFF" w:rsidTr="00FB79A0">
        <w:trPr>
          <w:cantSplit/>
        </w:trPr>
        <w:tc>
          <w:tcPr>
            <w:tcW w:w="6031"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 Направляющее устройство штока клапана (нижнее)</w:t>
            </w:r>
          </w:p>
        </w:tc>
        <w:tc>
          <w:tcPr>
            <w:tcW w:w="1776" w:type="dxa"/>
            <w:tcBorders>
              <w:top w:val="nil"/>
              <w:left w:val="nil"/>
              <w:bottom w:val="single" w:sz="8" w:space="0" w:color="auto"/>
              <w:right w:val="nil"/>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550"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9</w:t>
            </w:r>
          </w:p>
        </w:tc>
      </w:tr>
      <w:tr w:rsidR="00A61C04" w:rsidRPr="00576FFF" w:rsidTr="00FB79A0">
        <w:trPr>
          <w:cantSplit/>
        </w:trPr>
        <w:tc>
          <w:tcPr>
            <w:tcW w:w="6031"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Направляющее устройство штока клапана  (верхнее)</w:t>
            </w:r>
          </w:p>
        </w:tc>
        <w:tc>
          <w:tcPr>
            <w:tcW w:w="1776" w:type="dxa"/>
            <w:tcBorders>
              <w:top w:val="nil"/>
              <w:left w:val="nil"/>
              <w:bottom w:val="single" w:sz="8" w:space="0" w:color="auto"/>
              <w:right w:val="nil"/>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550"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9</w:t>
            </w:r>
          </w:p>
        </w:tc>
      </w:tr>
      <w:tr w:rsidR="00A61C04" w:rsidRPr="00576FFF" w:rsidTr="00FB79A0">
        <w:trPr>
          <w:cantSplit/>
        </w:trPr>
        <w:tc>
          <w:tcPr>
            <w:tcW w:w="6031"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Уплотнительное кольцо крышки втулки </w:t>
            </w:r>
          </w:p>
        </w:tc>
        <w:tc>
          <w:tcPr>
            <w:tcW w:w="1776" w:type="dxa"/>
            <w:tcBorders>
              <w:top w:val="nil"/>
              <w:left w:val="nil"/>
              <w:bottom w:val="single" w:sz="8" w:space="0" w:color="auto"/>
              <w:right w:val="nil"/>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550"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180</w:t>
            </w:r>
          </w:p>
        </w:tc>
      </w:tr>
      <w:tr w:rsidR="00A61C04" w:rsidRPr="00576FFF" w:rsidTr="00FB79A0">
        <w:trPr>
          <w:cantSplit/>
        </w:trPr>
        <w:tc>
          <w:tcPr>
            <w:tcW w:w="6031"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 xml:space="preserve"> Уплотнение крышки клапана </w:t>
            </w:r>
          </w:p>
        </w:tc>
        <w:tc>
          <w:tcPr>
            <w:tcW w:w="1776" w:type="dxa"/>
            <w:tcBorders>
              <w:top w:val="nil"/>
              <w:left w:val="nil"/>
              <w:bottom w:val="single" w:sz="8" w:space="0" w:color="auto"/>
              <w:right w:val="nil"/>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550"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180</w:t>
            </w:r>
          </w:p>
        </w:tc>
      </w:tr>
      <w:tr w:rsidR="00A61C04" w:rsidRPr="00576FFF" w:rsidTr="00FB79A0">
        <w:trPr>
          <w:cantSplit/>
        </w:trPr>
        <w:tc>
          <w:tcPr>
            <w:tcW w:w="6031"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 Крышка клапана</w:t>
            </w:r>
          </w:p>
        </w:tc>
        <w:tc>
          <w:tcPr>
            <w:tcW w:w="1776" w:type="dxa"/>
            <w:tcBorders>
              <w:top w:val="nil"/>
              <w:left w:val="nil"/>
              <w:bottom w:val="single" w:sz="8" w:space="0" w:color="auto"/>
              <w:right w:val="nil"/>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550"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9</w:t>
            </w:r>
          </w:p>
        </w:tc>
      </w:tr>
      <w:tr w:rsidR="00A61C04" w:rsidRPr="00576FFF" w:rsidTr="00FB79A0">
        <w:trPr>
          <w:cantSplit/>
        </w:trPr>
        <w:tc>
          <w:tcPr>
            <w:tcW w:w="6031"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Диск фиксации</w:t>
            </w:r>
          </w:p>
        </w:tc>
        <w:tc>
          <w:tcPr>
            <w:tcW w:w="1776" w:type="dxa"/>
            <w:tcBorders>
              <w:top w:val="nil"/>
              <w:left w:val="nil"/>
              <w:bottom w:val="single" w:sz="8" w:space="0" w:color="auto"/>
              <w:right w:val="nil"/>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550"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9</w:t>
            </w:r>
          </w:p>
        </w:tc>
      </w:tr>
      <w:tr w:rsidR="00A61C04" w:rsidRPr="00576FFF" w:rsidTr="00FB79A0">
        <w:trPr>
          <w:cantSplit/>
        </w:trPr>
        <w:tc>
          <w:tcPr>
            <w:tcW w:w="6031"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 xml:space="preserve"> Диафрагма пневмокомпенсатора КВ 75 </w:t>
            </w:r>
          </w:p>
        </w:tc>
        <w:tc>
          <w:tcPr>
            <w:tcW w:w="1776" w:type="dxa"/>
            <w:tcBorders>
              <w:top w:val="nil"/>
              <w:left w:val="nil"/>
              <w:bottom w:val="single" w:sz="8" w:space="0" w:color="auto"/>
              <w:right w:val="nil"/>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550"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12</w:t>
            </w:r>
          </w:p>
        </w:tc>
      </w:tr>
      <w:tr w:rsidR="00A61C04" w:rsidRPr="00576FFF" w:rsidTr="00FB79A0">
        <w:trPr>
          <w:cantSplit/>
        </w:trPr>
        <w:tc>
          <w:tcPr>
            <w:tcW w:w="6031"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Износостойкий диск</w:t>
            </w:r>
          </w:p>
        </w:tc>
        <w:tc>
          <w:tcPr>
            <w:tcW w:w="1776" w:type="dxa"/>
            <w:tcBorders>
              <w:top w:val="nil"/>
              <w:left w:val="nil"/>
              <w:bottom w:val="single" w:sz="8" w:space="0" w:color="auto"/>
              <w:right w:val="nil"/>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550"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9</w:t>
            </w:r>
          </w:p>
        </w:tc>
      </w:tr>
      <w:tr w:rsidR="00A61C04" w:rsidRPr="00576FFF" w:rsidTr="00FB79A0">
        <w:trPr>
          <w:cantSplit/>
        </w:trPr>
        <w:tc>
          <w:tcPr>
            <w:tcW w:w="6031"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 Нажимная крышка втулки</w:t>
            </w:r>
          </w:p>
        </w:tc>
        <w:tc>
          <w:tcPr>
            <w:tcW w:w="1776" w:type="dxa"/>
            <w:tcBorders>
              <w:top w:val="nil"/>
              <w:left w:val="nil"/>
              <w:bottom w:val="single" w:sz="8" w:space="0" w:color="auto"/>
              <w:right w:val="nil"/>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550"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9</w:t>
            </w:r>
          </w:p>
        </w:tc>
      </w:tr>
      <w:tr w:rsidR="00A61C04" w:rsidRPr="00576FFF" w:rsidTr="00FB79A0">
        <w:trPr>
          <w:cantSplit/>
        </w:trPr>
        <w:tc>
          <w:tcPr>
            <w:tcW w:w="6031"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 Кольцо нажима втулки</w:t>
            </w:r>
          </w:p>
        </w:tc>
        <w:tc>
          <w:tcPr>
            <w:tcW w:w="1776" w:type="dxa"/>
            <w:tcBorders>
              <w:top w:val="nil"/>
              <w:left w:val="nil"/>
              <w:bottom w:val="single" w:sz="8" w:space="0" w:color="auto"/>
              <w:right w:val="nil"/>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550"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9</w:t>
            </w:r>
          </w:p>
        </w:tc>
      </w:tr>
      <w:tr w:rsidR="00A61C04" w:rsidRPr="00576FFF" w:rsidTr="00FB79A0">
        <w:trPr>
          <w:cantSplit/>
        </w:trPr>
        <w:tc>
          <w:tcPr>
            <w:tcW w:w="6031"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 Шток ползуна (полушток)</w:t>
            </w:r>
          </w:p>
        </w:tc>
        <w:tc>
          <w:tcPr>
            <w:tcW w:w="1776" w:type="dxa"/>
            <w:tcBorders>
              <w:top w:val="nil"/>
              <w:left w:val="nil"/>
              <w:bottom w:val="single" w:sz="8" w:space="0" w:color="auto"/>
              <w:right w:val="nil"/>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550"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12</w:t>
            </w:r>
          </w:p>
        </w:tc>
      </w:tr>
      <w:tr w:rsidR="00A61C04" w:rsidRPr="00576FFF" w:rsidTr="00FB79A0">
        <w:trPr>
          <w:cantSplit/>
        </w:trPr>
        <w:tc>
          <w:tcPr>
            <w:tcW w:w="6031"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Шток поршня</w:t>
            </w:r>
          </w:p>
        </w:tc>
        <w:tc>
          <w:tcPr>
            <w:tcW w:w="1776" w:type="dxa"/>
            <w:tcBorders>
              <w:top w:val="nil"/>
              <w:left w:val="nil"/>
              <w:bottom w:val="single" w:sz="8" w:space="0" w:color="auto"/>
              <w:right w:val="nil"/>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550"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24</w:t>
            </w:r>
          </w:p>
        </w:tc>
      </w:tr>
      <w:tr w:rsidR="00A61C04" w:rsidRPr="00576FFF" w:rsidTr="00FB79A0">
        <w:trPr>
          <w:cantSplit/>
        </w:trPr>
        <w:tc>
          <w:tcPr>
            <w:tcW w:w="6031"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 Хомут в сборе</w:t>
            </w:r>
          </w:p>
        </w:tc>
        <w:tc>
          <w:tcPr>
            <w:tcW w:w="1776" w:type="dxa"/>
            <w:tcBorders>
              <w:top w:val="nil"/>
              <w:left w:val="nil"/>
              <w:bottom w:val="single" w:sz="8" w:space="0" w:color="auto"/>
              <w:right w:val="nil"/>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550"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18</w:t>
            </w:r>
          </w:p>
        </w:tc>
      </w:tr>
      <w:tr w:rsidR="00A61C04" w:rsidRPr="00576FFF" w:rsidTr="00FB79A0">
        <w:trPr>
          <w:cantSplit/>
        </w:trPr>
        <w:tc>
          <w:tcPr>
            <w:tcW w:w="6031"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 Направляющее устройство</w:t>
            </w:r>
          </w:p>
        </w:tc>
        <w:tc>
          <w:tcPr>
            <w:tcW w:w="1776" w:type="dxa"/>
            <w:tcBorders>
              <w:top w:val="nil"/>
              <w:left w:val="nil"/>
              <w:bottom w:val="single" w:sz="8" w:space="0" w:color="auto"/>
              <w:right w:val="nil"/>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550"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9</w:t>
            </w:r>
          </w:p>
        </w:tc>
      </w:tr>
      <w:tr w:rsidR="00A61C04" w:rsidRPr="00576FFF" w:rsidTr="00FB79A0">
        <w:trPr>
          <w:cantSplit/>
        </w:trPr>
        <w:tc>
          <w:tcPr>
            <w:tcW w:w="6031"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 xml:space="preserve"> Поршень 5" </w:t>
            </w:r>
          </w:p>
        </w:tc>
        <w:tc>
          <w:tcPr>
            <w:tcW w:w="1776" w:type="dxa"/>
            <w:tcBorders>
              <w:top w:val="nil"/>
              <w:left w:val="nil"/>
              <w:bottom w:val="single" w:sz="8" w:space="0" w:color="auto"/>
              <w:right w:val="nil"/>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550"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40</w:t>
            </w:r>
          </w:p>
        </w:tc>
      </w:tr>
      <w:tr w:rsidR="00A61C04" w:rsidRPr="00576FFF" w:rsidTr="00FB79A0">
        <w:trPr>
          <w:cantSplit/>
        </w:trPr>
        <w:tc>
          <w:tcPr>
            <w:tcW w:w="6031"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 Поршень 5 1/2"</w:t>
            </w:r>
          </w:p>
        </w:tc>
        <w:tc>
          <w:tcPr>
            <w:tcW w:w="1776" w:type="dxa"/>
            <w:tcBorders>
              <w:top w:val="nil"/>
              <w:left w:val="nil"/>
              <w:bottom w:val="single" w:sz="8" w:space="0" w:color="auto"/>
              <w:right w:val="nil"/>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550"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90</w:t>
            </w:r>
          </w:p>
        </w:tc>
      </w:tr>
      <w:tr w:rsidR="00A61C04" w:rsidRPr="00576FFF" w:rsidTr="00FB79A0">
        <w:trPr>
          <w:cantSplit/>
        </w:trPr>
        <w:tc>
          <w:tcPr>
            <w:tcW w:w="6031"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 Поршень 6 "</w:t>
            </w:r>
          </w:p>
        </w:tc>
        <w:tc>
          <w:tcPr>
            <w:tcW w:w="1776" w:type="dxa"/>
            <w:tcBorders>
              <w:top w:val="nil"/>
              <w:left w:val="nil"/>
              <w:bottom w:val="single" w:sz="8" w:space="0" w:color="auto"/>
              <w:right w:val="nil"/>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550"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90</w:t>
            </w:r>
          </w:p>
        </w:tc>
      </w:tr>
      <w:tr w:rsidR="00A61C04" w:rsidRPr="00576FFF" w:rsidTr="00FB79A0">
        <w:trPr>
          <w:cantSplit/>
        </w:trPr>
        <w:tc>
          <w:tcPr>
            <w:tcW w:w="6031"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 Поршень 6 1/2"</w:t>
            </w:r>
          </w:p>
        </w:tc>
        <w:tc>
          <w:tcPr>
            <w:tcW w:w="1776" w:type="dxa"/>
            <w:tcBorders>
              <w:top w:val="nil"/>
              <w:left w:val="nil"/>
              <w:bottom w:val="single" w:sz="8" w:space="0" w:color="auto"/>
              <w:right w:val="nil"/>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550"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90</w:t>
            </w:r>
          </w:p>
        </w:tc>
      </w:tr>
      <w:tr w:rsidR="00A61C04" w:rsidRPr="00576FFF" w:rsidTr="00FB79A0">
        <w:trPr>
          <w:cantSplit/>
        </w:trPr>
        <w:tc>
          <w:tcPr>
            <w:tcW w:w="6031"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Поршень 7"</w:t>
            </w:r>
          </w:p>
        </w:tc>
        <w:tc>
          <w:tcPr>
            <w:tcW w:w="1776" w:type="dxa"/>
            <w:tcBorders>
              <w:top w:val="nil"/>
              <w:left w:val="nil"/>
              <w:bottom w:val="single" w:sz="8" w:space="0" w:color="auto"/>
              <w:right w:val="nil"/>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550"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40</w:t>
            </w:r>
          </w:p>
        </w:tc>
      </w:tr>
      <w:tr w:rsidR="00A61C04" w:rsidRPr="00576FFF" w:rsidTr="00FB79A0">
        <w:trPr>
          <w:cantSplit/>
        </w:trPr>
        <w:tc>
          <w:tcPr>
            <w:tcW w:w="6031"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Крейцкопф</w:t>
            </w:r>
          </w:p>
        </w:tc>
        <w:tc>
          <w:tcPr>
            <w:tcW w:w="1776" w:type="dxa"/>
            <w:tcBorders>
              <w:top w:val="nil"/>
              <w:left w:val="nil"/>
              <w:bottom w:val="single" w:sz="8" w:space="0" w:color="auto"/>
              <w:right w:val="nil"/>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550"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3</w:t>
            </w:r>
          </w:p>
        </w:tc>
      </w:tr>
      <w:tr w:rsidR="00A61C04" w:rsidRPr="00576FFF" w:rsidTr="00FB79A0">
        <w:trPr>
          <w:cantSplit/>
        </w:trPr>
        <w:tc>
          <w:tcPr>
            <w:tcW w:w="6031"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Направляющая крейцкопфа нижняя</w:t>
            </w:r>
          </w:p>
        </w:tc>
        <w:tc>
          <w:tcPr>
            <w:tcW w:w="1776" w:type="dxa"/>
            <w:tcBorders>
              <w:top w:val="nil"/>
              <w:left w:val="nil"/>
              <w:bottom w:val="single" w:sz="8" w:space="0" w:color="auto"/>
              <w:right w:val="nil"/>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550"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6</w:t>
            </w:r>
          </w:p>
        </w:tc>
      </w:tr>
      <w:tr w:rsidR="00A61C04" w:rsidRPr="00576FFF" w:rsidTr="00FB79A0">
        <w:trPr>
          <w:cantSplit/>
        </w:trPr>
        <w:tc>
          <w:tcPr>
            <w:tcW w:w="6031"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Направляющая крейцкопфа верхняя</w:t>
            </w:r>
          </w:p>
        </w:tc>
        <w:tc>
          <w:tcPr>
            <w:tcW w:w="1776" w:type="dxa"/>
            <w:tcBorders>
              <w:top w:val="nil"/>
              <w:left w:val="nil"/>
              <w:bottom w:val="single" w:sz="8" w:space="0" w:color="auto"/>
              <w:right w:val="nil"/>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550"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6</w:t>
            </w:r>
          </w:p>
        </w:tc>
      </w:tr>
      <w:tr w:rsidR="00A61C04" w:rsidRPr="00576FFF" w:rsidTr="00FB79A0">
        <w:trPr>
          <w:cantSplit/>
        </w:trPr>
        <w:tc>
          <w:tcPr>
            <w:tcW w:w="6031"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Уплотнение штока крейцкопфа</w:t>
            </w:r>
          </w:p>
        </w:tc>
        <w:tc>
          <w:tcPr>
            <w:tcW w:w="1776" w:type="dxa"/>
            <w:tcBorders>
              <w:top w:val="nil"/>
              <w:left w:val="nil"/>
              <w:bottom w:val="single" w:sz="8" w:space="0" w:color="auto"/>
              <w:right w:val="nil"/>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к-т</w:t>
            </w:r>
          </w:p>
        </w:tc>
        <w:tc>
          <w:tcPr>
            <w:tcW w:w="1550"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36</w:t>
            </w:r>
          </w:p>
        </w:tc>
      </w:tr>
      <w:tr w:rsidR="00A61C04" w:rsidRPr="00576FFF" w:rsidTr="00FB79A0">
        <w:trPr>
          <w:cantSplit/>
        </w:trPr>
        <w:tc>
          <w:tcPr>
            <w:tcW w:w="6031"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 Палец крейцкопфа</w:t>
            </w:r>
          </w:p>
        </w:tc>
        <w:tc>
          <w:tcPr>
            <w:tcW w:w="1776" w:type="dxa"/>
            <w:tcBorders>
              <w:top w:val="nil"/>
              <w:left w:val="nil"/>
              <w:bottom w:val="single" w:sz="8" w:space="0" w:color="auto"/>
              <w:right w:val="nil"/>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550"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3</w:t>
            </w:r>
          </w:p>
        </w:tc>
      </w:tr>
      <w:tr w:rsidR="00A61C04" w:rsidRPr="00576FFF" w:rsidTr="00FB79A0">
        <w:trPr>
          <w:cantSplit/>
        </w:trPr>
        <w:tc>
          <w:tcPr>
            <w:tcW w:w="6031"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 Подшипник крейцкопфа</w:t>
            </w:r>
          </w:p>
        </w:tc>
        <w:tc>
          <w:tcPr>
            <w:tcW w:w="1776" w:type="dxa"/>
            <w:tcBorders>
              <w:top w:val="nil"/>
              <w:left w:val="nil"/>
              <w:bottom w:val="single" w:sz="8" w:space="0" w:color="auto"/>
              <w:right w:val="nil"/>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550"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6</w:t>
            </w:r>
          </w:p>
        </w:tc>
      </w:tr>
      <w:tr w:rsidR="00A61C04" w:rsidRPr="00576FFF" w:rsidTr="00FB79A0">
        <w:trPr>
          <w:cantSplit/>
        </w:trPr>
        <w:tc>
          <w:tcPr>
            <w:tcW w:w="6031"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Маслонасос системы смазки </w:t>
            </w:r>
          </w:p>
        </w:tc>
        <w:tc>
          <w:tcPr>
            <w:tcW w:w="1776" w:type="dxa"/>
            <w:tcBorders>
              <w:top w:val="nil"/>
              <w:left w:val="nil"/>
              <w:bottom w:val="single" w:sz="8" w:space="0" w:color="auto"/>
              <w:right w:val="nil"/>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550"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2</w:t>
            </w:r>
          </w:p>
        </w:tc>
      </w:tr>
      <w:tr w:rsidR="00A61C04" w:rsidRPr="00576FFF" w:rsidTr="00FB79A0">
        <w:trPr>
          <w:cantSplit/>
        </w:trPr>
        <w:tc>
          <w:tcPr>
            <w:tcW w:w="6031"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 Фильтр маслосистемы в сборе</w:t>
            </w:r>
          </w:p>
        </w:tc>
        <w:tc>
          <w:tcPr>
            <w:tcW w:w="1776" w:type="dxa"/>
            <w:tcBorders>
              <w:top w:val="nil"/>
              <w:left w:val="nil"/>
              <w:bottom w:val="single" w:sz="8" w:space="0" w:color="auto"/>
              <w:right w:val="nil"/>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550"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18</w:t>
            </w:r>
          </w:p>
        </w:tc>
      </w:tr>
      <w:tr w:rsidR="00A61C04" w:rsidRPr="00576FFF" w:rsidTr="00FB79A0">
        <w:trPr>
          <w:cantSplit/>
        </w:trPr>
        <w:tc>
          <w:tcPr>
            <w:tcW w:w="6031"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 Диафрагма приёмного компенсатора</w:t>
            </w:r>
          </w:p>
        </w:tc>
        <w:tc>
          <w:tcPr>
            <w:tcW w:w="1776" w:type="dxa"/>
            <w:tcBorders>
              <w:top w:val="nil"/>
              <w:left w:val="nil"/>
              <w:bottom w:val="single" w:sz="8" w:space="0" w:color="auto"/>
              <w:right w:val="nil"/>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550"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6</w:t>
            </w:r>
          </w:p>
        </w:tc>
      </w:tr>
      <w:tr w:rsidR="00A61C04" w:rsidRPr="00576FFF" w:rsidTr="00FB79A0">
        <w:trPr>
          <w:cantSplit/>
        </w:trPr>
        <w:tc>
          <w:tcPr>
            <w:tcW w:w="6031"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 Предохранительный клапан в сборе</w:t>
            </w:r>
          </w:p>
        </w:tc>
        <w:tc>
          <w:tcPr>
            <w:tcW w:w="1776" w:type="dxa"/>
            <w:tcBorders>
              <w:top w:val="nil"/>
              <w:left w:val="nil"/>
              <w:bottom w:val="single" w:sz="8" w:space="0" w:color="auto"/>
              <w:right w:val="nil"/>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550"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3</w:t>
            </w:r>
          </w:p>
        </w:tc>
      </w:tr>
      <w:tr w:rsidR="00A61C04" w:rsidRPr="00576FFF" w:rsidTr="00FB79A0">
        <w:trPr>
          <w:cantSplit/>
        </w:trPr>
        <w:tc>
          <w:tcPr>
            <w:tcW w:w="6031"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Поршень в сборе предохранительного клапана</w:t>
            </w:r>
          </w:p>
        </w:tc>
        <w:tc>
          <w:tcPr>
            <w:tcW w:w="1776" w:type="dxa"/>
            <w:tcBorders>
              <w:top w:val="nil"/>
              <w:left w:val="nil"/>
              <w:bottom w:val="single" w:sz="8" w:space="0" w:color="auto"/>
              <w:right w:val="nil"/>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550"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18</w:t>
            </w:r>
          </w:p>
        </w:tc>
      </w:tr>
      <w:tr w:rsidR="00A61C04" w:rsidRPr="00576FFF" w:rsidTr="00FB79A0">
        <w:trPr>
          <w:cantSplit/>
        </w:trPr>
        <w:tc>
          <w:tcPr>
            <w:tcW w:w="6031"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 Поршневой шток предохранительного клапана</w:t>
            </w:r>
          </w:p>
        </w:tc>
        <w:tc>
          <w:tcPr>
            <w:tcW w:w="1776" w:type="dxa"/>
            <w:tcBorders>
              <w:top w:val="nil"/>
              <w:left w:val="nil"/>
              <w:bottom w:val="single" w:sz="8" w:space="0" w:color="auto"/>
              <w:right w:val="nil"/>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550"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9</w:t>
            </w:r>
          </w:p>
        </w:tc>
      </w:tr>
      <w:tr w:rsidR="00A61C04" w:rsidRPr="00576FFF" w:rsidTr="00FB79A0">
        <w:trPr>
          <w:cantSplit/>
        </w:trPr>
        <w:tc>
          <w:tcPr>
            <w:tcW w:w="6031"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 Подушка предохранительного клапана</w:t>
            </w:r>
          </w:p>
        </w:tc>
        <w:tc>
          <w:tcPr>
            <w:tcW w:w="1776" w:type="dxa"/>
            <w:tcBorders>
              <w:top w:val="nil"/>
              <w:left w:val="nil"/>
              <w:bottom w:val="single" w:sz="8" w:space="0" w:color="auto"/>
              <w:right w:val="nil"/>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550"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6</w:t>
            </w:r>
          </w:p>
        </w:tc>
      </w:tr>
      <w:tr w:rsidR="00A61C04" w:rsidRPr="00576FFF" w:rsidTr="00FB79A0">
        <w:trPr>
          <w:cantSplit/>
        </w:trPr>
        <w:tc>
          <w:tcPr>
            <w:tcW w:w="6031"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 Запорный стопорный клапан пневмокомпенсатора КВ75</w:t>
            </w:r>
          </w:p>
        </w:tc>
        <w:tc>
          <w:tcPr>
            <w:tcW w:w="1776" w:type="dxa"/>
            <w:tcBorders>
              <w:top w:val="nil"/>
              <w:left w:val="nil"/>
              <w:bottom w:val="single" w:sz="8" w:space="0" w:color="auto"/>
              <w:right w:val="nil"/>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550"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6</w:t>
            </w:r>
          </w:p>
        </w:tc>
      </w:tr>
      <w:tr w:rsidR="00A61C04" w:rsidRPr="00576FFF" w:rsidTr="00FB79A0">
        <w:trPr>
          <w:cantSplit/>
        </w:trPr>
        <w:tc>
          <w:tcPr>
            <w:tcW w:w="6031"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 Вал шестерёнчатый (трансмиссионный) в сборе</w:t>
            </w:r>
          </w:p>
        </w:tc>
        <w:tc>
          <w:tcPr>
            <w:tcW w:w="1776" w:type="dxa"/>
            <w:tcBorders>
              <w:top w:val="nil"/>
              <w:left w:val="nil"/>
              <w:bottom w:val="single" w:sz="8" w:space="0" w:color="auto"/>
              <w:right w:val="nil"/>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550"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1</w:t>
            </w:r>
          </w:p>
        </w:tc>
      </w:tr>
      <w:tr w:rsidR="00A61C04" w:rsidRPr="00576FFF" w:rsidTr="00FB79A0">
        <w:trPr>
          <w:cantSplit/>
        </w:trPr>
        <w:tc>
          <w:tcPr>
            <w:tcW w:w="6031"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 Цилиндр в сборе (гидрокоробка)</w:t>
            </w:r>
          </w:p>
        </w:tc>
        <w:tc>
          <w:tcPr>
            <w:tcW w:w="1776" w:type="dxa"/>
            <w:tcBorders>
              <w:top w:val="nil"/>
              <w:left w:val="nil"/>
              <w:bottom w:val="single" w:sz="8" w:space="0" w:color="auto"/>
              <w:right w:val="nil"/>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550" w:type="dxa"/>
            <w:tcBorders>
              <w:top w:val="nil"/>
              <w:left w:val="single" w:sz="8" w:space="0" w:color="auto"/>
              <w:bottom w:val="single" w:sz="8" w:space="0" w:color="auto"/>
              <w:right w:val="single" w:sz="8" w:space="0" w:color="auto"/>
            </w:tcBorders>
            <w:vAlign w:val="center"/>
            <w:hideMark/>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3</w:t>
            </w:r>
          </w:p>
        </w:tc>
      </w:tr>
    </w:tbl>
    <w:p w:rsidR="00A61C04" w:rsidRPr="00576FFF" w:rsidRDefault="00A61C04" w:rsidP="00A61C04">
      <w:pPr>
        <w:pStyle w:val="a3"/>
        <w:tabs>
          <w:tab w:val="left" w:pos="851"/>
        </w:tabs>
        <w:ind w:left="0"/>
        <w:jc w:val="both"/>
        <w:rPr>
          <w:rFonts w:ascii="Times New Roman" w:hAnsi="Times New Roman"/>
          <w:sz w:val="24"/>
          <w:szCs w:val="24"/>
        </w:rPr>
      </w:pPr>
    </w:p>
    <w:p w:rsidR="00A61C04" w:rsidRPr="00576FFF" w:rsidRDefault="00A61C04" w:rsidP="00A61C04">
      <w:pPr>
        <w:pStyle w:val="a3"/>
        <w:numPr>
          <w:ilvl w:val="2"/>
          <w:numId w:val="1"/>
        </w:numPr>
        <w:tabs>
          <w:tab w:val="left" w:pos="993"/>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Требования к насосам перекачивающим:</w:t>
      </w:r>
    </w:p>
    <w:p w:rsidR="00A61C04" w:rsidRPr="00576FFF" w:rsidRDefault="00A61C04" w:rsidP="00A61C04">
      <w:pPr>
        <w:pStyle w:val="a3"/>
        <w:numPr>
          <w:ilvl w:val="2"/>
          <w:numId w:val="7"/>
        </w:numPr>
        <w:jc w:val="both"/>
        <w:rPr>
          <w:rFonts w:ascii="Times New Roman" w:hAnsi="Times New Roman"/>
          <w:sz w:val="24"/>
          <w:szCs w:val="24"/>
        </w:rPr>
      </w:pPr>
      <w:r w:rsidRPr="00576FFF">
        <w:rPr>
          <w:rFonts w:ascii="Times New Roman" w:hAnsi="Times New Roman"/>
          <w:sz w:val="24"/>
          <w:szCs w:val="24"/>
        </w:rPr>
        <w:t>Все насосы для перекачки бурового раствора должны быть безсальниковые с двойным торцевым уплотнением и позволяющие контролировать давление, расход, температуру подшипников насосных установок на панели приборов, установленной рядом с насосом.</w:t>
      </w:r>
    </w:p>
    <w:p w:rsidR="00A61C04" w:rsidRPr="00576FFF" w:rsidRDefault="00A61C04" w:rsidP="00A61C04">
      <w:pPr>
        <w:pStyle w:val="a3"/>
        <w:numPr>
          <w:ilvl w:val="2"/>
          <w:numId w:val="7"/>
        </w:numPr>
        <w:jc w:val="both"/>
        <w:rPr>
          <w:rFonts w:ascii="Times New Roman" w:hAnsi="Times New Roman"/>
          <w:sz w:val="24"/>
          <w:szCs w:val="24"/>
        </w:rPr>
      </w:pPr>
      <w:r w:rsidRPr="00576FFF">
        <w:rPr>
          <w:rFonts w:ascii="Times New Roman" w:hAnsi="Times New Roman"/>
          <w:sz w:val="24"/>
          <w:szCs w:val="24"/>
        </w:rPr>
        <w:t>Система перекачивающих насосов предназначена для обеспечения циркуляции бурового раствора между элементами ЦСГО, перекачки раствора в блок хранения раствора, а так же перекачки раствора при принудительном доливе.</w:t>
      </w:r>
    </w:p>
    <w:p w:rsidR="00A61C04" w:rsidRPr="00576FFF" w:rsidRDefault="00A61C04" w:rsidP="00A61C04">
      <w:pPr>
        <w:pStyle w:val="a3"/>
        <w:numPr>
          <w:ilvl w:val="2"/>
          <w:numId w:val="7"/>
        </w:numPr>
        <w:jc w:val="both"/>
        <w:rPr>
          <w:rFonts w:ascii="Times New Roman" w:hAnsi="Times New Roman"/>
          <w:sz w:val="24"/>
          <w:szCs w:val="24"/>
        </w:rPr>
      </w:pPr>
      <w:r w:rsidRPr="00576FFF">
        <w:rPr>
          <w:rFonts w:ascii="Times New Roman" w:hAnsi="Times New Roman"/>
          <w:sz w:val="24"/>
          <w:szCs w:val="24"/>
        </w:rPr>
        <w:t>Комплектность и обвязка перекачивающих насосов должна соответствовать Таблице 12.</w:t>
      </w:r>
    </w:p>
    <w:p w:rsidR="00A61C04" w:rsidRPr="00576FFF" w:rsidRDefault="00A61C04" w:rsidP="00A61C04">
      <w:pPr>
        <w:pStyle w:val="af6"/>
        <w:keepNext/>
        <w:jc w:val="right"/>
        <w:rPr>
          <w:rFonts w:ascii="Times New Roman" w:hAnsi="Times New Roman"/>
          <w:b w:val="0"/>
          <w:color w:val="auto"/>
          <w:sz w:val="22"/>
          <w:szCs w:val="22"/>
        </w:rPr>
      </w:pPr>
      <w:r w:rsidRPr="00576FFF">
        <w:rPr>
          <w:rFonts w:ascii="Times New Roman" w:hAnsi="Times New Roman"/>
          <w:b w:val="0"/>
          <w:color w:val="auto"/>
          <w:sz w:val="22"/>
          <w:szCs w:val="22"/>
        </w:rPr>
        <w:lastRenderedPageBreak/>
        <w:t xml:space="preserve">Таблица </w:t>
      </w:r>
      <w:r w:rsidRPr="00576FFF">
        <w:rPr>
          <w:rFonts w:ascii="Times New Roman" w:hAnsi="Times New Roman"/>
          <w:b w:val="0"/>
          <w:color w:val="auto"/>
          <w:sz w:val="22"/>
          <w:szCs w:val="22"/>
        </w:rPr>
        <w:fldChar w:fldCharType="begin"/>
      </w:r>
      <w:r w:rsidRPr="00576FFF">
        <w:rPr>
          <w:rFonts w:ascii="Times New Roman" w:hAnsi="Times New Roman"/>
          <w:b w:val="0"/>
          <w:color w:val="auto"/>
          <w:sz w:val="22"/>
          <w:szCs w:val="22"/>
        </w:rPr>
        <w:instrText xml:space="preserve"> SEQ Таблица \* ARABIC </w:instrText>
      </w:r>
      <w:r w:rsidRPr="00576FFF">
        <w:rPr>
          <w:rFonts w:ascii="Times New Roman" w:hAnsi="Times New Roman"/>
          <w:b w:val="0"/>
          <w:color w:val="auto"/>
          <w:sz w:val="22"/>
          <w:szCs w:val="22"/>
        </w:rPr>
        <w:fldChar w:fldCharType="separate"/>
      </w:r>
      <w:r w:rsidRPr="00576FFF">
        <w:rPr>
          <w:rFonts w:ascii="Times New Roman" w:hAnsi="Times New Roman"/>
          <w:b w:val="0"/>
          <w:noProof/>
          <w:color w:val="auto"/>
          <w:sz w:val="22"/>
          <w:szCs w:val="22"/>
        </w:rPr>
        <w:t>12</w:t>
      </w:r>
      <w:r w:rsidRPr="00576FFF">
        <w:rPr>
          <w:rFonts w:ascii="Times New Roman" w:hAnsi="Times New Roman"/>
          <w:b w:val="0"/>
          <w:color w:val="auto"/>
          <w:sz w:val="22"/>
          <w:szCs w:val="22"/>
        </w:rPr>
        <w:fldChar w:fldCharType="end"/>
      </w:r>
    </w:p>
    <w:tbl>
      <w:tblPr>
        <w:tblpPr w:leftFromText="180" w:rightFromText="180" w:vertAnchor="text" w:horzAnchor="margin" w:tblpX="250" w:tblpY="25"/>
        <w:tblW w:w="9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000"/>
        <w:gridCol w:w="2347"/>
        <w:gridCol w:w="1267"/>
        <w:gridCol w:w="1243"/>
        <w:gridCol w:w="1267"/>
        <w:gridCol w:w="1165"/>
      </w:tblGrid>
      <w:tr w:rsidR="00A61C04" w:rsidRPr="00576FFF" w:rsidTr="00FB79A0">
        <w:trPr>
          <w:cantSplit/>
        </w:trPr>
        <w:tc>
          <w:tcPr>
            <w:tcW w:w="2000" w:type="dxa"/>
            <w:vMerge w:val="restart"/>
          </w:tcPr>
          <w:p w:rsidR="00A61C04" w:rsidRPr="00576FFF" w:rsidRDefault="00A61C04" w:rsidP="00FB79A0">
            <w:pPr>
              <w:tabs>
                <w:tab w:val="left" w:pos="142"/>
              </w:tabs>
              <w:spacing w:after="0" w:line="240" w:lineRule="auto"/>
              <w:jc w:val="both"/>
              <w:rPr>
                <w:rFonts w:ascii="Times New Roman" w:hAnsi="Times New Roman"/>
              </w:rPr>
            </w:pPr>
            <w:r w:rsidRPr="00576FFF">
              <w:rPr>
                <w:rFonts w:ascii="Times New Roman" w:hAnsi="Times New Roman"/>
              </w:rPr>
              <w:t>Наименование</w:t>
            </w:r>
          </w:p>
        </w:tc>
        <w:tc>
          <w:tcPr>
            <w:tcW w:w="2347" w:type="dxa"/>
            <w:vMerge w:val="restart"/>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Производительность</w:t>
            </w:r>
          </w:p>
        </w:tc>
        <w:tc>
          <w:tcPr>
            <w:tcW w:w="4942" w:type="dxa"/>
            <w:gridSpan w:val="4"/>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Обвязка</w:t>
            </w:r>
          </w:p>
        </w:tc>
      </w:tr>
      <w:tr w:rsidR="00A61C04" w:rsidRPr="00576FFF" w:rsidTr="00FB79A0">
        <w:trPr>
          <w:cantSplit/>
        </w:trPr>
        <w:tc>
          <w:tcPr>
            <w:tcW w:w="2000" w:type="dxa"/>
            <w:vMerge/>
          </w:tcPr>
          <w:p w:rsidR="00A61C04" w:rsidRPr="00576FFF" w:rsidRDefault="00A61C04" w:rsidP="00FB79A0">
            <w:pPr>
              <w:tabs>
                <w:tab w:val="left" w:pos="142"/>
              </w:tabs>
              <w:spacing w:after="0" w:line="240" w:lineRule="auto"/>
              <w:jc w:val="both"/>
              <w:rPr>
                <w:rFonts w:ascii="Times New Roman" w:hAnsi="Times New Roman"/>
              </w:rPr>
            </w:pPr>
          </w:p>
        </w:tc>
        <w:tc>
          <w:tcPr>
            <w:tcW w:w="2347" w:type="dxa"/>
            <w:vMerge/>
          </w:tcPr>
          <w:p w:rsidR="00A61C04" w:rsidRPr="00576FFF" w:rsidRDefault="00A61C04" w:rsidP="00FB79A0">
            <w:pPr>
              <w:tabs>
                <w:tab w:val="left" w:pos="142"/>
              </w:tabs>
              <w:spacing w:after="0" w:line="240" w:lineRule="auto"/>
              <w:jc w:val="center"/>
              <w:rPr>
                <w:rFonts w:ascii="Times New Roman" w:hAnsi="Times New Roman"/>
              </w:rPr>
            </w:pPr>
          </w:p>
        </w:tc>
        <w:tc>
          <w:tcPr>
            <w:tcW w:w="2510" w:type="dxa"/>
            <w:gridSpan w:val="2"/>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основной</w:t>
            </w:r>
          </w:p>
        </w:tc>
        <w:tc>
          <w:tcPr>
            <w:tcW w:w="2432" w:type="dxa"/>
            <w:gridSpan w:val="2"/>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резерв</w:t>
            </w:r>
          </w:p>
        </w:tc>
      </w:tr>
      <w:tr w:rsidR="00A61C04" w:rsidRPr="00576FFF" w:rsidTr="00FB79A0">
        <w:trPr>
          <w:cantSplit/>
        </w:trPr>
        <w:tc>
          <w:tcPr>
            <w:tcW w:w="2000" w:type="dxa"/>
            <w:vMerge/>
          </w:tcPr>
          <w:p w:rsidR="00A61C04" w:rsidRPr="00576FFF" w:rsidRDefault="00A61C04" w:rsidP="00FB79A0">
            <w:pPr>
              <w:tabs>
                <w:tab w:val="left" w:pos="142"/>
              </w:tabs>
              <w:spacing w:after="0" w:line="240" w:lineRule="auto"/>
              <w:jc w:val="both"/>
              <w:rPr>
                <w:rFonts w:ascii="Times New Roman" w:hAnsi="Times New Roman"/>
              </w:rPr>
            </w:pPr>
          </w:p>
        </w:tc>
        <w:tc>
          <w:tcPr>
            <w:tcW w:w="2347" w:type="dxa"/>
            <w:vMerge/>
          </w:tcPr>
          <w:p w:rsidR="00A61C04" w:rsidRPr="00576FFF" w:rsidRDefault="00A61C04" w:rsidP="00FB79A0">
            <w:pPr>
              <w:tabs>
                <w:tab w:val="left" w:pos="142"/>
              </w:tabs>
              <w:spacing w:after="0" w:line="240" w:lineRule="auto"/>
              <w:jc w:val="center"/>
              <w:rPr>
                <w:rFonts w:ascii="Times New Roman" w:hAnsi="Times New Roman"/>
              </w:rPr>
            </w:pPr>
          </w:p>
        </w:tc>
        <w:tc>
          <w:tcPr>
            <w:tcW w:w="1267" w:type="dxa"/>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откуда</w:t>
            </w:r>
          </w:p>
        </w:tc>
        <w:tc>
          <w:tcPr>
            <w:tcW w:w="1243" w:type="dxa"/>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куда</w:t>
            </w:r>
          </w:p>
        </w:tc>
        <w:tc>
          <w:tcPr>
            <w:tcW w:w="1267" w:type="dxa"/>
          </w:tcPr>
          <w:p w:rsidR="00A61C04" w:rsidRPr="00576FFF" w:rsidRDefault="00A61C04" w:rsidP="00FB79A0">
            <w:pPr>
              <w:tabs>
                <w:tab w:val="left" w:pos="142"/>
              </w:tabs>
              <w:spacing w:after="0" w:line="240" w:lineRule="auto"/>
              <w:rPr>
                <w:rFonts w:ascii="Times New Roman" w:hAnsi="Times New Roman"/>
              </w:rPr>
            </w:pPr>
            <w:r w:rsidRPr="00576FFF">
              <w:rPr>
                <w:rFonts w:ascii="Times New Roman" w:hAnsi="Times New Roman"/>
              </w:rPr>
              <w:t>откуда</w:t>
            </w:r>
          </w:p>
        </w:tc>
        <w:tc>
          <w:tcPr>
            <w:tcW w:w="1165" w:type="dxa"/>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куда</w:t>
            </w:r>
          </w:p>
        </w:tc>
      </w:tr>
      <w:tr w:rsidR="00A61C04" w:rsidRPr="00576FFF" w:rsidTr="00FB79A0">
        <w:trPr>
          <w:cantSplit/>
        </w:trPr>
        <w:tc>
          <w:tcPr>
            <w:tcW w:w="2000" w:type="dxa"/>
          </w:tcPr>
          <w:p w:rsidR="00A61C04" w:rsidRPr="00576FFF" w:rsidRDefault="00A61C04" w:rsidP="00FB79A0">
            <w:pPr>
              <w:pStyle w:val="ac"/>
              <w:rPr>
                <w:rFonts w:ascii="Times New Roman" w:hAnsi="Times New Roman"/>
              </w:rPr>
            </w:pPr>
            <w:r w:rsidRPr="00576FFF">
              <w:rPr>
                <w:rFonts w:ascii="Times New Roman" w:hAnsi="Times New Roman"/>
              </w:rPr>
              <w:t>Насос второй ступени</w:t>
            </w:r>
          </w:p>
        </w:tc>
        <w:tc>
          <w:tcPr>
            <w:tcW w:w="2347" w:type="dxa"/>
          </w:tcPr>
          <w:p w:rsidR="00A61C04" w:rsidRPr="00576FFF" w:rsidRDefault="00A61C04" w:rsidP="00FB79A0">
            <w:pPr>
              <w:pStyle w:val="ac"/>
              <w:rPr>
                <w:rFonts w:ascii="Times New Roman" w:hAnsi="Times New Roman"/>
              </w:rPr>
            </w:pPr>
            <w:r w:rsidRPr="00576FFF">
              <w:rPr>
                <w:rFonts w:ascii="Times New Roman" w:hAnsi="Times New Roman"/>
              </w:rPr>
              <w:t>250 м/3</w:t>
            </w:r>
          </w:p>
        </w:tc>
        <w:tc>
          <w:tcPr>
            <w:tcW w:w="1267" w:type="dxa"/>
          </w:tcPr>
          <w:p w:rsidR="00A61C04" w:rsidRPr="00576FFF" w:rsidRDefault="00A61C04" w:rsidP="00FB79A0">
            <w:pPr>
              <w:pStyle w:val="ac"/>
              <w:rPr>
                <w:rFonts w:ascii="Times New Roman" w:hAnsi="Times New Roman"/>
              </w:rPr>
            </w:pPr>
            <w:r w:rsidRPr="00576FFF">
              <w:rPr>
                <w:rFonts w:ascii="Times New Roman" w:hAnsi="Times New Roman"/>
              </w:rPr>
              <w:t>Емкость первой ступени</w:t>
            </w:r>
          </w:p>
        </w:tc>
        <w:tc>
          <w:tcPr>
            <w:tcW w:w="1243" w:type="dxa"/>
          </w:tcPr>
          <w:p w:rsidR="00A61C04" w:rsidRPr="00576FFF" w:rsidRDefault="00A61C04" w:rsidP="00FB79A0">
            <w:pPr>
              <w:pStyle w:val="ac"/>
              <w:rPr>
                <w:rFonts w:ascii="Times New Roman" w:hAnsi="Times New Roman"/>
              </w:rPr>
            </w:pPr>
            <w:r w:rsidRPr="00576FFF">
              <w:rPr>
                <w:rFonts w:ascii="Times New Roman" w:hAnsi="Times New Roman"/>
              </w:rPr>
              <w:t>Вторая ступень</w:t>
            </w:r>
          </w:p>
        </w:tc>
        <w:tc>
          <w:tcPr>
            <w:tcW w:w="1267" w:type="dxa"/>
          </w:tcPr>
          <w:p w:rsidR="00A61C04" w:rsidRPr="00576FFF" w:rsidRDefault="00A61C04" w:rsidP="00FB79A0">
            <w:pPr>
              <w:pStyle w:val="ac"/>
              <w:rPr>
                <w:rFonts w:ascii="Times New Roman" w:hAnsi="Times New Roman"/>
              </w:rPr>
            </w:pPr>
            <w:r w:rsidRPr="00576FFF">
              <w:rPr>
                <w:rFonts w:ascii="Times New Roman" w:hAnsi="Times New Roman"/>
              </w:rPr>
              <w:t>Емкость второй ступени</w:t>
            </w:r>
          </w:p>
        </w:tc>
        <w:tc>
          <w:tcPr>
            <w:tcW w:w="1165" w:type="dxa"/>
          </w:tcPr>
          <w:p w:rsidR="00A61C04" w:rsidRPr="00576FFF" w:rsidRDefault="00A61C04" w:rsidP="00FB79A0">
            <w:pPr>
              <w:pStyle w:val="ac"/>
              <w:rPr>
                <w:rFonts w:ascii="Times New Roman" w:hAnsi="Times New Roman"/>
              </w:rPr>
            </w:pPr>
            <w:r w:rsidRPr="00576FFF">
              <w:rPr>
                <w:rFonts w:ascii="Times New Roman" w:hAnsi="Times New Roman"/>
              </w:rPr>
              <w:t>Третья ступень</w:t>
            </w:r>
          </w:p>
        </w:tc>
      </w:tr>
      <w:tr w:rsidR="00A61C04" w:rsidRPr="00576FFF" w:rsidTr="00FB79A0">
        <w:trPr>
          <w:cantSplit/>
        </w:trPr>
        <w:tc>
          <w:tcPr>
            <w:tcW w:w="2000" w:type="dxa"/>
          </w:tcPr>
          <w:p w:rsidR="00A61C04" w:rsidRPr="00576FFF" w:rsidRDefault="00A61C04" w:rsidP="00FB79A0">
            <w:pPr>
              <w:pStyle w:val="ac"/>
              <w:rPr>
                <w:rFonts w:ascii="Times New Roman" w:hAnsi="Times New Roman"/>
              </w:rPr>
            </w:pPr>
            <w:r w:rsidRPr="00576FFF">
              <w:rPr>
                <w:rFonts w:ascii="Times New Roman" w:hAnsi="Times New Roman"/>
              </w:rPr>
              <w:t>Насос третьей ступени</w:t>
            </w:r>
          </w:p>
        </w:tc>
        <w:tc>
          <w:tcPr>
            <w:tcW w:w="2347" w:type="dxa"/>
          </w:tcPr>
          <w:p w:rsidR="00A61C04" w:rsidRPr="00576FFF" w:rsidRDefault="00A61C04" w:rsidP="00FB79A0">
            <w:pPr>
              <w:pStyle w:val="ac"/>
              <w:rPr>
                <w:rFonts w:ascii="Times New Roman" w:hAnsi="Times New Roman"/>
              </w:rPr>
            </w:pPr>
            <w:r w:rsidRPr="00576FFF">
              <w:rPr>
                <w:rFonts w:ascii="Times New Roman" w:hAnsi="Times New Roman"/>
              </w:rPr>
              <w:t>250 м/3</w:t>
            </w:r>
          </w:p>
        </w:tc>
        <w:tc>
          <w:tcPr>
            <w:tcW w:w="1267" w:type="dxa"/>
          </w:tcPr>
          <w:p w:rsidR="00A61C04" w:rsidRPr="00576FFF" w:rsidRDefault="00A61C04" w:rsidP="00FB79A0">
            <w:pPr>
              <w:pStyle w:val="ac"/>
              <w:rPr>
                <w:rFonts w:ascii="Times New Roman" w:hAnsi="Times New Roman"/>
              </w:rPr>
            </w:pPr>
            <w:r w:rsidRPr="00576FFF">
              <w:rPr>
                <w:rFonts w:ascii="Times New Roman" w:hAnsi="Times New Roman"/>
              </w:rPr>
              <w:t>Емкость второй ступени</w:t>
            </w:r>
          </w:p>
        </w:tc>
        <w:tc>
          <w:tcPr>
            <w:tcW w:w="1243" w:type="dxa"/>
          </w:tcPr>
          <w:p w:rsidR="00A61C04" w:rsidRPr="00576FFF" w:rsidRDefault="00A61C04" w:rsidP="00FB79A0">
            <w:pPr>
              <w:pStyle w:val="ac"/>
              <w:rPr>
                <w:rFonts w:ascii="Times New Roman" w:hAnsi="Times New Roman"/>
              </w:rPr>
            </w:pPr>
            <w:r w:rsidRPr="00576FFF">
              <w:rPr>
                <w:rFonts w:ascii="Times New Roman" w:hAnsi="Times New Roman"/>
              </w:rPr>
              <w:t>Третья ступень</w:t>
            </w:r>
          </w:p>
        </w:tc>
        <w:tc>
          <w:tcPr>
            <w:tcW w:w="1267" w:type="dxa"/>
          </w:tcPr>
          <w:p w:rsidR="00A61C04" w:rsidRPr="00576FFF" w:rsidRDefault="00A61C04" w:rsidP="00FB79A0">
            <w:pPr>
              <w:pStyle w:val="ac"/>
              <w:rPr>
                <w:rFonts w:ascii="Times New Roman" w:hAnsi="Times New Roman"/>
              </w:rPr>
            </w:pPr>
            <w:r w:rsidRPr="00576FFF">
              <w:rPr>
                <w:rFonts w:ascii="Times New Roman" w:hAnsi="Times New Roman"/>
              </w:rPr>
              <w:t>Емкость первой ступени</w:t>
            </w:r>
          </w:p>
        </w:tc>
        <w:tc>
          <w:tcPr>
            <w:tcW w:w="1165" w:type="dxa"/>
          </w:tcPr>
          <w:p w:rsidR="00A61C04" w:rsidRPr="00576FFF" w:rsidRDefault="00A61C04" w:rsidP="00FB79A0">
            <w:pPr>
              <w:pStyle w:val="ac"/>
              <w:rPr>
                <w:rFonts w:ascii="Times New Roman" w:hAnsi="Times New Roman"/>
              </w:rPr>
            </w:pPr>
            <w:r w:rsidRPr="00576FFF">
              <w:rPr>
                <w:rFonts w:ascii="Times New Roman" w:hAnsi="Times New Roman"/>
              </w:rPr>
              <w:t>Вторая ступень</w:t>
            </w:r>
          </w:p>
        </w:tc>
      </w:tr>
      <w:tr w:rsidR="00A61C04" w:rsidRPr="00576FFF" w:rsidTr="00FB79A0">
        <w:trPr>
          <w:cantSplit/>
        </w:trPr>
        <w:tc>
          <w:tcPr>
            <w:tcW w:w="2000" w:type="dxa"/>
          </w:tcPr>
          <w:p w:rsidR="00A61C04" w:rsidRPr="00576FFF" w:rsidRDefault="00A61C04" w:rsidP="00FB79A0">
            <w:pPr>
              <w:pStyle w:val="ac"/>
              <w:rPr>
                <w:rFonts w:ascii="Times New Roman" w:hAnsi="Times New Roman"/>
              </w:rPr>
            </w:pPr>
            <w:r w:rsidRPr="00576FFF">
              <w:rPr>
                <w:rFonts w:ascii="Times New Roman" w:hAnsi="Times New Roman"/>
              </w:rPr>
              <w:t xml:space="preserve">Насос перекачки в емкостной блок </w:t>
            </w:r>
          </w:p>
        </w:tc>
        <w:tc>
          <w:tcPr>
            <w:tcW w:w="2347" w:type="dxa"/>
          </w:tcPr>
          <w:p w:rsidR="00A61C04" w:rsidRPr="00576FFF" w:rsidRDefault="00A61C04" w:rsidP="00FB79A0">
            <w:pPr>
              <w:pStyle w:val="ac"/>
              <w:rPr>
                <w:rFonts w:ascii="Times New Roman" w:hAnsi="Times New Roman"/>
              </w:rPr>
            </w:pPr>
            <w:r w:rsidRPr="00576FFF">
              <w:rPr>
                <w:rFonts w:ascii="Times New Roman" w:hAnsi="Times New Roman"/>
              </w:rPr>
              <w:t>250 м/3</w:t>
            </w:r>
          </w:p>
        </w:tc>
        <w:tc>
          <w:tcPr>
            <w:tcW w:w="1267" w:type="dxa"/>
          </w:tcPr>
          <w:p w:rsidR="00A61C04" w:rsidRPr="00576FFF" w:rsidRDefault="00A61C04" w:rsidP="00FB79A0">
            <w:pPr>
              <w:pStyle w:val="ac"/>
              <w:rPr>
                <w:rFonts w:ascii="Times New Roman" w:hAnsi="Times New Roman"/>
              </w:rPr>
            </w:pPr>
            <w:r w:rsidRPr="00576FFF">
              <w:rPr>
                <w:rFonts w:ascii="Times New Roman" w:hAnsi="Times New Roman"/>
              </w:rPr>
              <w:t>Емкость перекачки и долива</w:t>
            </w:r>
          </w:p>
        </w:tc>
        <w:tc>
          <w:tcPr>
            <w:tcW w:w="1243" w:type="dxa"/>
          </w:tcPr>
          <w:p w:rsidR="00A61C04" w:rsidRPr="00576FFF" w:rsidRDefault="00A61C04" w:rsidP="00FB79A0">
            <w:pPr>
              <w:pStyle w:val="ac"/>
              <w:rPr>
                <w:rFonts w:ascii="Times New Roman" w:hAnsi="Times New Roman"/>
              </w:rPr>
            </w:pPr>
            <w:r w:rsidRPr="00576FFF">
              <w:rPr>
                <w:rFonts w:ascii="Times New Roman" w:hAnsi="Times New Roman"/>
              </w:rPr>
              <w:t>Блок хранения</w:t>
            </w:r>
          </w:p>
        </w:tc>
        <w:tc>
          <w:tcPr>
            <w:tcW w:w="1267" w:type="dxa"/>
          </w:tcPr>
          <w:p w:rsidR="00A61C04" w:rsidRPr="00576FFF" w:rsidRDefault="00A61C04" w:rsidP="00FB79A0">
            <w:pPr>
              <w:pStyle w:val="ac"/>
              <w:rPr>
                <w:rFonts w:ascii="Times New Roman" w:hAnsi="Times New Roman"/>
              </w:rPr>
            </w:pPr>
            <w:r w:rsidRPr="00576FFF">
              <w:rPr>
                <w:rFonts w:ascii="Times New Roman" w:hAnsi="Times New Roman"/>
              </w:rPr>
              <w:t>Емкость второй ступени</w:t>
            </w:r>
          </w:p>
        </w:tc>
        <w:tc>
          <w:tcPr>
            <w:tcW w:w="1165" w:type="dxa"/>
          </w:tcPr>
          <w:p w:rsidR="00A61C04" w:rsidRPr="00576FFF" w:rsidRDefault="00A61C04" w:rsidP="00FB79A0">
            <w:pPr>
              <w:pStyle w:val="ac"/>
              <w:rPr>
                <w:rFonts w:ascii="Times New Roman" w:hAnsi="Times New Roman"/>
              </w:rPr>
            </w:pPr>
            <w:r w:rsidRPr="00576FFF">
              <w:rPr>
                <w:rFonts w:ascii="Times New Roman" w:hAnsi="Times New Roman"/>
              </w:rPr>
              <w:t>Третья ступень</w:t>
            </w:r>
          </w:p>
        </w:tc>
      </w:tr>
      <w:tr w:rsidR="00A61C04" w:rsidRPr="00576FFF" w:rsidTr="00FB79A0">
        <w:trPr>
          <w:cantSplit/>
        </w:trPr>
        <w:tc>
          <w:tcPr>
            <w:tcW w:w="2000" w:type="dxa"/>
          </w:tcPr>
          <w:p w:rsidR="00A61C04" w:rsidRPr="00576FFF" w:rsidRDefault="00A61C04" w:rsidP="00FB79A0">
            <w:pPr>
              <w:pStyle w:val="ac"/>
              <w:rPr>
                <w:rFonts w:ascii="Times New Roman" w:hAnsi="Times New Roman"/>
              </w:rPr>
            </w:pPr>
            <w:r w:rsidRPr="00576FFF">
              <w:rPr>
                <w:rFonts w:ascii="Times New Roman" w:hAnsi="Times New Roman"/>
              </w:rPr>
              <w:t>Резервный насос</w:t>
            </w:r>
          </w:p>
        </w:tc>
        <w:tc>
          <w:tcPr>
            <w:tcW w:w="2347" w:type="dxa"/>
          </w:tcPr>
          <w:p w:rsidR="00A61C04" w:rsidRPr="00576FFF" w:rsidRDefault="00A61C04" w:rsidP="00FB79A0">
            <w:pPr>
              <w:pStyle w:val="ac"/>
              <w:rPr>
                <w:rFonts w:ascii="Times New Roman" w:hAnsi="Times New Roman"/>
              </w:rPr>
            </w:pPr>
            <w:r w:rsidRPr="00576FFF">
              <w:rPr>
                <w:rFonts w:ascii="Times New Roman" w:hAnsi="Times New Roman"/>
              </w:rPr>
              <w:t>250 м/3</w:t>
            </w:r>
          </w:p>
        </w:tc>
        <w:tc>
          <w:tcPr>
            <w:tcW w:w="1267" w:type="dxa"/>
          </w:tcPr>
          <w:p w:rsidR="00A61C04" w:rsidRPr="00576FFF" w:rsidRDefault="00A61C04" w:rsidP="00FB79A0">
            <w:pPr>
              <w:pStyle w:val="ac"/>
              <w:rPr>
                <w:rFonts w:ascii="Times New Roman" w:hAnsi="Times New Roman"/>
              </w:rPr>
            </w:pPr>
            <w:r w:rsidRPr="00576FFF">
              <w:rPr>
                <w:rFonts w:ascii="Times New Roman" w:hAnsi="Times New Roman"/>
              </w:rPr>
              <w:t>---</w:t>
            </w:r>
          </w:p>
        </w:tc>
        <w:tc>
          <w:tcPr>
            <w:tcW w:w="1243" w:type="dxa"/>
          </w:tcPr>
          <w:p w:rsidR="00A61C04" w:rsidRPr="00576FFF" w:rsidRDefault="00A61C04" w:rsidP="00FB79A0">
            <w:pPr>
              <w:pStyle w:val="ac"/>
              <w:rPr>
                <w:rFonts w:ascii="Times New Roman" w:hAnsi="Times New Roman"/>
              </w:rPr>
            </w:pPr>
            <w:r w:rsidRPr="00576FFF">
              <w:rPr>
                <w:rFonts w:ascii="Times New Roman" w:hAnsi="Times New Roman"/>
              </w:rPr>
              <w:t>---</w:t>
            </w:r>
          </w:p>
        </w:tc>
        <w:tc>
          <w:tcPr>
            <w:tcW w:w="1267" w:type="dxa"/>
          </w:tcPr>
          <w:p w:rsidR="00A61C04" w:rsidRPr="00576FFF" w:rsidRDefault="00A61C04" w:rsidP="00FB79A0">
            <w:pPr>
              <w:pStyle w:val="ac"/>
              <w:rPr>
                <w:rFonts w:ascii="Times New Roman" w:hAnsi="Times New Roman"/>
              </w:rPr>
            </w:pPr>
            <w:r w:rsidRPr="00576FFF">
              <w:rPr>
                <w:rFonts w:ascii="Times New Roman" w:hAnsi="Times New Roman"/>
              </w:rPr>
              <w:t>Емкость перекачки и долива</w:t>
            </w:r>
          </w:p>
        </w:tc>
        <w:tc>
          <w:tcPr>
            <w:tcW w:w="1165" w:type="dxa"/>
          </w:tcPr>
          <w:p w:rsidR="00A61C04" w:rsidRPr="00576FFF" w:rsidRDefault="00A61C04" w:rsidP="00FB79A0">
            <w:pPr>
              <w:pStyle w:val="ac"/>
              <w:rPr>
                <w:rFonts w:ascii="Times New Roman" w:hAnsi="Times New Roman"/>
              </w:rPr>
            </w:pPr>
            <w:r w:rsidRPr="00576FFF">
              <w:rPr>
                <w:rFonts w:ascii="Times New Roman" w:hAnsi="Times New Roman"/>
              </w:rPr>
              <w:t>Блок хранения</w:t>
            </w:r>
          </w:p>
        </w:tc>
      </w:tr>
      <w:tr w:rsidR="00A61C04" w:rsidRPr="00576FFF" w:rsidTr="00FB79A0">
        <w:trPr>
          <w:cantSplit/>
        </w:trPr>
        <w:tc>
          <w:tcPr>
            <w:tcW w:w="2000" w:type="dxa"/>
          </w:tcPr>
          <w:p w:rsidR="00A61C04" w:rsidRPr="00576FFF" w:rsidRDefault="00A61C04" w:rsidP="00FB79A0">
            <w:pPr>
              <w:pStyle w:val="ac"/>
              <w:rPr>
                <w:rFonts w:ascii="Times New Roman" w:hAnsi="Times New Roman"/>
              </w:rPr>
            </w:pPr>
            <w:r w:rsidRPr="00576FFF">
              <w:rPr>
                <w:rFonts w:ascii="Times New Roman" w:hAnsi="Times New Roman"/>
              </w:rPr>
              <w:t>Насос принудительного долива</w:t>
            </w:r>
          </w:p>
        </w:tc>
        <w:tc>
          <w:tcPr>
            <w:tcW w:w="2347" w:type="dxa"/>
          </w:tcPr>
          <w:p w:rsidR="00A61C04" w:rsidRPr="00576FFF" w:rsidRDefault="00A61C04" w:rsidP="00FB79A0">
            <w:pPr>
              <w:pStyle w:val="ac"/>
              <w:rPr>
                <w:rFonts w:ascii="Times New Roman" w:hAnsi="Times New Roman"/>
              </w:rPr>
            </w:pPr>
            <w:r w:rsidRPr="00576FFF">
              <w:rPr>
                <w:rFonts w:ascii="Times New Roman" w:hAnsi="Times New Roman"/>
              </w:rPr>
              <w:t>10 м/3</w:t>
            </w:r>
          </w:p>
        </w:tc>
        <w:tc>
          <w:tcPr>
            <w:tcW w:w="1267" w:type="dxa"/>
          </w:tcPr>
          <w:p w:rsidR="00A61C04" w:rsidRPr="00576FFF" w:rsidRDefault="00A61C04" w:rsidP="00FB79A0">
            <w:pPr>
              <w:pStyle w:val="ac"/>
              <w:rPr>
                <w:rFonts w:ascii="Times New Roman" w:hAnsi="Times New Roman"/>
              </w:rPr>
            </w:pPr>
            <w:r w:rsidRPr="00576FFF">
              <w:rPr>
                <w:rFonts w:ascii="Times New Roman" w:hAnsi="Times New Roman"/>
              </w:rPr>
              <w:t>Емкость перекачки и долива</w:t>
            </w:r>
          </w:p>
        </w:tc>
        <w:tc>
          <w:tcPr>
            <w:tcW w:w="1243" w:type="dxa"/>
          </w:tcPr>
          <w:p w:rsidR="00A61C04" w:rsidRPr="00576FFF" w:rsidRDefault="00A61C04" w:rsidP="00FB79A0">
            <w:pPr>
              <w:pStyle w:val="ac"/>
              <w:rPr>
                <w:rFonts w:ascii="Times New Roman" w:hAnsi="Times New Roman"/>
              </w:rPr>
            </w:pPr>
            <w:r w:rsidRPr="00576FFF">
              <w:rPr>
                <w:rFonts w:ascii="Times New Roman" w:hAnsi="Times New Roman"/>
              </w:rPr>
              <w:t>Устье скважины</w:t>
            </w:r>
          </w:p>
        </w:tc>
        <w:tc>
          <w:tcPr>
            <w:tcW w:w="1267" w:type="dxa"/>
          </w:tcPr>
          <w:p w:rsidR="00A61C04" w:rsidRPr="00576FFF" w:rsidRDefault="00A61C04" w:rsidP="00FB79A0">
            <w:pPr>
              <w:pStyle w:val="ac"/>
              <w:rPr>
                <w:rFonts w:ascii="Times New Roman" w:hAnsi="Times New Roman"/>
              </w:rPr>
            </w:pPr>
            <w:r w:rsidRPr="00576FFF">
              <w:rPr>
                <w:rFonts w:ascii="Times New Roman" w:hAnsi="Times New Roman"/>
              </w:rPr>
              <w:t>---</w:t>
            </w:r>
          </w:p>
        </w:tc>
        <w:tc>
          <w:tcPr>
            <w:tcW w:w="1165" w:type="dxa"/>
          </w:tcPr>
          <w:p w:rsidR="00A61C04" w:rsidRPr="00576FFF" w:rsidRDefault="00A61C04" w:rsidP="00FB79A0">
            <w:pPr>
              <w:pStyle w:val="ac"/>
              <w:rPr>
                <w:rFonts w:ascii="Times New Roman" w:hAnsi="Times New Roman"/>
              </w:rPr>
            </w:pPr>
            <w:r w:rsidRPr="00576FFF">
              <w:rPr>
                <w:rFonts w:ascii="Times New Roman" w:hAnsi="Times New Roman"/>
              </w:rPr>
              <w:t>---</w:t>
            </w:r>
          </w:p>
        </w:tc>
      </w:tr>
    </w:tbl>
    <w:p w:rsidR="00A61C04" w:rsidRPr="00576FFF" w:rsidRDefault="00A61C04" w:rsidP="00A61C04">
      <w:pPr>
        <w:tabs>
          <w:tab w:val="left" w:pos="-142"/>
          <w:tab w:val="left" w:pos="284"/>
          <w:tab w:val="left" w:pos="1560"/>
        </w:tabs>
        <w:spacing w:after="0"/>
        <w:jc w:val="both"/>
        <w:rPr>
          <w:rFonts w:ascii="Times New Roman" w:hAnsi="Times New Roman"/>
          <w:sz w:val="24"/>
          <w:szCs w:val="24"/>
        </w:rPr>
      </w:pPr>
    </w:p>
    <w:p w:rsidR="00A61C04" w:rsidRPr="00576FFF" w:rsidRDefault="00A61C04" w:rsidP="00A61C04">
      <w:pPr>
        <w:pStyle w:val="a3"/>
        <w:numPr>
          <w:ilvl w:val="2"/>
          <w:numId w:val="7"/>
        </w:numPr>
        <w:spacing w:after="0"/>
        <w:contextualSpacing w:val="0"/>
        <w:jc w:val="both"/>
        <w:rPr>
          <w:rFonts w:ascii="Times New Roman" w:hAnsi="Times New Roman"/>
          <w:sz w:val="24"/>
          <w:szCs w:val="24"/>
        </w:rPr>
      </w:pPr>
      <w:r w:rsidRPr="00576FFF">
        <w:rPr>
          <w:rFonts w:ascii="Times New Roman" w:hAnsi="Times New Roman"/>
          <w:sz w:val="24"/>
          <w:szCs w:val="24"/>
        </w:rPr>
        <w:t>Насосы устанавливаются на основании блока ЦСГО.</w:t>
      </w:r>
    </w:p>
    <w:p w:rsidR="00A61C04" w:rsidRPr="00576FFF" w:rsidRDefault="00A61C04" w:rsidP="00A61C04">
      <w:pPr>
        <w:pStyle w:val="a3"/>
        <w:numPr>
          <w:ilvl w:val="2"/>
          <w:numId w:val="7"/>
        </w:numPr>
        <w:spacing w:after="0"/>
        <w:contextualSpacing w:val="0"/>
        <w:jc w:val="both"/>
        <w:rPr>
          <w:rFonts w:ascii="Times New Roman" w:hAnsi="Times New Roman"/>
          <w:sz w:val="24"/>
          <w:szCs w:val="24"/>
        </w:rPr>
      </w:pPr>
      <w:r w:rsidRPr="00576FFF">
        <w:rPr>
          <w:rFonts w:ascii="Times New Roman" w:hAnsi="Times New Roman"/>
          <w:sz w:val="24"/>
          <w:szCs w:val="24"/>
        </w:rPr>
        <w:t>Конструкция установки насосов должна позволять их снятие для замены.</w:t>
      </w:r>
    </w:p>
    <w:p w:rsidR="00A61C04" w:rsidRPr="00576FFF" w:rsidRDefault="00A61C04" w:rsidP="00A61C04">
      <w:pPr>
        <w:pStyle w:val="a3"/>
        <w:numPr>
          <w:ilvl w:val="2"/>
          <w:numId w:val="7"/>
        </w:numPr>
        <w:spacing w:after="0"/>
        <w:contextualSpacing w:val="0"/>
        <w:jc w:val="both"/>
        <w:rPr>
          <w:rFonts w:ascii="Times New Roman" w:hAnsi="Times New Roman"/>
          <w:sz w:val="24"/>
          <w:szCs w:val="24"/>
        </w:rPr>
      </w:pPr>
      <w:r w:rsidRPr="00576FFF">
        <w:rPr>
          <w:rFonts w:ascii="Times New Roman" w:hAnsi="Times New Roman"/>
          <w:sz w:val="24"/>
          <w:szCs w:val="24"/>
        </w:rPr>
        <w:t>Установка насосов должна позволять их обслуживание и ремонт.</w:t>
      </w:r>
    </w:p>
    <w:p w:rsidR="00A61C04" w:rsidRPr="00576FFF" w:rsidRDefault="00A61C04" w:rsidP="00A61C04">
      <w:pPr>
        <w:pStyle w:val="a3"/>
        <w:numPr>
          <w:ilvl w:val="2"/>
          <w:numId w:val="7"/>
        </w:numPr>
        <w:spacing w:after="0"/>
        <w:contextualSpacing w:val="0"/>
        <w:jc w:val="both"/>
        <w:rPr>
          <w:rFonts w:ascii="Times New Roman" w:hAnsi="Times New Roman"/>
          <w:sz w:val="24"/>
          <w:szCs w:val="24"/>
        </w:rPr>
      </w:pPr>
      <w:r w:rsidRPr="00576FFF">
        <w:rPr>
          <w:rFonts w:ascii="Times New Roman" w:hAnsi="Times New Roman"/>
          <w:sz w:val="24"/>
          <w:szCs w:val="24"/>
        </w:rPr>
        <w:t>Узлы уплотнения насосов должны быть оборудованы поддонами для сбора проливов. Конструкция поддонов должна отвечать условию их удобной откачки и зачистки.</w:t>
      </w:r>
    </w:p>
    <w:p w:rsidR="00A61C04" w:rsidRPr="00576FFF" w:rsidRDefault="00A61C04" w:rsidP="00A61C04">
      <w:pPr>
        <w:pStyle w:val="a3"/>
        <w:numPr>
          <w:ilvl w:val="2"/>
          <w:numId w:val="7"/>
        </w:numPr>
        <w:spacing w:after="0"/>
        <w:contextualSpacing w:val="0"/>
        <w:jc w:val="both"/>
        <w:rPr>
          <w:rFonts w:ascii="Times New Roman" w:hAnsi="Times New Roman"/>
          <w:sz w:val="24"/>
          <w:szCs w:val="24"/>
        </w:rPr>
      </w:pPr>
      <w:r w:rsidRPr="00576FFF">
        <w:rPr>
          <w:rFonts w:ascii="Times New Roman" w:hAnsi="Times New Roman"/>
          <w:sz w:val="24"/>
          <w:szCs w:val="24"/>
        </w:rPr>
        <w:t>Помещение насосов перекачки должно быть оборудовано змеевиками для обогрева помещения в зимнее время.</w:t>
      </w:r>
    </w:p>
    <w:p w:rsidR="00A61C04" w:rsidRPr="00576FFF" w:rsidRDefault="00A61C04" w:rsidP="00A61C04">
      <w:pPr>
        <w:pStyle w:val="a3"/>
        <w:ind w:left="0"/>
        <w:jc w:val="both"/>
        <w:rPr>
          <w:rFonts w:ascii="Times New Roman" w:hAnsi="Times New Roman"/>
          <w:sz w:val="24"/>
          <w:szCs w:val="24"/>
        </w:rPr>
      </w:pPr>
    </w:p>
    <w:p w:rsidR="00A61C04" w:rsidRPr="00576FFF" w:rsidRDefault="00A61C04" w:rsidP="00A61C04">
      <w:pPr>
        <w:pStyle w:val="2"/>
        <w:numPr>
          <w:ilvl w:val="1"/>
          <w:numId w:val="1"/>
        </w:numPr>
        <w:ind w:left="0" w:firstLine="0"/>
        <w:rPr>
          <w:iCs/>
        </w:rPr>
      </w:pPr>
      <w:bookmarkStart w:id="21" w:name="_Toc6489867"/>
      <w:r w:rsidRPr="00576FFF">
        <w:rPr>
          <w:iCs/>
        </w:rPr>
        <w:t>Приточно-вытяжная вентиляция системой газоанализа</w:t>
      </w:r>
      <w:bookmarkEnd w:id="21"/>
      <w:r w:rsidRPr="00576FFF">
        <w:rPr>
          <w:iCs/>
        </w:rPr>
        <w:t xml:space="preserve"> </w:t>
      </w:r>
    </w:p>
    <w:p w:rsidR="00A61C04" w:rsidRPr="00576FFF" w:rsidRDefault="00A61C04" w:rsidP="00A61C04">
      <w:pPr>
        <w:pStyle w:val="a3"/>
        <w:numPr>
          <w:ilvl w:val="2"/>
          <w:numId w:val="1"/>
        </w:numPr>
        <w:tabs>
          <w:tab w:val="left" w:pos="993"/>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Система приточной вентиляции должна предусматривать механическую подачу воздуха с «улицы» через агрегат воздушно отопительный (АВО) для подачи  подогретого воздуха, обеспечивающего предотвращение увеличения концентрации горючих газов до опасных значений и сохранение микроклимата помещений, согласно выполненных расчетов.</w:t>
      </w:r>
    </w:p>
    <w:p w:rsidR="00A61C04" w:rsidRPr="00576FFF" w:rsidRDefault="00A61C04" w:rsidP="00A61C04">
      <w:pPr>
        <w:pStyle w:val="a3"/>
        <w:numPr>
          <w:ilvl w:val="2"/>
          <w:numId w:val="1"/>
        </w:numPr>
        <w:tabs>
          <w:tab w:val="left" w:pos="993"/>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Система приточной вентиляции должна предусматривать возможность запуска в ручном режиме для обогрева помещения.</w:t>
      </w:r>
    </w:p>
    <w:p w:rsidR="00A61C04" w:rsidRPr="00576FFF" w:rsidRDefault="00A61C04" w:rsidP="00A61C04">
      <w:pPr>
        <w:pStyle w:val="a3"/>
        <w:numPr>
          <w:ilvl w:val="2"/>
          <w:numId w:val="1"/>
        </w:numPr>
        <w:tabs>
          <w:tab w:val="left" w:pos="993"/>
        </w:tabs>
        <w:spacing w:before="120" w:after="0"/>
        <w:ind w:left="0" w:firstLine="0"/>
        <w:contextualSpacing w:val="0"/>
        <w:jc w:val="both"/>
        <w:rPr>
          <w:rFonts w:ascii="Times New Roman" w:hAnsi="Times New Roman"/>
          <w:sz w:val="24"/>
          <w:szCs w:val="24"/>
        </w:rPr>
      </w:pPr>
      <w:r w:rsidRPr="00576FFF">
        <w:rPr>
          <w:rFonts w:ascii="Times New Roman" w:hAnsi="Times New Roman"/>
          <w:sz w:val="24"/>
          <w:szCs w:val="24"/>
        </w:rPr>
        <w:t>Требования к системе вытяжной вентиляции:</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Система вытяжной вентиляции должна обеспечивать герметичность воздуховодов и исключать протечки удаляемых газов.</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 xml:space="preserve">Система механической вытяжной вентиляции должна включать в себя местную вытяжку (от источников загазованности - оборудования ЦСГО и ЕБ, в том числе СГУ и аппаратов первой ступени очистки бурового раствора закрытого типа (техническую документацию предоставляет Заказчик)) и вытяжку верхней и нижней зоны внутри помещений. </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lastRenderedPageBreak/>
        <w:t>Каждая емкость ЦСГО и ЕБ должна быть герметичного исполнения и оборудована дыхательной трубой с выводом за пределы помещения и принудительной вытяжной вентиляцией с установкой фильтра для отсечения взвешенных частиц на выходе из емкостей.</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Вытяжной трубопровод должен быть оснащен фильтром.</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При проектировании системы необходимо предусмотреть применение вентиляторов предназначенных для перемещения взрывоопасной газовоздушной смеси.</w:t>
      </w:r>
    </w:p>
    <w:p w:rsidR="00A61C04" w:rsidRPr="00576FFF" w:rsidRDefault="00A61C04" w:rsidP="00A61C04">
      <w:pPr>
        <w:pStyle w:val="a3"/>
        <w:numPr>
          <w:ilvl w:val="2"/>
          <w:numId w:val="1"/>
        </w:numPr>
        <w:tabs>
          <w:tab w:val="left" w:pos="993"/>
        </w:tabs>
        <w:spacing w:before="120" w:after="0"/>
        <w:ind w:left="0" w:firstLine="0"/>
        <w:contextualSpacing w:val="0"/>
        <w:jc w:val="both"/>
        <w:rPr>
          <w:rFonts w:ascii="Times New Roman" w:hAnsi="Times New Roman"/>
          <w:sz w:val="24"/>
          <w:szCs w:val="24"/>
        </w:rPr>
      </w:pPr>
      <w:r w:rsidRPr="00576FFF">
        <w:rPr>
          <w:rFonts w:ascii="Times New Roman" w:hAnsi="Times New Roman"/>
          <w:sz w:val="24"/>
          <w:szCs w:val="24"/>
        </w:rPr>
        <w:t>Требования к системе газоанализа.</w:t>
      </w:r>
    </w:p>
    <w:p w:rsidR="00A61C04" w:rsidRPr="00576FFF" w:rsidRDefault="00A61C04" w:rsidP="00A61C04">
      <w:pPr>
        <w:pStyle w:val="a3"/>
        <w:tabs>
          <w:tab w:val="left" w:pos="284"/>
        </w:tabs>
        <w:ind w:left="0"/>
        <w:jc w:val="both"/>
        <w:rPr>
          <w:rFonts w:ascii="Times New Roman" w:hAnsi="Times New Roman"/>
          <w:sz w:val="24"/>
          <w:szCs w:val="24"/>
        </w:rPr>
      </w:pPr>
      <w:r w:rsidRPr="00576FFF">
        <w:rPr>
          <w:rFonts w:ascii="Times New Roman" w:hAnsi="Times New Roman"/>
          <w:sz w:val="24"/>
          <w:szCs w:val="24"/>
        </w:rPr>
        <w:tab/>
        <w:t>Должна иметь следующие характеристики и оснащение:</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включение звукового, светового сигнала оповещения (в каждом блоке буровой установки) и приточно-вытяжной вентиляции при достижении концентраций углеводородной смеси 10%, при этом должна быть возможность включения приточно-вытяжной вентиляции в ручном режиме</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отключение электрооборудования (полное снятие напряжения)  при достижении концентраций углеводородной смеси 50%  поблочно, предусмотреть отключение следующих блоков при аварийных ситуациях: ВЛБ, ЦСГО, ЕБ и БПР, НБ, БПи ДР (выносного)</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индикация и показания всех датчиков на пульте бурильщика;</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установить не менее 20 - ти датчиков, места их установки согласовать с Заказчиком.</w:t>
      </w:r>
    </w:p>
    <w:p w:rsidR="00A61C04" w:rsidRPr="00576FFF" w:rsidRDefault="00A61C04" w:rsidP="00A61C04">
      <w:pPr>
        <w:pStyle w:val="a3"/>
        <w:ind w:left="0" w:firstLine="851"/>
        <w:jc w:val="both"/>
        <w:rPr>
          <w:rFonts w:ascii="Times New Roman" w:hAnsi="Times New Roman"/>
          <w:b/>
        </w:rPr>
      </w:pPr>
      <w:r w:rsidRPr="00576FFF">
        <w:rPr>
          <w:rFonts w:ascii="Times New Roman" w:hAnsi="Times New Roman"/>
          <w:sz w:val="24"/>
          <w:szCs w:val="24"/>
        </w:rPr>
        <w:t>Характеристики системы газоанализа должны соответствовать данным, указанным в таблице 13.</w:t>
      </w:r>
    </w:p>
    <w:p w:rsidR="00A61C04" w:rsidRPr="00576FFF" w:rsidRDefault="00A61C04" w:rsidP="00A61C04">
      <w:pPr>
        <w:pStyle w:val="af6"/>
        <w:keepNext/>
        <w:jc w:val="right"/>
        <w:rPr>
          <w:rFonts w:ascii="Times New Roman" w:hAnsi="Times New Roman"/>
          <w:b w:val="0"/>
          <w:color w:val="auto"/>
          <w:sz w:val="22"/>
          <w:szCs w:val="22"/>
        </w:rPr>
      </w:pPr>
      <w:r w:rsidRPr="00576FFF">
        <w:rPr>
          <w:rFonts w:ascii="Times New Roman" w:hAnsi="Times New Roman"/>
          <w:b w:val="0"/>
          <w:color w:val="auto"/>
          <w:sz w:val="22"/>
          <w:szCs w:val="22"/>
        </w:rPr>
        <w:t xml:space="preserve">Таблица </w:t>
      </w:r>
      <w:r w:rsidRPr="00576FFF">
        <w:rPr>
          <w:rFonts w:ascii="Times New Roman" w:hAnsi="Times New Roman"/>
          <w:b w:val="0"/>
          <w:color w:val="auto"/>
          <w:sz w:val="22"/>
          <w:szCs w:val="22"/>
        </w:rPr>
        <w:fldChar w:fldCharType="begin"/>
      </w:r>
      <w:r w:rsidRPr="00576FFF">
        <w:rPr>
          <w:rFonts w:ascii="Times New Roman" w:hAnsi="Times New Roman"/>
          <w:b w:val="0"/>
          <w:color w:val="auto"/>
          <w:sz w:val="22"/>
          <w:szCs w:val="22"/>
        </w:rPr>
        <w:instrText xml:space="preserve"> SEQ Таблица \* ARABIC </w:instrText>
      </w:r>
      <w:r w:rsidRPr="00576FFF">
        <w:rPr>
          <w:rFonts w:ascii="Times New Roman" w:hAnsi="Times New Roman"/>
          <w:b w:val="0"/>
          <w:color w:val="auto"/>
          <w:sz w:val="22"/>
          <w:szCs w:val="22"/>
        </w:rPr>
        <w:fldChar w:fldCharType="separate"/>
      </w:r>
      <w:r w:rsidRPr="00576FFF">
        <w:rPr>
          <w:rFonts w:ascii="Times New Roman" w:hAnsi="Times New Roman"/>
          <w:b w:val="0"/>
          <w:noProof/>
          <w:color w:val="auto"/>
          <w:sz w:val="22"/>
          <w:szCs w:val="22"/>
        </w:rPr>
        <w:t>13</w:t>
      </w:r>
      <w:r w:rsidRPr="00576FFF">
        <w:rPr>
          <w:rFonts w:ascii="Times New Roman" w:hAnsi="Times New Roman"/>
          <w:b w:val="0"/>
          <w:color w:val="auto"/>
          <w:sz w:val="22"/>
          <w:szCs w:val="22"/>
        </w:rPr>
        <w:fldChar w:fldCharType="end"/>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946"/>
        <w:gridCol w:w="1417"/>
        <w:gridCol w:w="851"/>
      </w:tblGrid>
      <w:tr w:rsidR="00A61C04" w:rsidRPr="00576FFF" w:rsidTr="00FB79A0">
        <w:tc>
          <w:tcPr>
            <w:tcW w:w="6946" w:type="dxa"/>
          </w:tcPr>
          <w:p w:rsidR="00A61C04" w:rsidRPr="00576FFF" w:rsidRDefault="00A61C04" w:rsidP="00FB79A0">
            <w:pPr>
              <w:tabs>
                <w:tab w:val="left" w:pos="0"/>
                <w:tab w:val="left" w:pos="284"/>
                <w:tab w:val="left" w:pos="1560"/>
              </w:tabs>
              <w:spacing w:after="0" w:line="240" w:lineRule="auto"/>
              <w:jc w:val="both"/>
              <w:rPr>
                <w:rFonts w:ascii="Times New Roman" w:hAnsi="Times New Roman"/>
              </w:rPr>
            </w:pPr>
            <w:r w:rsidRPr="00576FFF">
              <w:rPr>
                <w:rFonts w:ascii="Times New Roman" w:hAnsi="Times New Roman"/>
              </w:rPr>
              <w:t>Диапазон напряжения питания</w:t>
            </w:r>
          </w:p>
        </w:tc>
        <w:tc>
          <w:tcPr>
            <w:tcW w:w="1417" w:type="dxa"/>
          </w:tcPr>
          <w:p w:rsidR="00A61C04" w:rsidRPr="00576FFF" w:rsidRDefault="00A61C04" w:rsidP="00FB79A0">
            <w:pPr>
              <w:spacing w:after="0" w:line="240" w:lineRule="auto"/>
              <w:jc w:val="center"/>
              <w:rPr>
                <w:rFonts w:ascii="Times New Roman" w:hAnsi="Times New Roman"/>
              </w:rPr>
            </w:pPr>
            <w:r w:rsidRPr="00576FFF">
              <w:rPr>
                <w:rFonts w:ascii="Times New Roman" w:hAnsi="Times New Roman"/>
              </w:rPr>
              <w:t>22 ... 30</w:t>
            </w:r>
          </w:p>
        </w:tc>
        <w:tc>
          <w:tcPr>
            <w:tcW w:w="851" w:type="dxa"/>
          </w:tcPr>
          <w:p w:rsidR="00A61C04" w:rsidRPr="00576FFF" w:rsidRDefault="00A61C04" w:rsidP="00FB79A0">
            <w:pPr>
              <w:spacing w:before="100" w:beforeAutospacing="1" w:after="100" w:afterAutospacing="1" w:line="240" w:lineRule="auto"/>
              <w:jc w:val="center"/>
              <w:rPr>
                <w:rFonts w:ascii="Times New Roman" w:hAnsi="Times New Roman"/>
              </w:rPr>
            </w:pPr>
            <w:r w:rsidRPr="00576FFF">
              <w:rPr>
                <w:rFonts w:ascii="Times New Roman" w:hAnsi="Times New Roman"/>
              </w:rPr>
              <w:t>В</w:t>
            </w:r>
          </w:p>
        </w:tc>
      </w:tr>
      <w:tr w:rsidR="00A61C04" w:rsidRPr="00576FFF" w:rsidTr="00FB79A0">
        <w:tc>
          <w:tcPr>
            <w:tcW w:w="6946" w:type="dxa"/>
          </w:tcPr>
          <w:p w:rsidR="00A61C04" w:rsidRPr="00576FFF" w:rsidRDefault="00A61C04" w:rsidP="00FB79A0">
            <w:pPr>
              <w:tabs>
                <w:tab w:val="left" w:pos="0"/>
                <w:tab w:val="left" w:pos="284"/>
                <w:tab w:val="left" w:pos="1560"/>
              </w:tabs>
              <w:spacing w:after="0" w:line="240" w:lineRule="auto"/>
              <w:jc w:val="both"/>
              <w:rPr>
                <w:rFonts w:ascii="Times New Roman" w:hAnsi="Times New Roman"/>
              </w:rPr>
            </w:pPr>
            <w:r w:rsidRPr="00576FFF">
              <w:rPr>
                <w:rFonts w:ascii="Times New Roman" w:hAnsi="Times New Roman"/>
              </w:rPr>
              <w:t>Номинальное выходное напряжение для питания датчиков 4-20 мА ([Exib]IIB)</w:t>
            </w:r>
          </w:p>
        </w:tc>
        <w:tc>
          <w:tcPr>
            <w:tcW w:w="1417" w:type="dxa"/>
            <w:vAlign w:val="center"/>
          </w:tcPr>
          <w:p w:rsidR="00A61C04" w:rsidRPr="00576FFF" w:rsidRDefault="00A61C04" w:rsidP="00FB79A0">
            <w:pPr>
              <w:spacing w:before="100" w:beforeAutospacing="1" w:after="100" w:afterAutospacing="1" w:line="240" w:lineRule="auto"/>
              <w:jc w:val="center"/>
              <w:rPr>
                <w:rFonts w:ascii="Times New Roman" w:hAnsi="Times New Roman"/>
              </w:rPr>
            </w:pPr>
            <w:r w:rsidRPr="00576FFF">
              <w:rPr>
                <w:rFonts w:ascii="Times New Roman" w:hAnsi="Times New Roman"/>
              </w:rPr>
              <w:t>24</w:t>
            </w:r>
          </w:p>
        </w:tc>
        <w:tc>
          <w:tcPr>
            <w:tcW w:w="851" w:type="dxa"/>
            <w:vAlign w:val="center"/>
          </w:tcPr>
          <w:p w:rsidR="00A61C04" w:rsidRPr="00576FFF" w:rsidRDefault="00A61C04" w:rsidP="00FB79A0">
            <w:pPr>
              <w:spacing w:before="100" w:beforeAutospacing="1" w:after="100" w:afterAutospacing="1" w:line="240" w:lineRule="auto"/>
              <w:jc w:val="center"/>
              <w:rPr>
                <w:rFonts w:ascii="Times New Roman" w:hAnsi="Times New Roman"/>
              </w:rPr>
            </w:pPr>
            <w:r w:rsidRPr="00576FFF">
              <w:rPr>
                <w:rFonts w:ascii="Times New Roman" w:hAnsi="Times New Roman"/>
              </w:rPr>
              <w:t>В</w:t>
            </w:r>
          </w:p>
        </w:tc>
      </w:tr>
      <w:tr w:rsidR="00A61C04" w:rsidRPr="00576FFF" w:rsidTr="00FB79A0">
        <w:tc>
          <w:tcPr>
            <w:tcW w:w="6946" w:type="dxa"/>
          </w:tcPr>
          <w:p w:rsidR="00A61C04" w:rsidRPr="00576FFF" w:rsidRDefault="00A61C04" w:rsidP="00FB79A0">
            <w:pPr>
              <w:tabs>
                <w:tab w:val="left" w:pos="0"/>
                <w:tab w:val="left" w:pos="284"/>
                <w:tab w:val="left" w:pos="1560"/>
              </w:tabs>
              <w:spacing w:after="0" w:line="240" w:lineRule="auto"/>
              <w:jc w:val="both"/>
              <w:rPr>
                <w:rFonts w:ascii="Times New Roman" w:hAnsi="Times New Roman"/>
              </w:rPr>
            </w:pPr>
            <w:r w:rsidRPr="00576FFF">
              <w:rPr>
                <w:rFonts w:ascii="Times New Roman" w:hAnsi="Times New Roman"/>
              </w:rPr>
              <w:t>Количество предельных пороговых значений, не более</w:t>
            </w:r>
          </w:p>
        </w:tc>
        <w:tc>
          <w:tcPr>
            <w:tcW w:w="1417" w:type="dxa"/>
          </w:tcPr>
          <w:p w:rsidR="00A61C04" w:rsidRPr="00576FFF" w:rsidRDefault="00A61C04" w:rsidP="00FB79A0">
            <w:pPr>
              <w:spacing w:before="100" w:beforeAutospacing="1" w:after="100" w:afterAutospacing="1" w:line="240" w:lineRule="auto"/>
              <w:jc w:val="center"/>
              <w:rPr>
                <w:rFonts w:ascii="Times New Roman" w:hAnsi="Times New Roman"/>
              </w:rPr>
            </w:pPr>
            <w:r w:rsidRPr="00576FFF">
              <w:rPr>
                <w:rFonts w:ascii="Times New Roman" w:hAnsi="Times New Roman"/>
              </w:rPr>
              <w:t>2</w:t>
            </w:r>
          </w:p>
        </w:tc>
        <w:tc>
          <w:tcPr>
            <w:tcW w:w="851" w:type="dxa"/>
          </w:tcPr>
          <w:p w:rsidR="00A61C04" w:rsidRPr="00576FFF" w:rsidRDefault="00A61C04" w:rsidP="00FB79A0">
            <w:pPr>
              <w:spacing w:after="0" w:line="240" w:lineRule="auto"/>
              <w:jc w:val="center"/>
              <w:rPr>
                <w:rFonts w:ascii="Times New Roman" w:hAnsi="Times New Roman"/>
              </w:rPr>
            </w:pPr>
            <w:r w:rsidRPr="00576FFF">
              <w:rPr>
                <w:rFonts w:ascii="Times New Roman" w:hAnsi="Times New Roman"/>
              </w:rPr>
              <w:t> </w:t>
            </w:r>
          </w:p>
        </w:tc>
      </w:tr>
      <w:tr w:rsidR="00A61C04" w:rsidRPr="00576FFF" w:rsidTr="00FB79A0">
        <w:tc>
          <w:tcPr>
            <w:tcW w:w="6946" w:type="dxa"/>
          </w:tcPr>
          <w:p w:rsidR="00A61C04" w:rsidRPr="00576FFF" w:rsidRDefault="00A61C04" w:rsidP="00FB79A0">
            <w:pPr>
              <w:tabs>
                <w:tab w:val="left" w:pos="0"/>
                <w:tab w:val="left" w:pos="284"/>
                <w:tab w:val="left" w:pos="1560"/>
              </w:tabs>
              <w:spacing w:after="0" w:line="240" w:lineRule="auto"/>
              <w:jc w:val="both"/>
              <w:rPr>
                <w:rFonts w:ascii="Times New Roman" w:hAnsi="Times New Roman"/>
              </w:rPr>
            </w:pPr>
            <w:r w:rsidRPr="00576FFF">
              <w:rPr>
                <w:rFonts w:ascii="Times New Roman" w:hAnsi="Times New Roman"/>
              </w:rPr>
              <w:t>Максимальная длина линии связи с модулем управления, не более</w:t>
            </w:r>
          </w:p>
        </w:tc>
        <w:tc>
          <w:tcPr>
            <w:tcW w:w="1417" w:type="dxa"/>
          </w:tcPr>
          <w:p w:rsidR="00A61C04" w:rsidRPr="00576FFF" w:rsidRDefault="00A61C04" w:rsidP="00FB79A0">
            <w:pPr>
              <w:spacing w:after="0" w:line="240" w:lineRule="auto"/>
              <w:jc w:val="center"/>
              <w:rPr>
                <w:rFonts w:ascii="Times New Roman" w:hAnsi="Times New Roman"/>
              </w:rPr>
            </w:pPr>
            <w:r w:rsidRPr="00576FFF">
              <w:rPr>
                <w:rFonts w:ascii="Times New Roman" w:hAnsi="Times New Roman"/>
              </w:rPr>
              <w:t>300</w:t>
            </w:r>
          </w:p>
        </w:tc>
        <w:tc>
          <w:tcPr>
            <w:tcW w:w="851" w:type="dxa"/>
          </w:tcPr>
          <w:p w:rsidR="00A61C04" w:rsidRPr="00576FFF" w:rsidRDefault="00A61C04" w:rsidP="00FB79A0">
            <w:pPr>
              <w:spacing w:after="0" w:line="240" w:lineRule="auto"/>
              <w:jc w:val="center"/>
              <w:rPr>
                <w:rFonts w:ascii="Times New Roman" w:hAnsi="Times New Roman"/>
              </w:rPr>
            </w:pPr>
            <w:r w:rsidRPr="00576FFF">
              <w:rPr>
                <w:rFonts w:ascii="Times New Roman" w:hAnsi="Times New Roman"/>
              </w:rPr>
              <w:t>м</w:t>
            </w:r>
          </w:p>
        </w:tc>
      </w:tr>
      <w:tr w:rsidR="00A61C04" w:rsidRPr="00576FFF" w:rsidTr="00FB79A0">
        <w:tc>
          <w:tcPr>
            <w:tcW w:w="6946" w:type="dxa"/>
          </w:tcPr>
          <w:p w:rsidR="00A61C04" w:rsidRPr="00576FFF" w:rsidRDefault="00A61C04" w:rsidP="00FB79A0">
            <w:pPr>
              <w:tabs>
                <w:tab w:val="left" w:pos="0"/>
                <w:tab w:val="left" w:pos="284"/>
                <w:tab w:val="left" w:pos="1560"/>
              </w:tabs>
              <w:spacing w:after="0" w:line="240" w:lineRule="auto"/>
              <w:jc w:val="both"/>
              <w:rPr>
                <w:rFonts w:ascii="Times New Roman" w:hAnsi="Times New Roman"/>
              </w:rPr>
            </w:pPr>
            <w:r w:rsidRPr="00576FFF">
              <w:rPr>
                <w:rFonts w:ascii="Times New Roman" w:hAnsi="Times New Roman"/>
              </w:rPr>
              <w:t>Степень защиты корпуса по ГОСТ 14254, не ниже</w:t>
            </w:r>
          </w:p>
        </w:tc>
        <w:tc>
          <w:tcPr>
            <w:tcW w:w="1417" w:type="dxa"/>
          </w:tcPr>
          <w:p w:rsidR="00A61C04" w:rsidRPr="00576FFF" w:rsidRDefault="00A61C04" w:rsidP="00FB79A0">
            <w:pPr>
              <w:spacing w:after="0" w:line="240" w:lineRule="auto"/>
              <w:jc w:val="center"/>
              <w:rPr>
                <w:rFonts w:ascii="Times New Roman" w:hAnsi="Times New Roman"/>
              </w:rPr>
            </w:pPr>
            <w:r w:rsidRPr="00576FFF">
              <w:rPr>
                <w:rFonts w:ascii="Times New Roman" w:hAnsi="Times New Roman"/>
              </w:rPr>
              <w:t>IP54</w:t>
            </w:r>
          </w:p>
        </w:tc>
        <w:tc>
          <w:tcPr>
            <w:tcW w:w="851" w:type="dxa"/>
          </w:tcPr>
          <w:p w:rsidR="00A61C04" w:rsidRPr="00576FFF" w:rsidRDefault="00A61C04" w:rsidP="00FB79A0">
            <w:pPr>
              <w:spacing w:after="0" w:line="240" w:lineRule="auto"/>
              <w:rPr>
                <w:rFonts w:ascii="Times New Roman" w:hAnsi="Times New Roman"/>
              </w:rPr>
            </w:pPr>
            <w:r w:rsidRPr="00576FFF">
              <w:rPr>
                <w:rFonts w:ascii="Times New Roman" w:hAnsi="Times New Roman"/>
              </w:rPr>
              <w:t> </w:t>
            </w:r>
          </w:p>
        </w:tc>
      </w:tr>
      <w:tr w:rsidR="00A61C04" w:rsidRPr="00576FFF" w:rsidTr="00FB79A0">
        <w:tc>
          <w:tcPr>
            <w:tcW w:w="6946" w:type="dxa"/>
          </w:tcPr>
          <w:p w:rsidR="00A61C04" w:rsidRPr="00576FFF" w:rsidRDefault="00A61C04" w:rsidP="00FB79A0">
            <w:pPr>
              <w:tabs>
                <w:tab w:val="left" w:pos="0"/>
                <w:tab w:val="left" w:pos="284"/>
                <w:tab w:val="left" w:pos="1560"/>
              </w:tabs>
              <w:spacing w:after="0" w:line="240" w:lineRule="auto"/>
              <w:jc w:val="both"/>
              <w:rPr>
                <w:rFonts w:ascii="Times New Roman" w:hAnsi="Times New Roman"/>
              </w:rPr>
            </w:pPr>
            <w:r w:rsidRPr="00576FFF">
              <w:rPr>
                <w:rFonts w:ascii="Times New Roman" w:hAnsi="Times New Roman"/>
              </w:rPr>
              <w:t>Рабочий диапазон температур</w:t>
            </w:r>
          </w:p>
        </w:tc>
        <w:tc>
          <w:tcPr>
            <w:tcW w:w="1417" w:type="dxa"/>
          </w:tcPr>
          <w:p w:rsidR="00A61C04" w:rsidRPr="00576FFF" w:rsidRDefault="00A61C04" w:rsidP="00FB79A0">
            <w:pPr>
              <w:spacing w:after="0" w:line="240" w:lineRule="auto"/>
              <w:jc w:val="center"/>
              <w:rPr>
                <w:rFonts w:ascii="Times New Roman" w:hAnsi="Times New Roman"/>
              </w:rPr>
            </w:pPr>
            <w:r w:rsidRPr="00576FFF">
              <w:rPr>
                <w:rFonts w:ascii="Times New Roman" w:hAnsi="Times New Roman"/>
              </w:rPr>
              <w:t>-45 ... +40</w:t>
            </w:r>
          </w:p>
        </w:tc>
        <w:tc>
          <w:tcPr>
            <w:tcW w:w="851" w:type="dxa"/>
          </w:tcPr>
          <w:p w:rsidR="00A61C04" w:rsidRPr="00576FFF" w:rsidRDefault="00A61C04" w:rsidP="00FB79A0">
            <w:pPr>
              <w:spacing w:after="0" w:line="240" w:lineRule="auto"/>
              <w:jc w:val="center"/>
              <w:rPr>
                <w:rFonts w:ascii="Times New Roman" w:hAnsi="Times New Roman"/>
              </w:rPr>
            </w:pPr>
            <w:r w:rsidRPr="00576FFF">
              <w:rPr>
                <w:rFonts w:ascii="Times New Roman" w:hAnsi="Times New Roman"/>
              </w:rPr>
              <w:t>Сº</w:t>
            </w:r>
          </w:p>
        </w:tc>
      </w:tr>
      <w:tr w:rsidR="00A61C04" w:rsidRPr="00576FFF" w:rsidTr="00FB79A0">
        <w:tc>
          <w:tcPr>
            <w:tcW w:w="6946" w:type="dxa"/>
          </w:tcPr>
          <w:p w:rsidR="00A61C04" w:rsidRPr="00576FFF" w:rsidRDefault="00A61C04" w:rsidP="00FB79A0">
            <w:pPr>
              <w:tabs>
                <w:tab w:val="left" w:pos="0"/>
                <w:tab w:val="left" w:pos="284"/>
                <w:tab w:val="left" w:pos="1560"/>
              </w:tabs>
              <w:spacing w:after="0" w:line="240" w:lineRule="auto"/>
              <w:jc w:val="both"/>
              <w:rPr>
                <w:rFonts w:ascii="Times New Roman" w:hAnsi="Times New Roman"/>
              </w:rPr>
            </w:pPr>
            <w:r w:rsidRPr="00576FFF">
              <w:rPr>
                <w:rFonts w:ascii="Times New Roman" w:hAnsi="Times New Roman"/>
              </w:rPr>
              <w:t>Температура хранения</w:t>
            </w:r>
          </w:p>
        </w:tc>
        <w:tc>
          <w:tcPr>
            <w:tcW w:w="1417" w:type="dxa"/>
          </w:tcPr>
          <w:p w:rsidR="00A61C04" w:rsidRPr="00576FFF" w:rsidRDefault="00A61C04" w:rsidP="00FB79A0">
            <w:pPr>
              <w:spacing w:after="0" w:line="240" w:lineRule="auto"/>
              <w:jc w:val="center"/>
              <w:rPr>
                <w:rFonts w:ascii="Times New Roman" w:hAnsi="Times New Roman"/>
              </w:rPr>
            </w:pPr>
            <w:r w:rsidRPr="00576FFF">
              <w:rPr>
                <w:rFonts w:ascii="Times New Roman" w:hAnsi="Times New Roman"/>
              </w:rPr>
              <w:t>-60 ... +70</w:t>
            </w:r>
          </w:p>
        </w:tc>
        <w:tc>
          <w:tcPr>
            <w:tcW w:w="851" w:type="dxa"/>
          </w:tcPr>
          <w:p w:rsidR="00A61C04" w:rsidRPr="00576FFF" w:rsidRDefault="00A61C04" w:rsidP="00FB79A0">
            <w:pPr>
              <w:spacing w:after="0" w:line="240" w:lineRule="auto"/>
              <w:jc w:val="center"/>
              <w:rPr>
                <w:rFonts w:ascii="Times New Roman" w:hAnsi="Times New Roman"/>
              </w:rPr>
            </w:pPr>
            <w:r w:rsidRPr="00576FFF">
              <w:rPr>
                <w:rFonts w:ascii="Times New Roman" w:hAnsi="Times New Roman"/>
              </w:rPr>
              <w:t>Сº</w:t>
            </w:r>
          </w:p>
        </w:tc>
      </w:tr>
    </w:tbl>
    <w:p w:rsidR="00A61C04" w:rsidRPr="00576FFF" w:rsidRDefault="00A61C04" w:rsidP="00A61C04">
      <w:pPr>
        <w:tabs>
          <w:tab w:val="left" w:pos="0"/>
          <w:tab w:val="left" w:pos="284"/>
          <w:tab w:val="left" w:pos="1560"/>
        </w:tabs>
        <w:spacing w:after="0"/>
        <w:jc w:val="both"/>
        <w:rPr>
          <w:rFonts w:ascii="Times New Roman" w:hAnsi="Times New Roman"/>
          <w:sz w:val="24"/>
          <w:szCs w:val="24"/>
        </w:rPr>
      </w:pPr>
    </w:p>
    <w:p w:rsidR="00A61C04" w:rsidRPr="00576FFF" w:rsidRDefault="00A61C04" w:rsidP="00A61C04">
      <w:pPr>
        <w:pStyle w:val="a3"/>
        <w:numPr>
          <w:ilvl w:val="2"/>
          <w:numId w:val="7"/>
        </w:numPr>
        <w:jc w:val="both"/>
        <w:rPr>
          <w:rFonts w:ascii="Times New Roman" w:hAnsi="Times New Roman"/>
          <w:sz w:val="24"/>
          <w:szCs w:val="24"/>
        </w:rPr>
      </w:pPr>
      <w:r w:rsidRPr="00576FFF">
        <w:rPr>
          <w:rFonts w:ascii="Times New Roman" w:hAnsi="Times New Roman"/>
          <w:sz w:val="24"/>
          <w:szCs w:val="24"/>
        </w:rPr>
        <w:t>Система газоанализа устанавливается вне взрывоопасной зоны, обеспечивая искробезопасным электропитанием приборы, находящиеся во взрывоопасной зоне.</w:t>
      </w:r>
    </w:p>
    <w:p w:rsidR="00A61C04" w:rsidRPr="00576FFF" w:rsidRDefault="00A61C04" w:rsidP="00A61C04">
      <w:pPr>
        <w:pStyle w:val="a3"/>
        <w:numPr>
          <w:ilvl w:val="2"/>
          <w:numId w:val="7"/>
        </w:numPr>
        <w:spacing w:before="40" w:after="0"/>
        <w:contextualSpacing w:val="0"/>
        <w:jc w:val="both"/>
        <w:rPr>
          <w:rFonts w:ascii="Times New Roman" w:hAnsi="Times New Roman"/>
          <w:sz w:val="24"/>
          <w:szCs w:val="24"/>
        </w:rPr>
      </w:pPr>
      <w:r w:rsidRPr="00576FFF">
        <w:rPr>
          <w:rFonts w:ascii="Times New Roman" w:hAnsi="Times New Roman"/>
          <w:sz w:val="24"/>
          <w:szCs w:val="24"/>
        </w:rPr>
        <w:t>Система газоанализа имеет функциональную возможность самостоятельной работы в конфигурации с определенной группой датчиков сигнализаторов.</w:t>
      </w:r>
    </w:p>
    <w:p w:rsidR="00A61C04" w:rsidRPr="00576FFF" w:rsidRDefault="00A61C04" w:rsidP="00A61C04">
      <w:pPr>
        <w:pStyle w:val="a3"/>
        <w:numPr>
          <w:ilvl w:val="2"/>
          <w:numId w:val="7"/>
        </w:numPr>
        <w:spacing w:before="40" w:after="0"/>
        <w:contextualSpacing w:val="0"/>
        <w:jc w:val="both"/>
        <w:rPr>
          <w:rFonts w:ascii="Times New Roman" w:hAnsi="Times New Roman"/>
          <w:sz w:val="24"/>
          <w:szCs w:val="24"/>
        </w:rPr>
      </w:pPr>
      <w:r w:rsidRPr="00576FFF">
        <w:rPr>
          <w:rFonts w:ascii="Times New Roman" w:hAnsi="Times New Roman"/>
          <w:sz w:val="24"/>
          <w:szCs w:val="24"/>
        </w:rPr>
        <w:t>Система газоанализа обеспечивает следующие функции:</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искробезопасное электрическое питание датчиков, эксплуатируемых во взрывоопасной зоне;</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контроль состояния подключенных зарегистрированных периферийных устройств;</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индикацию текущих значений каналов измерения на штатных графических дисплеях;</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установку предельных пороговых значений для каналов измерения;</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управление звуковой сигнализацией при превышении установленных пороговых значений;</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оперативное отключение звуковой сигнализации;</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lastRenderedPageBreak/>
        <w:t>управление световой сигнализацией при превышении установленных пороговых значений;</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режим проверки работоспособности внешних исполнительных устройств;</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управление внешними исполнительными устройствами систем безопасности;</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регистрация и хранение данных, в том числе с датчиков сигнализаторов, за период не менее 3-х месяцев;</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вывод данных в режиме онлайн к бурильщику и рабочее место (вагон-дом) технолога (мастера).</w:t>
      </w:r>
    </w:p>
    <w:p w:rsidR="00A61C04" w:rsidRPr="00576FFF" w:rsidRDefault="00A61C04" w:rsidP="00A61C04">
      <w:pPr>
        <w:tabs>
          <w:tab w:val="left" w:pos="0"/>
          <w:tab w:val="left" w:pos="284"/>
          <w:tab w:val="left" w:pos="1560"/>
        </w:tabs>
        <w:spacing w:after="0"/>
        <w:jc w:val="both"/>
        <w:rPr>
          <w:rFonts w:ascii="Times New Roman" w:hAnsi="Times New Roman"/>
          <w:sz w:val="24"/>
          <w:szCs w:val="24"/>
        </w:rPr>
      </w:pPr>
      <w:r w:rsidRPr="00576FFF">
        <w:rPr>
          <w:rFonts w:ascii="Times New Roman" w:hAnsi="Times New Roman"/>
          <w:sz w:val="24"/>
          <w:szCs w:val="24"/>
        </w:rPr>
        <w:t>Система газоанализа должна быть выполнена с цифровой индикацией и выносным датчиком.</w:t>
      </w:r>
    </w:p>
    <w:p w:rsidR="00A61C04" w:rsidRPr="00576FFF" w:rsidRDefault="00A61C04" w:rsidP="00A61C04">
      <w:pPr>
        <w:pStyle w:val="a3"/>
        <w:numPr>
          <w:ilvl w:val="2"/>
          <w:numId w:val="7"/>
        </w:numPr>
        <w:spacing w:before="40" w:after="0"/>
        <w:contextualSpacing w:val="0"/>
        <w:jc w:val="both"/>
        <w:rPr>
          <w:rFonts w:ascii="Times New Roman" w:hAnsi="Times New Roman"/>
          <w:sz w:val="24"/>
          <w:szCs w:val="24"/>
        </w:rPr>
      </w:pPr>
      <w:r w:rsidRPr="00576FFF">
        <w:rPr>
          <w:rFonts w:ascii="Times New Roman" w:hAnsi="Times New Roman"/>
          <w:sz w:val="24"/>
          <w:szCs w:val="24"/>
        </w:rPr>
        <w:t>Характеристики датчика-сигнализатора должны соответствовать данным, указанным в таблице 14.</w:t>
      </w:r>
    </w:p>
    <w:p w:rsidR="00A61C04" w:rsidRPr="00576FFF" w:rsidRDefault="00A61C04" w:rsidP="00A61C04">
      <w:pPr>
        <w:pStyle w:val="af6"/>
        <w:keepNext/>
        <w:jc w:val="right"/>
        <w:rPr>
          <w:rFonts w:ascii="Times New Roman" w:hAnsi="Times New Roman"/>
          <w:b w:val="0"/>
          <w:color w:val="auto"/>
          <w:sz w:val="22"/>
          <w:szCs w:val="22"/>
        </w:rPr>
      </w:pPr>
      <w:r w:rsidRPr="00576FFF">
        <w:rPr>
          <w:rFonts w:ascii="Times New Roman" w:hAnsi="Times New Roman"/>
          <w:b w:val="0"/>
          <w:color w:val="auto"/>
          <w:sz w:val="22"/>
          <w:szCs w:val="22"/>
        </w:rPr>
        <w:t xml:space="preserve">Таблица </w:t>
      </w:r>
      <w:r w:rsidRPr="00576FFF">
        <w:rPr>
          <w:rFonts w:ascii="Times New Roman" w:hAnsi="Times New Roman"/>
          <w:b w:val="0"/>
          <w:color w:val="auto"/>
          <w:sz w:val="22"/>
          <w:szCs w:val="22"/>
        </w:rPr>
        <w:fldChar w:fldCharType="begin"/>
      </w:r>
      <w:r w:rsidRPr="00576FFF">
        <w:rPr>
          <w:rFonts w:ascii="Times New Roman" w:hAnsi="Times New Roman"/>
          <w:b w:val="0"/>
          <w:color w:val="auto"/>
          <w:sz w:val="22"/>
          <w:szCs w:val="22"/>
        </w:rPr>
        <w:instrText xml:space="preserve"> SEQ Таблица \* ARABIC </w:instrText>
      </w:r>
      <w:r w:rsidRPr="00576FFF">
        <w:rPr>
          <w:rFonts w:ascii="Times New Roman" w:hAnsi="Times New Roman"/>
          <w:b w:val="0"/>
          <w:color w:val="auto"/>
          <w:sz w:val="22"/>
          <w:szCs w:val="22"/>
        </w:rPr>
        <w:fldChar w:fldCharType="separate"/>
      </w:r>
      <w:r w:rsidRPr="00576FFF">
        <w:rPr>
          <w:rFonts w:ascii="Times New Roman" w:hAnsi="Times New Roman"/>
          <w:b w:val="0"/>
          <w:noProof/>
          <w:color w:val="auto"/>
          <w:sz w:val="22"/>
          <w:szCs w:val="22"/>
        </w:rPr>
        <w:t>14</w:t>
      </w:r>
      <w:r w:rsidRPr="00576FFF">
        <w:rPr>
          <w:rFonts w:ascii="Times New Roman" w:hAnsi="Times New Roman"/>
          <w:b w:val="0"/>
          <w:color w:val="auto"/>
          <w:sz w:val="22"/>
          <w:szCs w:val="22"/>
        </w:rPr>
        <w:fldChar w:fldCharType="end"/>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371"/>
        <w:gridCol w:w="993"/>
        <w:gridCol w:w="850"/>
      </w:tblGrid>
      <w:tr w:rsidR="00A61C04" w:rsidRPr="00576FFF" w:rsidTr="00FB79A0">
        <w:trPr>
          <w:cantSplit/>
          <w:trHeight w:hRule="exact" w:val="284"/>
          <w:tblHeader/>
        </w:trPr>
        <w:tc>
          <w:tcPr>
            <w:tcW w:w="7371" w:type="dxa"/>
            <w:vAlign w:val="center"/>
          </w:tcPr>
          <w:p w:rsidR="00A61C04" w:rsidRPr="00576FFF" w:rsidRDefault="00A61C04" w:rsidP="00FB79A0">
            <w:pPr>
              <w:spacing w:after="120" w:line="240" w:lineRule="auto"/>
              <w:rPr>
                <w:rFonts w:ascii="Times New Roman" w:hAnsi="Times New Roman"/>
                <w:bCs/>
              </w:rPr>
            </w:pPr>
            <w:r w:rsidRPr="00576FFF">
              <w:rPr>
                <w:rFonts w:ascii="Times New Roman" w:hAnsi="Times New Roman"/>
                <w:bCs/>
              </w:rPr>
              <w:t>Характеристики</w:t>
            </w:r>
          </w:p>
        </w:tc>
        <w:tc>
          <w:tcPr>
            <w:tcW w:w="1843" w:type="dxa"/>
            <w:gridSpan w:val="2"/>
            <w:vAlign w:val="center"/>
          </w:tcPr>
          <w:p w:rsidR="00A61C04" w:rsidRPr="00576FFF" w:rsidRDefault="00A61C04" w:rsidP="00FB79A0">
            <w:pPr>
              <w:spacing w:after="120" w:line="240" w:lineRule="auto"/>
              <w:rPr>
                <w:rFonts w:ascii="Times New Roman" w:hAnsi="Times New Roman"/>
                <w:bCs/>
              </w:rPr>
            </w:pPr>
            <w:r w:rsidRPr="00576FFF">
              <w:rPr>
                <w:rFonts w:ascii="Times New Roman" w:hAnsi="Times New Roman"/>
                <w:bCs/>
              </w:rPr>
              <w:t>Значения</w:t>
            </w:r>
          </w:p>
        </w:tc>
      </w:tr>
      <w:tr w:rsidR="00A61C04" w:rsidRPr="00576FFF" w:rsidTr="00FB79A0">
        <w:trPr>
          <w:trHeight w:hRule="exact" w:val="284"/>
        </w:trPr>
        <w:tc>
          <w:tcPr>
            <w:tcW w:w="7371" w:type="dxa"/>
            <w:vAlign w:val="center"/>
          </w:tcPr>
          <w:p w:rsidR="00A61C04" w:rsidRPr="00576FFF" w:rsidRDefault="00A61C04" w:rsidP="00FB79A0">
            <w:pPr>
              <w:spacing w:after="120" w:line="240" w:lineRule="auto"/>
              <w:rPr>
                <w:rFonts w:ascii="Times New Roman" w:hAnsi="Times New Roman"/>
              </w:rPr>
            </w:pPr>
            <w:r w:rsidRPr="00576FFF">
              <w:rPr>
                <w:rFonts w:ascii="Times New Roman" w:hAnsi="Times New Roman"/>
              </w:rPr>
              <w:t xml:space="preserve">Диапазон измерения </w:t>
            </w:r>
            <w:r w:rsidRPr="00576FFF">
              <w:rPr>
                <w:rFonts w:ascii="Times New Roman" w:hAnsi="Times New Roman"/>
                <w:bCs/>
              </w:rPr>
              <w:t>сигнализатора</w:t>
            </w:r>
            <w:r w:rsidRPr="00576FFF">
              <w:rPr>
                <w:rFonts w:ascii="Times New Roman" w:hAnsi="Times New Roman"/>
              </w:rPr>
              <w:t>:</w:t>
            </w:r>
          </w:p>
        </w:tc>
        <w:tc>
          <w:tcPr>
            <w:tcW w:w="1843" w:type="dxa"/>
            <w:gridSpan w:val="2"/>
            <w:vAlign w:val="center"/>
          </w:tcPr>
          <w:p w:rsidR="00A61C04" w:rsidRPr="00576FFF" w:rsidRDefault="00A61C04" w:rsidP="00FB79A0">
            <w:pPr>
              <w:spacing w:after="120" w:line="240" w:lineRule="auto"/>
              <w:rPr>
                <w:rFonts w:ascii="Times New Roman" w:hAnsi="Times New Roman"/>
              </w:rPr>
            </w:pPr>
          </w:p>
        </w:tc>
      </w:tr>
      <w:tr w:rsidR="00A61C04" w:rsidRPr="00576FFF" w:rsidTr="00FB79A0">
        <w:trPr>
          <w:trHeight w:hRule="exact" w:val="284"/>
        </w:trPr>
        <w:tc>
          <w:tcPr>
            <w:tcW w:w="7371" w:type="dxa"/>
            <w:vAlign w:val="center"/>
          </w:tcPr>
          <w:p w:rsidR="00A61C04" w:rsidRPr="00576FFF" w:rsidRDefault="00A61C04" w:rsidP="00FB79A0">
            <w:pPr>
              <w:spacing w:after="120" w:line="240" w:lineRule="auto"/>
              <w:rPr>
                <w:rFonts w:ascii="Times New Roman" w:hAnsi="Times New Roman"/>
              </w:rPr>
            </w:pPr>
            <w:r w:rsidRPr="00576FFF">
              <w:rPr>
                <w:rFonts w:ascii="Times New Roman" w:hAnsi="Times New Roman"/>
              </w:rPr>
              <w:t>Диапазон показаний по индикатору:</w:t>
            </w:r>
          </w:p>
        </w:tc>
        <w:tc>
          <w:tcPr>
            <w:tcW w:w="1843" w:type="dxa"/>
            <w:gridSpan w:val="2"/>
            <w:vAlign w:val="center"/>
          </w:tcPr>
          <w:p w:rsidR="00A61C04" w:rsidRPr="00576FFF" w:rsidRDefault="00A61C04" w:rsidP="00FB79A0">
            <w:pPr>
              <w:spacing w:after="120" w:line="240" w:lineRule="auto"/>
              <w:rPr>
                <w:rFonts w:ascii="Times New Roman" w:hAnsi="Times New Roman"/>
              </w:rPr>
            </w:pPr>
          </w:p>
        </w:tc>
      </w:tr>
      <w:tr w:rsidR="00A61C04" w:rsidRPr="00576FFF" w:rsidTr="00FB79A0">
        <w:trPr>
          <w:trHeight w:hRule="exact" w:val="284"/>
        </w:trPr>
        <w:tc>
          <w:tcPr>
            <w:tcW w:w="7371" w:type="dxa"/>
            <w:vAlign w:val="center"/>
          </w:tcPr>
          <w:p w:rsidR="00A61C04" w:rsidRPr="00576FFF" w:rsidRDefault="00A61C04" w:rsidP="00FB79A0">
            <w:pPr>
              <w:spacing w:after="120" w:line="240" w:lineRule="auto"/>
              <w:rPr>
                <w:rFonts w:ascii="Times New Roman" w:hAnsi="Times New Roman"/>
              </w:rPr>
            </w:pPr>
            <w:r w:rsidRPr="00576FFF">
              <w:rPr>
                <w:rFonts w:ascii="Times New Roman" w:hAnsi="Times New Roman"/>
              </w:rPr>
              <w:t>- % НКПР</w:t>
            </w:r>
          </w:p>
        </w:tc>
        <w:tc>
          <w:tcPr>
            <w:tcW w:w="1843" w:type="dxa"/>
            <w:gridSpan w:val="2"/>
            <w:vAlign w:val="center"/>
          </w:tcPr>
          <w:p w:rsidR="00A61C04" w:rsidRPr="00576FFF" w:rsidRDefault="00A61C04" w:rsidP="00FB79A0">
            <w:pPr>
              <w:spacing w:after="120" w:line="240" w:lineRule="auto"/>
              <w:rPr>
                <w:rFonts w:ascii="Times New Roman" w:hAnsi="Times New Roman"/>
              </w:rPr>
            </w:pPr>
            <w:r w:rsidRPr="00576FFF">
              <w:rPr>
                <w:rFonts w:ascii="Times New Roman" w:hAnsi="Times New Roman"/>
              </w:rPr>
              <w:t>0 - 100</w:t>
            </w:r>
          </w:p>
        </w:tc>
      </w:tr>
      <w:tr w:rsidR="00A61C04" w:rsidRPr="00576FFF" w:rsidTr="00FB79A0">
        <w:trPr>
          <w:trHeight w:hRule="exact" w:val="284"/>
        </w:trPr>
        <w:tc>
          <w:tcPr>
            <w:tcW w:w="7371" w:type="dxa"/>
            <w:vAlign w:val="center"/>
          </w:tcPr>
          <w:p w:rsidR="00A61C04" w:rsidRPr="00576FFF" w:rsidRDefault="00A61C04" w:rsidP="00FB79A0">
            <w:pPr>
              <w:spacing w:after="120" w:line="240" w:lineRule="auto"/>
              <w:rPr>
                <w:rFonts w:ascii="Times New Roman" w:hAnsi="Times New Roman"/>
              </w:rPr>
            </w:pPr>
            <w:r w:rsidRPr="00576FFF">
              <w:rPr>
                <w:rFonts w:ascii="Times New Roman" w:hAnsi="Times New Roman"/>
              </w:rPr>
              <w:t xml:space="preserve">Предел основной абсолютной погрешности </w:t>
            </w:r>
            <w:r w:rsidRPr="00576FFF">
              <w:rPr>
                <w:rFonts w:ascii="Times New Roman" w:hAnsi="Times New Roman"/>
                <w:bCs/>
              </w:rPr>
              <w:t>датчика</w:t>
            </w:r>
            <w:r w:rsidRPr="00576FFF">
              <w:rPr>
                <w:rFonts w:ascii="Times New Roman" w:hAnsi="Times New Roman"/>
              </w:rPr>
              <w:t>:</w:t>
            </w:r>
          </w:p>
        </w:tc>
        <w:tc>
          <w:tcPr>
            <w:tcW w:w="1843" w:type="dxa"/>
            <w:gridSpan w:val="2"/>
            <w:vAlign w:val="center"/>
          </w:tcPr>
          <w:p w:rsidR="00A61C04" w:rsidRPr="00576FFF" w:rsidRDefault="00A61C04" w:rsidP="00FB79A0">
            <w:pPr>
              <w:spacing w:after="120" w:line="240" w:lineRule="auto"/>
              <w:rPr>
                <w:rFonts w:ascii="Times New Roman" w:hAnsi="Times New Roman"/>
              </w:rPr>
            </w:pPr>
          </w:p>
        </w:tc>
      </w:tr>
      <w:tr w:rsidR="00A61C04" w:rsidRPr="00576FFF" w:rsidTr="00FB79A0">
        <w:trPr>
          <w:trHeight w:hRule="exact" w:val="284"/>
        </w:trPr>
        <w:tc>
          <w:tcPr>
            <w:tcW w:w="7371" w:type="dxa"/>
            <w:vAlign w:val="center"/>
          </w:tcPr>
          <w:p w:rsidR="00A61C04" w:rsidRPr="00576FFF" w:rsidRDefault="00A61C04" w:rsidP="00FB79A0">
            <w:pPr>
              <w:spacing w:after="120" w:line="240" w:lineRule="auto"/>
              <w:rPr>
                <w:rFonts w:ascii="Times New Roman" w:hAnsi="Times New Roman"/>
              </w:rPr>
            </w:pPr>
            <w:r w:rsidRPr="00576FFF">
              <w:rPr>
                <w:rFonts w:ascii="Times New Roman" w:hAnsi="Times New Roman"/>
              </w:rPr>
              <w:t>Стандартная установка порогов:</w:t>
            </w:r>
          </w:p>
        </w:tc>
        <w:tc>
          <w:tcPr>
            <w:tcW w:w="993" w:type="dxa"/>
            <w:vAlign w:val="center"/>
          </w:tcPr>
          <w:p w:rsidR="00A61C04" w:rsidRPr="00576FFF" w:rsidRDefault="00A61C04" w:rsidP="00FB79A0">
            <w:pPr>
              <w:spacing w:after="120" w:line="240" w:lineRule="auto"/>
              <w:rPr>
                <w:rFonts w:ascii="Times New Roman" w:hAnsi="Times New Roman"/>
              </w:rPr>
            </w:pPr>
            <w:r w:rsidRPr="00576FFF">
              <w:rPr>
                <w:rFonts w:ascii="Times New Roman" w:hAnsi="Times New Roman"/>
              </w:rPr>
              <w:t>1-й</w:t>
            </w:r>
          </w:p>
        </w:tc>
        <w:tc>
          <w:tcPr>
            <w:tcW w:w="850" w:type="dxa"/>
            <w:vAlign w:val="center"/>
          </w:tcPr>
          <w:p w:rsidR="00A61C04" w:rsidRPr="00576FFF" w:rsidRDefault="00A61C04" w:rsidP="00FB79A0">
            <w:pPr>
              <w:spacing w:after="120" w:line="240" w:lineRule="auto"/>
              <w:rPr>
                <w:rFonts w:ascii="Times New Roman" w:hAnsi="Times New Roman"/>
              </w:rPr>
            </w:pPr>
            <w:r w:rsidRPr="00576FFF">
              <w:rPr>
                <w:rFonts w:ascii="Times New Roman" w:hAnsi="Times New Roman"/>
              </w:rPr>
              <w:t>2-й</w:t>
            </w:r>
          </w:p>
        </w:tc>
      </w:tr>
      <w:tr w:rsidR="00A61C04" w:rsidRPr="00576FFF" w:rsidTr="00FB79A0">
        <w:trPr>
          <w:trHeight w:hRule="exact" w:val="284"/>
        </w:trPr>
        <w:tc>
          <w:tcPr>
            <w:tcW w:w="7371" w:type="dxa"/>
            <w:vAlign w:val="center"/>
          </w:tcPr>
          <w:p w:rsidR="00A61C04" w:rsidRPr="00576FFF" w:rsidRDefault="00A61C04" w:rsidP="00FB79A0">
            <w:pPr>
              <w:spacing w:after="120" w:line="240" w:lineRule="auto"/>
              <w:rPr>
                <w:rFonts w:ascii="Times New Roman" w:hAnsi="Times New Roman"/>
              </w:rPr>
            </w:pPr>
            <w:r w:rsidRPr="00576FFF">
              <w:rPr>
                <w:rFonts w:ascii="Times New Roman" w:hAnsi="Times New Roman"/>
              </w:rPr>
              <w:t>- % НКПР</w:t>
            </w:r>
          </w:p>
        </w:tc>
        <w:tc>
          <w:tcPr>
            <w:tcW w:w="993" w:type="dxa"/>
            <w:vAlign w:val="center"/>
          </w:tcPr>
          <w:p w:rsidR="00A61C04" w:rsidRPr="00576FFF" w:rsidRDefault="00A61C04" w:rsidP="00FB79A0">
            <w:pPr>
              <w:tabs>
                <w:tab w:val="left" w:pos="547"/>
              </w:tabs>
              <w:spacing w:after="120" w:line="240" w:lineRule="auto"/>
              <w:rPr>
                <w:rFonts w:ascii="Times New Roman" w:hAnsi="Times New Roman"/>
              </w:rPr>
            </w:pPr>
            <w:r w:rsidRPr="00576FFF">
              <w:rPr>
                <w:rFonts w:ascii="Times New Roman" w:hAnsi="Times New Roman"/>
              </w:rPr>
              <w:t>7</w:t>
            </w:r>
          </w:p>
        </w:tc>
        <w:tc>
          <w:tcPr>
            <w:tcW w:w="850" w:type="dxa"/>
            <w:vAlign w:val="center"/>
          </w:tcPr>
          <w:p w:rsidR="00A61C04" w:rsidRPr="00576FFF" w:rsidRDefault="00A61C04" w:rsidP="00FB79A0">
            <w:pPr>
              <w:spacing w:after="120" w:line="240" w:lineRule="auto"/>
              <w:rPr>
                <w:rFonts w:ascii="Times New Roman" w:hAnsi="Times New Roman"/>
              </w:rPr>
            </w:pPr>
            <w:r w:rsidRPr="00576FFF">
              <w:rPr>
                <w:rFonts w:ascii="Times New Roman" w:hAnsi="Times New Roman"/>
              </w:rPr>
              <w:t>11</w:t>
            </w:r>
          </w:p>
        </w:tc>
      </w:tr>
      <w:tr w:rsidR="00A61C04" w:rsidRPr="00576FFF" w:rsidTr="00FB79A0">
        <w:trPr>
          <w:trHeight w:hRule="exact" w:val="284"/>
        </w:trPr>
        <w:tc>
          <w:tcPr>
            <w:tcW w:w="7371" w:type="dxa"/>
            <w:vAlign w:val="center"/>
          </w:tcPr>
          <w:p w:rsidR="00A61C04" w:rsidRPr="00576FFF" w:rsidRDefault="00A61C04" w:rsidP="00FB79A0">
            <w:pPr>
              <w:spacing w:after="120" w:line="240" w:lineRule="auto"/>
              <w:rPr>
                <w:rFonts w:ascii="Times New Roman" w:hAnsi="Times New Roman"/>
              </w:rPr>
            </w:pPr>
            <w:r w:rsidRPr="00576FFF">
              <w:rPr>
                <w:rFonts w:ascii="Times New Roman" w:hAnsi="Times New Roman"/>
              </w:rPr>
              <w:t>Время срабатывания сигнализации, с, не более</w:t>
            </w:r>
          </w:p>
        </w:tc>
        <w:tc>
          <w:tcPr>
            <w:tcW w:w="1843" w:type="dxa"/>
            <w:gridSpan w:val="2"/>
            <w:vAlign w:val="center"/>
          </w:tcPr>
          <w:p w:rsidR="00A61C04" w:rsidRPr="00576FFF" w:rsidRDefault="00A61C04" w:rsidP="00FB79A0">
            <w:pPr>
              <w:spacing w:after="120" w:line="240" w:lineRule="auto"/>
              <w:rPr>
                <w:rFonts w:ascii="Times New Roman" w:hAnsi="Times New Roman"/>
              </w:rPr>
            </w:pPr>
            <w:r w:rsidRPr="00576FFF">
              <w:rPr>
                <w:rFonts w:ascii="Times New Roman" w:hAnsi="Times New Roman"/>
              </w:rPr>
              <w:t>7</w:t>
            </w:r>
          </w:p>
        </w:tc>
      </w:tr>
      <w:tr w:rsidR="00A61C04" w:rsidRPr="00576FFF" w:rsidTr="00FB79A0">
        <w:trPr>
          <w:trHeight w:hRule="exact" w:val="284"/>
        </w:trPr>
        <w:tc>
          <w:tcPr>
            <w:tcW w:w="7371" w:type="dxa"/>
            <w:vAlign w:val="center"/>
          </w:tcPr>
          <w:p w:rsidR="00A61C04" w:rsidRPr="00576FFF" w:rsidRDefault="00A61C04" w:rsidP="00FB79A0">
            <w:pPr>
              <w:spacing w:after="120" w:line="240" w:lineRule="auto"/>
              <w:rPr>
                <w:rFonts w:ascii="Times New Roman" w:hAnsi="Times New Roman"/>
              </w:rPr>
            </w:pPr>
            <w:r w:rsidRPr="00576FFF">
              <w:rPr>
                <w:rFonts w:ascii="Times New Roman" w:hAnsi="Times New Roman"/>
              </w:rPr>
              <w:t xml:space="preserve">Время прогрева </w:t>
            </w:r>
            <w:r w:rsidRPr="00576FFF">
              <w:rPr>
                <w:rFonts w:ascii="Times New Roman" w:hAnsi="Times New Roman"/>
                <w:bCs/>
              </w:rPr>
              <w:t>датчика-сигнализатора</w:t>
            </w:r>
            <w:r w:rsidRPr="00576FFF">
              <w:rPr>
                <w:rFonts w:ascii="Times New Roman" w:hAnsi="Times New Roman"/>
              </w:rPr>
              <w:t>, мин., не более</w:t>
            </w:r>
          </w:p>
        </w:tc>
        <w:tc>
          <w:tcPr>
            <w:tcW w:w="1843" w:type="dxa"/>
            <w:gridSpan w:val="2"/>
            <w:vAlign w:val="center"/>
          </w:tcPr>
          <w:p w:rsidR="00A61C04" w:rsidRPr="00576FFF" w:rsidRDefault="00A61C04" w:rsidP="00FB79A0">
            <w:pPr>
              <w:spacing w:after="120" w:line="240" w:lineRule="auto"/>
              <w:rPr>
                <w:rFonts w:ascii="Times New Roman" w:hAnsi="Times New Roman"/>
              </w:rPr>
            </w:pPr>
            <w:r w:rsidRPr="00576FFF">
              <w:rPr>
                <w:rFonts w:ascii="Times New Roman" w:hAnsi="Times New Roman"/>
              </w:rPr>
              <w:t>5</w:t>
            </w:r>
          </w:p>
        </w:tc>
      </w:tr>
      <w:tr w:rsidR="00A61C04" w:rsidRPr="00576FFF" w:rsidTr="00FB79A0">
        <w:trPr>
          <w:trHeight w:hRule="exact" w:val="284"/>
        </w:trPr>
        <w:tc>
          <w:tcPr>
            <w:tcW w:w="7371" w:type="dxa"/>
            <w:vAlign w:val="center"/>
          </w:tcPr>
          <w:p w:rsidR="00A61C04" w:rsidRPr="00576FFF" w:rsidRDefault="00A61C04" w:rsidP="00FB79A0">
            <w:pPr>
              <w:spacing w:after="120" w:line="240" w:lineRule="auto"/>
              <w:rPr>
                <w:rFonts w:ascii="Times New Roman" w:hAnsi="Times New Roman"/>
              </w:rPr>
            </w:pPr>
            <w:r w:rsidRPr="00576FFF">
              <w:rPr>
                <w:rFonts w:ascii="Times New Roman" w:hAnsi="Times New Roman"/>
              </w:rPr>
              <w:t>Температура окружающей среды, °С</w:t>
            </w:r>
          </w:p>
        </w:tc>
        <w:tc>
          <w:tcPr>
            <w:tcW w:w="1843" w:type="dxa"/>
            <w:gridSpan w:val="2"/>
            <w:vAlign w:val="center"/>
          </w:tcPr>
          <w:p w:rsidR="00A61C04" w:rsidRPr="00576FFF" w:rsidRDefault="00A61C04" w:rsidP="00FB79A0">
            <w:pPr>
              <w:spacing w:after="120" w:line="240" w:lineRule="auto"/>
              <w:rPr>
                <w:rFonts w:ascii="Times New Roman" w:hAnsi="Times New Roman"/>
              </w:rPr>
            </w:pPr>
            <w:r w:rsidRPr="00576FFF">
              <w:rPr>
                <w:rFonts w:ascii="Times New Roman" w:hAnsi="Times New Roman"/>
              </w:rPr>
              <w:t>от -45 до +40</w:t>
            </w:r>
          </w:p>
        </w:tc>
      </w:tr>
    </w:tbl>
    <w:p w:rsidR="00A61C04" w:rsidRPr="00576FFF" w:rsidRDefault="00A61C04" w:rsidP="00A61C04">
      <w:pPr>
        <w:pStyle w:val="a3"/>
        <w:numPr>
          <w:ilvl w:val="2"/>
          <w:numId w:val="7"/>
        </w:numPr>
        <w:spacing w:before="120" w:after="0"/>
        <w:contextualSpacing w:val="0"/>
        <w:jc w:val="both"/>
        <w:rPr>
          <w:rFonts w:ascii="Times New Roman" w:hAnsi="Times New Roman"/>
          <w:sz w:val="24"/>
          <w:szCs w:val="24"/>
        </w:rPr>
      </w:pPr>
      <w:r w:rsidRPr="00576FFF">
        <w:rPr>
          <w:rFonts w:ascii="Times New Roman" w:hAnsi="Times New Roman"/>
          <w:sz w:val="24"/>
          <w:szCs w:val="24"/>
        </w:rPr>
        <w:t xml:space="preserve">Система газоанализа должна производить контроль газовоздушной среды как по легким газам (метан), так и по тяжелым (пропан). </w:t>
      </w:r>
    </w:p>
    <w:p w:rsidR="00A61C04" w:rsidRPr="00576FFF" w:rsidRDefault="00A61C04" w:rsidP="00A61C04">
      <w:pPr>
        <w:pStyle w:val="a3"/>
        <w:numPr>
          <w:ilvl w:val="2"/>
          <w:numId w:val="7"/>
        </w:numPr>
        <w:spacing w:before="120" w:after="0"/>
        <w:contextualSpacing w:val="0"/>
        <w:jc w:val="both"/>
        <w:rPr>
          <w:rFonts w:ascii="Times New Roman" w:hAnsi="Times New Roman"/>
          <w:sz w:val="24"/>
          <w:szCs w:val="24"/>
        </w:rPr>
      </w:pPr>
      <w:r w:rsidRPr="00576FFF">
        <w:rPr>
          <w:rFonts w:ascii="Times New Roman" w:hAnsi="Times New Roman"/>
          <w:sz w:val="24"/>
          <w:szCs w:val="24"/>
        </w:rPr>
        <w:t xml:space="preserve">В систему газоанализа каждой буровой установки должен входить комплект устройств, необходимый для проведения корректировки порогов срабатывания и проверки нулевых показаний датчиков.  </w:t>
      </w:r>
    </w:p>
    <w:p w:rsidR="00A61C04" w:rsidRPr="00576FFF" w:rsidRDefault="00A61C04" w:rsidP="00A61C04">
      <w:pPr>
        <w:tabs>
          <w:tab w:val="left" w:pos="0"/>
          <w:tab w:val="left" w:pos="284"/>
        </w:tabs>
        <w:spacing w:after="0"/>
        <w:jc w:val="both"/>
        <w:rPr>
          <w:rFonts w:ascii="Times New Roman" w:hAnsi="Times New Roman"/>
          <w:sz w:val="24"/>
          <w:szCs w:val="24"/>
        </w:rPr>
      </w:pPr>
    </w:p>
    <w:p w:rsidR="00A61C04" w:rsidRPr="00576FFF" w:rsidRDefault="00A61C04" w:rsidP="00A61C04">
      <w:pPr>
        <w:pStyle w:val="2"/>
        <w:numPr>
          <w:ilvl w:val="1"/>
          <w:numId w:val="1"/>
        </w:numPr>
        <w:ind w:left="0" w:firstLine="0"/>
        <w:rPr>
          <w:b w:val="0"/>
          <w:szCs w:val="24"/>
          <w:u w:val="single"/>
        </w:rPr>
      </w:pPr>
      <w:bookmarkStart w:id="22" w:name="_Toc6489868"/>
      <w:r w:rsidRPr="00576FFF">
        <w:t>Требования к системе пожаротушения:</w:t>
      </w:r>
      <w:bookmarkEnd w:id="22"/>
    </w:p>
    <w:p w:rsidR="00A61C04" w:rsidRPr="00576FFF" w:rsidRDefault="00A61C04" w:rsidP="00A61C04">
      <w:pPr>
        <w:pStyle w:val="a3"/>
        <w:numPr>
          <w:ilvl w:val="2"/>
          <w:numId w:val="7"/>
        </w:numPr>
        <w:spacing w:before="40" w:after="0"/>
        <w:contextualSpacing w:val="0"/>
        <w:jc w:val="both"/>
        <w:rPr>
          <w:rFonts w:ascii="Times New Roman" w:hAnsi="Times New Roman"/>
          <w:sz w:val="24"/>
          <w:szCs w:val="24"/>
        </w:rPr>
      </w:pPr>
      <w:r w:rsidRPr="00576FFF">
        <w:rPr>
          <w:rFonts w:ascii="Times New Roman" w:hAnsi="Times New Roman"/>
          <w:sz w:val="24"/>
          <w:szCs w:val="24"/>
        </w:rPr>
        <w:t xml:space="preserve">Предусмотреть систему пожаротушения в следующих блоках: ЦСГО, ЕБ, НБ, БПР (в составе эшелона), БПР (выносной), подроторное пространство. </w:t>
      </w:r>
    </w:p>
    <w:p w:rsidR="00A61C04" w:rsidRPr="00576FFF" w:rsidRDefault="00A61C04" w:rsidP="00A61C04">
      <w:pPr>
        <w:pStyle w:val="a3"/>
        <w:numPr>
          <w:ilvl w:val="2"/>
          <w:numId w:val="7"/>
        </w:numPr>
        <w:spacing w:before="40" w:after="0"/>
        <w:contextualSpacing w:val="0"/>
        <w:jc w:val="both"/>
        <w:rPr>
          <w:rFonts w:ascii="Times New Roman" w:hAnsi="Times New Roman"/>
          <w:sz w:val="24"/>
          <w:szCs w:val="24"/>
        </w:rPr>
      </w:pPr>
      <w:r w:rsidRPr="00576FFF">
        <w:rPr>
          <w:rFonts w:ascii="Times New Roman" w:hAnsi="Times New Roman"/>
          <w:sz w:val="24"/>
          <w:szCs w:val="24"/>
        </w:rPr>
        <w:t xml:space="preserve">Оборудование насосной станции пенного пожаротушения должно размещается в специальном блок-боксе, установленном в составе эшелона. </w:t>
      </w:r>
    </w:p>
    <w:p w:rsidR="00A61C04" w:rsidRPr="00576FFF" w:rsidRDefault="00A61C04" w:rsidP="00A61C04">
      <w:pPr>
        <w:pStyle w:val="a3"/>
        <w:numPr>
          <w:ilvl w:val="2"/>
          <w:numId w:val="7"/>
        </w:numPr>
        <w:spacing w:before="40" w:after="0"/>
        <w:contextualSpacing w:val="0"/>
        <w:jc w:val="both"/>
        <w:rPr>
          <w:rFonts w:ascii="Times New Roman" w:hAnsi="Times New Roman"/>
          <w:sz w:val="24"/>
          <w:szCs w:val="24"/>
        </w:rPr>
      </w:pPr>
      <w:r w:rsidRPr="00576FFF">
        <w:rPr>
          <w:rFonts w:ascii="Times New Roman" w:hAnsi="Times New Roman"/>
          <w:sz w:val="24"/>
          <w:szCs w:val="24"/>
        </w:rPr>
        <w:t>Блок-бокс с насосной станцией пенного пожаротушения должен соответствовать климатическому исполнению УХЛ, от минус 45 до плюс 40 градусов Цельсия в соответствии с требованиями ГОСТ-15150.</w:t>
      </w:r>
    </w:p>
    <w:p w:rsidR="00A61C04" w:rsidRPr="00576FFF" w:rsidRDefault="00A61C04" w:rsidP="00A61C04">
      <w:pPr>
        <w:pStyle w:val="a3"/>
        <w:numPr>
          <w:ilvl w:val="2"/>
          <w:numId w:val="7"/>
        </w:numPr>
        <w:spacing w:before="40" w:after="0"/>
        <w:contextualSpacing w:val="0"/>
        <w:jc w:val="both"/>
        <w:rPr>
          <w:rFonts w:ascii="Times New Roman" w:hAnsi="Times New Roman"/>
          <w:sz w:val="24"/>
          <w:szCs w:val="24"/>
        </w:rPr>
      </w:pPr>
      <w:r w:rsidRPr="00576FFF">
        <w:rPr>
          <w:rFonts w:ascii="Times New Roman" w:hAnsi="Times New Roman"/>
          <w:sz w:val="24"/>
          <w:szCs w:val="24"/>
        </w:rPr>
        <w:t xml:space="preserve">Помещение насосной станции пожаротушения должно оснащаться системами: отопления, освещения, вентиляции и датчиками пожарной сигнализации с выводом на улицу световых и звуковых оповещателей. </w:t>
      </w:r>
    </w:p>
    <w:p w:rsidR="00A61C04" w:rsidRPr="00576FFF" w:rsidRDefault="00A61C04" w:rsidP="00A61C04">
      <w:pPr>
        <w:pStyle w:val="a3"/>
        <w:numPr>
          <w:ilvl w:val="2"/>
          <w:numId w:val="7"/>
        </w:numPr>
        <w:spacing w:before="40" w:after="0"/>
        <w:contextualSpacing w:val="0"/>
        <w:jc w:val="both"/>
        <w:rPr>
          <w:rFonts w:ascii="Times New Roman" w:hAnsi="Times New Roman"/>
          <w:sz w:val="24"/>
          <w:szCs w:val="24"/>
        </w:rPr>
      </w:pPr>
      <w:r w:rsidRPr="00576FFF">
        <w:rPr>
          <w:rFonts w:ascii="Times New Roman" w:hAnsi="Times New Roman"/>
          <w:sz w:val="24"/>
          <w:szCs w:val="24"/>
        </w:rPr>
        <w:t xml:space="preserve">Блок-бокс с насосной станцией пенного пожаротушения должен быть оборудован баком-дозатором с пенообразователем. Количество пенообразователя должно быть  </w:t>
      </w:r>
      <w:r w:rsidRPr="00576FFF">
        <w:rPr>
          <w:rFonts w:ascii="Times New Roman" w:hAnsi="Times New Roman"/>
          <w:sz w:val="24"/>
          <w:szCs w:val="24"/>
        </w:rPr>
        <w:lastRenderedPageBreak/>
        <w:t>достаточно для ликвидации пожара в соответствии с расчетами и соответствовать требованиям норм. 100% запас предусмотреть в баке-дозаторе.</w:t>
      </w:r>
    </w:p>
    <w:p w:rsidR="00A61C04" w:rsidRPr="00576FFF" w:rsidRDefault="00A61C04" w:rsidP="00A61C04">
      <w:pPr>
        <w:pStyle w:val="a3"/>
        <w:numPr>
          <w:ilvl w:val="2"/>
          <w:numId w:val="7"/>
        </w:numPr>
        <w:spacing w:before="40" w:after="0"/>
        <w:contextualSpacing w:val="0"/>
        <w:jc w:val="both"/>
        <w:rPr>
          <w:rFonts w:ascii="Times New Roman" w:hAnsi="Times New Roman"/>
          <w:sz w:val="24"/>
          <w:szCs w:val="24"/>
        </w:rPr>
      </w:pPr>
      <w:r w:rsidRPr="00576FFF">
        <w:rPr>
          <w:rFonts w:ascii="Times New Roman" w:hAnsi="Times New Roman"/>
          <w:sz w:val="24"/>
          <w:szCs w:val="24"/>
        </w:rPr>
        <w:t>Станция должна быть обеспечена устройствами:</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подачи огнетушащего вещества к очагу возгорания;</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подмешивания пенообразователя в поток воды с целью получения водного раствора;</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слива пенообразователя из емкостей хранения или его раствора из трубопроводов;</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контроля уровня в емкостях для пенообразователя.</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основным рабочим насосом</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резервным рабочим насосом</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пожарной переносной мотопомпой «Гейзер» МП-20/100</w:t>
      </w:r>
    </w:p>
    <w:p w:rsidR="00A61C04" w:rsidRPr="00576FFF" w:rsidRDefault="00A61C04" w:rsidP="00A61C04">
      <w:pPr>
        <w:pStyle w:val="a3"/>
        <w:numPr>
          <w:ilvl w:val="2"/>
          <w:numId w:val="7"/>
        </w:numPr>
        <w:spacing w:before="40" w:after="0"/>
        <w:contextualSpacing w:val="0"/>
        <w:jc w:val="both"/>
        <w:rPr>
          <w:rFonts w:ascii="Times New Roman" w:hAnsi="Times New Roman"/>
          <w:sz w:val="24"/>
          <w:szCs w:val="24"/>
        </w:rPr>
      </w:pPr>
      <w:r w:rsidRPr="00576FFF">
        <w:rPr>
          <w:rFonts w:ascii="Times New Roman" w:hAnsi="Times New Roman"/>
          <w:sz w:val="24"/>
          <w:szCs w:val="24"/>
        </w:rPr>
        <w:t xml:space="preserve">Панель управления насосной станцией должна быть снабжена понятной инструкцией, с целью максимального упрощения запуска системы персоналом, не имеющим специальной подготовки.  </w:t>
      </w:r>
    </w:p>
    <w:p w:rsidR="00A61C04" w:rsidRPr="00576FFF" w:rsidRDefault="00A61C04" w:rsidP="00A61C04">
      <w:pPr>
        <w:pStyle w:val="a3"/>
        <w:numPr>
          <w:ilvl w:val="2"/>
          <w:numId w:val="7"/>
        </w:numPr>
        <w:spacing w:before="40" w:after="0"/>
        <w:contextualSpacing w:val="0"/>
        <w:jc w:val="both"/>
        <w:rPr>
          <w:rFonts w:ascii="Times New Roman" w:hAnsi="Times New Roman"/>
          <w:sz w:val="24"/>
          <w:szCs w:val="24"/>
        </w:rPr>
      </w:pPr>
      <w:r w:rsidRPr="00576FFF">
        <w:rPr>
          <w:rFonts w:ascii="Times New Roman" w:hAnsi="Times New Roman"/>
          <w:sz w:val="24"/>
          <w:szCs w:val="24"/>
        </w:rPr>
        <w:t>Все помещения НБО (ВЛБ, НБ, ЕБ, ЦСГО, БПР и др.) должны быть оснащены пожарным трубопроводом, оснащенным  пеногенераторами и соединенным с блок-боксом  насосной станции пенного пожаротушения.</w:t>
      </w:r>
    </w:p>
    <w:p w:rsidR="00A61C04" w:rsidRPr="00576FFF" w:rsidRDefault="00A61C04" w:rsidP="00A61C04">
      <w:pPr>
        <w:pStyle w:val="a3"/>
        <w:numPr>
          <w:ilvl w:val="2"/>
          <w:numId w:val="7"/>
        </w:numPr>
        <w:spacing w:before="40" w:after="0"/>
        <w:contextualSpacing w:val="0"/>
        <w:jc w:val="both"/>
        <w:rPr>
          <w:rFonts w:ascii="Times New Roman" w:hAnsi="Times New Roman"/>
          <w:sz w:val="24"/>
          <w:szCs w:val="24"/>
        </w:rPr>
      </w:pPr>
      <w:r w:rsidRPr="00576FFF">
        <w:rPr>
          <w:rFonts w:ascii="Times New Roman" w:hAnsi="Times New Roman"/>
          <w:sz w:val="24"/>
          <w:szCs w:val="24"/>
        </w:rPr>
        <w:t>Запуск насосной станции пенного пожаротушения осуществляется при нажатии кнопки дистанционного пуска насосной станции. Подача огнетушащего вещества должна подаваться при открытии «ручного» затвора как во всех направлениях так и в одном направлении, посредством «ручных» задвижек.</w:t>
      </w:r>
    </w:p>
    <w:p w:rsidR="00A61C04" w:rsidRPr="00576FFF" w:rsidRDefault="00A61C04" w:rsidP="00A61C04">
      <w:pPr>
        <w:pStyle w:val="a3"/>
        <w:numPr>
          <w:ilvl w:val="2"/>
          <w:numId w:val="7"/>
        </w:numPr>
        <w:spacing w:before="40" w:after="0"/>
        <w:contextualSpacing w:val="0"/>
        <w:jc w:val="both"/>
        <w:rPr>
          <w:rFonts w:ascii="Times New Roman" w:hAnsi="Times New Roman"/>
          <w:sz w:val="24"/>
          <w:szCs w:val="24"/>
        </w:rPr>
      </w:pPr>
      <w:r w:rsidRPr="00576FFF">
        <w:rPr>
          <w:rFonts w:ascii="Times New Roman" w:hAnsi="Times New Roman"/>
          <w:sz w:val="24"/>
          <w:szCs w:val="24"/>
        </w:rPr>
        <w:t>Дополнительно во всех блоках буровой установки необходимо предусмотреть монтаж пожарных сухотрубов с местом хранения пожарных рукавов.</w:t>
      </w:r>
    </w:p>
    <w:p w:rsidR="00A61C04" w:rsidRPr="00576FFF" w:rsidRDefault="00A61C04" w:rsidP="00A61C04">
      <w:pPr>
        <w:pStyle w:val="a3"/>
        <w:numPr>
          <w:ilvl w:val="2"/>
          <w:numId w:val="7"/>
        </w:numPr>
        <w:spacing w:before="40" w:after="0"/>
        <w:contextualSpacing w:val="0"/>
        <w:jc w:val="both"/>
        <w:rPr>
          <w:rFonts w:ascii="Times New Roman" w:hAnsi="Times New Roman"/>
          <w:sz w:val="24"/>
          <w:szCs w:val="24"/>
        </w:rPr>
      </w:pPr>
      <w:r w:rsidRPr="00576FFF">
        <w:rPr>
          <w:rFonts w:ascii="Times New Roman" w:hAnsi="Times New Roman"/>
          <w:sz w:val="24"/>
          <w:szCs w:val="24"/>
        </w:rPr>
        <w:t>Электроуправление Установками должно обеспечивать:</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ручной пуск рабочего насоса;</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ручной пуск резервного насоса;</w:t>
      </w:r>
    </w:p>
    <w:p w:rsidR="00A61C04" w:rsidRPr="00576FFF" w:rsidRDefault="00A61C04" w:rsidP="00A61C04">
      <w:pPr>
        <w:pStyle w:val="a3"/>
        <w:numPr>
          <w:ilvl w:val="2"/>
          <w:numId w:val="7"/>
        </w:numPr>
        <w:spacing w:before="40" w:after="0"/>
        <w:contextualSpacing w:val="0"/>
        <w:jc w:val="both"/>
        <w:rPr>
          <w:rFonts w:ascii="Times New Roman" w:hAnsi="Times New Roman"/>
          <w:sz w:val="24"/>
          <w:szCs w:val="24"/>
        </w:rPr>
      </w:pPr>
      <w:r w:rsidRPr="00576FFF">
        <w:rPr>
          <w:rFonts w:ascii="Times New Roman" w:hAnsi="Times New Roman"/>
          <w:sz w:val="24"/>
          <w:szCs w:val="24"/>
        </w:rPr>
        <w:t>Узлы управления по окончании монтажа должны иметь табличку с указанием:</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наименования узла и его номера;</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номера направления;</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наименования защищаемого помещения;</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типа и количества пеногенераторов;</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функциональной схемы обвязки и принципиальной схемы установки пожаротушения (Блок-бокс с насосной станцией пенного пожаротушения оборудовать функциональной схемой обвязки и инструкцией по управлению установкой пожаротушения);</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трубопроводы пенного пожаротушения оборудовать стрелками направления подачи огнетушащего вещества;</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блок-бокс с насосной станцией пенного пожаротушения оборудовать визуальными инструкциями по быстрому запуску установки.</w:t>
      </w:r>
    </w:p>
    <w:p w:rsidR="00A61C04" w:rsidRPr="00576FFF" w:rsidRDefault="00A61C04" w:rsidP="00A61C04">
      <w:pPr>
        <w:pStyle w:val="a3"/>
        <w:numPr>
          <w:ilvl w:val="2"/>
          <w:numId w:val="7"/>
        </w:numPr>
        <w:spacing w:before="40" w:after="0"/>
        <w:contextualSpacing w:val="0"/>
        <w:jc w:val="both"/>
        <w:rPr>
          <w:rFonts w:ascii="Times New Roman" w:hAnsi="Times New Roman"/>
          <w:sz w:val="24"/>
          <w:szCs w:val="24"/>
        </w:rPr>
      </w:pPr>
      <w:r w:rsidRPr="00576FFF">
        <w:rPr>
          <w:rFonts w:ascii="Times New Roman" w:hAnsi="Times New Roman"/>
          <w:sz w:val="24"/>
          <w:szCs w:val="24"/>
        </w:rPr>
        <w:t>В пределах одного защищаемого помещения должны быть установлены генераторы пены с выходными отверстиями одного диаметра.</w:t>
      </w:r>
    </w:p>
    <w:p w:rsidR="00A61C04" w:rsidRPr="00576FFF" w:rsidRDefault="00A61C04" w:rsidP="00A61C04">
      <w:pPr>
        <w:pStyle w:val="a3"/>
        <w:numPr>
          <w:ilvl w:val="2"/>
          <w:numId w:val="7"/>
        </w:numPr>
        <w:spacing w:before="40" w:after="0"/>
        <w:contextualSpacing w:val="0"/>
        <w:jc w:val="both"/>
        <w:rPr>
          <w:rFonts w:ascii="Times New Roman" w:hAnsi="Times New Roman"/>
          <w:sz w:val="24"/>
          <w:szCs w:val="24"/>
        </w:rPr>
      </w:pPr>
      <w:r w:rsidRPr="00576FFF">
        <w:rPr>
          <w:rFonts w:ascii="Times New Roman" w:hAnsi="Times New Roman"/>
          <w:sz w:val="24"/>
          <w:szCs w:val="24"/>
        </w:rPr>
        <w:t>Доступ к оборудованию, узлам управления должен быть удобным и безопасным</w:t>
      </w:r>
    </w:p>
    <w:p w:rsidR="00A61C04" w:rsidRPr="00576FFF" w:rsidRDefault="00A61C04" w:rsidP="00A61C04">
      <w:pPr>
        <w:pStyle w:val="a3"/>
        <w:numPr>
          <w:ilvl w:val="2"/>
          <w:numId w:val="7"/>
        </w:numPr>
        <w:spacing w:before="40" w:after="0"/>
        <w:contextualSpacing w:val="0"/>
        <w:jc w:val="both"/>
        <w:rPr>
          <w:rFonts w:ascii="Times New Roman" w:hAnsi="Times New Roman"/>
          <w:sz w:val="24"/>
          <w:szCs w:val="24"/>
        </w:rPr>
      </w:pPr>
      <w:r w:rsidRPr="00576FFF">
        <w:rPr>
          <w:rFonts w:ascii="Times New Roman" w:hAnsi="Times New Roman"/>
          <w:sz w:val="24"/>
          <w:szCs w:val="24"/>
        </w:rPr>
        <w:t>Исполнение (группа) электрооборудования установок должно соответствовать категории пожаро- и взрывобезопасности производств согласно ПУЭ.</w:t>
      </w:r>
    </w:p>
    <w:p w:rsidR="00A61C04" w:rsidRPr="00576FFF" w:rsidRDefault="00A61C04" w:rsidP="00A61C04">
      <w:pPr>
        <w:pStyle w:val="a3"/>
        <w:numPr>
          <w:ilvl w:val="2"/>
          <w:numId w:val="7"/>
        </w:numPr>
        <w:spacing w:before="40" w:after="0"/>
        <w:contextualSpacing w:val="0"/>
        <w:jc w:val="both"/>
        <w:rPr>
          <w:rFonts w:ascii="Times New Roman" w:hAnsi="Times New Roman"/>
          <w:sz w:val="24"/>
          <w:szCs w:val="24"/>
        </w:rPr>
      </w:pPr>
      <w:r w:rsidRPr="00576FFF">
        <w:rPr>
          <w:rFonts w:ascii="Times New Roman" w:hAnsi="Times New Roman"/>
          <w:sz w:val="24"/>
          <w:szCs w:val="24"/>
        </w:rPr>
        <w:lastRenderedPageBreak/>
        <w:t>Электрооборудование и трубопроводы установок должны быть заземлены (занулены).</w:t>
      </w:r>
    </w:p>
    <w:p w:rsidR="00A61C04" w:rsidRPr="00576FFF" w:rsidRDefault="00A61C04" w:rsidP="00A61C04">
      <w:pPr>
        <w:pStyle w:val="a3"/>
        <w:numPr>
          <w:ilvl w:val="2"/>
          <w:numId w:val="7"/>
        </w:numPr>
        <w:spacing w:before="40" w:after="0"/>
        <w:contextualSpacing w:val="0"/>
        <w:jc w:val="both"/>
        <w:rPr>
          <w:rFonts w:ascii="Times New Roman" w:hAnsi="Times New Roman"/>
          <w:sz w:val="24"/>
          <w:szCs w:val="24"/>
        </w:rPr>
      </w:pPr>
      <w:r w:rsidRPr="00576FFF">
        <w:rPr>
          <w:rFonts w:ascii="Times New Roman" w:hAnsi="Times New Roman"/>
          <w:sz w:val="24"/>
          <w:szCs w:val="24"/>
        </w:rPr>
        <w:t>В случае отказа в работоспособности системы пожаротушения необходимо предусмотреть:</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места для подключения пожарной техники к линии пожаротушения с целью подачи огнетушащего вещества через пеногенераторы, количество и их направленность в соответствии с проектом, установленные в ВЛБ, НБ, ЕБ, ЦСГО, БПР и др..</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обвязать пожарную переносную мотопомпу «Гейзер» МП-20/100 трубопроводами «в параллель» к основному и резервному насосам, для подачи огнетушащего вещества к очагу возгорания через линию пожаротушения или через рукавную магистраль. В комплект пожарной переносной мотопомпы «Гейзер» МП-20/100 должно входить:</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рукав пожарный напорный для пожарной техники D-65мм. с соединительными головками – 18шт;</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рукав пожарный напорный для пожарной техники D-51мм. с соединительными головками 18 шт.;</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пеносмеситель ПС-1-1шт;</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пеносмеситель ПС-2-1шт.;</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головка переходная 50х70-4 шт.;</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головка переходная 70х80-2 шт.;</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пенообразователь ПО-6 – определить рабочей документацией и согласовать с Заказчиком;</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разветвление рукавное трехходовое РТ-70-2шт.;</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зажим рукавный зр-80-4 шт.;</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ствол пожарный ручной РСК-70-4 шт.;</w:t>
      </w:r>
    </w:p>
    <w:p w:rsidR="00A61C04" w:rsidRPr="00B54B29"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 xml:space="preserve">ствол </w:t>
      </w:r>
      <w:r w:rsidRPr="00B54B29">
        <w:rPr>
          <w:rFonts w:ascii="Times New Roman" w:hAnsi="Times New Roman"/>
          <w:sz w:val="24"/>
          <w:szCs w:val="24"/>
        </w:rPr>
        <w:t>пожарный ручной РСК-50-4 шт.;</w:t>
      </w:r>
    </w:p>
    <w:p w:rsidR="00A61C04" w:rsidRPr="00B54B29"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B54B29">
        <w:rPr>
          <w:rFonts w:ascii="Times New Roman" w:hAnsi="Times New Roman"/>
          <w:sz w:val="24"/>
          <w:szCs w:val="24"/>
        </w:rPr>
        <w:t>генератор пены средней кратности перекрывной ГПС – 600</w:t>
      </w:r>
    </w:p>
    <w:p w:rsidR="00A61C04" w:rsidRPr="00B54B29" w:rsidRDefault="00A61C04" w:rsidP="00A61C04">
      <w:pPr>
        <w:pStyle w:val="2"/>
        <w:numPr>
          <w:ilvl w:val="1"/>
          <w:numId w:val="1"/>
        </w:numPr>
        <w:ind w:left="0" w:firstLine="0"/>
        <w:rPr>
          <w:b w:val="0"/>
          <w:szCs w:val="24"/>
          <w:u w:val="single"/>
        </w:rPr>
      </w:pPr>
      <w:bookmarkStart w:id="23" w:name="_Toc6489869"/>
      <w:r w:rsidRPr="00B54B29">
        <w:t>Система видеоконтроля:</w:t>
      </w:r>
      <w:bookmarkEnd w:id="23"/>
    </w:p>
    <w:p w:rsidR="00A61C04" w:rsidRPr="00B54B29" w:rsidRDefault="00A61C04" w:rsidP="00A61C04">
      <w:pPr>
        <w:pStyle w:val="5"/>
        <w:shd w:val="clear" w:color="auto" w:fill="auto"/>
        <w:tabs>
          <w:tab w:val="left" w:pos="819"/>
        </w:tabs>
        <w:spacing w:line="276" w:lineRule="auto"/>
        <w:ind w:firstLine="0"/>
        <w:jc w:val="both"/>
        <w:rPr>
          <w:rFonts w:ascii="Times New Roman" w:hAnsi="Times New Roman"/>
          <w:sz w:val="24"/>
          <w:szCs w:val="24"/>
        </w:rPr>
      </w:pPr>
      <w:r w:rsidRPr="00B54B29">
        <w:rPr>
          <w:rFonts w:ascii="Times New Roman" w:hAnsi="Times New Roman"/>
          <w:sz w:val="24"/>
          <w:szCs w:val="24"/>
        </w:rPr>
        <w:t xml:space="preserve">Размещение камер наблюдения. СВНМ должна обеспечивать обзор следующих точек: </w:t>
      </w:r>
    </w:p>
    <w:p w:rsidR="00A61C04" w:rsidRPr="00B54B29" w:rsidRDefault="00A61C04" w:rsidP="00A61C04">
      <w:pPr>
        <w:pStyle w:val="5"/>
        <w:shd w:val="clear" w:color="auto" w:fill="auto"/>
        <w:tabs>
          <w:tab w:val="left" w:pos="819"/>
        </w:tabs>
        <w:spacing w:line="276" w:lineRule="auto"/>
        <w:ind w:firstLine="0"/>
        <w:jc w:val="both"/>
        <w:rPr>
          <w:rFonts w:ascii="Times New Roman" w:hAnsi="Times New Roman"/>
          <w:sz w:val="24"/>
          <w:szCs w:val="24"/>
        </w:rPr>
      </w:pPr>
      <w:r w:rsidRPr="00B54B29">
        <w:rPr>
          <w:rFonts w:ascii="Times New Roman" w:hAnsi="Times New Roman"/>
          <w:sz w:val="24"/>
          <w:szCs w:val="24"/>
        </w:rPr>
        <w:t xml:space="preserve">       </w:t>
      </w:r>
    </w:p>
    <w:p w:rsidR="00A61C04" w:rsidRPr="00B54B29" w:rsidRDefault="00A61C04" w:rsidP="00A61C04">
      <w:pPr>
        <w:pStyle w:val="5"/>
        <w:shd w:val="clear" w:color="auto" w:fill="auto"/>
        <w:tabs>
          <w:tab w:val="left" w:pos="819"/>
        </w:tabs>
        <w:spacing w:line="276" w:lineRule="auto"/>
        <w:ind w:firstLine="0"/>
        <w:jc w:val="both"/>
        <w:rPr>
          <w:rFonts w:ascii="Times New Roman" w:hAnsi="Times New Roman"/>
          <w:b/>
          <w:sz w:val="24"/>
          <w:szCs w:val="24"/>
        </w:rPr>
      </w:pPr>
      <w:r w:rsidRPr="00B54B29">
        <w:rPr>
          <w:rFonts w:ascii="Times New Roman" w:hAnsi="Times New Roman"/>
          <w:b/>
          <w:sz w:val="24"/>
          <w:szCs w:val="24"/>
        </w:rPr>
        <w:t>5.13.1. Буровой установки:</w:t>
      </w:r>
    </w:p>
    <w:p w:rsidR="00A61C04" w:rsidRPr="00B54B29"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B54B29">
        <w:rPr>
          <w:rFonts w:ascii="Times New Roman" w:hAnsi="Times New Roman"/>
          <w:sz w:val="24"/>
          <w:szCs w:val="24"/>
        </w:rPr>
        <w:t>ротор;</w:t>
      </w:r>
    </w:p>
    <w:p w:rsidR="00A61C04" w:rsidRPr="00B54B29"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B54B29">
        <w:rPr>
          <w:rFonts w:ascii="Times New Roman" w:hAnsi="Times New Roman"/>
          <w:sz w:val="24"/>
          <w:szCs w:val="24"/>
        </w:rPr>
        <w:t>барабан буровой лебедки;</w:t>
      </w:r>
    </w:p>
    <w:p w:rsidR="00A61C04" w:rsidRPr="00B54B29"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B54B29">
        <w:rPr>
          <w:rFonts w:ascii="Times New Roman" w:hAnsi="Times New Roman"/>
          <w:sz w:val="24"/>
          <w:szCs w:val="24"/>
        </w:rPr>
        <w:t>блок буровых насосов;</w:t>
      </w:r>
    </w:p>
    <w:p w:rsidR="00A61C04" w:rsidRPr="00B54B29"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B54B29">
        <w:rPr>
          <w:rFonts w:ascii="Times New Roman" w:hAnsi="Times New Roman"/>
          <w:sz w:val="24"/>
          <w:szCs w:val="24"/>
        </w:rPr>
        <w:t>первая ступень очистки раствора в блоке ЦСГО;</w:t>
      </w:r>
    </w:p>
    <w:p w:rsidR="00A61C04" w:rsidRPr="00B54B29"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B54B29">
        <w:rPr>
          <w:rFonts w:ascii="Times New Roman" w:hAnsi="Times New Roman"/>
          <w:sz w:val="24"/>
          <w:szCs w:val="24"/>
        </w:rPr>
        <w:t>балкон верхового рабочего;</w:t>
      </w:r>
    </w:p>
    <w:p w:rsidR="00A61C04" w:rsidRPr="00B54B29"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B54B29">
        <w:rPr>
          <w:rFonts w:ascii="Times New Roman" w:hAnsi="Times New Roman"/>
          <w:sz w:val="24"/>
          <w:szCs w:val="24"/>
        </w:rPr>
        <w:t>верхняя зона вышки, не видимая из кабины бурильщика;</w:t>
      </w:r>
    </w:p>
    <w:p w:rsidR="00A61C04" w:rsidRPr="00B54B29"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B54B29">
        <w:rPr>
          <w:rFonts w:ascii="Times New Roman" w:hAnsi="Times New Roman"/>
          <w:sz w:val="24"/>
          <w:szCs w:val="24"/>
        </w:rPr>
        <w:t>рабочее место бурильщика;</w:t>
      </w:r>
    </w:p>
    <w:p w:rsidR="00A61C04" w:rsidRPr="00B54B29"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B54B29">
        <w:rPr>
          <w:rFonts w:ascii="Times New Roman" w:hAnsi="Times New Roman"/>
          <w:sz w:val="24"/>
          <w:szCs w:val="24"/>
        </w:rPr>
        <w:t>устье скважины;</w:t>
      </w:r>
    </w:p>
    <w:p w:rsidR="00A61C04" w:rsidRPr="00B54B29"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B54B29">
        <w:rPr>
          <w:rFonts w:ascii="Times New Roman" w:hAnsi="Times New Roman"/>
          <w:sz w:val="24"/>
          <w:szCs w:val="24"/>
        </w:rPr>
        <w:t>мостки;</w:t>
      </w:r>
    </w:p>
    <w:p w:rsidR="00A61C04" w:rsidRPr="00B54B29"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B54B29">
        <w:rPr>
          <w:rFonts w:ascii="Times New Roman" w:hAnsi="Times New Roman"/>
          <w:sz w:val="24"/>
          <w:szCs w:val="24"/>
        </w:rPr>
        <w:t>роторная площадка (с обзором стола ротора);</w:t>
      </w:r>
    </w:p>
    <w:p w:rsidR="00A61C04" w:rsidRPr="00B54B29"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B54B29">
        <w:rPr>
          <w:rFonts w:ascii="Times New Roman" w:hAnsi="Times New Roman"/>
          <w:sz w:val="24"/>
          <w:szCs w:val="24"/>
        </w:rPr>
        <w:t>емкостной блок.</w:t>
      </w:r>
    </w:p>
    <w:p w:rsidR="00A61C04" w:rsidRPr="00B54B29" w:rsidRDefault="00A61C04" w:rsidP="00A61C04">
      <w:pPr>
        <w:pStyle w:val="5"/>
        <w:shd w:val="clear" w:color="auto" w:fill="auto"/>
        <w:tabs>
          <w:tab w:val="left" w:pos="819"/>
        </w:tabs>
        <w:spacing w:before="120" w:line="276" w:lineRule="auto"/>
        <w:ind w:firstLine="0"/>
        <w:jc w:val="both"/>
        <w:rPr>
          <w:rFonts w:ascii="Times New Roman" w:hAnsi="Times New Roman"/>
          <w:sz w:val="24"/>
          <w:szCs w:val="24"/>
        </w:rPr>
      </w:pPr>
      <w:r w:rsidRPr="00B54B29">
        <w:rPr>
          <w:rFonts w:ascii="Times New Roman" w:hAnsi="Times New Roman"/>
          <w:sz w:val="24"/>
          <w:szCs w:val="24"/>
        </w:rPr>
        <w:t>Технические требования к камерам для буровой приведены в таблице 15.1</w:t>
      </w:r>
    </w:p>
    <w:p w:rsidR="00A61C04" w:rsidRPr="00B54B29" w:rsidRDefault="00A61C04" w:rsidP="00A61C04">
      <w:pPr>
        <w:pStyle w:val="af6"/>
        <w:keepNext/>
        <w:jc w:val="right"/>
        <w:rPr>
          <w:rFonts w:ascii="Times New Roman" w:hAnsi="Times New Roman"/>
          <w:b w:val="0"/>
          <w:color w:val="auto"/>
          <w:sz w:val="22"/>
          <w:szCs w:val="22"/>
        </w:rPr>
      </w:pPr>
      <w:r w:rsidRPr="00B54B29">
        <w:rPr>
          <w:rFonts w:ascii="Times New Roman" w:hAnsi="Times New Roman"/>
          <w:b w:val="0"/>
          <w:color w:val="auto"/>
          <w:sz w:val="22"/>
          <w:szCs w:val="22"/>
        </w:rPr>
        <w:lastRenderedPageBreak/>
        <w:t xml:space="preserve">Таблица </w:t>
      </w:r>
      <w:r w:rsidRPr="00B54B29">
        <w:rPr>
          <w:rFonts w:ascii="Times New Roman" w:hAnsi="Times New Roman"/>
          <w:b w:val="0"/>
          <w:color w:val="auto"/>
          <w:sz w:val="22"/>
          <w:szCs w:val="22"/>
        </w:rPr>
        <w:fldChar w:fldCharType="begin"/>
      </w:r>
      <w:r w:rsidRPr="00B54B29">
        <w:rPr>
          <w:rFonts w:ascii="Times New Roman" w:hAnsi="Times New Roman"/>
          <w:b w:val="0"/>
          <w:color w:val="auto"/>
          <w:sz w:val="22"/>
          <w:szCs w:val="22"/>
        </w:rPr>
        <w:instrText xml:space="preserve"> SEQ Таблица \* ARABIC </w:instrText>
      </w:r>
      <w:r w:rsidRPr="00B54B29">
        <w:rPr>
          <w:rFonts w:ascii="Times New Roman" w:hAnsi="Times New Roman"/>
          <w:b w:val="0"/>
          <w:color w:val="auto"/>
          <w:sz w:val="22"/>
          <w:szCs w:val="22"/>
        </w:rPr>
        <w:fldChar w:fldCharType="separate"/>
      </w:r>
      <w:r w:rsidRPr="00B54B29">
        <w:rPr>
          <w:rFonts w:ascii="Times New Roman" w:hAnsi="Times New Roman"/>
          <w:b w:val="0"/>
          <w:noProof/>
          <w:color w:val="auto"/>
          <w:sz w:val="22"/>
          <w:szCs w:val="22"/>
        </w:rPr>
        <w:t>15</w:t>
      </w:r>
      <w:r w:rsidRPr="00B54B29">
        <w:rPr>
          <w:rFonts w:ascii="Times New Roman" w:hAnsi="Times New Roman"/>
          <w:b w:val="0"/>
          <w:color w:val="auto"/>
          <w:sz w:val="22"/>
          <w:szCs w:val="22"/>
        </w:rPr>
        <w:fldChar w:fldCharType="end"/>
      </w:r>
      <w:r w:rsidRPr="00B54B29">
        <w:rPr>
          <w:rFonts w:ascii="Times New Roman" w:hAnsi="Times New Roman"/>
          <w:b w:val="0"/>
          <w:color w:val="auto"/>
          <w:sz w:val="22"/>
          <w:szCs w:val="22"/>
        </w:rPr>
        <w:t>.1</w:t>
      </w:r>
    </w:p>
    <w:tbl>
      <w:tblPr>
        <w:tblOverlap w:val="never"/>
        <w:tblW w:w="9214" w:type="dxa"/>
        <w:tblLayout w:type="fixed"/>
        <w:tblCellMar>
          <w:left w:w="10" w:type="dxa"/>
          <w:right w:w="10" w:type="dxa"/>
        </w:tblCellMar>
        <w:tblLook w:val="0000"/>
      </w:tblPr>
      <w:tblGrid>
        <w:gridCol w:w="3554"/>
        <w:gridCol w:w="5660"/>
      </w:tblGrid>
      <w:tr w:rsidR="00A61C04" w:rsidRPr="00B54B29" w:rsidTr="00FB79A0">
        <w:trPr>
          <w:trHeight w:hRule="exact" w:val="284"/>
        </w:trPr>
        <w:tc>
          <w:tcPr>
            <w:tcW w:w="3554" w:type="dxa"/>
            <w:tcBorders>
              <w:top w:val="single" w:sz="4" w:space="0" w:color="auto"/>
              <w:left w:val="single" w:sz="4" w:space="0" w:color="auto"/>
            </w:tcBorders>
            <w:shd w:val="clear" w:color="auto" w:fill="FFFFFF"/>
          </w:tcPr>
          <w:p w:rsidR="00A61C04" w:rsidRPr="00B54B29" w:rsidRDefault="00A61C04" w:rsidP="00FB79A0">
            <w:pPr>
              <w:pStyle w:val="5"/>
              <w:shd w:val="clear" w:color="auto" w:fill="auto"/>
              <w:spacing w:line="240" w:lineRule="auto"/>
              <w:ind w:firstLine="0"/>
              <w:jc w:val="both"/>
              <w:rPr>
                <w:rFonts w:ascii="Times New Roman" w:hAnsi="Times New Roman"/>
                <w:color w:val="000000"/>
                <w:sz w:val="22"/>
                <w:szCs w:val="22"/>
              </w:rPr>
            </w:pPr>
            <w:r w:rsidRPr="00B54B29">
              <w:rPr>
                <w:rStyle w:val="BodytextBold"/>
                <w:rFonts w:eastAsia="Calibri"/>
                <w:b w:val="0"/>
                <w:sz w:val="22"/>
                <w:szCs w:val="22"/>
              </w:rPr>
              <w:t>Наименование параметра</w:t>
            </w:r>
          </w:p>
        </w:tc>
        <w:tc>
          <w:tcPr>
            <w:tcW w:w="5660" w:type="dxa"/>
            <w:tcBorders>
              <w:top w:val="single" w:sz="4" w:space="0" w:color="auto"/>
              <w:left w:val="single" w:sz="4" w:space="0" w:color="auto"/>
              <w:right w:val="single" w:sz="4" w:space="0" w:color="auto"/>
            </w:tcBorders>
            <w:shd w:val="clear" w:color="auto" w:fill="FFFFFF"/>
          </w:tcPr>
          <w:p w:rsidR="00A61C04" w:rsidRPr="00B54B29" w:rsidRDefault="00A61C04" w:rsidP="00FB79A0">
            <w:pPr>
              <w:pStyle w:val="5"/>
              <w:shd w:val="clear" w:color="auto" w:fill="auto"/>
              <w:spacing w:line="240" w:lineRule="auto"/>
              <w:ind w:firstLine="0"/>
              <w:jc w:val="left"/>
              <w:rPr>
                <w:rFonts w:ascii="Times New Roman" w:hAnsi="Times New Roman"/>
                <w:color w:val="000000"/>
                <w:sz w:val="22"/>
                <w:szCs w:val="22"/>
              </w:rPr>
            </w:pPr>
            <w:r w:rsidRPr="00B54B29">
              <w:rPr>
                <w:rStyle w:val="BodytextBold"/>
                <w:rFonts w:eastAsia="Calibri"/>
                <w:b w:val="0"/>
                <w:sz w:val="22"/>
                <w:szCs w:val="22"/>
              </w:rPr>
              <w:t>Значение</w:t>
            </w:r>
          </w:p>
        </w:tc>
      </w:tr>
      <w:tr w:rsidR="00A61C04" w:rsidRPr="00B54B29" w:rsidTr="00FB79A0">
        <w:trPr>
          <w:trHeight w:hRule="exact" w:val="284"/>
        </w:trPr>
        <w:tc>
          <w:tcPr>
            <w:tcW w:w="3554" w:type="dxa"/>
            <w:tcBorders>
              <w:top w:val="single" w:sz="4" w:space="0" w:color="auto"/>
              <w:left w:val="single" w:sz="4" w:space="0" w:color="auto"/>
            </w:tcBorders>
            <w:shd w:val="clear" w:color="auto" w:fill="FFFFFF"/>
          </w:tcPr>
          <w:p w:rsidR="00A61C04" w:rsidRPr="00B54B29" w:rsidRDefault="00A61C04" w:rsidP="00FB79A0">
            <w:pPr>
              <w:pStyle w:val="5"/>
              <w:shd w:val="clear" w:color="auto" w:fill="auto"/>
              <w:spacing w:line="240" w:lineRule="auto"/>
              <w:ind w:firstLine="0"/>
              <w:jc w:val="left"/>
              <w:rPr>
                <w:rFonts w:ascii="Times New Roman" w:hAnsi="Times New Roman"/>
                <w:color w:val="000000"/>
                <w:sz w:val="22"/>
                <w:szCs w:val="22"/>
              </w:rPr>
            </w:pPr>
            <w:r w:rsidRPr="00B54B29">
              <w:rPr>
                <w:rStyle w:val="31"/>
                <w:rFonts w:eastAsia="Calibri"/>
                <w:sz w:val="22"/>
                <w:szCs w:val="22"/>
              </w:rPr>
              <w:t>Разрешение трансляции, не менее</w:t>
            </w:r>
          </w:p>
        </w:tc>
        <w:tc>
          <w:tcPr>
            <w:tcW w:w="5660" w:type="dxa"/>
            <w:tcBorders>
              <w:top w:val="single" w:sz="4" w:space="0" w:color="auto"/>
              <w:left w:val="single" w:sz="4" w:space="0" w:color="auto"/>
              <w:right w:val="single" w:sz="4" w:space="0" w:color="auto"/>
            </w:tcBorders>
            <w:shd w:val="clear" w:color="auto" w:fill="FFFFFF"/>
          </w:tcPr>
          <w:p w:rsidR="00A61C04" w:rsidRPr="00B54B29" w:rsidRDefault="00A61C04" w:rsidP="00FB79A0">
            <w:pPr>
              <w:pStyle w:val="5"/>
              <w:shd w:val="clear" w:color="auto" w:fill="auto"/>
              <w:spacing w:line="240" w:lineRule="auto"/>
              <w:ind w:firstLine="0"/>
              <w:jc w:val="left"/>
              <w:rPr>
                <w:rFonts w:ascii="Times New Roman" w:hAnsi="Times New Roman"/>
                <w:color w:val="000000"/>
                <w:sz w:val="22"/>
                <w:szCs w:val="22"/>
              </w:rPr>
            </w:pPr>
            <w:r w:rsidRPr="00B54B29">
              <w:rPr>
                <w:rStyle w:val="31"/>
                <w:rFonts w:eastAsia="Calibri"/>
                <w:sz w:val="22"/>
                <w:szCs w:val="22"/>
                <w:lang w:val="en-US"/>
              </w:rPr>
              <w:t>1280x720</w:t>
            </w:r>
          </w:p>
        </w:tc>
      </w:tr>
      <w:tr w:rsidR="00A61C04" w:rsidRPr="00B54B29" w:rsidTr="00FB79A0">
        <w:trPr>
          <w:trHeight w:hRule="exact" w:val="284"/>
        </w:trPr>
        <w:tc>
          <w:tcPr>
            <w:tcW w:w="3554" w:type="dxa"/>
            <w:tcBorders>
              <w:top w:val="single" w:sz="4" w:space="0" w:color="auto"/>
              <w:left w:val="single" w:sz="4" w:space="0" w:color="auto"/>
            </w:tcBorders>
            <w:shd w:val="clear" w:color="auto" w:fill="FFFFFF"/>
          </w:tcPr>
          <w:p w:rsidR="00A61C04" w:rsidRPr="00B54B29" w:rsidRDefault="00A61C04" w:rsidP="00FB79A0">
            <w:pPr>
              <w:pStyle w:val="5"/>
              <w:shd w:val="clear" w:color="auto" w:fill="auto"/>
              <w:spacing w:line="240" w:lineRule="auto"/>
              <w:ind w:firstLine="0"/>
              <w:jc w:val="left"/>
              <w:rPr>
                <w:rFonts w:ascii="Times New Roman" w:hAnsi="Times New Roman"/>
                <w:color w:val="000000"/>
                <w:sz w:val="22"/>
                <w:szCs w:val="22"/>
              </w:rPr>
            </w:pPr>
            <w:r w:rsidRPr="00B54B29">
              <w:rPr>
                <w:rStyle w:val="31"/>
                <w:rFonts w:eastAsia="Calibri"/>
                <w:sz w:val="22"/>
                <w:szCs w:val="22"/>
              </w:rPr>
              <w:t>Скорость трансляции, не менее</w:t>
            </w:r>
          </w:p>
        </w:tc>
        <w:tc>
          <w:tcPr>
            <w:tcW w:w="5660" w:type="dxa"/>
            <w:tcBorders>
              <w:top w:val="single" w:sz="4" w:space="0" w:color="auto"/>
              <w:left w:val="single" w:sz="4" w:space="0" w:color="auto"/>
              <w:right w:val="single" w:sz="4" w:space="0" w:color="auto"/>
            </w:tcBorders>
            <w:shd w:val="clear" w:color="auto" w:fill="FFFFFF"/>
          </w:tcPr>
          <w:p w:rsidR="00A61C04" w:rsidRPr="00B54B29" w:rsidRDefault="00A61C04" w:rsidP="00FB79A0">
            <w:pPr>
              <w:pStyle w:val="5"/>
              <w:shd w:val="clear" w:color="auto" w:fill="auto"/>
              <w:spacing w:line="240" w:lineRule="auto"/>
              <w:ind w:firstLine="0"/>
              <w:jc w:val="left"/>
              <w:rPr>
                <w:rFonts w:ascii="Times New Roman" w:hAnsi="Times New Roman"/>
                <w:color w:val="000000"/>
                <w:sz w:val="22"/>
                <w:szCs w:val="22"/>
              </w:rPr>
            </w:pPr>
            <w:r w:rsidRPr="00B54B29">
              <w:rPr>
                <w:rStyle w:val="31"/>
                <w:rFonts w:eastAsia="Calibri"/>
                <w:sz w:val="22"/>
                <w:szCs w:val="22"/>
              </w:rPr>
              <w:t>1 -25 кадров в секунду, шаг 1 кадр</w:t>
            </w:r>
          </w:p>
        </w:tc>
      </w:tr>
      <w:tr w:rsidR="00A61C04" w:rsidRPr="00B54B29" w:rsidTr="00FB79A0">
        <w:trPr>
          <w:trHeight w:hRule="exact" w:val="284"/>
        </w:trPr>
        <w:tc>
          <w:tcPr>
            <w:tcW w:w="3554" w:type="dxa"/>
            <w:tcBorders>
              <w:top w:val="single" w:sz="4" w:space="0" w:color="auto"/>
              <w:left w:val="single" w:sz="4" w:space="0" w:color="auto"/>
            </w:tcBorders>
            <w:shd w:val="clear" w:color="auto" w:fill="FFFFFF"/>
          </w:tcPr>
          <w:p w:rsidR="00A61C04" w:rsidRPr="00B54B29" w:rsidRDefault="00A61C04" w:rsidP="00FB79A0">
            <w:pPr>
              <w:pStyle w:val="5"/>
              <w:shd w:val="clear" w:color="auto" w:fill="auto"/>
              <w:spacing w:line="240" w:lineRule="auto"/>
              <w:ind w:firstLine="0"/>
              <w:jc w:val="left"/>
              <w:rPr>
                <w:rFonts w:ascii="Times New Roman" w:hAnsi="Times New Roman"/>
                <w:color w:val="000000"/>
                <w:sz w:val="22"/>
                <w:szCs w:val="22"/>
              </w:rPr>
            </w:pPr>
            <w:r w:rsidRPr="00B54B29">
              <w:rPr>
                <w:rStyle w:val="31"/>
                <w:rFonts w:eastAsia="Calibri"/>
                <w:sz w:val="22"/>
                <w:szCs w:val="22"/>
              </w:rPr>
              <w:t>Режим «День/ночь»</w:t>
            </w:r>
          </w:p>
        </w:tc>
        <w:tc>
          <w:tcPr>
            <w:tcW w:w="5660" w:type="dxa"/>
            <w:tcBorders>
              <w:top w:val="single" w:sz="4" w:space="0" w:color="auto"/>
              <w:left w:val="single" w:sz="4" w:space="0" w:color="auto"/>
              <w:right w:val="single" w:sz="4" w:space="0" w:color="auto"/>
            </w:tcBorders>
            <w:shd w:val="clear" w:color="auto" w:fill="FFFFFF"/>
          </w:tcPr>
          <w:p w:rsidR="00A61C04" w:rsidRPr="00B54B29" w:rsidRDefault="00A61C04" w:rsidP="00FB79A0">
            <w:pPr>
              <w:pStyle w:val="5"/>
              <w:shd w:val="clear" w:color="auto" w:fill="auto"/>
              <w:spacing w:line="240" w:lineRule="auto"/>
              <w:ind w:firstLine="0"/>
              <w:jc w:val="left"/>
              <w:rPr>
                <w:rFonts w:ascii="Times New Roman" w:hAnsi="Times New Roman"/>
                <w:color w:val="000000"/>
                <w:sz w:val="22"/>
                <w:szCs w:val="22"/>
              </w:rPr>
            </w:pPr>
            <w:r w:rsidRPr="00B54B29">
              <w:rPr>
                <w:rStyle w:val="31"/>
                <w:rFonts w:eastAsia="Calibri"/>
                <w:sz w:val="22"/>
                <w:szCs w:val="22"/>
              </w:rPr>
              <w:t>Механический ИК-фильтр</w:t>
            </w:r>
          </w:p>
        </w:tc>
      </w:tr>
      <w:tr w:rsidR="00A61C04" w:rsidRPr="00B54B29" w:rsidTr="00FB79A0">
        <w:trPr>
          <w:trHeight w:hRule="exact" w:val="284"/>
        </w:trPr>
        <w:tc>
          <w:tcPr>
            <w:tcW w:w="3554" w:type="dxa"/>
            <w:tcBorders>
              <w:top w:val="single" w:sz="4" w:space="0" w:color="auto"/>
              <w:left w:val="single" w:sz="4" w:space="0" w:color="auto"/>
            </w:tcBorders>
            <w:shd w:val="clear" w:color="auto" w:fill="FFFFFF"/>
          </w:tcPr>
          <w:p w:rsidR="00A61C04" w:rsidRPr="00B54B29" w:rsidRDefault="00A61C04" w:rsidP="00FB79A0">
            <w:pPr>
              <w:pStyle w:val="5"/>
              <w:shd w:val="clear" w:color="auto" w:fill="auto"/>
              <w:spacing w:line="240" w:lineRule="auto"/>
              <w:ind w:firstLine="0"/>
              <w:jc w:val="left"/>
              <w:rPr>
                <w:rFonts w:ascii="Times New Roman" w:hAnsi="Times New Roman"/>
                <w:color w:val="000000"/>
                <w:sz w:val="22"/>
                <w:szCs w:val="22"/>
              </w:rPr>
            </w:pPr>
            <w:r w:rsidRPr="00B54B29">
              <w:rPr>
                <w:rStyle w:val="31"/>
                <w:rFonts w:eastAsia="Calibri"/>
                <w:sz w:val="22"/>
                <w:szCs w:val="22"/>
              </w:rPr>
              <w:t>Дальность ИК-подсветки, не менее</w:t>
            </w:r>
          </w:p>
        </w:tc>
        <w:tc>
          <w:tcPr>
            <w:tcW w:w="5660" w:type="dxa"/>
            <w:tcBorders>
              <w:top w:val="single" w:sz="4" w:space="0" w:color="auto"/>
              <w:left w:val="single" w:sz="4" w:space="0" w:color="auto"/>
              <w:right w:val="single" w:sz="4" w:space="0" w:color="auto"/>
            </w:tcBorders>
            <w:shd w:val="clear" w:color="auto" w:fill="FFFFFF"/>
          </w:tcPr>
          <w:p w:rsidR="00A61C04" w:rsidRPr="00B54B29" w:rsidRDefault="00A61C04" w:rsidP="00FB79A0">
            <w:pPr>
              <w:pStyle w:val="5"/>
              <w:shd w:val="clear" w:color="auto" w:fill="auto"/>
              <w:spacing w:line="240" w:lineRule="auto"/>
              <w:ind w:firstLine="0"/>
              <w:jc w:val="left"/>
              <w:rPr>
                <w:rFonts w:ascii="Times New Roman" w:hAnsi="Times New Roman"/>
                <w:color w:val="000000"/>
                <w:sz w:val="22"/>
                <w:szCs w:val="22"/>
              </w:rPr>
            </w:pPr>
            <w:r w:rsidRPr="00B54B29">
              <w:rPr>
                <w:rStyle w:val="31"/>
                <w:rFonts w:eastAsia="Calibri"/>
                <w:sz w:val="22"/>
                <w:szCs w:val="22"/>
              </w:rPr>
              <w:t>30 метров</w:t>
            </w:r>
          </w:p>
        </w:tc>
      </w:tr>
      <w:tr w:rsidR="00A61C04" w:rsidRPr="00B54B29" w:rsidTr="00FB79A0">
        <w:trPr>
          <w:trHeight w:val="730"/>
        </w:trPr>
        <w:tc>
          <w:tcPr>
            <w:tcW w:w="3554" w:type="dxa"/>
            <w:tcBorders>
              <w:top w:val="single" w:sz="4" w:space="0" w:color="auto"/>
              <w:left w:val="single" w:sz="4" w:space="0" w:color="auto"/>
            </w:tcBorders>
            <w:shd w:val="clear" w:color="auto" w:fill="FFFFFF"/>
          </w:tcPr>
          <w:p w:rsidR="00A61C04" w:rsidRPr="00B54B29" w:rsidRDefault="00A61C04" w:rsidP="00FB79A0">
            <w:pPr>
              <w:pStyle w:val="5"/>
              <w:shd w:val="clear" w:color="auto" w:fill="auto"/>
              <w:spacing w:line="240" w:lineRule="auto"/>
              <w:ind w:firstLine="0"/>
              <w:jc w:val="left"/>
              <w:rPr>
                <w:rFonts w:ascii="Times New Roman" w:hAnsi="Times New Roman"/>
                <w:color w:val="000000"/>
                <w:sz w:val="22"/>
                <w:szCs w:val="22"/>
              </w:rPr>
            </w:pPr>
            <w:r w:rsidRPr="00B54B29">
              <w:rPr>
                <w:rStyle w:val="31"/>
                <w:rFonts w:eastAsia="Calibri"/>
                <w:sz w:val="22"/>
                <w:szCs w:val="22"/>
              </w:rPr>
              <w:t>Кол-во потоков с различными параметрами, не менее</w:t>
            </w:r>
          </w:p>
        </w:tc>
        <w:tc>
          <w:tcPr>
            <w:tcW w:w="5660" w:type="dxa"/>
            <w:tcBorders>
              <w:top w:val="single" w:sz="4" w:space="0" w:color="auto"/>
              <w:left w:val="single" w:sz="4" w:space="0" w:color="auto"/>
              <w:right w:val="single" w:sz="4" w:space="0" w:color="auto"/>
            </w:tcBorders>
            <w:shd w:val="clear" w:color="auto" w:fill="FFFFFF"/>
          </w:tcPr>
          <w:p w:rsidR="00A61C04" w:rsidRPr="00B54B29" w:rsidRDefault="00A61C04" w:rsidP="00FB79A0">
            <w:pPr>
              <w:spacing w:after="0" w:line="240" w:lineRule="auto"/>
              <w:rPr>
                <w:rFonts w:ascii="Times New Roman" w:hAnsi="Times New Roman"/>
              </w:rPr>
            </w:pPr>
            <w:r w:rsidRPr="00B54B29">
              <w:rPr>
                <w:rFonts w:ascii="Times New Roman" w:hAnsi="Times New Roman"/>
              </w:rPr>
              <w:t>4</w:t>
            </w:r>
          </w:p>
        </w:tc>
      </w:tr>
      <w:tr w:rsidR="00A61C04" w:rsidRPr="006529FD" w:rsidTr="00FB79A0">
        <w:trPr>
          <w:trHeight w:hRule="exact" w:val="284"/>
        </w:trPr>
        <w:tc>
          <w:tcPr>
            <w:tcW w:w="3554" w:type="dxa"/>
            <w:tcBorders>
              <w:top w:val="single" w:sz="4" w:space="0" w:color="auto"/>
              <w:left w:val="single" w:sz="4" w:space="0" w:color="auto"/>
            </w:tcBorders>
            <w:shd w:val="clear" w:color="auto" w:fill="FFFFFF"/>
          </w:tcPr>
          <w:p w:rsidR="00A61C04" w:rsidRPr="00B54B29" w:rsidRDefault="00A61C04" w:rsidP="00FB79A0">
            <w:pPr>
              <w:pStyle w:val="5"/>
              <w:shd w:val="clear" w:color="auto" w:fill="auto"/>
              <w:spacing w:line="240" w:lineRule="auto"/>
              <w:ind w:firstLine="0"/>
              <w:jc w:val="left"/>
              <w:rPr>
                <w:rFonts w:ascii="Times New Roman" w:hAnsi="Times New Roman"/>
                <w:color w:val="000000"/>
                <w:sz w:val="22"/>
                <w:szCs w:val="22"/>
              </w:rPr>
            </w:pPr>
            <w:r w:rsidRPr="00B54B29">
              <w:rPr>
                <w:rStyle w:val="31"/>
                <w:rFonts w:eastAsia="Calibri"/>
                <w:sz w:val="22"/>
                <w:szCs w:val="22"/>
              </w:rPr>
              <w:t>Сетевой интерфейс</w:t>
            </w:r>
          </w:p>
        </w:tc>
        <w:tc>
          <w:tcPr>
            <w:tcW w:w="5660" w:type="dxa"/>
            <w:tcBorders>
              <w:top w:val="single" w:sz="4" w:space="0" w:color="auto"/>
              <w:left w:val="single" w:sz="4" w:space="0" w:color="auto"/>
              <w:right w:val="single" w:sz="4" w:space="0" w:color="auto"/>
            </w:tcBorders>
            <w:shd w:val="clear" w:color="auto" w:fill="FFFFFF"/>
          </w:tcPr>
          <w:p w:rsidR="00A61C04" w:rsidRPr="00B54B29" w:rsidRDefault="00A61C04" w:rsidP="00FB79A0">
            <w:pPr>
              <w:pStyle w:val="5"/>
              <w:shd w:val="clear" w:color="auto" w:fill="auto"/>
              <w:spacing w:line="240" w:lineRule="auto"/>
              <w:ind w:firstLine="0"/>
              <w:jc w:val="left"/>
              <w:rPr>
                <w:rFonts w:ascii="Times New Roman" w:hAnsi="Times New Roman"/>
                <w:color w:val="000000"/>
                <w:sz w:val="22"/>
                <w:szCs w:val="22"/>
                <w:lang w:val="en-US"/>
              </w:rPr>
            </w:pPr>
            <w:r w:rsidRPr="00B54B29">
              <w:rPr>
                <w:rStyle w:val="31"/>
                <w:rFonts w:eastAsia="Calibri"/>
                <w:sz w:val="22"/>
                <w:szCs w:val="22"/>
                <w:lang w:val="en-US"/>
              </w:rPr>
              <w:t xml:space="preserve">10Base-T/100Base-TX Ethernet </w:t>
            </w:r>
            <w:r w:rsidRPr="00B54B29">
              <w:rPr>
                <w:rStyle w:val="31"/>
                <w:rFonts w:eastAsia="Calibri"/>
                <w:sz w:val="22"/>
                <w:szCs w:val="22"/>
              </w:rPr>
              <w:t>порт</w:t>
            </w:r>
          </w:p>
        </w:tc>
      </w:tr>
      <w:tr w:rsidR="00A61C04" w:rsidRPr="00B54B29" w:rsidTr="00FB79A0">
        <w:trPr>
          <w:trHeight w:val="942"/>
        </w:trPr>
        <w:tc>
          <w:tcPr>
            <w:tcW w:w="3554" w:type="dxa"/>
            <w:tcBorders>
              <w:top w:val="single" w:sz="4" w:space="0" w:color="auto"/>
              <w:left w:val="single" w:sz="4" w:space="0" w:color="auto"/>
            </w:tcBorders>
            <w:shd w:val="clear" w:color="auto" w:fill="FFFFFF"/>
          </w:tcPr>
          <w:p w:rsidR="00A61C04" w:rsidRPr="00B54B29" w:rsidRDefault="00A61C04" w:rsidP="00FB79A0">
            <w:pPr>
              <w:pStyle w:val="5"/>
              <w:shd w:val="clear" w:color="auto" w:fill="auto"/>
              <w:spacing w:line="240" w:lineRule="auto"/>
              <w:ind w:firstLine="0"/>
              <w:jc w:val="left"/>
              <w:rPr>
                <w:rFonts w:ascii="Times New Roman" w:hAnsi="Times New Roman"/>
                <w:color w:val="000000"/>
                <w:sz w:val="22"/>
                <w:szCs w:val="22"/>
              </w:rPr>
            </w:pPr>
            <w:r w:rsidRPr="00B54B29">
              <w:rPr>
                <w:rStyle w:val="31"/>
                <w:rFonts w:eastAsia="Calibri"/>
                <w:sz w:val="22"/>
                <w:szCs w:val="22"/>
              </w:rPr>
              <w:t>Сетевые протоколы</w:t>
            </w:r>
          </w:p>
        </w:tc>
        <w:tc>
          <w:tcPr>
            <w:tcW w:w="5660" w:type="dxa"/>
            <w:tcBorders>
              <w:top w:val="single" w:sz="4" w:space="0" w:color="auto"/>
              <w:left w:val="single" w:sz="4" w:space="0" w:color="auto"/>
              <w:right w:val="single" w:sz="4" w:space="0" w:color="auto"/>
            </w:tcBorders>
            <w:shd w:val="clear" w:color="auto" w:fill="FFFFFF"/>
          </w:tcPr>
          <w:p w:rsidR="00A61C04" w:rsidRPr="00B54B29" w:rsidRDefault="00A61C04" w:rsidP="00FB79A0">
            <w:pPr>
              <w:pStyle w:val="5"/>
              <w:shd w:val="clear" w:color="auto" w:fill="auto"/>
              <w:spacing w:line="240" w:lineRule="auto"/>
              <w:ind w:firstLine="0"/>
              <w:jc w:val="left"/>
              <w:rPr>
                <w:rFonts w:ascii="Times New Roman" w:hAnsi="Times New Roman"/>
                <w:color w:val="000000"/>
                <w:sz w:val="22"/>
                <w:szCs w:val="22"/>
              </w:rPr>
            </w:pPr>
            <w:r w:rsidRPr="00B54B29">
              <w:rPr>
                <w:rStyle w:val="31"/>
                <w:rFonts w:eastAsia="Calibri"/>
                <w:sz w:val="22"/>
                <w:szCs w:val="22"/>
                <w:lang w:val="en-US"/>
              </w:rPr>
              <w:t>HTTP</w:t>
            </w:r>
            <w:r w:rsidRPr="00B54B29">
              <w:rPr>
                <w:rStyle w:val="31"/>
                <w:rFonts w:eastAsia="Calibri"/>
                <w:sz w:val="22"/>
                <w:szCs w:val="22"/>
              </w:rPr>
              <w:t>/</w:t>
            </w:r>
            <w:r w:rsidRPr="00B54B29">
              <w:rPr>
                <w:rStyle w:val="31"/>
                <w:rFonts w:eastAsia="Calibri"/>
                <w:sz w:val="22"/>
                <w:szCs w:val="22"/>
                <w:lang w:val="en-US"/>
              </w:rPr>
              <w:t>HTTPS</w:t>
            </w:r>
            <w:r w:rsidRPr="00B54B29">
              <w:rPr>
                <w:rStyle w:val="31"/>
                <w:rFonts w:eastAsia="Calibri"/>
                <w:sz w:val="22"/>
                <w:szCs w:val="22"/>
              </w:rPr>
              <w:t xml:space="preserve">, </w:t>
            </w:r>
            <w:r w:rsidRPr="00B54B29">
              <w:rPr>
                <w:rStyle w:val="31"/>
                <w:rFonts w:eastAsia="Calibri"/>
                <w:sz w:val="22"/>
                <w:szCs w:val="22"/>
                <w:lang w:val="en-US"/>
              </w:rPr>
              <w:t>TCP</w:t>
            </w:r>
            <w:r w:rsidRPr="00B54B29">
              <w:rPr>
                <w:rStyle w:val="31"/>
                <w:rFonts w:eastAsia="Calibri"/>
                <w:sz w:val="22"/>
                <w:szCs w:val="22"/>
              </w:rPr>
              <w:t>/</w:t>
            </w:r>
            <w:r w:rsidRPr="00B54B29">
              <w:rPr>
                <w:rStyle w:val="31"/>
                <w:rFonts w:eastAsia="Calibri"/>
                <w:sz w:val="22"/>
                <w:szCs w:val="22"/>
                <w:lang w:val="en-US"/>
              </w:rPr>
              <w:t>IP</w:t>
            </w:r>
            <w:r w:rsidRPr="00B54B29">
              <w:rPr>
                <w:rStyle w:val="31"/>
                <w:rFonts w:eastAsia="Calibri"/>
                <w:sz w:val="22"/>
                <w:szCs w:val="22"/>
              </w:rPr>
              <w:t xml:space="preserve">, </w:t>
            </w:r>
            <w:r w:rsidRPr="00B54B29">
              <w:rPr>
                <w:rStyle w:val="31"/>
                <w:rFonts w:eastAsia="Calibri"/>
                <w:sz w:val="22"/>
                <w:szCs w:val="22"/>
                <w:lang w:val="en-US"/>
              </w:rPr>
              <w:t>IPv</w:t>
            </w:r>
            <w:r w:rsidRPr="00B54B29">
              <w:rPr>
                <w:rStyle w:val="31"/>
                <w:rFonts w:eastAsia="Calibri"/>
                <w:sz w:val="22"/>
                <w:szCs w:val="22"/>
              </w:rPr>
              <w:t>4/</w:t>
            </w:r>
            <w:r w:rsidRPr="00B54B29">
              <w:rPr>
                <w:rStyle w:val="31"/>
                <w:rFonts w:eastAsia="Calibri"/>
                <w:sz w:val="22"/>
                <w:szCs w:val="22"/>
                <w:lang w:val="en-US"/>
              </w:rPr>
              <w:t>IPv</w:t>
            </w:r>
            <w:r w:rsidRPr="00B54B29">
              <w:rPr>
                <w:rStyle w:val="31"/>
                <w:rFonts w:eastAsia="Calibri"/>
                <w:sz w:val="22"/>
                <w:szCs w:val="22"/>
              </w:rPr>
              <w:t xml:space="preserve">6, </w:t>
            </w:r>
            <w:r w:rsidRPr="00B54B29">
              <w:rPr>
                <w:rStyle w:val="31"/>
                <w:rFonts w:eastAsia="Calibri"/>
                <w:sz w:val="22"/>
                <w:szCs w:val="22"/>
                <w:lang w:val="en-US"/>
              </w:rPr>
              <w:t>ARP</w:t>
            </w:r>
            <w:r w:rsidRPr="00B54B29">
              <w:rPr>
                <w:rStyle w:val="31"/>
                <w:rFonts w:eastAsia="Calibri"/>
                <w:sz w:val="22"/>
                <w:szCs w:val="22"/>
              </w:rPr>
              <w:t>, 1</w:t>
            </w:r>
            <w:r w:rsidRPr="00B54B29">
              <w:rPr>
                <w:rStyle w:val="31"/>
                <w:rFonts w:eastAsia="Calibri"/>
                <w:sz w:val="22"/>
                <w:szCs w:val="22"/>
                <w:lang w:val="en-US"/>
              </w:rPr>
              <w:t>GMP</w:t>
            </w:r>
            <w:r w:rsidRPr="00B54B29">
              <w:rPr>
                <w:rStyle w:val="31"/>
                <w:rFonts w:eastAsia="Calibri"/>
                <w:sz w:val="22"/>
                <w:szCs w:val="22"/>
              </w:rPr>
              <w:t xml:space="preserve">, </w:t>
            </w:r>
            <w:r w:rsidRPr="00B54B29">
              <w:rPr>
                <w:rStyle w:val="31"/>
                <w:rFonts w:eastAsia="Calibri"/>
                <w:sz w:val="22"/>
                <w:szCs w:val="22"/>
                <w:lang w:val="en-US"/>
              </w:rPr>
              <w:t>ICMP</w:t>
            </w:r>
            <w:r w:rsidRPr="00B54B29">
              <w:rPr>
                <w:rStyle w:val="31"/>
                <w:rFonts w:eastAsia="Calibri"/>
                <w:sz w:val="22"/>
                <w:szCs w:val="22"/>
              </w:rPr>
              <w:t xml:space="preserve">, </w:t>
            </w:r>
            <w:r w:rsidRPr="00B54B29">
              <w:rPr>
                <w:rStyle w:val="31"/>
                <w:rFonts w:eastAsia="Calibri"/>
                <w:sz w:val="22"/>
                <w:szCs w:val="22"/>
                <w:lang w:val="en-US"/>
              </w:rPr>
              <w:t>RTSP</w:t>
            </w:r>
            <w:r w:rsidRPr="00B54B29">
              <w:rPr>
                <w:rStyle w:val="31"/>
                <w:rFonts w:eastAsia="Calibri"/>
                <w:sz w:val="22"/>
                <w:szCs w:val="22"/>
              </w:rPr>
              <w:t xml:space="preserve">, </w:t>
            </w:r>
            <w:r w:rsidRPr="00B54B29">
              <w:rPr>
                <w:rStyle w:val="31"/>
                <w:rFonts w:eastAsia="Calibri"/>
                <w:sz w:val="22"/>
                <w:szCs w:val="22"/>
                <w:lang w:val="en-US"/>
              </w:rPr>
              <w:t>RTP</w:t>
            </w:r>
            <w:r w:rsidRPr="00B54B29">
              <w:rPr>
                <w:rStyle w:val="31"/>
                <w:rFonts w:eastAsia="Calibri"/>
                <w:sz w:val="22"/>
                <w:szCs w:val="22"/>
              </w:rPr>
              <w:t xml:space="preserve">, </w:t>
            </w:r>
            <w:r w:rsidRPr="00B54B29">
              <w:rPr>
                <w:rStyle w:val="31"/>
                <w:rFonts w:eastAsia="Calibri"/>
                <w:sz w:val="22"/>
                <w:szCs w:val="22"/>
                <w:lang w:val="en-US"/>
              </w:rPr>
              <w:t>UDP</w:t>
            </w:r>
            <w:r w:rsidRPr="00B54B29">
              <w:rPr>
                <w:rStyle w:val="31"/>
                <w:rFonts w:eastAsia="Calibri"/>
                <w:sz w:val="22"/>
                <w:szCs w:val="22"/>
              </w:rPr>
              <w:t xml:space="preserve">, </w:t>
            </w:r>
            <w:r w:rsidRPr="00B54B29">
              <w:rPr>
                <w:rStyle w:val="31"/>
                <w:rFonts w:eastAsia="Calibri"/>
                <w:sz w:val="22"/>
                <w:szCs w:val="22"/>
                <w:lang w:val="en-US"/>
              </w:rPr>
              <w:t>SMTP</w:t>
            </w:r>
            <w:r w:rsidRPr="00B54B29">
              <w:rPr>
                <w:rStyle w:val="31"/>
                <w:rFonts w:eastAsia="Calibri"/>
                <w:sz w:val="22"/>
                <w:szCs w:val="22"/>
              </w:rPr>
              <w:t xml:space="preserve">, </w:t>
            </w:r>
            <w:r w:rsidRPr="00B54B29">
              <w:rPr>
                <w:rStyle w:val="31"/>
                <w:rFonts w:eastAsia="Calibri"/>
                <w:sz w:val="22"/>
                <w:szCs w:val="22"/>
                <w:lang w:val="en-US"/>
              </w:rPr>
              <w:t>FTP</w:t>
            </w:r>
            <w:r w:rsidRPr="00B54B29">
              <w:rPr>
                <w:rStyle w:val="31"/>
                <w:rFonts w:eastAsia="Calibri"/>
                <w:sz w:val="22"/>
                <w:szCs w:val="22"/>
              </w:rPr>
              <w:t xml:space="preserve">, </w:t>
            </w:r>
            <w:r w:rsidRPr="00B54B29">
              <w:rPr>
                <w:rStyle w:val="31"/>
                <w:rFonts w:eastAsia="Calibri"/>
                <w:sz w:val="22"/>
                <w:szCs w:val="22"/>
                <w:lang w:val="en-US"/>
              </w:rPr>
              <w:t>DHCP</w:t>
            </w:r>
            <w:r w:rsidRPr="00B54B29">
              <w:rPr>
                <w:rStyle w:val="31"/>
                <w:rFonts w:eastAsia="Calibri"/>
                <w:sz w:val="22"/>
                <w:szCs w:val="22"/>
              </w:rPr>
              <w:t xml:space="preserve">, </w:t>
            </w:r>
            <w:r w:rsidRPr="00B54B29">
              <w:rPr>
                <w:rStyle w:val="31"/>
                <w:rFonts w:eastAsia="Calibri"/>
                <w:sz w:val="22"/>
                <w:szCs w:val="22"/>
                <w:lang w:val="en-US"/>
              </w:rPr>
              <w:t>DNS</w:t>
            </w:r>
            <w:r w:rsidRPr="00B54B29">
              <w:rPr>
                <w:rStyle w:val="31"/>
                <w:rFonts w:eastAsia="Calibri"/>
                <w:sz w:val="22"/>
                <w:szCs w:val="22"/>
              </w:rPr>
              <w:t xml:space="preserve">, </w:t>
            </w:r>
            <w:r w:rsidRPr="00B54B29">
              <w:rPr>
                <w:rStyle w:val="31"/>
                <w:rFonts w:eastAsia="Calibri"/>
                <w:sz w:val="22"/>
                <w:szCs w:val="22"/>
                <w:lang w:val="en-US"/>
              </w:rPr>
              <w:t>DDNS</w:t>
            </w:r>
            <w:r w:rsidRPr="00B54B29">
              <w:rPr>
                <w:rStyle w:val="31"/>
                <w:rFonts w:eastAsia="Calibri"/>
                <w:sz w:val="22"/>
                <w:szCs w:val="22"/>
              </w:rPr>
              <w:t xml:space="preserve">, </w:t>
            </w:r>
            <w:r w:rsidRPr="00B54B29">
              <w:rPr>
                <w:rStyle w:val="31"/>
                <w:rFonts w:eastAsia="Calibri"/>
                <w:sz w:val="22"/>
                <w:szCs w:val="22"/>
                <w:lang w:val="en-US"/>
              </w:rPr>
              <w:t>PPPOE</w:t>
            </w:r>
            <w:r w:rsidRPr="00B54B29">
              <w:rPr>
                <w:rStyle w:val="31"/>
                <w:rFonts w:eastAsia="Calibri"/>
                <w:sz w:val="22"/>
                <w:szCs w:val="22"/>
              </w:rPr>
              <w:t xml:space="preserve">, </w:t>
            </w:r>
            <w:r w:rsidRPr="00B54B29">
              <w:rPr>
                <w:rStyle w:val="31"/>
                <w:rFonts w:eastAsia="Calibri"/>
                <w:sz w:val="22"/>
                <w:szCs w:val="22"/>
                <w:lang w:val="en-US"/>
              </w:rPr>
              <w:t>UPnP</w:t>
            </w:r>
            <w:r w:rsidRPr="00B54B29">
              <w:rPr>
                <w:rStyle w:val="31"/>
                <w:rFonts w:eastAsia="Calibri"/>
                <w:sz w:val="22"/>
                <w:szCs w:val="22"/>
              </w:rPr>
              <w:t xml:space="preserve">, </w:t>
            </w:r>
            <w:r w:rsidRPr="00B54B29">
              <w:rPr>
                <w:rStyle w:val="31"/>
                <w:rFonts w:eastAsia="Calibri"/>
                <w:sz w:val="22"/>
                <w:szCs w:val="22"/>
                <w:lang w:val="en-US"/>
              </w:rPr>
              <w:t>NTP</w:t>
            </w:r>
            <w:r w:rsidRPr="00B54B29">
              <w:rPr>
                <w:rStyle w:val="31"/>
                <w:rFonts w:eastAsia="Calibri"/>
                <w:sz w:val="22"/>
                <w:szCs w:val="22"/>
              </w:rPr>
              <w:t xml:space="preserve">, </w:t>
            </w:r>
            <w:r w:rsidRPr="00B54B29">
              <w:rPr>
                <w:rStyle w:val="31"/>
                <w:rFonts w:eastAsia="Calibri"/>
                <w:sz w:val="22"/>
                <w:szCs w:val="22"/>
                <w:lang w:val="en-US"/>
              </w:rPr>
              <w:t>SNMPvl</w:t>
            </w:r>
            <w:r w:rsidRPr="00B54B29">
              <w:rPr>
                <w:rStyle w:val="31"/>
                <w:rFonts w:eastAsia="Calibri"/>
                <w:sz w:val="22"/>
                <w:szCs w:val="22"/>
              </w:rPr>
              <w:t xml:space="preserve">/2/3, </w:t>
            </w:r>
            <w:r w:rsidRPr="00B54B29">
              <w:rPr>
                <w:rStyle w:val="31"/>
                <w:rFonts w:eastAsia="Calibri"/>
                <w:sz w:val="22"/>
                <w:szCs w:val="22"/>
                <w:lang w:val="en-US"/>
              </w:rPr>
              <w:t>QoS</w:t>
            </w:r>
            <w:r w:rsidRPr="00B54B29">
              <w:rPr>
                <w:rStyle w:val="31"/>
                <w:rFonts w:eastAsia="Calibri"/>
                <w:sz w:val="22"/>
                <w:szCs w:val="22"/>
              </w:rPr>
              <w:t xml:space="preserve">, </w:t>
            </w:r>
            <w:r w:rsidRPr="00B54B29">
              <w:rPr>
                <w:rStyle w:val="31"/>
                <w:rFonts w:eastAsia="Calibri"/>
                <w:sz w:val="22"/>
                <w:szCs w:val="22"/>
                <w:lang w:val="en-US"/>
              </w:rPr>
              <w:t>Multicast</w:t>
            </w:r>
            <w:r w:rsidRPr="00B54B29">
              <w:rPr>
                <w:rStyle w:val="31"/>
                <w:rFonts w:eastAsia="Calibri"/>
                <w:sz w:val="22"/>
                <w:szCs w:val="22"/>
              </w:rPr>
              <w:t xml:space="preserve">, </w:t>
            </w:r>
            <w:r w:rsidRPr="00B54B29">
              <w:rPr>
                <w:rStyle w:val="31"/>
                <w:rFonts w:eastAsia="Calibri"/>
                <w:sz w:val="22"/>
                <w:szCs w:val="22"/>
                <w:lang w:val="en-US"/>
              </w:rPr>
              <w:t>ONVIF</w:t>
            </w:r>
          </w:p>
        </w:tc>
      </w:tr>
      <w:tr w:rsidR="00A61C04" w:rsidRPr="00B54B29" w:rsidTr="00FB79A0">
        <w:trPr>
          <w:trHeight w:val="763"/>
        </w:trPr>
        <w:tc>
          <w:tcPr>
            <w:tcW w:w="3554" w:type="dxa"/>
            <w:tcBorders>
              <w:top w:val="single" w:sz="4" w:space="0" w:color="auto"/>
              <w:left w:val="single" w:sz="4" w:space="0" w:color="auto"/>
            </w:tcBorders>
            <w:shd w:val="clear" w:color="auto" w:fill="FFFFFF"/>
          </w:tcPr>
          <w:p w:rsidR="00A61C04" w:rsidRPr="00B54B29" w:rsidRDefault="00A61C04" w:rsidP="00FB79A0">
            <w:pPr>
              <w:pStyle w:val="5"/>
              <w:shd w:val="clear" w:color="auto" w:fill="auto"/>
              <w:spacing w:line="240" w:lineRule="auto"/>
              <w:ind w:firstLine="0"/>
              <w:jc w:val="left"/>
              <w:rPr>
                <w:rFonts w:ascii="Times New Roman" w:hAnsi="Times New Roman"/>
                <w:color w:val="000000"/>
                <w:sz w:val="22"/>
                <w:szCs w:val="22"/>
              </w:rPr>
            </w:pPr>
            <w:r w:rsidRPr="00B54B29">
              <w:rPr>
                <w:rStyle w:val="31"/>
                <w:rFonts w:eastAsia="Calibri"/>
                <w:sz w:val="22"/>
                <w:szCs w:val="22"/>
              </w:rPr>
              <w:t>Исполнение</w:t>
            </w:r>
          </w:p>
        </w:tc>
        <w:tc>
          <w:tcPr>
            <w:tcW w:w="5660" w:type="dxa"/>
            <w:tcBorders>
              <w:top w:val="single" w:sz="4" w:space="0" w:color="auto"/>
              <w:left w:val="single" w:sz="4" w:space="0" w:color="auto"/>
              <w:right w:val="single" w:sz="4" w:space="0" w:color="auto"/>
            </w:tcBorders>
            <w:shd w:val="clear" w:color="auto" w:fill="FFFFFF"/>
          </w:tcPr>
          <w:p w:rsidR="00A61C04" w:rsidRPr="00B54B29" w:rsidRDefault="00A61C04" w:rsidP="00FB79A0">
            <w:pPr>
              <w:pStyle w:val="5"/>
              <w:shd w:val="clear" w:color="auto" w:fill="auto"/>
              <w:spacing w:line="240" w:lineRule="auto"/>
              <w:ind w:firstLine="0"/>
              <w:jc w:val="left"/>
              <w:rPr>
                <w:rFonts w:ascii="Times New Roman" w:hAnsi="Times New Roman"/>
                <w:color w:val="000000"/>
                <w:sz w:val="22"/>
                <w:szCs w:val="22"/>
              </w:rPr>
            </w:pPr>
            <w:r w:rsidRPr="00B54B29">
              <w:rPr>
                <w:rStyle w:val="31"/>
                <w:rFonts w:eastAsia="Calibri"/>
                <w:sz w:val="22"/>
                <w:szCs w:val="22"/>
              </w:rPr>
              <w:t>взрывозащищенное исполнение в соответствии с взрывоопасной зоной 1.</w:t>
            </w:r>
          </w:p>
        </w:tc>
      </w:tr>
      <w:tr w:rsidR="00A61C04" w:rsidRPr="00B54B29" w:rsidTr="00FB79A0">
        <w:trPr>
          <w:trHeight w:hRule="exact" w:val="284"/>
        </w:trPr>
        <w:tc>
          <w:tcPr>
            <w:tcW w:w="3554" w:type="dxa"/>
            <w:tcBorders>
              <w:top w:val="single" w:sz="4" w:space="0" w:color="auto"/>
              <w:left w:val="single" w:sz="4" w:space="0" w:color="auto"/>
            </w:tcBorders>
            <w:shd w:val="clear" w:color="auto" w:fill="FFFFFF"/>
          </w:tcPr>
          <w:p w:rsidR="00A61C04" w:rsidRPr="00B54B29" w:rsidRDefault="00A61C04" w:rsidP="00FB79A0">
            <w:pPr>
              <w:pStyle w:val="5"/>
              <w:shd w:val="clear" w:color="auto" w:fill="auto"/>
              <w:spacing w:line="240" w:lineRule="auto"/>
              <w:ind w:firstLine="0"/>
              <w:jc w:val="left"/>
              <w:rPr>
                <w:rFonts w:ascii="Times New Roman" w:hAnsi="Times New Roman"/>
                <w:color w:val="000000"/>
                <w:sz w:val="22"/>
                <w:szCs w:val="22"/>
              </w:rPr>
            </w:pPr>
            <w:r w:rsidRPr="00B54B29">
              <w:rPr>
                <w:rStyle w:val="31"/>
                <w:rFonts w:eastAsia="Calibri"/>
                <w:sz w:val="22"/>
                <w:szCs w:val="22"/>
              </w:rPr>
              <w:t>Диапазон рабочих температур, не менее</w:t>
            </w:r>
          </w:p>
        </w:tc>
        <w:tc>
          <w:tcPr>
            <w:tcW w:w="5660" w:type="dxa"/>
            <w:tcBorders>
              <w:top w:val="single" w:sz="4" w:space="0" w:color="auto"/>
              <w:left w:val="single" w:sz="4" w:space="0" w:color="auto"/>
              <w:right w:val="single" w:sz="4" w:space="0" w:color="auto"/>
            </w:tcBorders>
            <w:shd w:val="clear" w:color="auto" w:fill="FFFFFF"/>
          </w:tcPr>
          <w:p w:rsidR="00A61C04" w:rsidRPr="00B54B29" w:rsidRDefault="00A61C04" w:rsidP="00FB79A0">
            <w:pPr>
              <w:pStyle w:val="5"/>
              <w:shd w:val="clear" w:color="auto" w:fill="auto"/>
              <w:spacing w:line="240" w:lineRule="auto"/>
              <w:ind w:firstLine="0"/>
              <w:jc w:val="left"/>
              <w:rPr>
                <w:rFonts w:ascii="Times New Roman" w:hAnsi="Times New Roman"/>
                <w:color w:val="000000"/>
                <w:sz w:val="22"/>
                <w:szCs w:val="22"/>
              </w:rPr>
            </w:pPr>
            <w:r w:rsidRPr="00B54B29">
              <w:rPr>
                <w:rStyle w:val="31"/>
                <w:rFonts w:eastAsia="Calibri"/>
                <w:sz w:val="22"/>
                <w:szCs w:val="22"/>
              </w:rPr>
              <w:t>-45 ... +40°С</w:t>
            </w:r>
          </w:p>
        </w:tc>
      </w:tr>
      <w:tr w:rsidR="00A61C04" w:rsidRPr="00B54B29" w:rsidTr="00FB79A0">
        <w:trPr>
          <w:trHeight w:hRule="exact" w:val="284"/>
        </w:trPr>
        <w:tc>
          <w:tcPr>
            <w:tcW w:w="3554" w:type="dxa"/>
            <w:tcBorders>
              <w:top w:val="single" w:sz="4" w:space="0" w:color="auto"/>
              <w:left w:val="single" w:sz="4" w:space="0" w:color="auto"/>
              <w:bottom w:val="single" w:sz="4" w:space="0" w:color="auto"/>
            </w:tcBorders>
            <w:shd w:val="clear" w:color="auto" w:fill="FFFFFF"/>
          </w:tcPr>
          <w:p w:rsidR="00A61C04" w:rsidRPr="00B54B29" w:rsidRDefault="00A61C04" w:rsidP="00FB79A0">
            <w:pPr>
              <w:pStyle w:val="5"/>
              <w:shd w:val="clear" w:color="auto" w:fill="auto"/>
              <w:spacing w:line="240" w:lineRule="auto"/>
              <w:ind w:firstLine="0"/>
              <w:jc w:val="left"/>
              <w:rPr>
                <w:rFonts w:ascii="Times New Roman" w:hAnsi="Times New Roman"/>
                <w:color w:val="000000"/>
                <w:sz w:val="22"/>
                <w:szCs w:val="22"/>
              </w:rPr>
            </w:pPr>
            <w:r w:rsidRPr="00B54B29">
              <w:rPr>
                <w:rStyle w:val="31"/>
                <w:rFonts w:eastAsia="Calibri"/>
                <w:sz w:val="22"/>
                <w:szCs w:val="22"/>
              </w:rPr>
              <w:t>Питание, не менее</w:t>
            </w:r>
          </w:p>
        </w:tc>
        <w:tc>
          <w:tcPr>
            <w:tcW w:w="5660" w:type="dxa"/>
            <w:tcBorders>
              <w:top w:val="single" w:sz="4" w:space="0" w:color="auto"/>
              <w:left w:val="single" w:sz="4" w:space="0" w:color="auto"/>
              <w:bottom w:val="single" w:sz="4" w:space="0" w:color="auto"/>
              <w:right w:val="single" w:sz="4" w:space="0" w:color="auto"/>
            </w:tcBorders>
            <w:shd w:val="clear" w:color="auto" w:fill="FFFFFF"/>
          </w:tcPr>
          <w:p w:rsidR="00A61C04" w:rsidRPr="00B54B29" w:rsidRDefault="00A61C04" w:rsidP="00FB79A0">
            <w:pPr>
              <w:pStyle w:val="5"/>
              <w:shd w:val="clear" w:color="auto" w:fill="auto"/>
              <w:spacing w:line="240" w:lineRule="auto"/>
              <w:ind w:firstLine="0"/>
              <w:jc w:val="left"/>
              <w:rPr>
                <w:rFonts w:ascii="Times New Roman" w:hAnsi="Times New Roman"/>
                <w:color w:val="000000"/>
                <w:sz w:val="22"/>
                <w:szCs w:val="22"/>
              </w:rPr>
            </w:pPr>
            <w:r w:rsidRPr="00B54B29">
              <w:rPr>
                <w:rStyle w:val="31"/>
                <w:rFonts w:eastAsia="Calibri"/>
                <w:sz w:val="22"/>
                <w:szCs w:val="22"/>
              </w:rPr>
              <w:t xml:space="preserve">РоЕ </w:t>
            </w:r>
            <w:r w:rsidRPr="00B54B29">
              <w:rPr>
                <w:rStyle w:val="31"/>
                <w:rFonts w:eastAsia="Calibri"/>
                <w:sz w:val="22"/>
                <w:szCs w:val="22"/>
                <w:lang w:val="en-US"/>
              </w:rPr>
              <w:t xml:space="preserve">(IEEE802.3af) </w:t>
            </w:r>
            <w:r w:rsidRPr="00B54B29">
              <w:rPr>
                <w:rStyle w:val="31"/>
                <w:rFonts w:eastAsia="Calibri"/>
                <w:sz w:val="22"/>
                <w:szCs w:val="22"/>
              </w:rPr>
              <w:t xml:space="preserve">/ </w:t>
            </w:r>
            <w:r w:rsidRPr="00B54B29">
              <w:rPr>
                <w:rStyle w:val="31"/>
                <w:rFonts w:eastAsia="Calibri"/>
                <w:sz w:val="22"/>
                <w:szCs w:val="22"/>
                <w:lang w:val="en-US"/>
              </w:rPr>
              <w:t>DC</w:t>
            </w:r>
          </w:p>
        </w:tc>
      </w:tr>
    </w:tbl>
    <w:p w:rsidR="00A61C04" w:rsidRPr="00B54B29" w:rsidRDefault="00A61C04" w:rsidP="00A61C04">
      <w:pPr>
        <w:pStyle w:val="5"/>
        <w:shd w:val="clear" w:color="auto" w:fill="auto"/>
        <w:spacing w:line="278" w:lineRule="exact"/>
        <w:ind w:firstLine="0"/>
        <w:jc w:val="both"/>
        <w:rPr>
          <w:rFonts w:ascii="Times New Roman" w:hAnsi="Times New Roman"/>
          <w:sz w:val="22"/>
          <w:szCs w:val="22"/>
        </w:rPr>
      </w:pPr>
      <w:r w:rsidRPr="00B54B29">
        <w:rPr>
          <w:rStyle w:val="Bodytext12ptItalic"/>
          <w:rFonts w:eastAsia="Calibri"/>
          <w:sz w:val="22"/>
          <w:szCs w:val="22"/>
        </w:rPr>
        <w:t>Примечание:</w:t>
      </w:r>
      <w:r w:rsidRPr="00B54B29">
        <w:rPr>
          <w:rFonts w:ascii="Times New Roman" w:hAnsi="Times New Roman"/>
          <w:sz w:val="22"/>
          <w:szCs w:val="22"/>
        </w:rPr>
        <w:t xml:space="preserve"> При особых условиях к эксплуатации, возможны различные исполнения камер</w:t>
      </w:r>
    </w:p>
    <w:p w:rsidR="00A61C04" w:rsidRPr="00B54B29" w:rsidRDefault="00A61C04" w:rsidP="00A61C04">
      <w:pPr>
        <w:pStyle w:val="5"/>
        <w:shd w:val="clear" w:color="auto" w:fill="auto"/>
        <w:tabs>
          <w:tab w:val="left" w:pos="819"/>
        </w:tabs>
        <w:spacing w:before="120" w:line="276" w:lineRule="auto"/>
        <w:ind w:firstLine="0"/>
        <w:jc w:val="both"/>
        <w:rPr>
          <w:rFonts w:ascii="Times New Roman" w:hAnsi="Times New Roman"/>
          <w:sz w:val="24"/>
          <w:szCs w:val="24"/>
        </w:rPr>
      </w:pPr>
      <w:r w:rsidRPr="00B54B29">
        <w:rPr>
          <w:rFonts w:ascii="Times New Roman" w:hAnsi="Times New Roman"/>
          <w:sz w:val="24"/>
          <w:szCs w:val="24"/>
        </w:rPr>
        <w:t>Купольные, антивандальные, арктические и т.д., при этом характеристики должны быть не менее приведенных в таблице 15.2.</w:t>
      </w:r>
    </w:p>
    <w:p w:rsidR="00A61C04" w:rsidRPr="00B54B29" w:rsidRDefault="00A61C04" w:rsidP="00A61C04">
      <w:pPr>
        <w:pStyle w:val="af6"/>
        <w:keepNext/>
        <w:jc w:val="right"/>
        <w:rPr>
          <w:rFonts w:ascii="Times New Roman" w:hAnsi="Times New Roman"/>
          <w:b w:val="0"/>
          <w:color w:val="auto"/>
          <w:sz w:val="22"/>
          <w:szCs w:val="22"/>
        </w:rPr>
      </w:pPr>
      <w:r w:rsidRPr="00B54B29">
        <w:rPr>
          <w:rFonts w:ascii="Times New Roman" w:hAnsi="Times New Roman"/>
          <w:b w:val="0"/>
          <w:color w:val="auto"/>
          <w:sz w:val="22"/>
          <w:szCs w:val="22"/>
        </w:rPr>
        <w:t xml:space="preserve">Таблица </w:t>
      </w:r>
      <w:r w:rsidRPr="00B54B29">
        <w:rPr>
          <w:rFonts w:ascii="Times New Roman" w:hAnsi="Times New Roman"/>
          <w:b w:val="0"/>
          <w:color w:val="auto"/>
          <w:sz w:val="22"/>
          <w:szCs w:val="22"/>
        </w:rPr>
        <w:fldChar w:fldCharType="begin"/>
      </w:r>
      <w:r w:rsidRPr="00B54B29">
        <w:rPr>
          <w:rFonts w:ascii="Times New Roman" w:hAnsi="Times New Roman"/>
          <w:b w:val="0"/>
          <w:color w:val="auto"/>
          <w:sz w:val="22"/>
          <w:szCs w:val="22"/>
        </w:rPr>
        <w:instrText xml:space="preserve"> SEQ Таблица \* ARABIC </w:instrText>
      </w:r>
      <w:r w:rsidRPr="00B54B29">
        <w:rPr>
          <w:rFonts w:ascii="Times New Roman" w:hAnsi="Times New Roman"/>
          <w:b w:val="0"/>
          <w:color w:val="auto"/>
          <w:sz w:val="22"/>
          <w:szCs w:val="22"/>
        </w:rPr>
        <w:fldChar w:fldCharType="separate"/>
      </w:r>
      <w:r w:rsidRPr="00B54B29">
        <w:rPr>
          <w:rFonts w:ascii="Times New Roman" w:hAnsi="Times New Roman"/>
          <w:b w:val="0"/>
          <w:noProof/>
          <w:color w:val="auto"/>
          <w:sz w:val="22"/>
          <w:szCs w:val="22"/>
        </w:rPr>
        <w:t>1</w:t>
      </w:r>
      <w:r w:rsidRPr="00B54B29">
        <w:rPr>
          <w:rFonts w:ascii="Times New Roman" w:hAnsi="Times New Roman"/>
          <w:b w:val="0"/>
          <w:color w:val="auto"/>
          <w:sz w:val="22"/>
          <w:szCs w:val="22"/>
        </w:rPr>
        <w:fldChar w:fldCharType="end"/>
      </w:r>
      <w:r w:rsidRPr="00B54B29">
        <w:rPr>
          <w:rFonts w:ascii="Times New Roman" w:hAnsi="Times New Roman"/>
          <w:b w:val="0"/>
          <w:color w:val="auto"/>
          <w:sz w:val="22"/>
          <w:szCs w:val="22"/>
        </w:rPr>
        <w:t>5.2</w:t>
      </w:r>
    </w:p>
    <w:tbl>
      <w:tblPr>
        <w:tblOverlap w:val="never"/>
        <w:tblW w:w="9214" w:type="dxa"/>
        <w:tblInd w:w="10" w:type="dxa"/>
        <w:tblLayout w:type="fixed"/>
        <w:tblCellMar>
          <w:left w:w="10" w:type="dxa"/>
          <w:right w:w="10" w:type="dxa"/>
        </w:tblCellMar>
        <w:tblLook w:val="0000"/>
      </w:tblPr>
      <w:tblGrid>
        <w:gridCol w:w="3346"/>
        <w:gridCol w:w="5868"/>
      </w:tblGrid>
      <w:tr w:rsidR="00A61C04" w:rsidRPr="00B54B29" w:rsidTr="00FB79A0">
        <w:tc>
          <w:tcPr>
            <w:tcW w:w="3346" w:type="dxa"/>
            <w:tcBorders>
              <w:top w:val="single" w:sz="4" w:space="0" w:color="auto"/>
              <w:left w:val="single" w:sz="4" w:space="0" w:color="auto"/>
            </w:tcBorders>
            <w:shd w:val="clear" w:color="auto" w:fill="FFFFFF"/>
          </w:tcPr>
          <w:p w:rsidR="00A61C04" w:rsidRPr="00B54B29" w:rsidRDefault="00A61C04" w:rsidP="00FB79A0">
            <w:pPr>
              <w:pStyle w:val="5"/>
              <w:shd w:val="clear" w:color="auto" w:fill="auto"/>
              <w:spacing w:line="240" w:lineRule="auto"/>
              <w:ind w:firstLine="0"/>
              <w:jc w:val="both"/>
              <w:rPr>
                <w:rFonts w:ascii="Times New Roman" w:hAnsi="Times New Roman"/>
                <w:b/>
                <w:color w:val="000000"/>
                <w:sz w:val="22"/>
                <w:szCs w:val="22"/>
              </w:rPr>
            </w:pPr>
            <w:r w:rsidRPr="00B54B29">
              <w:rPr>
                <w:rStyle w:val="BodytextBold"/>
                <w:rFonts w:eastAsia="Calibri"/>
                <w:b w:val="0"/>
                <w:sz w:val="22"/>
                <w:szCs w:val="22"/>
              </w:rPr>
              <w:t>Наименование параметра</w:t>
            </w:r>
          </w:p>
        </w:tc>
        <w:tc>
          <w:tcPr>
            <w:tcW w:w="5868" w:type="dxa"/>
            <w:tcBorders>
              <w:top w:val="single" w:sz="4" w:space="0" w:color="auto"/>
              <w:left w:val="single" w:sz="4" w:space="0" w:color="auto"/>
              <w:right w:val="single" w:sz="4" w:space="0" w:color="auto"/>
            </w:tcBorders>
            <w:shd w:val="clear" w:color="auto" w:fill="FFFFFF"/>
          </w:tcPr>
          <w:p w:rsidR="00A61C04" w:rsidRPr="00B54B29" w:rsidRDefault="00A61C04" w:rsidP="00FB79A0">
            <w:pPr>
              <w:pStyle w:val="5"/>
              <w:shd w:val="clear" w:color="auto" w:fill="auto"/>
              <w:spacing w:line="240" w:lineRule="auto"/>
              <w:ind w:firstLine="0"/>
              <w:jc w:val="both"/>
              <w:rPr>
                <w:rFonts w:ascii="Times New Roman" w:hAnsi="Times New Roman"/>
                <w:b/>
                <w:color w:val="000000"/>
                <w:sz w:val="22"/>
                <w:szCs w:val="22"/>
              </w:rPr>
            </w:pPr>
            <w:r w:rsidRPr="00B54B29">
              <w:rPr>
                <w:rStyle w:val="BodytextBold"/>
                <w:rFonts w:eastAsia="Calibri"/>
                <w:b w:val="0"/>
                <w:sz w:val="22"/>
                <w:szCs w:val="22"/>
              </w:rPr>
              <w:t>Значение</w:t>
            </w:r>
          </w:p>
        </w:tc>
      </w:tr>
      <w:tr w:rsidR="00A61C04" w:rsidRPr="00B54B29" w:rsidTr="00FB79A0">
        <w:tc>
          <w:tcPr>
            <w:tcW w:w="3346" w:type="dxa"/>
            <w:tcBorders>
              <w:top w:val="single" w:sz="4" w:space="0" w:color="auto"/>
              <w:left w:val="single" w:sz="4" w:space="0" w:color="auto"/>
              <w:bottom w:val="single" w:sz="4" w:space="0" w:color="auto"/>
            </w:tcBorders>
            <w:shd w:val="clear" w:color="auto" w:fill="FFFFFF"/>
          </w:tcPr>
          <w:p w:rsidR="00A61C04" w:rsidRPr="00B54B29" w:rsidRDefault="00A61C04" w:rsidP="00FB79A0">
            <w:pPr>
              <w:pStyle w:val="5"/>
              <w:shd w:val="clear" w:color="auto" w:fill="auto"/>
              <w:spacing w:line="240" w:lineRule="auto"/>
              <w:ind w:firstLine="0"/>
              <w:jc w:val="both"/>
              <w:rPr>
                <w:rFonts w:ascii="Times New Roman" w:hAnsi="Times New Roman"/>
                <w:color w:val="000000"/>
                <w:sz w:val="22"/>
                <w:szCs w:val="22"/>
              </w:rPr>
            </w:pPr>
            <w:r w:rsidRPr="00B54B29">
              <w:rPr>
                <w:rStyle w:val="31"/>
                <w:rFonts w:eastAsia="Calibri"/>
                <w:sz w:val="22"/>
                <w:szCs w:val="22"/>
              </w:rPr>
              <w:t>Количество каналов, не менее</w:t>
            </w:r>
          </w:p>
        </w:tc>
        <w:tc>
          <w:tcPr>
            <w:tcW w:w="5868" w:type="dxa"/>
            <w:tcBorders>
              <w:top w:val="single" w:sz="4" w:space="0" w:color="auto"/>
              <w:left w:val="single" w:sz="4" w:space="0" w:color="auto"/>
              <w:bottom w:val="single" w:sz="4" w:space="0" w:color="auto"/>
              <w:right w:val="single" w:sz="4" w:space="0" w:color="auto"/>
            </w:tcBorders>
            <w:shd w:val="clear" w:color="auto" w:fill="FFFFFF"/>
          </w:tcPr>
          <w:p w:rsidR="00A61C04" w:rsidRPr="00B54B29" w:rsidRDefault="00A61C04" w:rsidP="00FB79A0">
            <w:pPr>
              <w:pStyle w:val="5"/>
              <w:shd w:val="clear" w:color="auto" w:fill="auto"/>
              <w:spacing w:line="240" w:lineRule="auto"/>
              <w:ind w:firstLine="0"/>
              <w:jc w:val="left"/>
              <w:rPr>
                <w:rFonts w:ascii="Times New Roman" w:hAnsi="Times New Roman"/>
                <w:color w:val="000000"/>
                <w:sz w:val="22"/>
                <w:szCs w:val="22"/>
              </w:rPr>
            </w:pPr>
            <w:r w:rsidRPr="00B54B29">
              <w:rPr>
                <w:rStyle w:val="31"/>
                <w:rFonts w:eastAsia="Calibri"/>
                <w:sz w:val="22"/>
                <w:szCs w:val="22"/>
              </w:rPr>
              <w:t>1</w:t>
            </w:r>
            <w:r>
              <w:rPr>
                <w:rStyle w:val="31"/>
                <w:rFonts w:eastAsia="Calibri"/>
                <w:sz w:val="22"/>
                <w:szCs w:val="22"/>
              </w:rPr>
              <w:t>8</w:t>
            </w:r>
            <w:r w:rsidRPr="00B54B29">
              <w:rPr>
                <w:rStyle w:val="31"/>
                <w:rFonts w:eastAsia="Calibri"/>
                <w:sz w:val="22"/>
                <w:szCs w:val="22"/>
              </w:rPr>
              <w:t>, Определяется количеством камер(1</w:t>
            </w:r>
            <w:r>
              <w:rPr>
                <w:rStyle w:val="31"/>
                <w:rFonts w:eastAsia="Calibri"/>
                <w:sz w:val="22"/>
                <w:szCs w:val="22"/>
              </w:rPr>
              <w:t>8</w:t>
            </w:r>
            <w:r w:rsidRPr="00B54B29">
              <w:rPr>
                <w:rStyle w:val="31"/>
                <w:rFonts w:eastAsia="Calibri"/>
                <w:sz w:val="22"/>
                <w:szCs w:val="22"/>
              </w:rPr>
              <w:t xml:space="preserve"> шт.), сколько камер столько и каналов.</w:t>
            </w:r>
          </w:p>
        </w:tc>
      </w:tr>
      <w:tr w:rsidR="00A61C04" w:rsidRPr="00B54B29" w:rsidTr="00FB79A0">
        <w:tc>
          <w:tcPr>
            <w:tcW w:w="3346" w:type="dxa"/>
            <w:tcBorders>
              <w:top w:val="single" w:sz="4" w:space="0" w:color="auto"/>
              <w:left w:val="single" w:sz="4" w:space="0" w:color="auto"/>
            </w:tcBorders>
            <w:shd w:val="clear" w:color="auto" w:fill="FFFFFF"/>
          </w:tcPr>
          <w:p w:rsidR="00A61C04" w:rsidRPr="00B54B29" w:rsidRDefault="00A61C04" w:rsidP="00FB79A0">
            <w:pPr>
              <w:pStyle w:val="5"/>
              <w:shd w:val="clear" w:color="auto" w:fill="auto"/>
              <w:spacing w:line="240" w:lineRule="auto"/>
              <w:ind w:firstLine="0"/>
              <w:jc w:val="left"/>
              <w:rPr>
                <w:rFonts w:ascii="Times New Roman" w:hAnsi="Times New Roman"/>
                <w:color w:val="000000"/>
                <w:sz w:val="22"/>
                <w:szCs w:val="22"/>
              </w:rPr>
            </w:pPr>
            <w:r w:rsidRPr="00B54B29">
              <w:rPr>
                <w:rStyle w:val="31"/>
                <w:rFonts w:eastAsia="Calibri"/>
                <w:sz w:val="22"/>
                <w:szCs w:val="22"/>
              </w:rPr>
              <w:t>Формат сжатия видео, не менее</w:t>
            </w:r>
          </w:p>
        </w:tc>
        <w:tc>
          <w:tcPr>
            <w:tcW w:w="5868" w:type="dxa"/>
            <w:tcBorders>
              <w:top w:val="single" w:sz="4" w:space="0" w:color="auto"/>
              <w:left w:val="single" w:sz="4" w:space="0" w:color="auto"/>
              <w:right w:val="single" w:sz="4" w:space="0" w:color="auto"/>
            </w:tcBorders>
            <w:shd w:val="clear" w:color="auto" w:fill="FFFFFF"/>
          </w:tcPr>
          <w:p w:rsidR="00A61C04" w:rsidRPr="00B54B29" w:rsidRDefault="00A61C04" w:rsidP="00FB79A0">
            <w:pPr>
              <w:pStyle w:val="5"/>
              <w:shd w:val="clear" w:color="auto" w:fill="auto"/>
              <w:spacing w:line="240" w:lineRule="auto"/>
              <w:ind w:firstLine="0"/>
              <w:jc w:val="left"/>
              <w:rPr>
                <w:rFonts w:ascii="Times New Roman" w:hAnsi="Times New Roman"/>
                <w:color w:val="000000"/>
                <w:sz w:val="22"/>
                <w:szCs w:val="22"/>
              </w:rPr>
            </w:pPr>
            <w:r w:rsidRPr="00B54B29">
              <w:rPr>
                <w:rStyle w:val="31"/>
                <w:rFonts w:eastAsia="Calibri"/>
                <w:sz w:val="22"/>
                <w:szCs w:val="22"/>
              </w:rPr>
              <w:t xml:space="preserve">Н.264, </w:t>
            </w:r>
            <w:r w:rsidRPr="00B54B29">
              <w:rPr>
                <w:rStyle w:val="31"/>
                <w:rFonts w:eastAsia="Calibri"/>
                <w:sz w:val="22"/>
                <w:szCs w:val="22"/>
                <w:lang w:val="en-US"/>
              </w:rPr>
              <w:t>MJPEG</w:t>
            </w:r>
          </w:p>
        </w:tc>
      </w:tr>
      <w:tr w:rsidR="00A61C04" w:rsidRPr="00B54B29" w:rsidTr="00FB79A0">
        <w:tc>
          <w:tcPr>
            <w:tcW w:w="3346" w:type="dxa"/>
            <w:tcBorders>
              <w:top w:val="single" w:sz="4" w:space="0" w:color="auto"/>
              <w:left w:val="single" w:sz="4" w:space="0" w:color="auto"/>
            </w:tcBorders>
            <w:shd w:val="clear" w:color="auto" w:fill="FFFFFF"/>
          </w:tcPr>
          <w:p w:rsidR="00A61C04" w:rsidRPr="00B54B29" w:rsidRDefault="00A61C04" w:rsidP="00FB79A0">
            <w:pPr>
              <w:pStyle w:val="5"/>
              <w:shd w:val="clear" w:color="auto" w:fill="auto"/>
              <w:spacing w:line="240" w:lineRule="auto"/>
              <w:ind w:firstLine="0"/>
              <w:jc w:val="left"/>
              <w:rPr>
                <w:rFonts w:ascii="Times New Roman" w:hAnsi="Times New Roman"/>
                <w:color w:val="000000"/>
                <w:sz w:val="22"/>
                <w:szCs w:val="22"/>
              </w:rPr>
            </w:pPr>
            <w:r w:rsidRPr="00B54B29">
              <w:rPr>
                <w:rStyle w:val="31"/>
                <w:rFonts w:eastAsia="Calibri"/>
                <w:sz w:val="22"/>
                <w:szCs w:val="22"/>
              </w:rPr>
              <w:t>Видеовыходы, не менее</w:t>
            </w:r>
          </w:p>
        </w:tc>
        <w:tc>
          <w:tcPr>
            <w:tcW w:w="5868" w:type="dxa"/>
            <w:tcBorders>
              <w:top w:val="single" w:sz="4" w:space="0" w:color="auto"/>
              <w:left w:val="single" w:sz="4" w:space="0" w:color="auto"/>
              <w:right w:val="single" w:sz="4" w:space="0" w:color="auto"/>
            </w:tcBorders>
            <w:shd w:val="clear" w:color="auto" w:fill="FFFFFF"/>
          </w:tcPr>
          <w:p w:rsidR="00A61C04" w:rsidRPr="00B54B29" w:rsidRDefault="00A61C04" w:rsidP="00FB79A0">
            <w:pPr>
              <w:pStyle w:val="5"/>
              <w:shd w:val="clear" w:color="auto" w:fill="auto"/>
              <w:spacing w:line="240" w:lineRule="auto"/>
              <w:ind w:firstLine="0"/>
              <w:jc w:val="left"/>
              <w:rPr>
                <w:rFonts w:ascii="Times New Roman" w:hAnsi="Times New Roman"/>
                <w:color w:val="000000"/>
                <w:sz w:val="22"/>
                <w:szCs w:val="22"/>
              </w:rPr>
            </w:pPr>
            <w:r w:rsidRPr="00B54B29">
              <w:rPr>
                <w:rStyle w:val="31"/>
                <w:rFonts w:eastAsia="Calibri"/>
                <w:sz w:val="22"/>
                <w:szCs w:val="22"/>
              </w:rPr>
              <w:t xml:space="preserve">1 </w:t>
            </w:r>
            <w:r w:rsidRPr="00B54B29">
              <w:rPr>
                <w:rStyle w:val="31"/>
                <w:rFonts w:eastAsia="Calibri"/>
                <w:sz w:val="22"/>
                <w:szCs w:val="22"/>
                <w:lang w:val="en-US"/>
              </w:rPr>
              <w:t>VGA</w:t>
            </w:r>
            <w:r w:rsidRPr="00B54B29">
              <w:rPr>
                <w:rStyle w:val="31"/>
                <w:rFonts w:eastAsia="Calibri"/>
                <w:sz w:val="22"/>
                <w:szCs w:val="22"/>
              </w:rPr>
              <w:t xml:space="preserve"> /1 </w:t>
            </w:r>
            <w:r w:rsidRPr="00B54B29">
              <w:rPr>
                <w:rStyle w:val="31"/>
                <w:rFonts w:eastAsia="Calibri"/>
                <w:sz w:val="22"/>
                <w:szCs w:val="22"/>
                <w:lang w:val="en-US"/>
              </w:rPr>
              <w:t>HDMI</w:t>
            </w:r>
          </w:p>
        </w:tc>
      </w:tr>
      <w:tr w:rsidR="00A61C04" w:rsidRPr="00B54B29" w:rsidTr="00FB79A0">
        <w:tc>
          <w:tcPr>
            <w:tcW w:w="3346" w:type="dxa"/>
            <w:tcBorders>
              <w:top w:val="single" w:sz="4" w:space="0" w:color="auto"/>
              <w:left w:val="single" w:sz="4" w:space="0" w:color="auto"/>
            </w:tcBorders>
            <w:shd w:val="clear" w:color="auto" w:fill="FFFFFF"/>
          </w:tcPr>
          <w:p w:rsidR="00A61C04" w:rsidRPr="00B54B29" w:rsidRDefault="00A61C04" w:rsidP="00FB79A0">
            <w:pPr>
              <w:pStyle w:val="5"/>
              <w:shd w:val="clear" w:color="auto" w:fill="auto"/>
              <w:spacing w:line="240" w:lineRule="auto"/>
              <w:ind w:firstLine="0"/>
              <w:jc w:val="left"/>
              <w:rPr>
                <w:rFonts w:ascii="Times New Roman" w:hAnsi="Times New Roman"/>
                <w:color w:val="000000"/>
                <w:sz w:val="22"/>
                <w:szCs w:val="22"/>
              </w:rPr>
            </w:pPr>
            <w:r w:rsidRPr="00B54B29">
              <w:rPr>
                <w:rStyle w:val="31"/>
                <w:rFonts w:eastAsia="Calibri"/>
                <w:sz w:val="22"/>
                <w:szCs w:val="22"/>
              </w:rPr>
              <w:t xml:space="preserve">Разрешение </w:t>
            </w:r>
            <w:r w:rsidRPr="00B54B29">
              <w:rPr>
                <w:rStyle w:val="31"/>
                <w:rFonts w:eastAsia="Calibri"/>
                <w:sz w:val="22"/>
                <w:szCs w:val="22"/>
                <w:lang w:val="en-US"/>
              </w:rPr>
              <w:t>VGA</w:t>
            </w:r>
            <w:r w:rsidRPr="00B54B29">
              <w:rPr>
                <w:rStyle w:val="31"/>
                <w:rFonts w:eastAsia="Calibri"/>
                <w:sz w:val="22"/>
                <w:szCs w:val="22"/>
              </w:rPr>
              <w:t>/</w:t>
            </w:r>
            <w:r w:rsidRPr="00B54B29">
              <w:rPr>
                <w:rStyle w:val="31"/>
                <w:rFonts w:eastAsia="Calibri"/>
                <w:sz w:val="22"/>
                <w:szCs w:val="22"/>
                <w:lang w:val="en-US"/>
              </w:rPr>
              <w:t>HDMI</w:t>
            </w:r>
            <w:r w:rsidRPr="00B54B29">
              <w:rPr>
                <w:rStyle w:val="31"/>
                <w:rFonts w:eastAsia="Calibri"/>
                <w:sz w:val="22"/>
                <w:szCs w:val="22"/>
              </w:rPr>
              <w:t>, не менее</w:t>
            </w:r>
          </w:p>
        </w:tc>
        <w:tc>
          <w:tcPr>
            <w:tcW w:w="5868" w:type="dxa"/>
            <w:tcBorders>
              <w:top w:val="single" w:sz="4" w:space="0" w:color="auto"/>
              <w:left w:val="single" w:sz="4" w:space="0" w:color="auto"/>
              <w:right w:val="single" w:sz="4" w:space="0" w:color="auto"/>
            </w:tcBorders>
            <w:shd w:val="clear" w:color="auto" w:fill="FFFFFF"/>
          </w:tcPr>
          <w:p w:rsidR="00A61C04" w:rsidRPr="00B54B29" w:rsidRDefault="00A61C04" w:rsidP="00FB79A0">
            <w:pPr>
              <w:pStyle w:val="5"/>
              <w:shd w:val="clear" w:color="auto" w:fill="auto"/>
              <w:spacing w:line="240" w:lineRule="auto"/>
              <w:ind w:firstLine="0"/>
              <w:jc w:val="left"/>
              <w:rPr>
                <w:rFonts w:ascii="Times New Roman" w:hAnsi="Times New Roman"/>
                <w:color w:val="000000"/>
                <w:sz w:val="22"/>
                <w:szCs w:val="22"/>
              </w:rPr>
            </w:pPr>
            <w:r w:rsidRPr="00B54B29">
              <w:rPr>
                <w:rStyle w:val="31"/>
                <w:rFonts w:eastAsia="Calibri"/>
                <w:sz w:val="22"/>
                <w:szCs w:val="22"/>
              </w:rPr>
              <w:t>1920</w:t>
            </w:r>
            <w:r w:rsidRPr="00B54B29">
              <w:rPr>
                <w:rStyle w:val="31"/>
                <w:rFonts w:eastAsia="Calibri"/>
                <w:sz w:val="22"/>
                <w:szCs w:val="22"/>
                <w:lang w:val="en-US"/>
              </w:rPr>
              <w:t>x</w:t>
            </w:r>
            <w:r w:rsidRPr="00B54B29">
              <w:rPr>
                <w:rStyle w:val="31"/>
                <w:rFonts w:eastAsia="Calibri"/>
                <w:sz w:val="22"/>
                <w:szCs w:val="22"/>
              </w:rPr>
              <w:t>1080, 1280</w:t>
            </w:r>
            <w:r w:rsidRPr="00B54B29">
              <w:rPr>
                <w:rStyle w:val="31"/>
                <w:rFonts w:eastAsia="Calibri"/>
                <w:sz w:val="22"/>
                <w:szCs w:val="22"/>
                <w:lang w:val="en-US"/>
              </w:rPr>
              <w:t xml:space="preserve">x1024, 1280x720, </w:t>
            </w:r>
          </w:p>
        </w:tc>
      </w:tr>
      <w:tr w:rsidR="00A61C04" w:rsidRPr="00B54B29" w:rsidTr="00FB79A0">
        <w:tc>
          <w:tcPr>
            <w:tcW w:w="3346" w:type="dxa"/>
            <w:tcBorders>
              <w:top w:val="single" w:sz="4" w:space="0" w:color="auto"/>
              <w:left w:val="single" w:sz="4" w:space="0" w:color="auto"/>
            </w:tcBorders>
            <w:shd w:val="clear" w:color="auto" w:fill="FFFFFF"/>
          </w:tcPr>
          <w:p w:rsidR="00A61C04" w:rsidRPr="00B54B29" w:rsidRDefault="00A61C04" w:rsidP="00FB79A0">
            <w:pPr>
              <w:pStyle w:val="5"/>
              <w:shd w:val="clear" w:color="auto" w:fill="auto"/>
              <w:spacing w:line="240" w:lineRule="auto"/>
              <w:ind w:firstLine="0"/>
              <w:jc w:val="left"/>
              <w:rPr>
                <w:rFonts w:ascii="Times New Roman" w:hAnsi="Times New Roman"/>
                <w:color w:val="000000"/>
                <w:sz w:val="22"/>
                <w:szCs w:val="22"/>
              </w:rPr>
            </w:pPr>
            <w:r w:rsidRPr="00B54B29">
              <w:rPr>
                <w:rStyle w:val="31"/>
                <w:rFonts w:eastAsia="Calibri"/>
                <w:sz w:val="22"/>
                <w:szCs w:val="22"/>
              </w:rPr>
              <w:t xml:space="preserve">Поддерживаемые </w:t>
            </w:r>
            <w:r w:rsidRPr="00B54B29">
              <w:rPr>
                <w:rStyle w:val="31"/>
                <w:rFonts w:eastAsia="Calibri"/>
                <w:sz w:val="22"/>
                <w:szCs w:val="22"/>
                <w:lang w:val="en-US"/>
              </w:rPr>
              <w:t>IP</w:t>
            </w:r>
            <w:r w:rsidRPr="00B54B29">
              <w:rPr>
                <w:rStyle w:val="31"/>
                <w:rFonts w:eastAsia="Calibri"/>
                <w:sz w:val="22"/>
                <w:szCs w:val="22"/>
              </w:rPr>
              <w:t>- видеокамеры, не менее</w:t>
            </w:r>
          </w:p>
        </w:tc>
        <w:tc>
          <w:tcPr>
            <w:tcW w:w="5868" w:type="dxa"/>
            <w:tcBorders>
              <w:top w:val="single" w:sz="4" w:space="0" w:color="auto"/>
              <w:left w:val="single" w:sz="4" w:space="0" w:color="auto"/>
              <w:right w:val="single" w:sz="4" w:space="0" w:color="auto"/>
            </w:tcBorders>
            <w:shd w:val="clear" w:color="auto" w:fill="FFFFFF"/>
          </w:tcPr>
          <w:p w:rsidR="00A61C04" w:rsidRPr="00B54B29" w:rsidRDefault="00A61C04" w:rsidP="00FB79A0">
            <w:pPr>
              <w:pStyle w:val="5"/>
              <w:shd w:val="clear" w:color="auto" w:fill="auto"/>
              <w:spacing w:line="240" w:lineRule="auto"/>
              <w:ind w:firstLine="0"/>
              <w:jc w:val="left"/>
              <w:rPr>
                <w:rFonts w:ascii="Times New Roman" w:hAnsi="Times New Roman"/>
                <w:color w:val="000000"/>
                <w:sz w:val="22"/>
                <w:szCs w:val="22"/>
              </w:rPr>
            </w:pPr>
            <w:r w:rsidRPr="00B54B29">
              <w:rPr>
                <w:rStyle w:val="31"/>
                <w:rFonts w:eastAsia="Calibri"/>
                <w:sz w:val="22"/>
                <w:szCs w:val="22"/>
                <w:lang w:val="en-US"/>
              </w:rPr>
              <w:t>AXIS</w:t>
            </w:r>
            <w:r w:rsidRPr="00B54B29">
              <w:rPr>
                <w:rStyle w:val="31"/>
                <w:rFonts w:eastAsia="Calibri"/>
                <w:sz w:val="22"/>
                <w:szCs w:val="22"/>
              </w:rPr>
              <w:t xml:space="preserve">, </w:t>
            </w:r>
            <w:r w:rsidRPr="00B54B29">
              <w:rPr>
                <w:rStyle w:val="31"/>
                <w:rFonts w:eastAsia="Calibri"/>
                <w:sz w:val="22"/>
                <w:szCs w:val="22"/>
                <w:lang w:val="en-US"/>
              </w:rPr>
              <w:t>APIX</w:t>
            </w:r>
            <w:r w:rsidRPr="00B54B29">
              <w:rPr>
                <w:rStyle w:val="31"/>
                <w:rFonts w:eastAsia="Calibri"/>
                <w:sz w:val="22"/>
                <w:szCs w:val="22"/>
              </w:rPr>
              <w:t xml:space="preserve">, </w:t>
            </w:r>
            <w:r w:rsidRPr="00B54B29">
              <w:rPr>
                <w:rStyle w:val="31"/>
                <w:rFonts w:eastAsia="Calibri"/>
                <w:sz w:val="22"/>
                <w:szCs w:val="22"/>
                <w:lang w:val="en-US"/>
              </w:rPr>
              <w:t>Beward</w:t>
            </w:r>
            <w:r w:rsidRPr="00B54B29">
              <w:rPr>
                <w:rStyle w:val="31"/>
                <w:rFonts w:eastAsia="Calibri"/>
                <w:sz w:val="22"/>
                <w:szCs w:val="22"/>
              </w:rPr>
              <w:t xml:space="preserve">, </w:t>
            </w:r>
            <w:r w:rsidRPr="00B54B29">
              <w:rPr>
                <w:rStyle w:val="31"/>
                <w:rFonts w:eastAsia="Calibri"/>
                <w:sz w:val="22"/>
                <w:szCs w:val="22"/>
                <w:lang w:val="en-US"/>
              </w:rPr>
              <w:t>RVi</w:t>
            </w:r>
            <w:r w:rsidRPr="00B54B29">
              <w:rPr>
                <w:rStyle w:val="31"/>
                <w:rFonts w:eastAsia="Calibri"/>
                <w:sz w:val="22"/>
                <w:szCs w:val="22"/>
              </w:rPr>
              <w:t xml:space="preserve">, </w:t>
            </w:r>
            <w:r w:rsidRPr="00B54B29">
              <w:rPr>
                <w:rStyle w:val="31"/>
                <w:rFonts w:eastAsia="Calibri"/>
                <w:sz w:val="22"/>
                <w:szCs w:val="22"/>
                <w:lang w:val="en-US"/>
              </w:rPr>
              <w:t>LTV</w:t>
            </w:r>
            <w:r w:rsidRPr="00B54B29">
              <w:rPr>
                <w:rStyle w:val="31"/>
                <w:rFonts w:eastAsia="Calibri"/>
                <w:sz w:val="22"/>
                <w:szCs w:val="22"/>
              </w:rPr>
              <w:t xml:space="preserve">, </w:t>
            </w:r>
            <w:r w:rsidRPr="00B54B29">
              <w:rPr>
                <w:rStyle w:val="31"/>
                <w:rFonts w:eastAsia="Calibri"/>
                <w:sz w:val="22"/>
                <w:szCs w:val="22"/>
                <w:lang w:val="en-US"/>
              </w:rPr>
              <w:t>Onvif</w:t>
            </w:r>
            <w:r w:rsidRPr="00B54B29">
              <w:rPr>
                <w:rStyle w:val="31"/>
                <w:rFonts w:eastAsia="Calibri"/>
                <w:sz w:val="22"/>
                <w:szCs w:val="22"/>
              </w:rPr>
              <w:t xml:space="preserve">  Это при условии все устройства разных производителей поэтому указаны разные протоколы, если производитель один, достаточно одного протокола.</w:t>
            </w:r>
          </w:p>
        </w:tc>
      </w:tr>
      <w:tr w:rsidR="00A61C04" w:rsidRPr="00B54B29" w:rsidTr="00FB79A0">
        <w:tc>
          <w:tcPr>
            <w:tcW w:w="3346" w:type="dxa"/>
            <w:tcBorders>
              <w:top w:val="single" w:sz="4" w:space="0" w:color="auto"/>
              <w:left w:val="single" w:sz="4" w:space="0" w:color="auto"/>
            </w:tcBorders>
            <w:shd w:val="clear" w:color="auto" w:fill="FFFFFF"/>
          </w:tcPr>
          <w:p w:rsidR="00A61C04" w:rsidRPr="00B54B29" w:rsidRDefault="00A61C04" w:rsidP="00FB79A0">
            <w:pPr>
              <w:pStyle w:val="5"/>
              <w:shd w:val="clear" w:color="auto" w:fill="auto"/>
              <w:spacing w:line="240" w:lineRule="auto"/>
              <w:ind w:firstLine="0"/>
              <w:jc w:val="left"/>
              <w:rPr>
                <w:rFonts w:ascii="Times New Roman" w:hAnsi="Times New Roman"/>
                <w:color w:val="000000"/>
                <w:sz w:val="22"/>
                <w:szCs w:val="22"/>
              </w:rPr>
            </w:pPr>
            <w:r w:rsidRPr="00B54B29">
              <w:rPr>
                <w:rStyle w:val="31"/>
                <w:rFonts w:eastAsia="Calibri"/>
                <w:sz w:val="22"/>
                <w:szCs w:val="22"/>
              </w:rPr>
              <w:t xml:space="preserve">Минимальное разрешение подключаемых </w:t>
            </w:r>
            <w:r w:rsidRPr="00B54B29">
              <w:rPr>
                <w:rStyle w:val="31"/>
                <w:rFonts w:eastAsia="Calibri"/>
                <w:sz w:val="22"/>
                <w:szCs w:val="22"/>
                <w:lang w:val="en-US"/>
              </w:rPr>
              <w:t>IP</w:t>
            </w:r>
            <w:r w:rsidRPr="00B54B29">
              <w:rPr>
                <w:rStyle w:val="31"/>
                <w:rFonts w:eastAsia="Calibri"/>
                <w:sz w:val="22"/>
                <w:szCs w:val="22"/>
              </w:rPr>
              <w:t>- видеокамер, не менее</w:t>
            </w:r>
          </w:p>
        </w:tc>
        <w:tc>
          <w:tcPr>
            <w:tcW w:w="5868" w:type="dxa"/>
            <w:tcBorders>
              <w:top w:val="single" w:sz="4" w:space="0" w:color="auto"/>
              <w:left w:val="single" w:sz="4" w:space="0" w:color="auto"/>
              <w:right w:val="single" w:sz="4" w:space="0" w:color="auto"/>
            </w:tcBorders>
            <w:shd w:val="clear" w:color="auto" w:fill="FFFFFF"/>
          </w:tcPr>
          <w:p w:rsidR="00A61C04" w:rsidRPr="00B54B29" w:rsidRDefault="00A61C04" w:rsidP="00FB79A0">
            <w:pPr>
              <w:pStyle w:val="5"/>
              <w:shd w:val="clear" w:color="auto" w:fill="auto"/>
              <w:spacing w:line="240" w:lineRule="auto"/>
              <w:ind w:firstLine="0"/>
              <w:jc w:val="left"/>
              <w:rPr>
                <w:rFonts w:ascii="Times New Roman" w:hAnsi="Times New Roman"/>
                <w:color w:val="000000"/>
                <w:sz w:val="22"/>
                <w:szCs w:val="22"/>
              </w:rPr>
            </w:pPr>
            <w:r w:rsidRPr="00B54B29">
              <w:rPr>
                <w:rStyle w:val="31"/>
                <w:rFonts w:eastAsia="Calibri"/>
                <w:sz w:val="22"/>
                <w:szCs w:val="22"/>
              </w:rPr>
              <w:t>960</w:t>
            </w:r>
            <w:r w:rsidRPr="00B54B29">
              <w:rPr>
                <w:rStyle w:val="31"/>
                <w:rFonts w:eastAsia="Calibri"/>
                <w:sz w:val="22"/>
                <w:szCs w:val="22"/>
                <w:lang w:val="en-US"/>
              </w:rPr>
              <w:t>x720</w:t>
            </w:r>
          </w:p>
        </w:tc>
      </w:tr>
      <w:tr w:rsidR="00A61C04" w:rsidRPr="006529FD" w:rsidTr="00FB79A0">
        <w:tc>
          <w:tcPr>
            <w:tcW w:w="3346" w:type="dxa"/>
            <w:tcBorders>
              <w:top w:val="single" w:sz="4" w:space="0" w:color="auto"/>
              <w:left w:val="single" w:sz="4" w:space="0" w:color="auto"/>
            </w:tcBorders>
            <w:shd w:val="clear" w:color="auto" w:fill="FFFFFF"/>
          </w:tcPr>
          <w:p w:rsidR="00A61C04" w:rsidRPr="00B54B29" w:rsidRDefault="00A61C04" w:rsidP="00FB79A0">
            <w:pPr>
              <w:pStyle w:val="5"/>
              <w:shd w:val="clear" w:color="auto" w:fill="auto"/>
              <w:spacing w:line="240" w:lineRule="auto"/>
              <w:ind w:firstLine="0"/>
              <w:jc w:val="left"/>
              <w:rPr>
                <w:rFonts w:ascii="Times New Roman" w:hAnsi="Times New Roman"/>
                <w:color w:val="000000"/>
                <w:sz w:val="22"/>
                <w:szCs w:val="22"/>
              </w:rPr>
            </w:pPr>
            <w:r w:rsidRPr="00B54B29">
              <w:rPr>
                <w:rStyle w:val="31"/>
                <w:rFonts w:eastAsia="Calibri"/>
                <w:sz w:val="22"/>
                <w:szCs w:val="22"/>
              </w:rPr>
              <w:t>Суммарная скорость декодирования потоков</w:t>
            </w:r>
          </w:p>
        </w:tc>
        <w:tc>
          <w:tcPr>
            <w:tcW w:w="5868" w:type="dxa"/>
            <w:tcBorders>
              <w:top w:val="single" w:sz="4" w:space="0" w:color="auto"/>
              <w:left w:val="single" w:sz="4" w:space="0" w:color="auto"/>
              <w:right w:val="single" w:sz="4" w:space="0" w:color="auto"/>
            </w:tcBorders>
            <w:shd w:val="clear" w:color="auto" w:fill="FFFFFF"/>
          </w:tcPr>
          <w:p w:rsidR="00A61C04" w:rsidRPr="00B54B29" w:rsidRDefault="00A61C04" w:rsidP="00FB79A0">
            <w:pPr>
              <w:pStyle w:val="5"/>
              <w:shd w:val="clear" w:color="auto" w:fill="auto"/>
              <w:spacing w:line="240" w:lineRule="auto"/>
              <w:ind w:firstLine="0"/>
              <w:jc w:val="left"/>
              <w:rPr>
                <w:rFonts w:ascii="Times New Roman" w:hAnsi="Times New Roman"/>
                <w:color w:val="000000"/>
                <w:sz w:val="22"/>
                <w:szCs w:val="22"/>
                <w:lang w:val="en-US"/>
              </w:rPr>
            </w:pPr>
            <w:r w:rsidRPr="00B54B29">
              <w:rPr>
                <w:rStyle w:val="31"/>
                <w:rFonts w:eastAsia="Calibri"/>
                <w:sz w:val="22"/>
                <w:szCs w:val="22"/>
                <w:lang w:val="en-US"/>
              </w:rPr>
              <w:t xml:space="preserve"> 3MP(2048xl536) / 1080P{ 1920x 1080) / 720P( 1280x720) /ID 1 (704x576/704x480)</w:t>
            </w:r>
          </w:p>
        </w:tc>
      </w:tr>
      <w:tr w:rsidR="00A61C04" w:rsidRPr="00B54B29" w:rsidTr="00FB79A0">
        <w:tc>
          <w:tcPr>
            <w:tcW w:w="3346" w:type="dxa"/>
            <w:tcBorders>
              <w:top w:val="single" w:sz="4" w:space="0" w:color="auto"/>
              <w:left w:val="single" w:sz="4" w:space="0" w:color="auto"/>
            </w:tcBorders>
            <w:shd w:val="clear" w:color="auto" w:fill="FFFFFF"/>
          </w:tcPr>
          <w:p w:rsidR="00A61C04" w:rsidRPr="00B54B29" w:rsidRDefault="00A61C04" w:rsidP="00FB79A0">
            <w:pPr>
              <w:pStyle w:val="5"/>
              <w:shd w:val="clear" w:color="auto" w:fill="auto"/>
              <w:spacing w:line="240" w:lineRule="auto"/>
              <w:ind w:firstLine="0"/>
              <w:jc w:val="left"/>
              <w:rPr>
                <w:rFonts w:ascii="Times New Roman" w:hAnsi="Times New Roman"/>
                <w:color w:val="000000"/>
                <w:sz w:val="22"/>
                <w:szCs w:val="22"/>
              </w:rPr>
            </w:pPr>
            <w:r w:rsidRPr="00B54B29">
              <w:rPr>
                <w:rStyle w:val="31"/>
                <w:rFonts w:eastAsia="Calibri"/>
                <w:sz w:val="22"/>
                <w:szCs w:val="22"/>
              </w:rPr>
              <w:t xml:space="preserve">Количество, тип, максимальный объем </w:t>
            </w:r>
            <w:r w:rsidRPr="00B54B29">
              <w:rPr>
                <w:rStyle w:val="31"/>
                <w:rFonts w:eastAsia="Calibri"/>
                <w:sz w:val="22"/>
                <w:szCs w:val="22"/>
                <w:lang w:val="en-US"/>
              </w:rPr>
              <w:t>HDD</w:t>
            </w:r>
            <w:r w:rsidRPr="00B54B29">
              <w:rPr>
                <w:rStyle w:val="31"/>
                <w:rFonts w:eastAsia="Calibri"/>
                <w:sz w:val="22"/>
                <w:szCs w:val="22"/>
              </w:rPr>
              <w:t>. не менее</w:t>
            </w:r>
          </w:p>
        </w:tc>
        <w:tc>
          <w:tcPr>
            <w:tcW w:w="5868" w:type="dxa"/>
            <w:tcBorders>
              <w:top w:val="single" w:sz="4" w:space="0" w:color="auto"/>
              <w:left w:val="single" w:sz="4" w:space="0" w:color="auto"/>
              <w:right w:val="single" w:sz="4" w:space="0" w:color="auto"/>
            </w:tcBorders>
            <w:shd w:val="clear" w:color="auto" w:fill="FFFFFF"/>
          </w:tcPr>
          <w:p w:rsidR="00A61C04" w:rsidRPr="00B54B29" w:rsidRDefault="00A61C04" w:rsidP="00FB79A0">
            <w:pPr>
              <w:pStyle w:val="5"/>
              <w:shd w:val="clear" w:color="auto" w:fill="auto"/>
              <w:spacing w:line="240" w:lineRule="auto"/>
              <w:ind w:firstLine="0"/>
              <w:jc w:val="left"/>
              <w:rPr>
                <w:rFonts w:ascii="Times New Roman" w:hAnsi="Times New Roman"/>
                <w:color w:val="000000"/>
                <w:sz w:val="22"/>
                <w:szCs w:val="22"/>
              </w:rPr>
            </w:pPr>
            <w:r w:rsidRPr="00B54B29">
              <w:rPr>
                <w:rStyle w:val="31"/>
                <w:rFonts w:eastAsia="Calibri"/>
                <w:sz w:val="22"/>
                <w:szCs w:val="22"/>
                <w:lang w:val="en-US"/>
              </w:rPr>
              <w:t xml:space="preserve">2 SATA </w:t>
            </w:r>
            <w:r w:rsidRPr="00B54B29">
              <w:rPr>
                <w:rStyle w:val="31"/>
                <w:rFonts w:eastAsia="Calibri"/>
                <w:sz w:val="22"/>
                <w:szCs w:val="22"/>
              </w:rPr>
              <w:t xml:space="preserve">до </w:t>
            </w:r>
            <w:r w:rsidRPr="00B54B29">
              <w:rPr>
                <w:rStyle w:val="31"/>
                <w:rFonts w:eastAsia="Calibri"/>
                <w:sz w:val="22"/>
                <w:szCs w:val="22"/>
                <w:lang w:val="en-US"/>
              </w:rPr>
              <w:t xml:space="preserve">6 </w:t>
            </w:r>
            <w:r w:rsidRPr="00B54B29">
              <w:rPr>
                <w:rStyle w:val="31"/>
                <w:rFonts w:eastAsia="Calibri"/>
                <w:sz w:val="22"/>
                <w:szCs w:val="22"/>
              </w:rPr>
              <w:t>ТБ каждый</w:t>
            </w:r>
          </w:p>
        </w:tc>
      </w:tr>
      <w:tr w:rsidR="00A61C04" w:rsidRPr="00B54B29" w:rsidTr="00FB79A0">
        <w:tc>
          <w:tcPr>
            <w:tcW w:w="3346" w:type="dxa"/>
            <w:tcBorders>
              <w:top w:val="single" w:sz="4" w:space="0" w:color="auto"/>
              <w:left w:val="single" w:sz="4" w:space="0" w:color="auto"/>
            </w:tcBorders>
            <w:shd w:val="clear" w:color="auto" w:fill="FFFFFF"/>
          </w:tcPr>
          <w:p w:rsidR="00A61C04" w:rsidRPr="00B54B29" w:rsidRDefault="00A61C04" w:rsidP="00FB79A0">
            <w:pPr>
              <w:pStyle w:val="5"/>
              <w:shd w:val="clear" w:color="auto" w:fill="auto"/>
              <w:spacing w:line="240" w:lineRule="auto"/>
              <w:ind w:firstLine="0"/>
              <w:jc w:val="left"/>
              <w:rPr>
                <w:rFonts w:ascii="Times New Roman" w:hAnsi="Times New Roman"/>
                <w:color w:val="000000"/>
                <w:sz w:val="22"/>
                <w:szCs w:val="22"/>
              </w:rPr>
            </w:pPr>
            <w:r w:rsidRPr="00B54B29">
              <w:rPr>
                <w:rStyle w:val="31"/>
                <w:rFonts w:eastAsia="Calibri"/>
                <w:sz w:val="22"/>
                <w:szCs w:val="22"/>
                <w:lang w:val="en-US"/>
              </w:rPr>
              <w:t xml:space="preserve">USB </w:t>
            </w:r>
            <w:r w:rsidRPr="00B54B29">
              <w:rPr>
                <w:rStyle w:val="31"/>
                <w:rFonts w:eastAsia="Calibri"/>
                <w:sz w:val="22"/>
                <w:szCs w:val="22"/>
              </w:rPr>
              <w:t>интерфейс, не менее</w:t>
            </w:r>
          </w:p>
        </w:tc>
        <w:tc>
          <w:tcPr>
            <w:tcW w:w="5868" w:type="dxa"/>
            <w:tcBorders>
              <w:top w:val="single" w:sz="4" w:space="0" w:color="auto"/>
              <w:left w:val="single" w:sz="4" w:space="0" w:color="auto"/>
              <w:right w:val="single" w:sz="4" w:space="0" w:color="auto"/>
            </w:tcBorders>
            <w:shd w:val="clear" w:color="auto" w:fill="FFFFFF"/>
          </w:tcPr>
          <w:p w:rsidR="00A61C04" w:rsidRPr="00B54B29" w:rsidRDefault="00A61C04" w:rsidP="00FB79A0">
            <w:pPr>
              <w:spacing w:after="0" w:line="240" w:lineRule="auto"/>
              <w:rPr>
                <w:rFonts w:ascii="Times New Roman" w:hAnsi="Times New Roman"/>
              </w:rPr>
            </w:pPr>
            <w:r w:rsidRPr="00B54B29">
              <w:rPr>
                <w:rFonts w:ascii="Times New Roman" w:hAnsi="Times New Roman"/>
              </w:rPr>
              <w:t>1</w:t>
            </w:r>
          </w:p>
        </w:tc>
      </w:tr>
      <w:tr w:rsidR="00A61C04" w:rsidRPr="00B54B29" w:rsidTr="00FB79A0">
        <w:tc>
          <w:tcPr>
            <w:tcW w:w="3346" w:type="dxa"/>
            <w:tcBorders>
              <w:top w:val="single" w:sz="4" w:space="0" w:color="auto"/>
              <w:left w:val="single" w:sz="4" w:space="0" w:color="auto"/>
            </w:tcBorders>
            <w:shd w:val="clear" w:color="auto" w:fill="FFFFFF"/>
          </w:tcPr>
          <w:p w:rsidR="00A61C04" w:rsidRPr="00B54B29" w:rsidRDefault="00A61C04" w:rsidP="00FB79A0">
            <w:pPr>
              <w:pStyle w:val="5"/>
              <w:shd w:val="clear" w:color="auto" w:fill="auto"/>
              <w:spacing w:line="240" w:lineRule="auto"/>
              <w:ind w:firstLine="0"/>
              <w:jc w:val="left"/>
              <w:rPr>
                <w:rFonts w:ascii="Times New Roman" w:hAnsi="Times New Roman"/>
                <w:color w:val="000000"/>
                <w:sz w:val="22"/>
                <w:szCs w:val="22"/>
              </w:rPr>
            </w:pPr>
            <w:r w:rsidRPr="00B54B29">
              <w:rPr>
                <w:rStyle w:val="31"/>
                <w:rFonts w:eastAsia="Calibri"/>
                <w:sz w:val="22"/>
                <w:szCs w:val="22"/>
              </w:rPr>
              <w:t>Интерфейсы управления</w:t>
            </w:r>
          </w:p>
        </w:tc>
        <w:tc>
          <w:tcPr>
            <w:tcW w:w="5868" w:type="dxa"/>
            <w:tcBorders>
              <w:top w:val="single" w:sz="4" w:space="0" w:color="auto"/>
              <w:left w:val="single" w:sz="4" w:space="0" w:color="auto"/>
              <w:right w:val="single" w:sz="4" w:space="0" w:color="auto"/>
            </w:tcBorders>
            <w:shd w:val="clear" w:color="auto" w:fill="FFFFFF"/>
          </w:tcPr>
          <w:p w:rsidR="00A61C04" w:rsidRPr="00B54B29" w:rsidRDefault="00A61C04" w:rsidP="00FB79A0">
            <w:pPr>
              <w:pStyle w:val="5"/>
              <w:shd w:val="clear" w:color="auto" w:fill="auto"/>
              <w:spacing w:line="240" w:lineRule="auto"/>
              <w:ind w:firstLine="0"/>
              <w:jc w:val="left"/>
              <w:rPr>
                <w:rFonts w:ascii="Times New Roman" w:hAnsi="Times New Roman"/>
                <w:color w:val="000000"/>
                <w:sz w:val="22"/>
                <w:szCs w:val="22"/>
              </w:rPr>
            </w:pPr>
            <w:r w:rsidRPr="00B54B29">
              <w:rPr>
                <w:rStyle w:val="31"/>
                <w:rFonts w:eastAsia="Calibri"/>
                <w:sz w:val="22"/>
                <w:szCs w:val="22"/>
                <w:lang w:val="en-US"/>
              </w:rPr>
              <w:t>RS</w:t>
            </w:r>
            <w:r w:rsidRPr="00B54B29">
              <w:rPr>
                <w:rStyle w:val="31"/>
                <w:rFonts w:eastAsia="Calibri"/>
                <w:sz w:val="22"/>
                <w:szCs w:val="22"/>
              </w:rPr>
              <w:t>-232 (сервисный порт)</w:t>
            </w:r>
          </w:p>
        </w:tc>
      </w:tr>
      <w:tr w:rsidR="00A61C04" w:rsidRPr="00B54B29" w:rsidTr="00FB79A0">
        <w:tc>
          <w:tcPr>
            <w:tcW w:w="3346" w:type="dxa"/>
            <w:tcBorders>
              <w:top w:val="single" w:sz="4" w:space="0" w:color="auto"/>
              <w:left w:val="single" w:sz="4" w:space="0" w:color="auto"/>
            </w:tcBorders>
            <w:shd w:val="clear" w:color="auto" w:fill="FFFFFF"/>
          </w:tcPr>
          <w:p w:rsidR="00A61C04" w:rsidRPr="00B54B29" w:rsidRDefault="00A61C04" w:rsidP="00FB79A0">
            <w:pPr>
              <w:pStyle w:val="5"/>
              <w:shd w:val="clear" w:color="auto" w:fill="auto"/>
              <w:spacing w:line="240" w:lineRule="auto"/>
              <w:ind w:firstLine="0"/>
              <w:jc w:val="left"/>
              <w:rPr>
                <w:rFonts w:ascii="Times New Roman" w:hAnsi="Times New Roman"/>
                <w:color w:val="000000"/>
                <w:sz w:val="22"/>
                <w:szCs w:val="22"/>
              </w:rPr>
            </w:pPr>
            <w:r w:rsidRPr="00B54B29">
              <w:rPr>
                <w:rStyle w:val="31"/>
                <w:rFonts w:eastAsia="Calibri"/>
                <w:sz w:val="22"/>
                <w:szCs w:val="22"/>
              </w:rPr>
              <w:t>Сетевые протоколы</w:t>
            </w:r>
          </w:p>
        </w:tc>
        <w:tc>
          <w:tcPr>
            <w:tcW w:w="5868" w:type="dxa"/>
            <w:tcBorders>
              <w:top w:val="single" w:sz="4" w:space="0" w:color="auto"/>
              <w:left w:val="single" w:sz="4" w:space="0" w:color="auto"/>
              <w:right w:val="single" w:sz="4" w:space="0" w:color="auto"/>
            </w:tcBorders>
            <w:shd w:val="clear" w:color="auto" w:fill="FFFFFF"/>
          </w:tcPr>
          <w:p w:rsidR="00A61C04" w:rsidRPr="00B54B29" w:rsidRDefault="00A61C04" w:rsidP="00FB79A0">
            <w:pPr>
              <w:pStyle w:val="5"/>
              <w:shd w:val="clear" w:color="auto" w:fill="auto"/>
              <w:spacing w:line="240" w:lineRule="auto"/>
              <w:ind w:firstLine="0"/>
              <w:jc w:val="left"/>
              <w:rPr>
                <w:rFonts w:ascii="Times New Roman" w:hAnsi="Times New Roman"/>
                <w:color w:val="000000"/>
                <w:sz w:val="22"/>
                <w:szCs w:val="22"/>
              </w:rPr>
            </w:pPr>
            <w:r w:rsidRPr="00B54B29">
              <w:rPr>
                <w:rStyle w:val="31"/>
                <w:rFonts w:eastAsia="Calibri"/>
                <w:sz w:val="22"/>
                <w:szCs w:val="22"/>
                <w:lang w:val="en-US"/>
              </w:rPr>
              <w:t>HTTP</w:t>
            </w:r>
            <w:r w:rsidRPr="00B54B29">
              <w:rPr>
                <w:rStyle w:val="31"/>
                <w:rFonts w:eastAsia="Calibri"/>
                <w:sz w:val="22"/>
                <w:szCs w:val="22"/>
              </w:rPr>
              <w:t xml:space="preserve">, </w:t>
            </w:r>
            <w:r w:rsidRPr="00B54B29">
              <w:rPr>
                <w:rStyle w:val="31"/>
                <w:rFonts w:eastAsia="Calibri"/>
                <w:sz w:val="22"/>
                <w:szCs w:val="22"/>
                <w:lang w:val="en-US"/>
              </w:rPr>
              <w:t>IPv</w:t>
            </w:r>
            <w:r w:rsidRPr="00B54B29">
              <w:rPr>
                <w:rStyle w:val="31"/>
                <w:rFonts w:eastAsia="Calibri"/>
                <w:sz w:val="22"/>
                <w:szCs w:val="22"/>
              </w:rPr>
              <w:t>4/</w:t>
            </w:r>
            <w:r w:rsidRPr="00B54B29">
              <w:rPr>
                <w:rStyle w:val="31"/>
                <w:rFonts w:eastAsia="Calibri"/>
                <w:sz w:val="22"/>
                <w:szCs w:val="22"/>
                <w:lang w:val="en-US"/>
              </w:rPr>
              <w:t>IPv</w:t>
            </w:r>
            <w:r w:rsidRPr="00B54B29">
              <w:rPr>
                <w:rStyle w:val="31"/>
                <w:rFonts w:eastAsia="Calibri"/>
                <w:sz w:val="22"/>
                <w:szCs w:val="22"/>
              </w:rPr>
              <w:t xml:space="preserve">6, </w:t>
            </w:r>
            <w:r w:rsidRPr="00B54B29">
              <w:rPr>
                <w:rStyle w:val="31"/>
                <w:rFonts w:eastAsia="Calibri"/>
                <w:sz w:val="22"/>
                <w:szCs w:val="22"/>
                <w:lang w:val="en-US"/>
              </w:rPr>
              <w:t>TCP</w:t>
            </w:r>
            <w:r w:rsidRPr="00B54B29">
              <w:rPr>
                <w:rStyle w:val="31"/>
                <w:rFonts w:eastAsia="Calibri"/>
                <w:sz w:val="22"/>
                <w:szCs w:val="22"/>
              </w:rPr>
              <w:t>/</w:t>
            </w:r>
            <w:r w:rsidRPr="00B54B29">
              <w:rPr>
                <w:rStyle w:val="31"/>
                <w:rFonts w:eastAsia="Calibri"/>
                <w:sz w:val="22"/>
                <w:szCs w:val="22"/>
                <w:lang w:val="en-US"/>
              </w:rPr>
              <w:t>IP</w:t>
            </w:r>
            <w:r w:rsidRPr="00B54B29">
              <w:rPr>
                <w:rStyle w:val="31"/>
                <w:rFonts w:eastAsia="Calibri"/>
                <w:sz w:val="22"/>
                <w:szCs w:val="22"/>
              </w:rPr>
              <w:t xml:space="preserve">, </w:t>
            </w:r>
            <w:r w:rsidRPr="00B54B29">
              <w:rPr>
                <w:rStyle w:val="31"/>
                <w:rFonts w:eastAsia="Calibri"/>
                <w:sz w:val="22"/>
                <w:szCs w:val="22"/>
                <w:lang w:val="en-US"/>
              </w:rPr>
              <w:t>UPNP</w:t>
            </w:r>
            <w:r w:rsidRPr="00B54B29">
              <w:rPr>
                <w:rStyle w:val="31"/>
                <w:rFonts w:eastAsia="Calibri"/>
                <w:sz w:val="22"/>
                <w:szCs w:val="22"/>
              </w:rPr>
              <w:t xml:space="preserve">, </w:t>
            </w:r>
            <w:r w:rsidRPr="00B54B29">
              <w:rPr>
                <w:rStyle w:val="31"/>
                <w:rFonts w:eastAsia="Calibri"/>
                <w:sz w:val="22"/>
                <w:szCs w:val="22"/>
                <w:lang w:val="en-US"/>
              </w:rPr>
              <w:t>RTP</w:t>
            </w:r>
            <w:r w:rsidRPr="00B54B29">
              <w:rPr>
                <w:rStyle w:val="31"/>
                <w:rFonts w:eastAsia="Calibri"/>
                <w:sz w:val="22"/>
                <w:szCs w:val="22"/>
              </w:rPr>
              <w:t>/</w:t>
            </w:r>
            <w:r w:rsidRPr="00B54B29">
              <w:rPr>
                <w:rStyle w:val="31"/>
                <w:rFonts w:eastAsia="Calibri"/>
                <w:sz w:val="22"/>
                <w:szCs w:val="22"/>
                <w:lang w:val="en-US"/>
              </w:rPr>
              <w:t>RTSP</w:t>
            </w:r>
            <w:r w:rsidRPr="00B54B29">
              <w:rPr>
                <w:rStyle w:val="31"/>
                <w:rFonts w:eastAsia="Calibri"/>
                <w:sz w:val="22"/>
                <w:szCs w:val="22"/>
              </w:rPr>
              <w:t xml:space="preserve">, </w:t>
            </w:r>
            <w:r w:rsidRPr="00B54B29">
              <w:rPr>
                <w:rStyle w:val="31"/>
                <w:rFonts w:eastAsia="Calibri"/>
                <w:sz w:val="22"/>
                <w:szCs w:val="22"/>
                <w:lang w:val="en-US"/>
              </w:rPr>
              <w:t>UDP</w:t>
            </w:r>
            <w:r w:rsidRPr="00B54B29">
              <w:rPr>
                <w:rStyle w:val="31"/>
                <w:rFonts w:eastAsia="Calibri"/>
                <w:sz w:val="22"/>
                <w:szCs w:val="22"/>
              </w:rPr>
              <w:t xml:space="preserve">, </w:t>
            </w:r>
            <w:r w:rsidRPr="00B54B29">
              <w:rPr>
                <w:rStyle w:val="31"/>
                <w:rFonts w:eastAsia="Calibri"/>
                <w:sz w:val="22"/>
                <w:szCs w:val="22"/>
                <w:lang w:val="en-US"/>
              </w:rPr>
              <w:t>SMTP</w:t>
            </w:r>
            <w:r w:rsidRPr="00B54B29">
              <w:rPr>
                <w:rStyle w:val="31"/>
                <w:rFonts w:eastAsia="Calibri"/>
                <w:sz w:val="22"/>
                <w:szCs w:val="22"/>
              </w:rPr>
              <w:t xml:space="preserve">, </w:t>
            </w:r>
            <w:r w:rsidRPr="00B54B29">
              <w:rPr>
                <w:rStyle w:val="31"/>
                <w:rFonts w:eastAsia="Calibri"/>
                <w:sz w:val="22"/>
                <w:szCs w:val="22"/>
                <w:lang w:val="en-US"/>
              </w:rPr>
              <w:t>SNMP</w:t>
            </w:r>
            <w:r w:rsidRPr="00B54B29">
              <w:rPr>
                <w:rStyle w:val="31"/>
                <w:rFonts w:eastAsia="Calibri"/>
                <w:sz w:val="22"/>
                <w:szCs w:val="22"/>
              </w:rPr>
              <w:t xml:space="preserve">. </w:t>
            </w:r>
            <w:r w:rsidRPr="00B54B29">
              <w:rPr>
                <w:rStyle w:val="31"/>
                <w:rFonts w:eastAsia="Calibri"/>
                <w:sz w:val="22"/>
                <w:szCs w:val="22"/>
                <w:lang w:val="en-US"/>
              </w:rPr>
              <w:t>NTP</w:t>
            </w:r>
            <w:r w:rsidRPr="00B54B29">
              <w:rPr>
                <w:rStyle w:val="31"/>
                <w:rFonts w:eastAsia="Calibri"/>
                <w:sz w:val="22"/>
                <w:szCs w:val="22"/>
              </w:rPr>
              <w:t xml:space="preserve">. </w:t>
            </w:r>
            <w:r w:rsidRPr="00B54B29">
              <w:rPr>
                <w:rStyle w:val="31"/>
                <w:rFonts w:eastAsia="Calibri"/>
                <w:sz w:val="22"/>
                <w:szCs w:val="22"/>
                <w:lang w:val="en-US"/>
              </w:rPr>
              <w:t>PPPOE</w:t>
            </w:r>
            <w:r w:rsidRPr="00B54B29">
              <w:rPr>
                <w:rStyle w:val="31"/>
                <w:rFonts w:eastAsia="Calibri"/>
                <w:sz w:val="22"/>
                <w:szCs w:val="22"/>
              </w:rPr>
              <w:t xml:space="preserve">, </w:t>
            </w:r>
            <w:r w:rsidRPr="00B54B29">
              <w:rPr>
                <w:rStyle w:val="31"/>
                <w:rFonts w:eastAsia="Calibri"/>
                <w:sz w:val="22"/>
                <w:szCs w:val="22"/>
                <w:lang w:val="en-US"/>
              </w:rPr>
              <w:t>DDNS</w:t>
            </w:r>
            <w:r w:rsidRPr="00B54B29">
              <w:rPr>
                <w:rStyle w:val="31"/>
                <w:rFonts w:eastAsia="Calibri"/>
                <w:sz w:val="22"/>
                <w:szCs w:val="22"/>
              </w:rPr>
              <w:t xml:space="preserve">, </w:t>
            </w:r>
            <w:r w:rsidRPr="00B54B29">
              <w:rPr>
                <w:rStyle w:val="31"/>
                <w:rFonts w:eastAsia="Calibri"/>
                <w:sz w:val="22"/>
                <w:szCs w:val="22"/>
                <w:lang w:val="en-US"/>
              </w:rPr>
              <w:t>FTP</w:t>
            </w:r>
            <w:r w:rsidRPr="00B54B29">
              <w:rPr>
                <w:rStyle w:val="31"/>
                <w:rFonts w:eastAsia="Calibri"/>
                <w:sz w:val="22"/>
                <w:szCs w:val="22"/>
              </w:rPr>
              <w:t xml:space="preserve">, </w:t>
            </w:r>
          </w:p>
        </w:tc>
      </w:tr>
      <w:tr w:rsidR="00A61C04" w:rsidRPr="00B54B29" w:rsidTr="00FB79A0">
        <w:tc>
          <w:tcPr>
            <w:tcW w:w="3346" w:type="dxa"/>
            <w:tcBorders>
              <w:top w:val="single" w:sz="4" w:space="0" w:color="auto"/>
              <w:left w:val="single" w:sz="4" w:space="0" w:color="auto"/>
            </w:tcBorders>
            <w:shd w:val="clear" w:color="auto" w:fill="FFFFFF"/>
          </w:tcPr>
          <w:p w:rsidR="00A61C04" w:rsidRPr="00B54B29" w:rsidRDefault="00A61C04" w:rsidP="00FB79A0">
            <w:pPr>
              <w:pStyle w:val="5"/>
              <w:shd w:val="clear" w:color="auto" w:fill="auto"/>
              <w:spacing w:line="240" w:lineRule="auto"/>
              <w:ind w:firstLine="0"/>
              <w:jc w:val="left"/>
              <w:rPr>
                <w:rFonts w:ascii="Times New Roman" w:hAnsi="Times New Roman"/>
                <w:color w:val="000000"/>
                <w:sz w:val="22"/>
                <w:szCs w:val="22"/>
              </w:rPr>
            </w:pPr>
            <w:r w:rsidRPr="00B54B29">
              <w:rPr>
                <w:rStyle w:val="31"/>
                <w:rFonts w:eastAsia="Calibri"/>
                <w:sz w:val="22"/>
                <w:szCs w:val="22"/>
              </w:rPr>
              <w:t>Сетевые инструменты</w:t>
            </w:r>
          </w:p>
        </w:tc>
        <w:tc>
          <w:tcPr>
            <w:tcW w:w="5868" w:type="dxa"/>
            <w:tcBorders>
              <w:top w:val="single" w:sz="4" w:space="0" w:color="auto"/>
              <w:left w:val="single" w:sz="4" w:space="0" w:color="auto"/>
              <w:right w:val="single" w:sz="4" w:space="0" w:color="auto"/>
            </w:tcBorders>
            <w:shd w:val="clear" w:color="auto" w:fill="FFFFFF"/>
          </w:tcPr>
          <w:p w:rsidR="00A61C04" w:rsidRPr="00B54B29" w:rsidRDefault="00A61C04" w:rsidP="00FB79A0">
            <w:pPr>
              <w:pStyle w:val="5"/>
              <w:shd w:val="clear" w:color="auto" w:fill="auto"/>
              <w:spacing w:line="240" w:lineRule="auto"/>
              <w:ind w:firstLine="0"/>
              <w:jc w:val="left"/>
              <w:rPr>
                <w:rFonts w:ascii="Times New Roman" w:hAnsi="Times New Roman"/>
                <w:color w:val="000000"/>
                <w:sz w:val="22"/>
                <w:szCs w:val="22"/>
              </w:rPr>
            </w:pPr>
            <w:r w:rsidRPr="00B54B29">
              <w:rPr>
                <w:rStyle w:val="31"/>
                <w:rFonts w:eastAsia="Calibri"/>
                <w:sz w:val="22"/>
                <w:szCs w:val="22"/>
                <w:lang w:val="en-US"/>
              </w:rPr>
              <w:t>Web</w:t>
            </w:r>
            <w:r w:rsidRPr="00B54B29">
              <w:rPr>
                <w:rStyle w:val="31"/>
                <w:rFonts w:eastAsia="Calibri"/>
                <w:sz w:val="22"/>
                <w:szCs w:val="22"/>
              </w:rPr>
              <w:t xml:space="preserve">-интерфейс. ПО Оператора, </w:t>
            </w:r>
          </w:p>
        </w:tc>
      </w:tr>
      <w:tr w:rsidR="00A61C04" w:rsidRPr="00B54B29" w:rsidTr="00FB79A0">
        <w:tc>
          <w:tcPr>
            <w:tcW w:w="3346" w:type="dxa"/>
            <w:tcBorders>
              <w:top w:val="single" w:sz="4" w:space="0" w:color="auto"/>
              <w:left w:val="single" w:sz="4" w:space="0" w:color="auto"/>
              <w:bottom w:val="single" w:sz="4" w:space="0" w:color="auto"/>
            </w:tcBorders>
            <w:shd w:val="clear" w:color="auto" w:fill="FFFFFF"/>
          </w:tcPr>
          <w:p w:rsidR="00A61C04" w:rsidRPr="00B54B29" w:rsidRDefault="00A61C04" w:rsidP="00FB79A0">
            <w:pPr>
              <w:pStyle w:val="5"/>
              <w:shd w:val="clear" w:color="auto" w:fill="auto"/>
              <w:spacing w:line="240" w:lineRule="auto"/>
              <w:ind w:firstLine="0"/>
              <w:jc w:val="left"/>
              <w:rPr>
                <w:rFonts w:ascii="Times New Roman" w:hAnsi="Times New Roman"/>
                <w:color w:val="000000"/>
                <w:sz w:val="22"/>
                <w:szCs w:val="22"/>
              </w:rPr>
            </w:pPr>
            <w:r w:rsidRPr="00B54B29">
              <w:rPr>
                <w:rStyle w:val="31"/>
                <w:rFonts w:eastAsia="Calibri"/>
                <w:sz w:val="22"/>
                <w:szCs w:val="22"/>
              </w:rPr>
              <w:t>Дополнительно</w:t>
            </w:r>
          </w:p>
        </w:tc>
        <w:tc>
          <w:tcPr>
            <w:tcW w:w="5868" w:type="dxa"/>
            <w:tcBorders>
              <w:top w:val="single" w:sz="4" w:space="0" w:color="auto"/>
              <w:left w:val="single" w:sz="4" w:space="0" w:color="auto"/>
              <w:bottom w:val="single" w:sz="4" w:space="0" w:color="auto"/>
              <w:right w:val="single" w:sz="4" w:space="0" w:color="auto"/>
            </w:tcBorders>
            <w:shd w:val="clear" w:color="auto" w:fill="FFFFFF"/>
          </w:tcPr>
          <w:p w:rsidR="00A61C04" w:rsidRPr="00B54B29" w:rsidRDefault="00A61C04" w:rsidP="00FB79A0">
            <w:pPr>
              <w:pStyle w:val="5"/>
              <w:shd w:val="clear" w:color="auto" w:fill="auto"/>
              <w:spacing w:line="240" w:lineRule="auto"/>
              <w:ind w:firstLine="0"/>
              <w:jc w:val="left"/>
              <w:rPr>
                <w:rFonts w:ascii="Times New Roman" w:hAnsi="Times New Roman"/>
                <w:color w:val="000000"/>
                <w:sz w:val="22"/>
                <w:szCs w:val="22"/>
              </w:rPr>
            </w:pPr>
            <w:r w:rsidRPr="00B54B29">
              <w:rPr>
                <w:rStyle w:val="31"/>
                <w:rFonts w:eastAsia="Calibri"/>
                <w:sz w:val="22"/>
                <w:szCs w:val="22"/>
              </w:rPr>
              <w:t xml:space="preserve">Запись до двух потоков различного разрешения, воспроизведение/передача видеозаписи по сети и на внешние носители, экспорт видеозаписи на носители </w:t>
            </w:r>
            <w:r w:rsidRPr="00B54B29">
              <w:rPr>
                <w:rStyle w:val="31"/>
                <w:rFonts w:eastAsia="Calibri"/>
                <w:sz w:val="22"/>
                <w:szCs w:val="22"/>
                <w:lang w:val="en-US"/>
              </w:rPr>
              <w:t>USB</w:t>
            </w:r>
          </w:p>
        </w:tc>
      </w:tr>
    </w:tbl>
    <w:p w:rsidR="00A61C04" w:rsidRPr="00B54B29" w:rsidRDefault="00A61C04" w:rsidP="00A61C04">
      <w:pPr>
        <w:pStyle w:val="5"/>
        <w:shd w:val="clear" w:color="auto" w:fill="auto"/>
        <w:spacing w:line="278" w:lineRule="exact"/>
        <w:ind w:firstLine="0"/>
        <w:jc w:val="both"/>
        <w:rPr>
          <w:rFonts w:ascii="Times New Roman" w:hAnsi="Times New Roman"/>
          <w:sz w:val="22"/>
          <w:szCs w:val="22"/>
        </w:rPr>
      </w:pPr>
      <w:r w:rsidRPr="00B54B29">
        <w:rPr>
          <w:i/>
          <w:iCs/>
          <w:sz w:val="22"/>
          <w:szCs w:val="22"/>
        </w:rPr>
        <w:t>Примечание:</w:t>
      </w:r>
      <w:r w:rsidRPr="00B54B29">
        <w:rPr>
          <w:rFonts w:ascii="Times New Roman" w:hAnsi="Times New Roman"/>
          <w:sz w:val="22"/>
          <w:szCs w:val="22"/>
        </w:rPr>
        <w:t xml:space="preserve"> При особых условиях к эксплуатации, возможны различные исполнения регистраторов и их характеристик, но не менее приведенных в таблице.</w:t>
      </w:r>
    </w:p>
    <w:p w:rsidR="00A61C04" w:rsidRPr="00B54B29" w:rsidRDefault="00A61C04" w:rsidP="00A61C04">
      <w:pPr>
        <w:pStyle w:val="5"/>
        <w:shd w:val="clear" w:color="auto" w:fill="auto"/>
        <w:spacing w:line="278" w:lineRule="exact"/>
        <w:ind w:firstLine="0"/>
        <w:jc w:val="both"/>
        <w:rPr>
          <w:rFonts w:ascii="Times New Roman" w:hAnsi="Times New Roman"/>
          <w:sz w:val="22"/>
          <w:szCs w:val="22"/>
        </w:rPr>
      </w:pPr>
    </w:p>
    <w:p w:rsidR="00A61C04" w:rsidRPr="00B54B29" w:rsidRDefault="00A61C04" w:rsidP="00A61C04">
      <w:pPr>
        <w:pStyle w:val="5"/>
        <w:shd w:val="clear" w:color="auto" w:fill="auto"/>
        <w:spacing w:line="278" w:lineRule="exact"/>
        <w:ind w:firstLine="0"/>
        <w:jc w:val="both"/>
        <w:rPr>
          <w:rFonts w:ascii="Times New Roman" w:hAnsi="Times New Roman"/>
          <w:sz w:val="22"/>
          <w:szCs w:val="22"/>
        </w:rPr>
      </w:pPr>
      <w:r w:rsidRPr="00B54B29">
        <w:rPr>
          <w:rFonts w:ascii="Times New Roman" w:hAnsi="Times New Roman"/>
          <w:sz w:val="22"/>
          <w:szCs w:val="22"/>
        </w:rPr>
        <w:t xml:space="preserve">В составе оборудования, которое предоставляет Заказчик, имеется 3 видеокамеры, которые соответствуют характеристикам, указанным в таблице 15.3. Поставщик обязан обеспечить </w:t>
      </w:r>
      <w:r w:rsidRPr="00B54B29">
        <w:rPr>
          <w:rFonts w:ascii="Times New Roman" w:hAnsi="Times New Roman"/>
          <w:sz w:val="22"/>
          <w:szCs w:val="22"/>
        </w:rPr>
        <w:lastRenderedPageBreak/>
        <w:t>возможность подключения к видеорегистратору как камер, которые поставляются Поставщиком, так и камер, предоставляемых Заказчиком. При этом Поставщик обязан разработать поставляемую систему видеонаблюдения таким образом, чтобы обеспечить работоспособность как камер, которые поставляются Поставщиком, так и камер, предоставляемых Заказчиком.</w:t>
      </w:r>
    </w:p>
    <w:p w:rsidR="00A61C04" w:rsidRPr="00B54B29" w:rsidRDefault="00A61C04" w:rsidP="00A61C04">
      <w:pPr>
        <w:pStyle w:val="5"/>
        <w:shd w:val="clear" w:color="auto" w:fill="auto"/>
        <w:spacing w:line="278" w:lineRule="exact"/>
        <w:ind w:firstLine="0"/>
        <w:jc w:val="both"/>
        <w:rPr>
          <w:rFonts w:ascii="Times New Roman" w:hAnsi="Times New Roman"/>
          <w:sz w:val="22"/>
          <w:szCs w:val="22"/>
        </w:rPr>
      </w:pPr>
    </w:p>
    <w:p w:rsidR="00A61C04" w:rsidRPr="00B54B29" w:rsidRDefault="00A61C04" w:rsidP="00A61C04">
      <w:pPr>
        <w:pStyle w:val="5"/>
        <w:shd w:val="clear" w:color="auto" w:fill="auto"/>
        <w:spacing w:line="278" w:lineRule="exact"/>
        <w:ind w:firstLine="0"/>
        <w:jc w:val="both"/>
        <w:rPr>
          <w:rFonts w:ascii="Times New Roman" w:hAnsi="Times New Roman"/>
          <w:sz w:val="24"/>
          <w:szCs w:val="24"/>
        </w:rPr>
      </w:pPr>
      <w:r w:rsidRPr="00B54B29">
        <w:rPr>
          <w:rFonts w:ascii="Times New Roman" w:hAnsi="Times New Roman"/>
          <w:sz w:val="24"/>
          <w:szCs w:val="24"/>
        </w:rPr>
        <w:t xml:space="preserve">5.13.2 Камеры установленные  в  </w:t>
      </w:r>
      <w:r w:rsidRPr="00B54B29">
        <w:rPr>
          <w:rFonts w:ascii="Times New Roman" w:hAnsi="Times New Roman"/>
          <w:b/>
          <w:sz w:val="24"/>
          <w:szCs w:val="24"/>
          <w:lang w:val="en-US"/>
        </w:rPr>
        <w:t>MudCube</w:t>
      </w:r>
      <w:r w:rsidRPr="00B54B29">
        <w:rPr>
          <w:rFonts w:ascii="Times New Roman" w:hAnsi="Times New Roman"/>
          <w:b/>
          <w:sz w:val="24"/>
          <w:szCs w:val="24"/>
        </w:rPr>
        <w:t xml:space="preserve"> </w:t>
      </w:r>
      <w:r w:rsidRPr="00B54B29">
        <w:rPr>
          <w:rFonts w:ascii="Times New Roman" w:hAnsi="Times New Roman"/>
          <w:b/>
          <w:sz w:val="24"/>
          <w:szCs w:val="24"/>
          <w:lang w:val="en-US"/>
        </w:rPr>
        <w:t>X</w:t>
      </w:r>
      <w:r w:rsidRPr="00B54B29">
        <w:rPr>
          <w:rFonts w:ascii="Times New Roman" w:hAnsi="Times New Roman"/>
          <w:sz w:val="24"/>
          <w:szCs w:val="24"/>
        </w:rPr>
        <w:t xml:space="preserve"> модель  ExCam IPM3016 </w:t>
      </w:r>
    </w:p>
    <w:p w:rsidR="00A61C04" w:rsidRPr="00B54B29" w:rsidRDefault="00A61C04" w:rsidP="00A61C04">
      <w:pPr>
        <w:pStyle w:val="5"/>
        <w:shd w:val="clear" w:color="auto" w:fill="auto"/>
        <w:tabs>
          <w:tab w:val="left" w:pos="819"/>
        </w:tabs>
        <w:spacing w:before="120" w:line="276" w:lineRule="auto"/>
        <w:ind w:firstLine="0"/>
        <w:jc w:val="both"/>
        <w:rPr>
          <w:rFonts w:ascii="Times New Roman" w:hAnsi="Times New Roman"/>
          <w:sz w:val="24"/>
          <w:szCs w:val="24"/>
        </w:rPr>
      </w:pPr>
    </w:p>
    <w:p w:rsidR="00A61C04" w:rsidRPr="00B54B29" w:rsidRDefault="00A61C04" w:rsidP="00A61C04">
      <w:pPr>
        <w:pStyle w:val="5"/>
        <w:shd w:val="clear" w:color="auto" w:fill="auto"/>
        <w:tabs>
          <w:tab w:val="left" w:pos="819"/>
        </w:tabs>
        <w:spacing w:before="120" w:line="276" w:lineRule="auto"/>
        <w:ind w:firstLine="0"/>
        <w:jc w:val="both"/>
        <w:rPr>
          <w:rFonts w:ascii="Times New Roman" w:hAnsi="Times New Roman"/>
          <w:sz w:val="24"/>
          <w:szCs w:val="24"/>
        </w:rPr>
      </w:pPr>
      <w:r w:rsidRPr="00B54B29">
        <w:rPr>
          <w:rFonts w:ascii="Times New Roman" w:hAnsi="Times New Roman"/>
          <w:sz w:val="24"/>
          <w:szCs w:val="24"/>
        </w:rPr>
        <w:t xml:space="preserve">Технические требования к камерам </w:t>
      </w:r>
      <w:r w:rsidRPr="00B54B29">
        <w:rPr>
          <w:rFonts w:ascii="Times New Roman" w:hAnsi="Times New Roman"/>
          <w:b/>
          <w:sz w:val="24"/>
          <w:szCs w:val="24"/>
          <w:lang w:val="en-US"/>
        </w:rPr>
        <w:t>MudCube</w:t>
      </w:r>
      <w:r w:rsidRPr="00B54B29">
        <w:rPr>
          <w:rFonts w:ascii="Times New Roman" w:hAnsi="Times New Roman"/>
          <w:b/>
          <w:sz w:val="24"/>
          <w:szCs w:val="24"/>
        </w:rPr>
        <w:t xml:space="preserve"> </w:t>
      </w:r>
      <w:r w:rsidRPr="00B54B29">
        <w:rPr>
          <w:rFonts w:ascii="Times New Roman" w:hAnsi="Times New Roman"/>
          <w:b/>
          <w:sz w:val="24"/>
          <w:szCs w:val="24"/>
          <w:lang w:val="en-US"/>
        </w:rPr>
        <w:t>X</w:t>
      </w:r>
      <w:r w:rsidRPr="00B54B29">
        <w:rPr>
          <w:rFonts w:ascii="Times New Roman" w:hAnsi="Times New Roman"/>
          <w:sz w:val="24"/>
          <w:szCs w:val="24"/>
        </w:rPr>
        <w:t xml:space="preserve"> приведены в таблице 15.3</w:t>
      </w:r>
    </w:p>
    <w:p w:rsidR="00A61C04" w:rsidRPr="00B54B29" w:rsidRDefault="00A61C04" w:rsidP="00A61C04">
      <w:pPr>
        <w:pStyle w:val="5"/>
        <w:shd w:val="clear" w:color="auto" w:fill="auto"/>
        <w:tabs>
          <w:tab w:val="left" w:pos="819"/>
        </w:tabs>
        <w:spacing w:before="120" w:line="276" w:lineRule="auto"/>
        <w:ind w:firstLine="0"/>
        <w:jc w:val="both"/>
        <w:rPr>
          <w:rFonts w:ascii="Times New Roman" w:hAnsi="Times New Roman"/>
          <w:sz w:val="24"/>
          <w:szCs w:val="24"/>
        </w:rPr>
      </w:pPr>
    </w:p>
    <w:p w:rsidR="00A61C04" w:rsidRPr="00B54B29" w:rsidRDefault="00A61C04" w:rsidP="00A61C04">
      <w:pPr>
        <w:pStyle w:val="af6"/>
        <w:keepNext/>
        <w:jc w:val="right"/>
        <w:rPr>
          <w:rFonts w:ascii="Times New Roman" w:hAnsi="Times New Roman"/>
          <w:b w:val="0"/>
          <w:color w:val="auto"/>
          <w:sz w:val="22"/>
          <w:szCs w:val="22"/>
        </w:rPr>
      </w:pPr>
      <w:r w:rsidRPr="00B54B29">
        <w:rPr>
          <w:rFonts w:ascii="Times New Roman" w:hAnsi="Times New Roman"/>
          <w:b w:val="0"/>
          <w:color w:val="auto"/>
          <w:sz w:val="22"/>
          <w:szCs w:val="22"/>
        </w:rPr>
        <w:t xml:space="preserve">Таблица </w:t>
      </w:r>
      <w:r w:rsidRPr="00B54B29">
        <w:rPr>
          <w:rFonts w:ascii="Times New Roman" w:hAnsi="Times New Roman"/>
          <w:b w:val="0"/>
          <w:color w:val="auto"/>
          <w:sz w:val="22"/>
          <w:szCs w:val="22"/>
        </w:rPr>
        <w:fldChar w:fldCharType="begin"/>
      </w:r>
      <w:r w:rsidRPr="00B54B29">
        <w:rPr>
          <w:rFonts w:ascii="Times New Roman" w:hAnsi="Times New Roman"/>
          <w:b w:val="0"/>
          <w:color w:val="auto"/>
          <w:sz w:val="22"/>
          <w:szCs w:val="22"/>
        </w:rPr>
        <w:instrText xml:space="preserve"> SEQ Таблица \* ARABIC </w:instrText>
      </w:r>
      <w:r w:rsidRPr="00B54B29">
        <w:rPr>
          <w:rFonts w:ascii="Times New Roman" w:hAnsi="Times New Roman"/>
          <w:b w:val="0"/>
          <w:color w:val="auto"/>
          <w:sz w:val="22"/>
          <w:szCs w:val="22"/>
        </w:rPr>
        <w:fldChar w:fldCharType="separate"/>
      </w:r>
      <w:r w:rsidRPr="00B54B29">
        <w:rPr>
          <w:rFonts w:ascii="Times New Roman" w:hAnsi="Times New Roman"/>
          <w:b w:val="0"/>
          <w:noProof/>
          <w:color w:val="auto"/>
          <w:sz w:val="22"/>
          <w:szCs w:val="22"/>
        </w:rPr>
        <w:t>1</w:t>
      </w:r>
      <w:r w:rsidRPr="00B54B29">
        <w:rPr>
          <w:rFonts w:ascii="Times New Roman" w:hAnsi="Times New Roman"/>
          <w:b w:val="0"/>
          <w:color w:val="auto"/>
          <w:sz w:val="22"/>
          <w:szCs w:val="22"/>
        </w:rPr>
        <w:fldChar w:fldCharType="end"/>
      </w:r>
      <w:r w:rsidRPr="00B54B29">
        <w:rPr>
          <w:rFonts w:ascii="Times New Roman" w:hAnsi="Times New Roman"/>
          <w:b w:val="0"/>
          <w:color w:val="auto"/>
          <w:sz w:val="22"/>
          <w:szCs w:val="22"/>
        </w:rPr>
        <w:t>5.3</w:t>
      </w:r>
    </w:p>
    <w:tbl>
      <w:tblPr>
        <w:tblStyle w:val="a5"/>
        <w:tblW w:w="9918" w:type="dxa"/>
        <w:jc w:val="center"/>
        <w:tblLayout w:type="fixed"/>
        <w:tblLook w:val="04A0"/>
      </w:tblPr>
      <w:tblGrid>
        <w:gridCol w:w="567"/>
        <w:gridCol w:w="3256"/>
        <w:gridCol w:w="6095"/>
      </w:tblGrid>
      <w:tr w:rsidR="00A61C04" w:rsidRPr="006529FD" w:rsidTr="00FB79A0">
        <w:trPr>
          <w:jc w:val="center"/>
        </w:trPr>
        <w:tc>
          <w:tcPr>
            <w:tcW w:w="567" w:type="dxa"/>
          </w:tcPr>
          <w:p w:rsidR="00A61C04" w:rsidRPr="00B54B29" w:rsidRDefault="00A61C04" w:rsidP="00FB79A0">
            <w:pPr>
              <w:pStyle w:val="a3"/>
              <w:widowControl w:val="0"/>
              <w:numPr>
                <w:ilvl w:val="0"/>
                <w:numId w:val="22"/>
              </w:numPr>
              <w:spacing w:after="0" w:line="240" w:lineRule="auto"/>
              <w:ind w:left="0" w:firstLine="0"/>
              <w:rPr>
                <w:rFonts w:ascii="Times New Roman" w:hAnsi="Times New Roman"/>
                <w:sz w:val="22"/>
                <w:szCs w:val="22"/>
              </w:rPr>
            </w:pPr>
          </w:p>
        </w:tc>
        <w:tc>
          <w:tcPr>
            <w:tcW w:w="3256" w:type="dxa"/>
            <w:vAlign w:val="center"/>
          </w:tcPr>
          <w:p w:rsidR="00A61C04" w:rsidRPr="00B54B29" w:rsidRDefault="00A61C04" w:rsidP="00FB79A0">
            <w:pPr>
              <w:widowControl w:val="0"/>
              <w:rPr>
                <w:rFonts w:ascii="Times New Roman" w:hAnsi="Times New Roman"/>
                <w:sz w:val="22"/>
                <w:szCs w:val="22"/>
              </w:rPr>
            </w:pPr>
            <w:r w:rsidRPr="00B54B29">
              <w:rPr>
                <w:rFonts w:ascii="Times New Roman" w:hAnsi="Times New Roman"/>
                <w:sz w:val="22"/>
                <w:szCs w:val="22"/>
              </w:rPr>
              <w:t>Модель</w:t>
            </w:r>
          </w:p>
        </w:tc>
        <w:tc>
          <w:tcPr>
            <w:tcW w:w="6095" w:type="dxa"/>
            <w:vAlign w:val="center"/>
          </w:tcPr>
          <w:p w:rsidR="00A61C04" w:rsidRPr="00B54B29" w:rsidRDefault="00A61C04" w:rsidP="00FB79A0">
            <w:pPr>
              <w:widowControl w:val="0"/>
              <w:rPr>
                <w:rFonts w:ascii="Times New Roman" w:hAnsi="Times New Roman"/>
                <w:sz w:val="22"/>
                <w:szCs w:val="22"/>
                <w:lang w:val="en-US"/>
              </w:rPr>
            </w:pPr>
            <w:r w:rsidRPr="00B54B29">
              <w:rPr>
                <w:rFonts w:ascii="Times New Roman" w:hAnsi="Times New Roman"/>
                <w:sz w:val="22"/>
                <w:szCs w:val="22"/>
                <w:lang w:val="en-US"/>
              </w:rPr>
              <w:t>T08-VA1.2.K1.BOR-N.N-005.N-P-090</w:t>
            </w:r>
          </w:p>
        </w:tc>
      </w:tr>
      <w:tr w:rsidR="00A61C04" w:rsidRPr="00B54B29" w:rsidTr="00FB79A0">
        <w:trPr>
          <w:jc w:val="center"/>
        </w:trPr>
        <w:tc>
          <w:tcPr>
            <w:tcW w:w="567" w:type="dxa"/>
          </w:tcPr>
          <w:p w:rsidR="00A61C04" w:rsidRPr="00B54B29" w:rsidRDefault="00A61C04" w:rsidP="00FB79A0">
            <w:pPr>
              <w:pStyle w:val="a3"/>
              <w:widowControl w:val="0"/>
              <w:numPr>
                <w:ilvl w:val="0"/>
                <w:numId w:val="22"/>
              </w:numPr>
              <w:spacing w:after="0" w:line="240" w:lineRule="auto"/>
              <w:ind w:left="0" w:firstLine="0"/>
              <w:rPr>
                <w:rFonts w:ascii="Times New Roman" w:hAnsi="Times New Roman"/>
                <w:sz w:val="22"/>
                <w:szCs w:val="22"/>
                <w:lang w:val="en-US"/>
              </w:rPr>
            </w:pPr>
          </w:p>
        </w:tc>
        <w:tc>
          <w:tcPr>
            <w:tcW w:w="3256" w:type="dxa"/>
            <w:vAlign w:val="center"/>
          </w:tcPr>
          <w:p w:rsidR="00A61C04" w:rsidRPr="00B54B29" w:rsidRDefault="00A61C04" w:rsidP="00FB79A0">
            <w:pPr>
              <w:widowControl w:val="0"/>
              <w:rPr>
                <w:rFonts w:ascii="Times New Roman" w:hAnsi="Times New Roman"/>
                <w:sz w:val="22"/>
                <w:szCs w:val="22"/>
              </w:rPr>
            </w:pPr>
            <w:r w:rsidRPr="00B54B29">
              <w:rPr>
                <w:rFonts w:ascii="Times New Roman" w:hAnsi="Times New Roman"/>
                <w:sz w:val="22"/>
                <w:szCs w:val="22"/>
              </w:rPr>
              <w:t>Давление</w:t>
            </w:r>
          </w:p>
        </w:tc>
        <w:tc>
          <w:tcPr>
            <w:tcW w:w="6095" w:type="dxa"/>
            <w:vAlign w:val="center"/>
          </w:tcPr>
          <w:p w:rsidR="00A61C04" w:rsidRPr="00B54B29" w:rsidRDefault="00A61C04" w:rsidP="00FB79A0">
            <w:pPr>
              <w:widowControl w:val="0"/>
              <w:rPr>
                <w:rFonts w:ascii="Times New Roman" w:hAnsi="Times New Roman"/>
                <w:sz w:val="22"/>
                <w:szCs w:val="22"/>
                <w:lang w:val="en-US"/>
              </w:rPr>
            </w:pPr>
            <w:r w:rsidRPr="00B54B29">
              <w:rPr>
                <w:rFonts w:ascii="Times New Roman" w:hAnsi="Times New Roman"/>
                <w:sz w:val="22"/>
                <w:szCs w:val="22"/>
                <w:lang w:val="en-US"/>
              </w:rPr>
              <w:t>Атмосферное (psi / мбар)</w:t>
            </w:r>
          </w:p>
        </w:tc>
      </w:tr>
      <w:tr w:rsidR="00A61C04" w:rsidRPr="00B54B29" w:rsidTr="00FB79A0">
        <w:trPr>
          <w:jc w:val="center"/>
        </w:trPr>
        <w:tc>
          <w:tcPr>
            <w:tcW w:w="567" w:type="dxa"/>
          </w:tcPr>
          <w:p w:rsidR="00A61C04" w:rsidRPr="00B54B29" w:rsidRDefault="00A61C04" w:rsidP="00FB79A0">
            <w:pPr>
              <w:pStyle w:val="a3"/>
              <w:widowControl w:val="0"/>
              <w:numPr>
                <w:ilvl w:val="0"/>
                <w:numId w:val="22"/>
              </w:numPr>
              <w:spacing w:after="0" w:line="240" w:lineRule="auto"/>
              <w:ind w:left="0" w:firstLine="0"/>
              <w:rPr>
                <w:rFonts w:ascii="Times New Roman" w:hAnsi="Times New Roman"/>
                <w:sz w:val="22"/>
                <w:szCs w:val="22"/>
              </w:rPr>
            </w:pPr>
          </w:p>
        </w:tc>
        <w:tc>
          <w:tcPr>
            <w:tcW w:w="3256" w:type="dxa"/>
            <w:vAlign w:val="center"/>
          </w:tcPr>
          <w:p w:rsidR="00A61C04" w:rsidRPr="00B54B29" w:rsidRDefault="00A61C04" w:rsidP="00FB79A0">
            <w:pPr>
              <w:widowControl w:val="0"/>
              <w:rPr>
                <w:rFonts w:ascii="Times New Roman" w:hAnsi="Times New Roman"/>
                <w:sz w:val="22"/>
                <w:szCs w:val="22"/>
              </w:rPr>
            </w:pPr>
            <w:r w:rsidRPr="00B54B29">
              <w:rPr>
                <w:rFonts w:ascii="Times New Roman" w:hAnsi="Times New Roman"/>
                <w:sz w:val="22"/>
                <w:szCs w:val="22"/>
              </w:rPr>
              <w:t>Потребление электроэнергии</w:t>
            </w:r>
          </w:p>
        </w:tc>
        <w:tc>
          <w:tcPr>
            <w:tcW w:w="6095" w:type="dxa"/>
            <w:shd w:val="clear" w:color="auto" w:fill="auto"/>
            <w:vAlign w:val="center"/>
          </w:tcPr>
          <w:p w:rsidR="00A61C04" w:rsidRPr="00B54B29" w:rsidRDefault="00A61C04" w:rsidP="00FB79A0">
            <w:pPr>
              <w:widowControl w:val="0"/>
              <w:rPr>
                <w:rFonts w:ascii="Times New Roman" w:hAnsi="Times New Roman"/>
                <w:sz w:val="22"/>
                <w:szCs w:val="22"/>
              </w:rPr>
            </w:pPr>
            <w:r w:rsidRPr="00B54B29">
              <w:rPr>
                <w:rFonts w:ascii="Times New Roman" w:hAnsi="Times New Roman"/>
                <w:sz w:val="22"/>
                <w:szCs w:val="22"/>
              </w:rPr>
              <w:t xml:space="preserve">3,9Вт при </w:t>
            </w:r>
            <w:r w:rsidRPr="00B54B29">
              <w:rPr>
                <w:rFonts w:ascii="Times New Roman" w:hAnsi="Times New Roman"/>
                <w:sz w:val="22"/>
                <w:szCs w:val="22"/>
                <w:lang w:val="en-US"/>
              </w:rPr>
              <w:t>PoE</w:t>
            </w:r>
            <w:r w:rsidRPr="00B54B29">
              <w:rPr>
                <w:rFonts w:ascii="Times New Roman" w:hAnsi="Times New Roman"/>
                <w:sz w:val="22"/>
                <w:szCs w:val="22"/>
              </w:rPr>
              <w:t xml:space="preserve"> (питание через </w:t>
            </w:r>
            <w:r w:rsidRPr="00B54B29">
              <w:rPr>
                <w:rFonts w:ascii="Times New Roman" w:hAnsi="Times New Roman"/>
                <w:sz w:val="22"/>
                <w:szCs w:val="22"/>
                <w:lang w:val="en-US"/>
              </w:rPr>
              <w:t>Ethernet</w:t>
            </w:r>
            <w:r w:rsidRPr="00B54B29">
              <w:rPr>
                <w:rFonts w:ascii="Times New Roman" w:hAnsi="Times New Roman"/>
                <w:sz w:val="22"/>
                <w:szCs w:val="22"/>
              </w:rPr>
              <w:t>)</w:t>
            </w:r>
          </w:p>
        </w:tc>
      </w:tr>
      <w:tr w:rsidR="00A61C04" w:rsidRPr="00B54B29" w:rsidTr="00FB79A0">
        <w:trPr>
          <w:jc w:val="center"/>
        </w:trPr>
        <w:tc>
          <w:tcPr>
            <w:tcW w:w="567" w:type="dxa"/>
          </w:tcPr>
          <w:p w:rsidR="00A61C04" w:rsidRPr="00B54B29" w:rsidRDefault="00A61C04" w:rsidP="00FB79A0">
            <w:pPr>
              <w:pStyle w:val="a3"/>
              <w:widowControl w:val="0"/>
              <w:numPr>
                <w:ilvl w:val="0"/>
                <w:numId w:val="22"/>
              </w:numPr>
              <w:spacing w:after="0" w:line="240" w:lineRule="auto"/>
              <w:ind w:left="0" w:firstLine="0"/>
              <w:rPr>
                <w:rFonts w:ascii="Times New Roman" w:hAnsi="Times New Roman"/>
                <w:sz w:val="22"/>
                <w:szCs w:val="22"/>
              </w:rPr>
            </w:pPr>
          </w:p>
        </w:tc>
        <w:tc>
          <w:tcPr>
            <w:tcW w:w="3256" w:type="dxa"/>
            <w:vAlign w:val="center"/>
          </w:tcPr>
          <w:p w:rsidR="00A61C04" w:rsidRPr="00B54B29" w:rsidRDefault="00A61C04" w:rsidP="00FB79A0">
            <w:pPr>
              <w:widowControl w:val="0"/>
              <w:rPr>
                <w:rFonts w:ascii="Times New Roman" w:hAnsi="Times New Roman"/>
                <w:sz w:val="22"/>
                <w:szCs w:val="22"/>
              </w:rPr>
            </w:pPr>
            <w:r w:rsidRPr="00B54B29">
              <w:rPr>
                <w:rFonts w:ascii="Times New Roman" w:hAnsi="Times New Roman"/>
                <w:sz w:val="22"/>
                <w:szCs w:val="22"/>
              </w:rPr>
              <w:t>Вес</w:t>
            </w:r>
          </w:p>
        </w:tc>
        <w:tc>
          <w:tcPr>
            <w:tcW w:w="6095" w:type="dxa"/>
            <w:vAlign w:val="center"/>
          </w:tcPr>
          <w:p w:rsidR="00A61C04" w:rsidRPr="00B54B29" w:rsidRDefault="00A61C04" w:rsidP="00FB79A0">
            <w:pPr>
              <w:widowControl w:val="0"/>
              <w:rPr>
                <w:rFonts w:ascii="Times New Roman" w:hAnsi="Times New Roman"/>
                <w:sz w:val="22"/>
                <w:szCs w:val="22"/>
                <w:lang w:val="en-US"/>
              </w:rPr>
            </w:pPr>
            <w:r w:rsidRPr="00B54B29">
              <w:rPr>
                <w:rFonts w:ascii="Times New Roman" w:hAnsi="Times New Roman"/>
                <w:sz w:val="22"/>
                <w:szCs w:val="22"/>
                <w:lang w:val="en-US"/>
              </w:rPr>
              <w:t>3 кг. (без клеммной коробки)</w:t>
            </w:r>
          </w:p>
        </w:tc>
      </w:tr>
      <w:tr w:rsidR="00A61C04" w:rsidRPr="00B54B29" w:rsidTr="00FB79A0">
        <w:trPr>
          <w:jc w:val="center"/>
        </w:trPr>
        <w:tc>
          <w:tcPr>
            <w:tcW w:w="567" w:type="dxa"/>
          </w:tcPr>
          <w:p w:rsidR="00A61C04" w:rsidRPr="00B54B29" w:rsidRDefault="00A61C04" w:rsidP="00FB79A0">
            <w:pPr>
              <w:pStyle w:val="a3"/>
              <w:widowControl w:val="0"/>
              <w:numPr>
                <w:ilvl w:val="0"/>
                <w:numId w:val="22"/>
              </w:numPr>
              <w:spacing w:after="0" w:line="240" w:lineRule="auto"/>
              <w:ind w:left="0" w:firstLine="0"/>
              <w:rPr>
                <w:rFonts w:ascii="Times New Roman" w:hAnsi="Times New Roman"/>
                <w:sz w:val="22"/>
                <w:szCs w:val="22"/>
              </w:rPr>
            </w:pPr>
          </w:p>
        </w:tc>
        <w:tc>
          <w:tcPr>
            <w:tcW w:w="3256" w:type="dxa"/>
            <w:vAlign w:val="center"/>
          </w:tcPr>
          <w:p w:rsidR="00A61C04" w:rsidRPr="00B54B29" w:rsidRDefault="00A61C04" w:rsidP="00FB79A0">
            <w:pPr>
              <w:widowControl w:val="0"/>
              <w:rPr>
                <w:rFonts w:ascii="Times New Roman" w:hAnsi="Times New Roman"/>
                <w:sz w:val="22"/>
                <w:szCs w:val="22"/>
              </w:rPr>
            </w:pPr>
            <w:r w:rsidRPr="00B54B29">
              <w:rPr>
                <w:rFonts w:ascii="Times New Roman" w:hAnsi="Times New Roman"/>
                <w:sz w:val="22"/>
                <w:szCs w:val="22"/>
              </w:rPr>
              <w:t>Электропитание</w:t>
            </w:r>
          </w:p>
        </w:tc>
        <w:tc>
          <w:tcPr>
            <w:tcW w:w="6095" w:type="dxa"/>
            <w:vAlign w:val="center"/>
          </w:tcPr>
          <w:p w:rsidR="00A61C04" w:rsidRPr="00B54B29" w:rsidRDefault="00A61C04" w:rsidP="00FB79A0">
            <w:pPr>
              <w:widowControl w:val="0"/>
              <w:rPr>
                <w:rFonts w:ascii="Times New Roman" w:hAnsi="Times New Roman"/>
                <w:sz w:val="22"/>
                <w:szCs w:val="22"/>
                <w:lang w:val="en-US"/>
              </w:rPr>
            </w:pPr>
            <w:r w:rsidRPr="00B54B29">
              <w:rPr>
                <w:rFonts w:ascii="Times New Roman" w:hAnsi="Times New Roman"/>
                <w:sz w:val="22"/>
                <w:szCs w:val="22"/>
                <w:lang w:val="en-US"/>
              </w:rPr>
              <w:t>PoE</w:t>
            </w:r>
            <w:r w:rsidRPr="00B54B29">
              <w:rPr>
                <w:rFonts w:ascii="Times New Roman" w:hAnsi="Times New Roman"/>
                <w:sz w:val="22"/>
                <w:szCs w:val="22"/>
              </w:rPr>
              <w:t xml:space="preserve">, </w:t>
            </w:r>
            <w:r w:rsidRPr="00B54B29">
              <w:rPr>
                <w:rFonts w:ascii="Times New Roman" w:hAnsi="Times New Roman"/>
                <w:sz w:val="22"/>
                <w:szCs w:val="22"/>
                <w:lang w:val="en-US"/>
              </w:rPr>
              <w:t>IEEE</w:t>
            </w:r>
            <w:r w:rsidRPr="00B54B29">
              <w:rPr>
                <w:rFonts w:ascii="Times New Roman" w:hAnsi="Times New Roman"/>
                <w:sz w:val="22"/>
                <w:szCs w:val="22"/>
              </w:rPr>
              <w:t xml:space="preserve"> 802.3</w:t>
            </w:r>
            <w:r w:rsidRPr="00B54B29">
              <w:rPr>
                <w:rFonts w:ascii="Times New Roman" w:hAnsi="Times New Roman"/>
                <w:sz w:val="22"/>
                <w:szCs w:val="22"/>
                <w:lang w:val="en-US"/>
              </w:rPr>
              <w:t>af</w:t>
            </w:r>
            <w:r w:rsidRPr="00B54B29">
              <w:rPr>
                <w:rFonts w:ascii="Times New Roman" w:hAnsi="Times New Roman"/>
                <w:sz w:val="22"/>
                <w:szCs w:val="22"/>
              </w:rPr>
              <w:t xml:space="preserve"> / 802.3</w:t>
            </w:r>
            <w:r w:rsidRPr="00B54B29">
              <w:rPr>
                <w:rFonts w:ascii="Times New Roman" w:hAnsi="Times New Roman"/>
                <w:sz w:val="22"/>
                <w:szCs w:val="22"/>
                <w:lang w:val="en-US"/>
              </w:rPr>
              <w:t>at</w:t>
            </w:r>
            <w:r w:rsidRPr="00B54B29">
              <w:rPr>
                <w:rFonts w:ascii="Times New Roman" w:hAnsi="Times New Roman"/>
                <w:sz w:val="22"/>
                <w:szCs w:val="22"/>
              </w:rPr>
              <w:t>, тип 1, класс 1, 2,9 Вт (макс. 3,8 Вт</w:t>
            </w:r>
            <w:r w:rsidRPr="00B54B29">
              <w:rPr>
                <w:rFonts w:ascii="Times New Roman" w:hAnsi="Times New Roman"/>
                <w:sz w:val="22"/>
                <w:szCs w:val="22"/>
                <w:lang w:val="en-US"/>
              </w:rPr>
              <w:t>)</w:t>
            </w:r>
          </w:p>
        </w:tc>
      </w:tr>
      <w:tr w:rsidR="00A61C04" w:rsidRPr="00B54B29" w:rsidTr="00FB79A0">
        <w:trPr>
          <w:jc w:val="center"/>
        </w:trPr>
        <w:tc>
          <w:tcPr>
            <w:tcW w:w="567" w:type="dxa"/>
          </w:tcPr>
          <w:p w:rsidR="00A61C04" w:rsidRPr="00B54B29" w:rsidRDefault="00A61C04" w:rsidP="00FB79A0">
            <w:pPr>
              <w:pStyle w:val="a3"/>
              <w:widowControl w:val="0"/>
              <w:numPr>
                <w:ilvl w:val="0"/>
                <w:numId w:val="22"/>
              </w:numPr>
              <w:spacing w:after="0" w:line="240" w:lineRule="auto"/>
              <w:ind w:left="0" w:firstLine="0"/>
              <w:rPr>
                <w:rFonts w:ascii="Times New Roman" w:hAnsi="Times New Roman"/>
                <w:sz w:val="22"/>
                <w:szCs w:val="22"/>
              </w:rPr>
            </w:pPr>
          </w:p>
        </w:tc>
        <w:tc>
          <w:tcPr>
            <w:tcW w:w="3256" w:type="dxa"/>
            <w:vAlign w:val="center"/>
          </w:tcPr>
          <w:p w:rsidR="00A61C04" w:rsidRPr="00B54B29" w:rsidRDefault="00A61C04" w:rsidP="00FB79A0">
            <w:pPr>
              <w:widowControl w:val="0"/>
              <w:rPr>
                <w:rFonts w:ascii="Times New Roman" w:hAnsi="Times New Roman"/>
                <w:sz w:val="22"/>
                <w:szCs w:val="22"/>
              </w:rPr>
            </w:pPr>
            <w:r w:rsidRPr="00B54B29">
              <w:rPr>
                <w:rFonts w:ascii="Times New Roman" w:hAnsi="Times New Roman"/>
                <w:sz w:val="22"/>
                <w:szCs w:val="22"/>
              </w:rPr>
              <w:t>Коммуникация</w:t>
            </w:r>
          </w:p>
        </w:tc>
        <w:tc>
          <w:tcPr>
            <w:tcW w:w="6095" w:type="dxa"/>
            <w:vAlign w:val="center"/>
          </w:tcPr>
          <w:p w:rsidR="00A61C04" w:rsidRPr="00B54B29" w:rsidRDefault="00A61C04" w:rsidP="00FB79A0">
            <w:pPr>
              <w:widowControl w:val="0"/>
              <w:rPr>
                <w:rFonts w:ascii="Times New Roman" w:hAnsi="Times New Roman"/>
                <w:i/>
                <w:iCs/>
                <w:sz w:val="22"/>
                <w:szCs w:val="22"/>
              </w:rPr>
            </w:pPr>
            <w:r w:rsidRPr="00B54B29">
              <w:rPr>
                <w:rFonts w:ascii="Times New Roman" w:hAnsi="Times New Roman"/>
                <w:sz w:val="22"/>
                <w:szCs w:val="22"/>
              </w:rPr>
              <w:t>Внешний диаметр</w:t>
            </w:r>
            <w:r w:rsidRPr="00B54B29">
              <w:rPr>
                <w:rFonts w:ascii="Times New Roman" w:hAnsi="Times New Roman"/>
                <w:i/>
                <w:iCs/>
                <w:sz w:val="22"/>
                <w:szCs w:val="22"/>
              </w:rPr>
              <w:t xml:space="preserve">: 8.7 ± 0.3 </w:t>
            </w:r>
            <w:r w:rsidRPr="00B54B29">
              <w:rPr>
                <w:rFonts w:ascii="Times New Roman" w:hAnsi="Times New Roman"/>
                <w:i/>
                <w:iCs/>
                <w:sz w:val="22"/>
                <w:szCs w:val="22"/>
                <w:lang w:val="en-US"/>
              </w:rPr>
              <w:t>mm</w:t>
            </w:r>
          </w:p>
          <w:p w:rsidR="00A61C04" w:rsidRPr="00B54B29" w:rsidRDefault="00A61C04" w:rsidP="00FB79A0">
            <w:pPr>
              <w:widowControl w:val="0"/>
              <w:rPr>
                <w:rFonts w:ascii="Times New Roman" w:hAnsi="Times New Roman"/>
                <w:sz w:val="22"/>
                <w:szCs w:val="22"/>
              </w:rPr>
            </w:pPr>
            <w:r w:rsidRPr="00B54B29">
              <w:rPr>
                <w:rFonts w:ascii="Times New Roman" w:hAnsi="Times New Roman"/>
                <w:sz w:val="22"/>
                <w:szCs w:val="22"/>
              </w:rPr>
              <w:t xml:space="preserve">Витая пара: </w:t>
            </w:r>
            <w:r w:rsidRPr="00B54B29">
              <w:rPr>
                <w:rFonts w:ascii="Times New Roman" w:hAnsi="Times New Roman"/>
                <w:i/>
                <w:iCs/>
                <w:sz w:val="22"/>
                <w:szCs w:val="22"/>
              </w:rPr>
              <w:t xml:space="preserve">4 </w:t>
            </w:r>
            <w:r w:rsidRPr="00B54B29">
              <w:rPr>
                <w:rFonts w:ascii="Times New Roman" w:hAnsi="Times New Roman"/>
                <w:i/>
                <w:iCs/>
                <w:sz w:val="22"/>
                <w:szCs w:val="22"/>
                <w:lang w:val="en-US"/>
              </w:rPr>
              <w:t>x</w:t>
            </w:r>
            <w:r w:rsidRPr="00B54B29">
              <w:rPr>
                <w:rFonts w:ascii="Times New Roman" w:hAnsi="Times New Roman"/>
                <w:i/>
                <w:iCs/>
                <w:sz w:val="22"/>
                <w:szCs w:val="22"/>
              </w:rPr>
              <w:t xml:space="preserve"> 2 </w:t>
            </w:r>
            <w:r w:rsidRPr="00B54B29">
              <w:rPr>
                <w:rFonts w:ascii="Times New Roman" w:hAnsi="Times New Roman"/>
                <w:i/>
                <w:iCs/>
                <w:sz w:val="22"/>
                <w:szCs w:val="22"/>
                <w:lang w:val="en-US"/>
              </w:rPr>
              <w:t>x</w:t>
            </w:r>
            <w:r w:rsidRPr="00B54B29">
              <w:rPr>
                <w:rFonts w:ascii="Times New Roman" w:hAnsi="Times New Roman"/>
                <w:i/>
                <w:iCs/>
                <w:sz w:val="22"/>
                <w:szCs w:val="22"/>
              </w:rPr>
              <w:t xml:space="preserve"> </w:t>
            </w:r>
            <w:r w:rsidRPr="00B54B29">
              <w:rPr>
                <w:rFonts w:ascii="Times New Roman" w:hAnsi="Times New Roman"/>
                <w:i/>
                <w:iCs/>
                <w:sz w:val="22"/>
                <w:szCs w:val="22"/>
                <w:lang w:val="en-US"/>
              </w:rPr>
              <w:t>AWG</w:t>
            </w:r>
            <w:r w:rsidRPr="00B54B29">
              <w:rPr>
                <w:rFonts w:ascii="Times New Roman" w:hAnsi="Times New Roman"/>
                <w:i/>
                <w:iCs/>
                <w:sz w:val="22"/>
                <w:szCs w:val="22"/>
              </w:rPr>
              <w:t xml:space="preserve">24/7 </w:t>
            </w:r>
            <w:r w:rsidRPr="00B54B29">
              <w:rPr>
                <w:rFonts w:ascii="Times New Roman" w:hAnsi="Times New Roman"/>
                <w:i/>
                <w:iCs/>
                <w:sz w:val="22"/>
                <w:szCs w:val="22"/>
                <w:lang w:val="en-US"/>
              </w:rPr>
              <w:t>CAT</w:t>
            </w:r>
            <w:r w:rsidRPr="00B54B29">
              <w:rPr>
                <w:rFonts w:ascii="Times New Roman" w:hAnsi="Times New Roman"/>
                <w:i/>
                <w:iCs/>
                <w:sz w:val="22"/>
                <w:szCs w:val="22"/>
              </w:rPr>
              <w:t>.6</w:t>
            </w:r>
          </w:p>
        </w:tc>
      </w:tr>
      <w:tr w:rsidR="00A61C04" w:rsidRPr="00B54B29" w:rsidTr="00FB79A0">
        <w:trPr>
          <w:jc w:val="center"/>
        </w:trPr>
        <w:tc>
          <w:tcPr>
            <w:tcW w:w="567" w:type="dxa"/>
          </w:tcPr>
          <w:p w:rsidR="00A61C04" w:rsidRPr="00B54B29" w:rsidRDefault="00A61C04" w:rsidP="00FB79A0">
            <w:pPr>
              <w:pStyle w:val="a3"/>
              <w:widowControl w:val="0"/>
              <w:numPr>
                <w:ilvl w:val="0"/>
                <w:numId w:val="22"/>
              </w:numPr>
              <w:spacing w:after="0" w:line="240" w:lineRule="auto"/>
              <w:ind w:left="0" w:firstLine="0"/>
              <w:rPr>
                <w:rFonts w:ascii="Times New Roman" w:hAnsi="Times New Roman"/>
                <w:sz w:val="22"/>
                <w:szCs w:val="22"/>
              </w:rPr>
            </w:pPr>
          </w:p>
        </w:tc>
        <w:tc>
          <w:tcPr>
            <w:tcW w:w="3256" w:type="dxa"/>
            <w:vAlign w:val="center"/>
          </w:tcPr>
          <w:p w:rsidR="00A61C04" w:rsidRPr="00B54B29" w:rsidRDefault="00A61C04" w:rsidP="00FB79A0">
            <w:pPr>
              <w:widowControl w:val="0"/>
              <w:rPr>
                <w:rFonts w:ascii="Times New Roman" w:hAnsi="Times New Roman"/>
                <w:sz w:val="22"/>
                <w:szCs w:val="22"/>
              </w:rPr>
            </w:pPr>
            <w:r w:rsidRPr="00B54B29">
              <w:rPr>
                <w:rFonts w:ascii="Times New Roman" w:hAnsi="Times New Roman"/>
                <w:sz w:val="22"/>
                <w:szCs w:val="22"/>
              </w:rPr>
              <w:t>Камера</w:t>
            </w:r>
          </w:p>
        </w:tc>
        <w:tc>
          <w:tcPr>
            <w:tcW w:w="6095" w:type="dxa"/>
            <w:vAlign w:val="center"/>
          </w:tcPr>
          <w:p w:rsidR="00A61C04" w:rsidRPr="00B54B29" w:rsidRDefault="00A61C04" w:rsidP="00FB79A0">
            <w:pPr>
              <w:widowControl w:val="0"/>
              <w:rPr>
                <w:rFonts w:ascii="Times New Roman" w:hAnsi="Times New Roman"/>
                <w:sz w:val="22"/>
                <w:szCs w:val="22"/>
              </w:rPr>
            </w:pPr>
            <w:r w:rsidRPr="00B54B29">
              <w:rPr>
                <w:rFonts w:ascii="Times New Roman" w:hAnsi="Times New Roman"/>
                <w:sz w:val="22"/>
                <w:szCs w:val="22"/>
              </w:rPr>
              <w:t xml:space="preserve">Матрица: </w:t>
            </w:r>
            <w:r w:rsidRPr="00B54B29">
              <w:rPr>
                <w:rFonts w:ascii="Times New Roman" w:hAnsi="Times New Roman"/>
                <w:i/>
                <w:iCs/>
                <w:sz w:val="22"/>
                <w:szCs w:val="22"/>
              </w:rPr>
              <w:t xml:space="preserve">1/3” </w:t>
            </w:r>
            <w:r w:rsidRPr="00B54B29">
              <w:rPr>
                <w:rFonts w:ascii="Times New Roman" w:hAnsi="Times New Roman"/>
                <w:i/>
                <w:iCs/>
                <w:sz w:val="22"/>
                <w:szCs w:val="22"/>
                <w:lang w:val="en-US"/>
              </w:rPr>
              <w:t>CMOS</w:t>
            </w:r>
            <w:r w:rsidRPr="00B54B29">
              <w:rPr>
                <w:rFonts w:ascii="Times New Roman" w:hAnsi="Times New Roman"/>
                <w:i/>
                <w:iCs/>
                <w:sz w:val="22"/>
                <w:szCs w:val="22"/>
              </w:rPr>
              <w:t xml:space="preserve"> с прогрессивной разверткой</w:t>
            </w:r>
          </w:p>
          <w:p w:rsidR="00A61C04" w:rsidRPr="00B54B29" w:rsidRDefault="00A61C04" w:rsidP="00FB79A0">
            <w:pPr>
              <w:widowControl w:val="0"/>
              <w:rPr>
                <w:rFonts w:ascii="Times New Roman" w:hAnsi="Times New Roman"/>
                <w:i/>
                <w:iCs/>
                <w:sz w:val="22"/>
                <w:szCs w:val="22"/>
              </w:rPr>
            </w:pPr>
            <w:r w:rsidRPr="00B54B29">
              <w:rPr>
                <w:rFonts w:ascii="Times New Roman" w:hAnsi="Times New Roman"/>
                <w:sz w:val="22"/>
                <w:szCs w:val="22"/>
              </w:rPr>
              <w:t xml:space="preserve">Мин. подсветка: </w:t>
            </w:r>
            <w:r w:rsidRPr="00B54B29">
              <w:rPr>
                <w:rFonts w:ascii="Times New Roman" w:hAnsi="Times New Roman"/>
                <w:i/>
                <w:iCs/>
                <w:sz w:val="22"/>
                <w:szCs w:val="22"/>
              </w:rPr>
              <w:t>0,4 лк (в зависимости от типа линз)</w:t>
            </w:r>
          </w:p>
          <w:p w:rsidR="00A61C04" w:rsidRPr="00B54B29" w:rsidRDefault="00A61C04" w:rsidP="00FB79A0">
            <w:pPr>
              <w:widowControl w:val="0"/>
              <w:rPr>
                <w:rFonts w:ascii="Times New Roman" w:hAnsi="Times New Roman"/>
                <w:sz w:val="22"/>
                <w:szCs w:val="22"/>
              </w:rPr>
            </w:pPr>
            <w:r w:rsidRPr="00B54B29">
              <w:rPr>
                <w:rFonts w:ascii="Times New Roman" w:hAnsi="Times New Roman"/>
                <w:sz w:val="22"/>
                <w:szCs w:val="22"/>
                <w:lang w:val="en-US"/>
              </w:rPr>
              <w:t xml:space="preserve">Выдержка: </w:t>
            </w:r>
            <w:r w:rsidRPr="00B54B29">
              <w:rPr>
                <w:rFonts w:ascii="Times New Roman" w:hAnsi="Times New Roman"/>
                <w:i/>
                <w:iCs/>
                <w:sz w:val="22"/>
                <w:szCs w:val="22"/>
                <w:lang w:val="en-US"/>
              </w:rPr>
              <w:t>1/32000 сs до 1/5 с</w:t>
            </w:r>
          </w:p>
        </w:tc>
      </w:tr>
      <w:tr w:rsidR="00A61C04" w:rsidRPr="00B54B29" w:rsidTr="00FB79A0">
        <w:trPr>
          <w:jc w:val="center"/>
        </w:trPr>
        <w:tc>
          <w:tcPr>
            <w:tcW w:w="567" w:type="dxa"/>
          </w:tcPr>
          <w:p w:rsidR="00A61C04" w:rsidRPr="00B54B29" w:rsidRDefault="00A61C04" w:rsidP="00FB79A0">
            <w:pPr>
              <w:pStyle w:val="a3"/>
              <w:widowControl w:val="0"/>
              <w:numPr>
                <w:ilvl w:val="0"/>
                <w:numId w:val="22"/>
              </w:numPr>
              <w:spacing w:after="0" w:line="240" w:lineRule="auto"/>
              <w:ind w:left="0" w:firstLine="0"/>
              <w:rPr>
                <w:rFonts w:ascii="Times New Roman" w:hAnsi="Times New Roman"/>
                <w:sz w:val="22"/>
                <w:szCs w:val="22"/>
              </w:rPr>
            </w:pPr>
          </w:p>
        </w:tc>
        <w:tc>
          <w:tcPr>
            <w:tcW w:w="3256" w:type="dxa"/>
            <w:vAlign w:val="center"/>
          </w:tcPr>
          <w:p w:rsidR="00A61C04" w:rsidRPr="00B54B29" w:rsidRDefault="00A61C04" w:rsidP="00FB79A0">
            <w:pPr>
              <w:widowControl w:val="0"/>
              <w:rPr>
                <w:rFonts w:ascii="Times New Roman" w:hAnsi="Times New Roman"/>
                <w:sz w:val="22"/>
                <w:szCs w:val="22"/>
              </w:rPr>
            </w:pPr>
            <w:r w:rsidRPr="00B54B29">
              <w:rPr>
                <w:rFonts w:ascii="Times New Roman" w:hAnsi="Times New Roman"/>
                <w:sz w:val="22"/>
                <w:szCs w:val="22"/>
              </w:rPr>
              <w:t>Видео</w:t>
            </w:r>
          </w:p>
        </w:tc>
        <w:tc>
          <w:tcPr>
            <w:tcW w:w="6095" w:type="dxa"/>
            <w:vAlign w:val="center"/>
          </w:tcPr>
          <w:p w:rsidR="00A61C04" w:rsidRPr="00B54B29" w:rsidRDefault="00A61C04" w:rsidP="00FB79A0">
            <w:pPr>
              <w:widowControl w:val="0"/>
              <w:rPr>
                <w:rFonts w:ascii="Times New Roman" w:hAnsi="Times New Roman"/>
                <w:sz w:val="22"/>
                <w:szCs w:val="22"/>
                <w:lang w:val="en-US"/>
              </w:rPr>
            </w:pPr>
            <w:r w:rsidRPr="00B54B29">
              <w:rPr>
                <w:rFonts w:ascii="Times New Roman" w:hAnsi="Times New Roman"/>
                <w:sz w:val="22"/>
                <w:szCs w:val="22"/>
              </w:rPr>
              <w:t>Сжатие</w:t>
            </w:r>
            <w:r w:rsidRPr="00B54B29">
              <w:rPr>
                <w:rFonts w:ascii="Times New Roman" w:hAnsi="Times New Roman"/>
                <w:sz w:val="22"/>
                <w:szCs w:val="22"/>
                <w:lang w:val="en-US"/>
              </w:rPr>
              <w:t xml:space="preserve"> </w:t>
            </w:r>
            <w:r w:rsidRPr="00B54B29">
              <w:rPr>
                <w:rFonts w:ascii="Times New Roman" w:hAnsi="Times New Roman"/>
                <w:sz w:val="22"/>
                <w:szCs w:val="22"/>
              </w:rPr>
              <w:t>видео</w:t>
            </w:r>
            <w:r w:rsidRPr="00B54B29">
              <w:rPr>
                <w:rFonts w:ascii="Times New Roman" w:hAnsi="Times New Roman"/>
                <w:sz w:val="22"/>
                <w:szCs w:val="22"/>
                <w:lang w:val="en-US"/>
              </w:rPr>
              <w:t xml:space="preserve">: </w:t>
            </w:r>
            <w:r w:rsidRPr="00B54B29">
              <w:rPr>
                <w:rFonts w:ascii="Times New Roman" w:hAnsi="Times New Roman"/>
                <w:i/>
                <w:iCs/>
                <w:sz w:val="22"/>
                <w:szCs w:val="22"/>
                <w:lang w:val="en-US"/>
              </w:rPr>
              <w:t>H.264 (MPEG-4 Part 10/AVC), H.265 (MPEG-H Part 2/HEVC) Main Profile, Motion JPEG</w:t>
            </w:r>
          </w:p>
          <w:p w:rsidR="00A61C04" w:rsidRPr="00B54B29" w:rsidRDefault="00A61C04" w:rsidP="00FB79A0">
            <w:pPr>
              <w:widowControl w:val="0"/>
              <w:rPr>
                <w:rFonts w:ascii="Times New Roman" w:hAnsi="Times New Roman"/>
                <w:i/>
                <w:iCs/>
                <w:sz w:val="22"/>
                <w:szCs w:val="22"/>
              </w:rPr>
            </w:pPr>
            <w:r w:rsidRPr="00B54B29">
              <w:rPr>
                <w:rFonts w:ascii="Times New Roman" w:hAnsi="Times New Roman"/>
                <w:sz w:val="22"/>
                <w:szCs w:val="22"/>
              </w:rPr>
              <w:t xml:space="preserve">Разрешение: </w:t>
            </w:r>
            <w:r w:rsidRPr="00B54B29">
              <w:rPr>
                <w:rFonts w:ascii="Times New Roman" w:hAnsi="Times New Roman"/>
                <w:i/>
                <w:iCs/>
                <w:sz w:val="22"/>
                <w:szCs w:val="22"/>
              </w:rPr>
              <w:t>2016x1512 до 320x240 (4: 3) или 2304x1296 до 640x360 (16: 9)</w:t>
            </w:r>
          </w:p>
          <w:p w:rsidR="00A61C04" w:rsidRPr="00B54B29" w:rsidRDefault="00A61C04" w:rsidP="00FB79A0">
            <w:pPr>
              <w:widowControl w:val="0"/>
              <w:rPr>
                <w:rFonts w:ascii="Times New Roman" w:hAnsi="Times New Roman"/>
                <w:sz w:val="22"/>
                <w:szCs w:val="22"/>
              </w:rPr>
            </w:pPr>
            <w:r w:rsidRPr="00B54B29">
              <w:rPr>
                <w:rFonts w:ascii="Times New Roman" w:hAnsi="Times New Roman"/>
                <w:sz w:val="22"/>
                <w:szCs w:val="22"/>
              </w:rPr>
              <w:t xml:space="preserve">Частота кадров: </w:t>
            </w:r>
            <w:r w:rsidRPr="00B54B29">
              <w:rPr>
                <w:rFonts w:ascii="Times New Roman" w:hAnsi="Times New Roman"/>
                <w:i/>
                <w:iCs/>
                <w:sz w:val="22"/>
                <w:szCs w:val="22"/>
              </w:rPr>
              <w:t>25/30 кадров в секунду при частоте линии питания 50/60 Гц</w:t>
            </w:r>
          </w:p>
        </w:tc>
      </w:tr>
      <w:tr w:rsidR="00A61C04" w:rsidRPr="00B54B29" w:rsidTr="00FB79A0">
        <w:trPr>
          <w:jc w:val="center"/>
        </w:trPr>
        <w:tc>
          <w:tcPr>
            <w:tcW w:w="567" w:type="dxa"/>
          </w:tcPr>
          <w:p w:rsidR="00A61C04" w:rsidRPr="00B54B29" w:rsidRDefault="00A61C04" w:rsidP="00FB79A0">
            <w:pPr>
              <w:pStyle w:val="a3"/>
              <w:widowControl w:val="0"/>
              <w:numPr>
                <w:ilvl w:val="0"/>
                <w:numId w:val="22"/>
              </w:numPr>
              <w:spacing w:after="0" w:line="240" w:lineRule="auto"/>
              <w:ind w:left="0" w:firstLine="0"/>
              <w:rPr>
                <w:rFonts w:ascii="Times New Roman" w:hAnsi="Times New Roman"/>
                <w:sz w:val="22"/>
                <w:szCs w:val="22"/>
              </w:rPr>
            </w:pPr>
          </w:p>
        </w:tc>
        <w:tc>
          <w:tcPr>
            <w:tcW w:w="3256" w:type="dxa"/>
            <w:vAlign w:val="center"/>
          </w:tcPr>
          <w:p w:rsidR="00A61C04" w:rsidRPr="00B54B29" w:rsidRDefault="00A61C04" w:rsidP="00FB79A0">
            <w:pPr>
              <w:widowControl w:val="0"/>
              <w:rPr>
                <w:rFonts w:ascii="Times New Roman" w:hAnsi="Times New Roman"/>
                <w:sz w:val="22"/>
                <w:szCs w:val="22"/>
              </w:rPr>
            </w:pPr>
            <w:r w:rsidRPr="00B54B29">
              <w:rPr>
                <w:rFonts w:ascii="Times New Roman" w:hAnsi="Times New Roman"/>
                <w:sz w:val="22"/>
                <w:szCs w:val="22"/>
              </w:rPr>
              <w:t>Сеть</w:t>
            </w:r>
          </w:p>
        </w:tc>
        <w:tc>
          <w:tcPr>
            <w:tcW w:w="6095" w:type="dxa"/>
            <w:vAlign w:val="center"/>
          </w:tcPr>
          <w:p w:rsidR="00A61C04" w:rsidRPr="00B54B29" w:rsidRDefault="00A61C04" w:rsidP="00FB79A0">
            <w:pPr>
              <w:widowControl w:val="0"/>
              <w:rPr>
                <w:rFonts w:ascii="Times New Roman" w:hAnsi="Times New Roman"/>
                <w:sz w:val="22"/>
                <w:szCs w:val="22"/>
              </w:rPr>
            </w:pPr>
            <w:r w:rsidRPr="00B54B29">
              <w:rPr>
                <w:rFonts w:ascii="Times New Roman" w:hAnsi="Times New Roman"/>
                <w:sz w:val="22"/>
                <w:szCs w:val="22"/>
              </w:rPr>
              <w:t xml:space="preserve">Безопасность: </w:t>
            </w:r>
            <w:r w:rsidRPr="00B54B29">
              <w:rPr>
                <w:rFonts w:ascii="Times New Roman" w:hAnsi="Times New Roman"/>
                <w:i/>
                <w:iCs/>
                <w:sz w:val="22"/>
                <w:szCs w:val="22"/>
              </w:rPr>
              <w:t>Защита паролем, фильтрация IP-адресов, шифрование HTTPS, дайджест-аутентификация, журнал доступа пользователей</w:t>
            </w:r>
          </w:p>
          <w:p w:rsidR="00A61C04" w:rsidRPr="00B54B29" w:rsidRDefault="00A61C04" w:rsidP="00FB79A0">
            <w:pPr>
              <w:widowControl w:val="0"/>
              <w:rPr>
                <w:rFonts w:ascii="Times New Roman" w:hAnsi="Times New Roman"/>
                <w:i/>
                <w:iCs/>
                <w:sz w:val="22"/>
                <w:szCs w:val="22"/>
              </w:rPr>
            </w:pPr>
            <w:r w:rsidRPr="00B54B29">
              <w:rPr>
                <w:rFonts w:ascii="Times New Roman" w:hAnsi="Times New Roman"/>
                <w:sz w:val="22"/>
                <w:szCs w:val="22"/>
              </w:rPr>
              <w:t xml:space="preserve">Поддерживаемые протоколы: </w:t>
            </w:r>
            <w:r w:rsidRPr="00B54B29">
              <w:rPr>
                <w:rFonts w:ascii="Times New Roman" w:hAnsi="Times New Roman"/>
                <w:i/>
                <w:iCs/>
                <w:sz w:val="22"/>
                <w:szCs w:val="22"/>
              </w:rPr>
              <w:t>IPv4/v6, HTTP, HTTPS*, QoS Layer 3 DiffServ, FTP</w:t>
            </w:r>
          </w:p>
        </w:tc>
      </w:tr>
      <w:tr w:rsidR="00A61C04" w:rsidRPr="00B54B29" w:rsidTr="00FB79A0">
        <w:trPr>
          <w:jc w:val="center"/>
        </w:trPr>
        <w:tc>
          <w:tcPr>
            <w:tcW w:w="567" w:type="dxa"/>
          </w:tcPr>
          <w:p w:rsidR="00A61C04" w:rsidRPr="00B54B29" w:rsidRDefault="00A61C04" w:rsidP="00FB79A0">
            <w:pPr>
              <w:pStyle w:val="a3"/>
              <w:widowControl w:val="0"/>
              <w:numPr>
                <w:ilvl w:val="0"/>
                <w:numId w:val="22"/>
              </w:numPr>
              <w:spacing w:after="0" w:line="240" w:lineRule="auto"/>
              <w:ind w:left="0" w:firstLine="0"/>
              <w:rPr>
                <w:rFonts w:ascii="Times New Roman" w:hAnsi="Times New Roman"/>
                <w:sz w:val="22"/>
                <w:szCs w:val="22"/>
              </w:rPr>
            </w:pPr>
          </w:p>
        </w:tc>
        <w:tc>
          <w:tcPr>
            <w:tcW w:w="3256" w:type="dxa"/>
            <w:vAlign w:val="center"/>
          </w:tcPr>
          <w:p w:rsidR="00A61C04" w:rsidRPr="00B54B29" w:rsidRDefault="00A61C04" w:rsidP="00FB79A0">
            <w:pPr>
              <w:widowControl w:val="0"/>
              <w:rPr>
                <w:rFonts w:ascii="Times New Roman" w:hAnsi="Times New Roman"/>
                <w:sz w:val="22"/>
                <w:szCs w:val="22"/>
              </w:rPr>
            </w:pPr>
            <w:r w:rsidRPr="00B54B29">
              <w:rPr>
                <w:rFonts w:ascii="Times New Roman" w:hAnsi="Times New Roman"/>
                <w:sz w:val="22"/>
                <w:szCs w:val="22"/>
              </w:rPr>
              <w:t>Размер</w:t>
            </w:r>
          </w:p>
        </w:tc>
        <w:tc>
          <w:tcPr>
            <w:tcW w:w="6095" w:type="dxa"/>
            <w:vAlign w:val="center"/>
          </w:tcPr>
          <w:p w:rsidR="00A61C04" w:rsidRPr="00B54B29" w:rsidRDefault="00A61C04" w:rsidP="00FB79A0">
            <w:pPr>
              <w:widowControl w:val="0"/>
              <w:rPr>
                <w:rFonts w:ascii="Times New Roman" w:hAnsi="Times New Roman"/>
                <w:sz w:val="22"/>
                <w:szCs w:val="22"/>
                <w:lang w:val="en-US"/>
              </w:rPr>
            </w:pPr>
            <w:r w:rsidRPr="00B54B29">
              <w:rPr>
                <w:rFonts w:ascii="Times New Roman" w:hAnsi="Times New Roman"/>
                <w:sz w:val="22"/>
                <w:szCs w:val="22"/>
                <w:lang w:val="en-US"/>
              </w:rPr>
              <w:t>157,8 x 79 x 96 мм</w:t>
            </w:r>
          </w:p>
        </w:tc>
      </w:tr>
      <w:tr w:rsidR="00A61C04" w:rsidRPr="00B54B29" w:rsidTr="00FB79A0">
        <w:trPr>
          <w:jc w:val="center"/>
        </w:trPr>
        <w:tc>
          <w:tcPr>
            <w:tcW w:w="567" w:type="dxa"/>
            <w:vAlign w:val="center"/>
          </w:tcPr>
          <w:p w:rsidR="00A61C04" w:rsidRPr="00B54B29" w:rsidRDefault="00A61C04" w:rsidP="00FB79A0">
            <w:pPr>
              <w:pStyle w:val="a3"/>
              <w:widowControl w:val="0"/>
              <w:numPr>
                <w:ilvl w:val="0"/>
                <w:numId w:val="22"/>
              </w:numPr>
              <w:spacing w:after="0" w:line="240" w:lineRule="auto"/>
              <w:ind w:left="0" w:firstLine="0"/>
              <w:rPr>
                <w:rFonts w:ascii="Times New Roman" w:hAnsi="Times New Roman"/>
                <w:sz w:val="22"/>
                <w:szCs w:val="22"/>
              </w:rPr>
            </w:pPr>
          </w:p>
        </w:tc>
        <w:tc>
          <w:tcPr>
            <w:tcW w:w="3256" w:type="dxa"/>
            <w:vAlign w:val="center"/>
          </w:tcPr>
          <w:p w:rsidR="00A61C04" w:rsidRPr="00B54B29" w:rsidRDefault="00A61C04" w:rsidP="00FB79A0">
            <w:pPr>
              <w:widowControl w:val="0"/>
              <w:rPr>
                <w:rFonts w:ascii="Times New Roman" w:hAnsi="Times New Roman"/>
                <w:sz w:val="22"/>
                <w:szCs w:val="22"/>
              </w:rPr>
            </w:pPr>
            <w:r w:rsidRPr="00B54B29">
              <w:rPr>
                <w:rFonts w:ascii="Times New Roman" w:hAnsi="Times New Roman"/>
                <w:sz w:val="22"/>
                <w:szCs w:val="22"/>
              </w:rPr>
              <w:t>Материалы</w:t>
            </w:r>
          </w:p>
        </w:tc>
        <w:tc>
          <w:tcPr>
            <w:tcW w:w="6095" w:type="dxa"/>
            <w:vAlign w:val="center"/>
          </w:tcPr>
          <w:p w:rsidR="00A61C04" w:rsidRPr="00B54B29" w:rsidRDefault="00A61C04" w:rsidP="00FB79A0">
            <w:pPr>
              <w:widowControl w:val="0"/>
              <w:rPr>
                <w:rFonts w:ascii="Times New Roman" w:hAnsi="Times New Roman"/>
                <w:sz w:val="22"/>
                <w:szCs w:val="22"/>
                <w:lang w:val="en-US"/>
              </w:rPr>
            </w:pPr>
            <w:r w:rsidRPr="00B54B29">
              <w:rPr>
                <w:rFonts w:ascii="Times New Roman" w:hAnsi="Times New Roman"/>
                <w:sz w:val="22"/>
                <w:szCs w:val="22"/>
                <w:lang w:val="en-US"/>
              </w:rPr>
              <w:t>Нержавеющая сталь марки 316L</w:t>
            </w:r>
          </w:p>
        </w:tc>
      </w:tr>
      <w:tr w:rsidR="00A61C04" w:rsidRPr="00B54B29" w:rsidTr="00FB79A0">
        <w:trPr>
          <w:jc w:val="center"/>
        </w:trPr>
        <w:tc>
          <w:tcPr>
            <w:tcW w:w="567" w:type="dxa"/>
            <w:vAlign w:val="center"/>
          </w:tcPr>
          <w:p w:rsidR="00A61C04" w:rsidRPr="00B54B29" w:rsidRDefault="00A61C04" w:rsidP="00FB79A0">
            <w:pPr>
              <w:pStyle w:val="a3"/>
              <w:widowControl w:val="0"/>
              <w:numPr>
                <w:ilvl w:val="0"/>
                <w:numId w:val="22"/>
              </w:numPr>
              <w:spacing w:after="0" w:line="240" w:lineRule="auto"/>
              <w:ind w:left="0" w:firstLine="0"/>
              <w:rPr>
                <w:rFonts w:ascii="Times New Roman" w:hAnsi="Times New Roman"/>
                <w:sz w:val="22"/>
                <w:szCs w:val="22"/>
              </w:rPr>
            </w:pPr>
          </w:p>
        </w:tc>
        <w:tc>
          <w:tcPr>
            <w:tcW w:w="3256" w:type="dxa"/>
            <w:vAlign w:val="center"/>
          </w:tcPr>
          <w:p w:rsidR="00A61C04" w:rsidRPr="00B54B29" w:rsidRDefault="00A61C04" w:rsidP="00FB79A0">
            <w:pPr>
              <w:widowControl w:val="0"/>
              <w:rPr>
                <w:rFonts w:ascii="Times New Roman" w:hAnsi="Times New Roman"/>
                <w:sz w:val="22"/>
                <w:szCs w:val="22"/>
              </w:rPr>
            </w:pPr>
            <w:r w:rsidRPr="00B54B29">
              <w:rPr>
                <w:rFonts w:ascii="Times New Roman" w:hAnsi="Times New Roman"/>
                <w:sz w:val="22"/>
                <w:szCs w:val="22"/>
              </w:rPr>
              <w:t>Степень защиты оболочки</w:t>
            </w:r>
          </w:p>
        </w:tc>
        <w:tc>
          <w:tcPr>
            <w:tcW w:w="6095" w:type="dxa"/>
            <w:vAlign w:val="center"/>
          </w:tcPr>
          <w:p w:rsidR="00A61C04" w:rsidRPr="00B54B29" w:rsidRDefault="00A61C04" w:rsidP="00FB79A0">
            <w:pPr>
              <w:widowControl w:val="0"/>
              <w:rPr>
                <w:rFonts w:ascii="Times New Roman" w:hAnsi="Times New Roman"/>
                <w:sz w:val="22"/>
                <w:szCs w:val="22"/>
                <w:lang w:val="en-US"/>
              </w:rPr>
            </w:pPr>
            <w:r w:rsidRPr="00B54B29">
              <w:rPr>
                <w:rFonts w:ascii="Times New Roman" w:hAnsi="Times New Roman"/>
                <w:sz w:val="22"/>
                <w:szCs w:val="22"/>
                <w:lang w:val="en-US"/>
              </w:rPr>
              <w:t>IP68 (IEC / EN 60529)</w:t>
            </w:r>
          </w:p>
        </w:tc>
      </w:tr>
      <w:tr w:rsidR="00A61C04" w:rsidRPr="00B54B29" w:rsidTr="00FB79A0">
        <w:trPr>
          <w:jc w:val="center"/>
        </w:trPr>
        <w:tc>
          <w:tcPr>
            <w:tcW w:w="567" w:type="dxa"/>
            <w:vAlign w:val="center"/>
          </w:tcPr>
          <w:p w:rsidR="00A61C04" w:rsidRPr="00B54B29" w:rsidRDefault="00A61C04" w:rsidP="00FB79A0">
            <w:pPr>
              <w:pStyle w:val="a3"/>
              <w:widowControl w:val="0"/>
              <w:numPr>
                <w:ilvl w:val="0"/>
                <w:numId w:val="22"/>
              </w:numPr>
              <w:spacing w:after="0" w:line="240" w:lineRule="auto"/>
              <w:ind w:left="0" w:firstLine="0"/>
              <w:jc w:val="center"/>
              <w:rPr>
                <w:rFonts w:ascii="Times New Roman" w:hAnsi="Times New Roman"/>
                <w:sz w:val="22"/>
                <w:szCs w:val="22"/>
              </w:rPr>
            </w:pPr>
          </w:p>
        </w:tc>
        <w:tc>
          <w:tcPr>
            <w:tcW w:w="3256" w:type="dxa"/>
            <w:vAlign w:val="center"/>
          </w:tcPr>
          <w:p w:rsidR="00A61C04" w:rsidRPr="00B54B29" w:rsidRDefault="00A61C04" w:rsidP="00FB79A0">
            <w:pPr>
              <w:widowControl w:val="0"/>
              <w:rPr>
                <w:rFonts w:ascii="Times New Roman" w:hAnsi="Times New Roman"/>
                <w:sz w:val="22"/>
                <w:szCs w:val="22"/>
              </w:rPr>
            </w:pPr>
            <w:r w:rsidRPr="00B54B29">
              <w:rPr>
                <w:rFonts w:ascii="Times New Roman" w:hAnsi="Times New Roman"/>
                <w:sz w:val="22"/>
                <w:szCs w:val="22"/>
              </w:rPr>
              <w:t>Маркировка взрывозащиты</w:t>
            </w:r>
          </w:p>
        </w:tc>
        <w:tc>
          <w:tcPr>
            <w:tcW w:w="6095" w:type="dxa"/>
            <w:vAlign w:val="center"/>
          </w:tcPr>
          <w:p w:rsidR="00A61C04" w:rsidRPr="00B54B29" w:rsidRDefault="00A61C04" w:rsidP="00FB79A0">
            <w:pPr>
              <w:widowControl w:val="0"/>
              <w:rPr>
                <w:rFonts w:ascii="Times New Roman" w:hAnsi="Times New Roman"/>
                <w:sz w:val="22"/>
                <w:szCs w:val="22"/>
              </w:rPr>
            </w:pPr>
            <w:r w:rsidRPr="00B54B29">
              <w:rPr>
                <w:rFonts w:ascii="Times New Roman" w:hAnsi="Times New Roman"/>
                <w:sz w:val="22"/>
                <w:szCs w:val="22"/>
              </w:rPr>
              <w:t>1</w:t>
            </w:r>
            <w:r w:rsidRPr="00B54B29">
              <w:rPr>
                <w:rFonts w:ascii="Times New Roman" w:hAnsi="Times New Roman"/>
                <w:sz w:val="22"/>
                <w:szCs w:val="22"/>
                <w:lang w:val="en-US"/>
              </w:rPr>
              <w:t>Ex</w:t>
            </w:r>
            <w:r w:rsidRPr="00B54B29">
              <w:rPr>
                <w:rFonts w:ascii="Times New Roman" w:hAnsi="Times New Roman"/>
                <w:sz w:val="22"/>
                <w:szCs w:val="22"/>
              </w:rPr>
              <w:t xml:space="preserve"> </w:t>
            </w:r>
            <w:r w:rsidRPr="00B54B29">
              <w:rPr>
                <w:rFonts w:ascii="Times New Roman" w:hAnsi="Times New Roman"/>
                <w:sz w:val="22"/>
                <w:szCs w:val="22"/>
                <w:lang w:val="en-US"/>
              </w:rPr>
              <w:t>d</w:t>
            </w:r>
            <w:r w:rsidRPr="00B54B29">
              <w:rPr>
                <w:rFonts w:ascii="Times New Roman" w:hAnsi="Times New Roman"/>
                <w:sz w:val="22"/>
                <w:szCs w:val="22"/>
              </w:rPr>
              <w:t xml:space="preserve"> </w:t>
            </w:r>
            <w:r w:rsidRPr="00B54B29">
              <w:rPr>
                <w:rFonts w:ascii="Times New Roman" w:hAnsi="Times New Roman"/>
                <w:sz w:val="22"/>
                <w:szCs w:val="22"/>
                <w:lang w:val="en-US"/>
              </w:rPr>
              <w:t>IIB</w:t>
            </w:r>
            <w:r w:rsidRPr="00B54B29">
              <w:rPr>
                <w:rFonts w:ascii="Times New Roman" w:hAnsi="Times New Roman"/>
                <w:sz w:val="22"/>
                <w:szCs w:val="22"/>
              </w:rPr>
              <w:t xml:space="preserve"> </w:t>
            </w:r>
            <w:r w:rsidRPr="00B54B29">
              <w:rPr>
                <w:rFonts w:ascii="Times New Roman" w:hAnsi="Times New Roman"/>
                <w:sz w:val="22"/>
                <w:szCs w:val="22"/>
                <w:lang w:val="en-US"/>
              </w:rPr>
              <w:t>T</w:t>
            </w:r>
            <w:r w:rsidRPr="00B54B29">
              <w:rPr>
                <w:rFonts w:ascii="Times New Roman" w:hAnsi="Times New Roman"/>
                <w:sz w:val="22"/>
                <w:szCs w:val="22"/>
              </w:rPr>
              <w:t>6/</w:t>
            </w:r>
            <w:r w:rsidRPr="00B54B29">
              <w:rPr>
                <w:rFonts w:ascii="Times New Roman" w:hAnsi="Times New Roman"/>
                <w:sz w:val="22"/>
                <w:szCs w:val="22"/>
                <w:lang w:val="en-US"/>
              </w:rPr>
              <w:t>T</w:t>
            </w:r>
            <w:r w:rsidRPr="00B54B29">
              <w:rPr>
                <w:rFonts w:ascii="Times New Roman" w:hAnsi="Times New Roman"/>
                <w:sz w:val="22"/>
                <w:szCs w:val="22"/>
              </w:rPr>
              <w:t xml:space="preserve">5 </w:t>
            </w:r>
            <w:r w:rsidRPr="00B54B29">
              <w:rPr>
                <w:rFonts w:ascii="Times New Roman" w:hAnsi="Times New Roman"/>
                <w:sz w:val="22"/>
                <w:szCs w:val="22"/>
                <w:lang w:val="en-US"/>
              </w:rPr>
              <w:t>Gb</w:t>
            </w:r>
            <w:r w:rsidRPr="00B54B29">
              <w:rPr>
                <w:rFonts w:ascii="Times New Roman" w:hAnsi="Times New Roman"/>
                <w:sz w:val="22"/>
                <w:szCs w:val="22"/>
              </w:rPr>
              <w:t xml:space="preserve"> или 1</w:t>
            </w:r>
            <w:r w:rsidRPr="00B54B29">
              <w:rPr>
                <w:rFonts w:ascii="Times New Roman" w:hAnsi="Times New Roman"/>
                <w:sz w:val="22"/>
                <w:szCs w:val="22"/>
                <w:lang w:val="en-US"/>
              </w:rPr>
              <w:t>Ex</w:t>
            </w:r>
            <w:r w:rsidRPr="00B54B29">
              <w:rPr>
                <w:rFonts w:ascii="Times New Roman" w:hAnsi="Times New Roman"/>
                <w:sz w:val="22"/>
                <w:szCs w:val="22"/>
              </w:rPr>
              <w:t xml:space="preserve"> </w:t>
            </w:r>
            <w:r w:rsidRPr="00B54B29">
              <w:rPr>
                <w:rFonts w:ascii="Times New Roman" w:hAnsi="Times New Roman"/>
                <w:sz w:val="22"/>
                <w:szCs w:val="22"/>
                <w:lang w:val="en-US"/>
              </w:rPr>
              <w:t>d</w:t>
            </w:r>
            <w:r w:rsidRPr="00B54B29">
              <w:rPr>
                <w:rFonts w:ascii="Times New Roman" w:hAnsi="Times New Roman"/>
                <w:sz w:val="22"/>
                <w:szCs w:val="22"/>
              </w:rPr>
              <w:t xml:space="preserve"> </w:t>
            </w:r>
            <w:r w:rsidRPr="00B54B29">
              <w:rPr>
                <w:rFonts w:ascii="Times New Roman" w:hAnsi="Times New Roman"/>
                <w:sz w:val="22"/>
                <w:szCs w:val="22"/>
                <w:lang w:val="en-US"/>
              </w:rPr>
              <w:t>IIC</w:t>
            </w:r>
            <w:r w:rsidRPr="00B54B29">
              <w:rPr>
                <w:rFonts w:ascii="Times New Roman" w:hAnsi="Times New Roman"/>
                <w:sz w:val="22"/>
                <w:szCs w:val="22"/>
              </w:rPr>
              <w:t xml:space="preserve"> </w:t>
            </w:r>
            <w:r w:rsidRPr="00B54B29">
              <w:rPr>
                <w:rFonts w:ascii="Times New Roman" w:hAnsi="Times New Roman"/>
                <w:sz w:val="22"/>
                <w:szCs w:val="22"/>
                <w:lang w:val="en-US"/>
              </w:rPr>
              <w:t>T</w:t>
            </w:r>
            <w:r w:rsidRPr="00B54B29">
              <w:rPr>
                <w:rFonts w:ascii="Times New Roman" w:hAnsi="Times New Roman"/>
                <w:sz w:val="22"/>
                <w:szCs w:val="22"/>
              </w:rPr>
              <w:t>6/</w:t>
            </w:r>
            <w:r w:rsidRPr="00B54B29">
              <w:rPr>
                <w:rFonts w:ascii="Times New Roman" w:hAnsi="Times New Roman"/>
                <w:sz w:val="22"/>
                <w:szCs w:val="22"/>
                <w:lang w:val="en-US"/>
              </w:rPr>
              <w:t>T</w:t>
            </w:r>
            <w:r w:rsidRPr="00B54B29">
              <w:rPr>
                <w:rFonts w:ascii="Times New Roman" w:hAnsi="Times New Roman"/>
                <w:sz w:val="22"/>
                <w:szCs w:val="22"/>
              </w:rPr>
              <w:t xml:space="preserve">5 </w:t>
            </w:r>
            <w:r w:rsidRPr="00B54B29">
              <w:rPr>
                <w:rFonts w:ascii="Times New Roman" w:hAnsi="Times New Roman"/>
                <w:sz w:val="22"/>
                <w:szCs w:val="22"/>
                <w:lang w:val="en-US"/>
              </w:rPr>
              <w:t>Gb</w:t>
            </w:r>
          </w:p>
          <w:p w:rsidR="00A61C04" w:rsidRPr="00B54B29" w:rsidRDefault="00A61C04" w:rsidP="00FB79A0">
            <w:pPr>
              <w:widowControl w:val="0"/>
              <w:rPr>
                <w:rFonts w:ascii="Times New Roman" w:hAnsi="Times New Roman"/>
                <w:sz w:val="22"/>
                <w:szCs w:val="22"/>
              </w:rPr>
            </w:pPr>
            <w:r w:rsidRPr="00B54B29">
              <w:rPr>
                <w:rFonts w:ascii="Times New Roman" w:hAnsi="Times New Roman"/>
                <w:sz w:val="22"/>
                <w:szCs w:val="22"/>
              </w:rPr>
              <w:t>- 60°</w:t>
            </w:r>
            <w:r w:rsidRPr="00B54B29">
              <w:rPr>
                <w:rFonts w:ascii="Times New Roman" w:hAnsi="Times New Roman"/>
                <w:sz w:val="22"/>
                <w:szCs w:val="22"/>
                <w:lang w:val="en-US"/>
              </w:rPr>
              <w:t>C</w:t>
            </w:r>
            <w:r w:rsidRPr="00B54B29">
              <w:rPr>
                <w:rFonts w:ascii="Times New Roman" w:hAnsi="Times New Roman"/>
                <w:sz w:val="22"/>
                <w:szCs w:val="22"/>
              </w:rPr>
              <w:t xml:space="preserve"> ≤ </w:t>
            </w:r>
            <w:r w:rsidRPr="00B54B29">
              <w:rPr>
                <w:rFonts w:ascii="Times New Roman" w:hAnsi="Times New Roman"/>
                <w:sz w:val="22"/>
                <w:szCs w:val="22"/>
                <w:lang w:val="en-US"/>
              </w:rPr>
              <w:t>T</w:t>
            </w:r>
            <w:r w:rsidRPr="00B54B29">
              <w:rPr>
                <w:rFonts w:ascii="Times New Roman" w:hAnsi="Times New Roman"/>
                <w:sz w:val="22"/>
                <w:szCs w:val="22"/>
                <w:vertAlign w:val="subscript"/>
                <w:lang w:val="en-US"/>
              </w:rPr>
              <w:t>amb</w:t>
            </w:r>
            <w:r w:rsidRPr="00B54B29">
              <w:rPr>
                <w:rFonts w:ascii="Times New Roman" w:hAnsi="Times New Roman"/>
                <w:sz w:val="22"/>
                <w:szCs w:val="22"/>
              </w:rPr>
              <w:t xml:space="preserve"> ≤ +75°</w:t>
            </w:r>
            <w:r w:rsidRPr="00B54B29">
              <w:rPr>
                <w:rFonts w:ascii="Times New Roman" w:hAnsi="Times New Roman"/>
                <w:sz w:val="22"/>
                <w:szCs w:val="22"/>
                <w:lang w:val="en-US"/>
              </w:rPr>
              <w:t>C</w:t>
            </w:r>
          </w:p>
          <w:p w:rsidR="00A61C04" w:rsidRPr="00B54B29" w:rsidRDefault="00A61C04" w:rsidP="00FB79A0">
            <w:pPr>
              <w:widowControl w:val="0"/>
              <w:rPr>
                <w:rFonts w:ascii="Times New Roman" w:hAnsi="Times New Roman"/>
                <w:sz w:val="22"/>
                <w:szCs w:val="22"/>
              </w:rPr>
            </w:pPr>
            <w:r w:rsidRPr="00B54B29">
              <w:rPr>
                <w:rFonts w:ascii="Times New Roman" w:hAnsi="Times New Roman"/>
                <w:sz w:val="22"/>
                <w:szCs w:val="22"/>
                <w:lang w:val="en-US"/>
              </w:rPr>
              <w:t>Ex</w:t>
            </w:r>
            <w:r w:rsidRPr="00B54B29">
              <w:rPr>
                <w:rFonts w:ascii="Times New Roman" w:hAnsi="Times New Roman"/>
                <w:sz w:val="22"/>
                <w:szCs w:val="22"/>
              </w:rPr>
              <w:t xml:space="preserve"> </w:t>
            </w:r>
            <w:r w:rsidRPr="00B54B29">
              <w:rPr>
                <w:rFonts w:ascii="Times New Roman" w:hAnsi="Times New Roman"/>
                <w:sz w:val="22"/>
                <w:szCs w:val="22"/>
                <w:lang w:val="en-US"/>
              </w:rPr>
              <w:t>tb</w:t>
            </w:r>
            <w:r w:rsidRPr="00B54B29">
              <w:rPr>
                <w:rFonts w:ascii="Times New Roman" w:hAnsi="Times New Roman"/>
                <w:sz w:val="22"/>
                <w:szCs w:val="22"/>
              </w:rPr>
              <w:t xml:space="preserve"> </w:t>
            </w:r>
            <w:r w:rsidRPr="00B54B29">
              <w:rPr>
                <w:rFonts w:ascii="Times New Roman" w:hAnsi="Times New Roman"/>
                <w:sz w:val="22"/>
                <w:szCs w:val="22"/>
                <w:lang w:val="en-US"/>
              </w:rPr>
              <w:t>IIIC</w:t>
            </w:r>
            <w:r w:rsidRPr="00B54B29">
              <w:rPr>
                <w:rFonts w:ascii="Times New Roman" w:hAnsi="Times New Roman"/>
                <w:sz w:val="22"/>
                <w:szCs w:val="22"/>
              </w:rPr>
              <w:t xml:space="preserve"> </w:t>
            </w:r>
            <w:r w:rsidRPr="00B54B29">
              <w:rPr>
                <w:rFonts w:ascii="Times New Roman" w:hAnsi="Times New Roman"/>
                <w:sz w:val="22"/>
                <w:szCs w:val="22"/>
                <w:lang w:val="en-US"/>
              </w:rPr>
              <w:t>T</w:t>
            </w:r>
            <w:r w:rsidRPr="00B54B29">
              <w:rPr>
                <w:rFonts w:ascii="Times New Roman" w:hAnsi="Times New Roman"/>
                <w:sz w:val="22"/>
                <w:szCs w:val="22"/>
              </w:rPr>
              <w:t>80°</w:t>
            </w:r>
            <w:r w:rsidRPr="00B54B29">
              <w:rPr>
                <w:rFonts w:ascii="Times New Roman" w:hAnsi="Times New Roman"/>
                <w:sz w:val="22"/>
                <w:szCs w:val="22"/>
                <w:lang w:val="en-US"/>
              </w:rPr>
              <w:t>C</w:t>
            </w:r>
            <w:r w:rsidRPr="00B54B29">
              <w:rPr>
                <w:rFonts w:ascii="Times New Roman" w:hAnsi="Times New Roman"/>
                <w:sz w:val="22"/>
                <w:szCs w:val="22"/>
              </w:rPr>
              <w:t xml:space="preserve"> </w:t>
            </w:r>
            <w:r w:rsidRPr="00B54B29">
              <w:rPr>
                <w:rFonts w:ascii="Times New Roman" w:hAnsi="Times New Roman"/>
                <w:sz w:val="22"/>
                <w:szCs w:val="22"/>
                <w:lang w:val="en-US"/>
              </w:rPr>
              <w:t>Db</w:t>
            </w:r>
            <w:r w:rsidRPr="00B54B29">
              <w:rPr>
                <w:rFonts w:ascii="Times New Roman" w:hAnsi="Times New Roman"/>
                <w:sz w:val="22"/>
                <w:szCs w:val="22"/>
              </w:rPr>
              <w:t xml:space="preserve"> </w:t>
            </w:r>
            <w:r w:rsidRPr="00B54B29">
              <w:rPr>
                <w:rFonts w:ascii="Times New Roman" w:hAnsi="Times New Roman"/>
                <w:sz w:val="22"/>
                <w:szCs w:val="22"/>
                <w:lang w:val="en-US"/>
              </w:rPr>
              <w:t>IP</w:t>
            </w:r>
            <w:r w:rsidRPr="00B54B29">
              <w:rPr>
                <w:rFonts w:ascii="Times New Roman" w:hAnsi="Times New Roman"/>
                <w:sz w:val="22"/>
                <w:szCs w:val="22"/>
              </w:rPr>
              <w:t xml:space="preserve">68 или </w:t>
            </w:r>
            <w:r w:rsidRPr="00B54B29">
              <w:rPr>
                <w:rFonts w:ascii="Times New Roman" w:hAnsi="Times New Roman"/>
                <w:sz w:val="22"/>
                <w:szCs w:val="22"/>
                <w:lang w:val="en-US"/>
              </w:rPr>
              <w:t>Ex</w:t>
            </w:r>
            <w:r w:rsidRPr="00B54B29">
              <w:rPr>
                <w:rFonts w:ascii="Times New Roman" w:hAnsi="Times New Roman"/>
                <w:sz w:val="22"/>
                <w:szCs w:val="22"/>
              </w:rPr>
              <w:t xml:space="preserve"> </w:t>
            </w:r>
            <w:r w:rsidRPr="00B54B29">
              <w:rPr>
                <w:rFonts w:ascii="Times New Roman" w:hAnsi="Times New Roman"/>
                <w:sz w:val="22"/>
                <w:szCs w:val="22"/>
                <w:lang w:val="en-US"/>
              </w:rPr>
              <w:t>tb</w:t>
            </w:r>
            <w:r w:rsidRPr="00B54B29">
              <w:rPr>
                <w:rFonts w:ascii="Times New Roman" w:hAnsi="Times New Roman"/>
                <w:sz w:val="22"/>
                <w:szCs w:val="22"/>
              </w:rPr>
              <w:t xml:space="preserve"> </w:t>
            </w:r>
            <w:r w:rsidRPr="00B54B29">
              <w:rPr>
                <w:rFonts w:ascii="Times New Roman" w:hAnsi="Times New Roman"/>
                <w:sz w:val="22"/>
                <w:szCs w:val="22"/>
                <w:lang w:val="en-US"/>
              </w:rPr>
              <w:t>IIIC</w:t>
            </w:r>
            <w:r w:rsidRPr="00B54B29">
              <w:rPr>
                <w:rFonts w:ascii="Times New Roman" w:hAnsi="Times New Roman"/>
                <w:sz w:val="22"/>
                <w:szCs w:val="22"/>
              </w:rPr>
              <w:t xml:space="preserve"> </w:t>
            </w:r>
            <w:r w:rsidRPr="00B54B29">
              <w:rPr>
                <w:rFonts w:ascii="Times New Roman" w:hAnsi="Times New Roman"/>
                <w:sz w:val="22"/>
                <w:szCs w:val="22"/>
                <w:lang w:val="en-US"/>
              </w:rPr>
              <w:t>T</w:t>
            </w:r>
            <w:r w:rsidRPr="00B54B29">
              <w:rPr>
                <w:rFonts w:ascii="Times New Roman" w:hAnsi="Times New Roman"/>
                <w:sz w:val="22"/>
                <w:szCs w:val="22"/>
              </w:rPr>
              <w:t>95°</w:t>
            </w:r>
            <w:r w:rsidRPr="00B54B29">
              <w:rPr>
                <w:rFonts w:ascii="Times New Roman" w:hAnsi="Times New Roman"/>
                <w:sz w:val="22"/>
                <w:szCs w:val="22"/>
                <w:lang w:val="en-US"/>
              </w:rPr>
              <w:t>C</w:t>
            </w:r>
            <w:r w:rsidRPr="00B54B29">
              <w:rPr>
                <w:rFonts w:ascii="Times New Roman" w:hAnsi="Times New Roman"/>
                <w:sz w:val="22"/>
                <w:szCs w:val="22"/>
              </w:rPr>
              <w:t xml:space="preserve"> </w:t>
            </w:r>
            <w:r w:rsidRPr="00B54B29">
              <w:rPr>
                <w:rFonts w:ascii="Times New Roman" w:hAnsi="Times New Roman"/>
                <w:sz w:val="22"/>
                <w:szCs w:val="22"/>
                <w:lang w:val="en-US"/>
              </w:rPr>
              <w:t>Db</w:t>
            </w:r>
            <w:r w:rsidRPr="00B54B29">
              <w:rPr>
                <w:rFonts w:ascii="Times New Roman" w:hAnsi="Times New Roman"/>
                <w:sz w:val="22"/>
                <w:szCs w:val="22"/>
              </w:rPr>
              <w:t xml:space="preserve"> </w:t>
            </w:r>
            <w:r w:rsidRPr="00B54B29">
              <w:rPr>
                <w:rFonts w:ascii="Times New Roman" w:hAnsi="Times New Roman"/>
                <w:sz w:val="22"/>
                <w:szCs w:val="22"/>
                <w:lang w:val="en-US"/>
              </w:rPr>
              <w:t>IP</w:t>
            </w:r>
            <w:r w:rsidRPr="00B54B29">
              <w:rPr>
                <w:rFonts w:ascii="Times New Roman" w:hAnsi="Times New Roman"/>
                <w:sz w:val="22"/>
                <w:szCs w:val="22"/>
              </w:rPr>
              <w:t>68</w:t>
            </w:r>
          </w:p>
          <w:p w:rsidR="00A61C04" w:rsidRPr="00B54B29" w:rsidRDefault="00A61C04" w:rsidP="00FB79A0">
            <w:pPr>
              <w:widowControl w:val="0"/>
              <w:rPr>
                <w:rFonts w:ascii="Times New Roman" w:hAnsi="Times New Roman"/>
                <w:sz w:val="22"/>
                <w:szCs w:val="22"/>
                <w:lang w:val="en-US"/>
              </w:rPr>
            </w:pPr>
            <w:r w:rsidRPr="00B54B29">
              <w:rPr>
                <w:rFonts w:ascii="Times New Roman" w:hAnsi="Times New Roman"/>
                <w:sz w:val="22"/>
                <w:szCs w:val="22"/>
                <w:lang w:val="en-US"/>
              </w:rPr>
              <w:t>PB</w:t>
            </w:r>
            <w:r w:rsidRPr="00B54B29">
              <w:rPr>
                <w:rFonts w:ascii="Times New Roman" w:hAnsi="Times New Roman"/>
                <w:sz w:val="22"/>
                <w:szCs w:val="22"/>
              </w:rPr>
              <w:t xml:space="preserve"> </w:t>
            </w:r>
            <w:r w:rsidRPr="00B54B29">
              <w:rPr>
                <w:rFonts w:ascii="Times New Roman" w:hAnsi="Times New Roman"/>
                <w:sz w:val="22"/>
                <w:szCs w:val="22"/>
                <w:lang w:val="en-US"/>
              </w:rPr>
              <w:t>Ex</w:t>
            </w:r>
            <w:r w:rsidRPr="00B54B29">
              <w:rPr>
                <w:rFonts w:ascii="Times New Roman" w:hAnsi="Times New Roman"/>
                <w:sz w:val="22"/>
                <w:szCs w:val="22"/>
              </w:rPr>
              <w:t xml:space="preserve"> </w:t>
            </w:r>
            <w:r w:rsidRPr="00B54B29">
              <w:rPr>
                <w:rFonts w:ascii="Times New Roman" w:hAnsi="Times New Roman"/>
                <w:sz w:val="22"/>
                <w:szCs w:val="22"/>
                <w:lang w:val="en-US"/>
              </w:rPr>
              <w:t>d</w:t>
            </w:r>
            <w:r w:rsidRPr="00B54B29">
              <w:rPr>
                <w:rFonts w:ascii="Times New Roman" w:hAnsi="Times New Roman"/>
                <w:sz w:val="22"/>
                <w:szCs w:val="22"/>
              </w:rPr>
              <w:t xml:space="preserve"> </w:t>
            </w:r>
            <w:r w:rsidRPr="00B54B29">
              <w:rPr>
                <w:rFonts w:ascii="Times New Roman" w:hAnsi="Times New Roman"/>
                <w:sz w:val="22"/>
                <w:szCs w:val="22"/>
                <w:lang w:val="en-US"/>
              </w:rPr>
              <w:t>I</w:t>
            </w:r>
            <w:r w:rsidRPr="00B54B29">
              <w:rPr>
                <w:rFonts w:ascii="Times New Roman" w:hAnsi="Times New Roman"/>
                <w:sz w:val="22"/>
                <w:szCs w:val="22"/>
              </w:rPr>
              <w:t xml:space="preserve"> </w:t>
            </w:r>
            <w:r w:rsidRPr="00B54B29">
              <w:rPr>
                <w:rFonts w:ascii="Times New Roman" w:hAnsi="Times New Roman"/>
                <w:sz w:val="22"/>
                <w:szCs w:val="22"/>
                <w:lang w:val="en-US"/>
              </w:rPr>
              <w:t>Mb</w:t>
            </w:r>
          </w:p>
        </w:tc>
      </w:tr>
      <w:tr w:rsidR="00A61C04" w:rsidRPr="00B54B29" w:rsidTr="00FB79A0">
        <w:trPr>
          <w:jc w:val="center"/>
        </w:trPr>
        <w:tc>
          <w:tcPr>
            <w:tcW w:w="567" w:type="dxa"/>
            <w:vAlign w:val="center"/>
          </w:tcPr>
          <w:p w:rsidR="00A61C04" w:rsidRPr="00B54B29" w:rsidRDefault="00A61C04" w:rsidP="00FB79A0">
            <w:pPr>
              <w:pStyle w:val="a3"/>
              <w:widowControl w:val="0"/>
              <w:numPr>
                <w:ilvl w:val="0"/>
                <w:numId w:val="22"/>
              </w:numPr>
              <w:spacing w:after="0" w:line="240" w:lineRule="auto"/>
              <w:ind w:left="0" w:firstLine="0"/>
              <w:jc w:val="center"/>
              <w:rPr>
                <w:rFonts w:ascii="Times New Roman" w:hAnsi="Times New Roman"/>
                <w:sz w:val="22"/>
                <w:szCs w:val="22"/>
                <w:lang w:val="en-US"/>
              </w:rPr>
            </w:pPr>
          </w:p>
        </w:tc>
        <w:tc>
          <w:tcPr>
            <w:tcW w:w="3256" w:type="dxa"/>
            <w:vAlign w:val="center"/>
          </w:tcPr>
          <w:p w:rsidR="00A61C04" w:rsidRPr="00B54B29" w:rsidRDefault="00A61C04" w:rsidP="00FB79A0">
            <w:pPr>
              <w:widowControl w:val="0"/>
              <w:rPr>
                <w:rFonts w:ascii="Times New Roman" w:hAnsi="Times New Roman"/>
                <w:sz w:val="22"/>
                <w:szCs w:val="22"/>
              </w:rPr>
            </w:pPr>
            <w:r w:rsidRPr="00B54B29">
              <w:rPr>
                <w:rFonts w:ascii="Times New Roman" w:hAnsi="Times New Roman"/>
                <w:sz w:val="22"/>
                <w:szCs w:val="22"/>
              </w:rPr>
              <w:t>Температура окружающей среды</w:t>
            </w:r>
          </w:p>
        </w:tc>
        <w:tc>
          <w:tcPr>
            <w:tcW w:w="6095" w:type="dxa"/>
            <w:vAlign w:val="center"/>
          </w:tcPr>
          <w:p w:rsidR="00A61C04" w:rsidRPr="00B54B29" w:rsidRDefault="00A61C04" w:rsidP="00FB79A0">
            <w:pPr>
              <w:widowControl w:val="0"/>
              <w:rPr>
                <w:rFonts w:ascii="Times New Roman" w:hAnsi="Times New Roman"/>
                <w:sz w:val="22"/>
                <w:szCs w:val="22"/>
              </w:rPr>
            </w:pPr>
            <w:r w:rsidRPr="00B54B29">
              <w:rPr>
                <w:rFonts w:ascii="Times New Roman" w:hAnsi="Times New Roman"/>
                <w:sz w:val="22"/>
                <w:szCs w:val="22"/>
              </w:rPr>
              <w:t>от -5 до +55°C, при нормальной эксплуатации</w:t>
            </w:r>
          </w:p>
        </w:tc>
      </w:tr>
    </w:tbl>
    <w:p w:rsidR="00A61C04" w:rsidRPr="00B54B29" w:rsidRDefault="00A61C04" w:rsidP="00A61C04">
      <w:pPr>
        <w:pStyle w:val="5"/>
        <w:shd w:val="clear" w:color="auto" w:fill="auto"/>
        <w:spacing w:line="278" w:lineRule="exact"/>
        <w:ind w:firstLine="0"/>
        <w:jc w:val="both"/>
        <w:rPr>
          <w:rFonts w:ascii="Times New Roman" w:hAnsi="Times New Roman"/>
          <w:sz w:val="24"/>
          <w:szCs w:val="24"/>
        </w:rPr>
      </w:pPr>
    </w:p>
    <w:p w:rsidR="00A61C04" w:rsidRPr="00B54B29" w:rsidRDefault="00A61C04" w:rsidP="00A61C04">
      <w:pPr>
        <w:tabs>
          <w:tab w:val="left" w:pos="851"/>
        </w:tabs>
        <w:jc w:val="both"/>
        <w:rPr>
          <w:rFonts w:ascii="Times New Roman" w:hAnsi="Times New Roman"/>
          <w:sz w:val="24"/>
          <w:szCs w:val="24"/>
        </w:rPr>
      </w:pPr>
    </w:p>
    <w:p w:rsidR="00A61C04" w:rsidRDefault="00A61C04" w:rsidP="00A61C04">
      <w:pPr>
        <w:tabs>
          <w:tab w:val="left" w:pos="851"/>
        </w:tabs>
        <w:jc w:val="both"/>
        <w:rPr>
          <w:rFonts w:ascii="Times New Roman" w:hAnsi="Times New Roman"/>
          <w:sz w:val="24"/>
          <w:szCs w:val="24"/>
        </w:rPr>
      </w:pPr>
      <w:r w:rsidRPr="00B54B29">
        <w:rPr>
          <w:rFonts w:ascii="Times New Roman" w:hAnsi="Times New Roman"/>
          <w:sz w:val="24"/>
          <w:szCs w:val="24"/>
        </w:rPr>
        <w:t xml:space="preserve">Вывод изображения с видеорегистратора в реальном времени должен осуществляться на мониторы, расположенные на пульте бурильщика и рабочем месте бурового мастера, </w:t>
      </w:r>
      <w:bookmarkStart w:id="24" w:name="_GoBack"/>
      <w:bookmarkEnd w:id="24"/>
      <w:r w:rsidRPr="00B54B29">
        <w:rPr>
          <w:rFonts w:ascii="Times New Roman" w:hAnsi="Times New Roman"/>
          <w:sz w:val="24"/>
          <w:szCs w:val="24"/>
        </w:rPr>
        <w:t>а так же рабочее место супервайзера , и возможность передачи изображения по сети интернет в офис заказчика.</w:t>
      </w:r>
      <w:r>
        <w:rPr>
          <w:rFonts w:ascii="Times New Roman" w:hAnsi="Times New Roman"/>
          <w:sz w:val="24"/>
          <w:szCs w:val="24"/>
        </w:rPr>
        <w:t xml:space="preserve"> </w:t>
      </w:r>
    </w:p>
    <w:p w:rsidR="00A61C04" w:rsidRDefault="00A61C04" w:rsidP="00A61C04">
      <w:pPr>
        <w:tabs>
          <w:tab w:val="left" w:pos="851"/>
        </w:tabs>
        <w:jc w:val="both"/>
        <w:rPr>
          <w:rFonts w:ascii="Times New Roman" w:hAnsi="Times New Roman"/>
          <w:sz w:val="24"/>
          <w:szCs w:val="24"/>
        </w:rPr>
      </w:pPr>
      <w:r>
        <w:rPr>
          <w:rFonts w:ascii="Times New Roman" w:hAnsi="Times New Roman"/>
          <w:sz w:val="24"/>
          <w:szCs w:val="24"/>
        </w:rPr>
        <w:t xml:space="preserve">Установка видеорегистратора производится в НКУ-0,4 кВ, передача данных </w:t>
      </w:r>
      <w:r w:rsidRPr="005034B5">
        <w:rPr>
          <w:rFonts w:ascii="Times New Roman" w:hAnsi="Times New Roman"/>
          <w:sz w:val="24"/>
          <w:szCs w:val="24"/>
        </w:rPr>
        <w:t xml:space="preserve">в офис мастера и офис супервайзера производится как посредством </w:t>
      </w:r>
      <w:r w:rsidRPr="005034B5">
        <w:rPr>
          <w:rFonts w:ascii="Times New Roman" w:hAnsi="Times New Roman"/>
          <w:sz w:val="24"/>
          <w:szCs w:val="24"/>
          <w:lang w:val="en-US"/>
        </w:rPr>
        <w:t>wi</w:t>
      </w:r>
      <w:r w:rsidRPr="005034B5">
        <w:rPr>
          <w:rFonts w:ascii="Times New Roman" w:hAnsi="Times New Roman"/>
          <w:sz w:val="24"/>
          <w:szCs w:val="24"/>
        </w:rPr>
        <w:t>-</w:t>
      </w:r>
      <w:r w:rsidRPr="005034B5">
        <w:rPr>
          <w:rFonts w:ascii="Times New Roman" w:hAnsi="Times New Roman"/>
          <w:sz w:val="24"/>
          <w:szCs w:val="24"/>
          <w:lang w:val="en-US"/>
        </w:rPr>
        <w:t>fi</w:t>
      </w:r>
      <w:r w:rsidRPr="005034B5">
        <w:rPr>
          <w:rFonts w:ascii="Times New Roman" w:hAnsi="Times New Roman"/>
          <w:sz w:val="24"/>
          <w:szCs w:val="24"/>
        </w:rPr>
        <w:t xml:space="preserve"> так и по радиоканалу</w:t>
      </w:r>
      <w:r>
        <w:rPr>
          <w:rFonts w:ascii="Times New Roman" w:hAnsi="Times New Roman"/>
          <w:sz w:val="24"/>
          <w:szCs w:val="24"/>
        </w:rPr>
        <w:t>.</w:t>
      </w:r>
    </w:p>
    <w:p w:rsidR="00A61C04" w:rsidRPr="00576FFF" w:rsidRDefault="00A61C04" w:rsidP="00A61C04">
      <w:pPr>
        <w:tabs>
          <w:tab w:val="left" w:pos="851"/>
        </w:tabs>
        <w:jc w:val="both"/>
        <w:rPr>
          <w:rFonts w:ascii="Times New Roman" w:hAnsi="Times New Roman"/>
          <w:sz w:val="24"/>
          <w:szCs w:val="24"/>
        </w:rPr>
      </w:pPr>
      <w:r w:rsidRPr="00B54B29">
        <w:rPr>
          <w:rFonts w:ascii="Times New Roman" w:hAnsi="Times New Roman"/>
          <w:sz w:val="24"/>
          <w:szCs w:val="24"/>
        </w:rPr>
        <w:t>Пульт</w:t>
      </w:r>
      <w:r w:rsidRPr="00576FFF">
        <w:rPr>
          <w:rFonts w:ascii="Times New Roman" w:hAnsi="Times New Roman"/>
          <w:sz w:val="24"/>
          <w:szCs w:val="24"/>
        </w:rPr>
        <w:t xml:space="preserve"> бурильщика оснащается монитором со следующими характеристиками:</w:t>
      </w:r>
    </w:p>
    <w:p w:rsidR="00A61C04" w:rsidRPr="00576FFF" w:rsidRDefault="00A61C04" w:rsidP="00A61C04">
      <w:pPr>
        <w:pStyle w:val="af6"/>
        <w:keepNext/>
        <w:jc w:val="right"/>
        <w:rPr>
          <w:rFonts w:ascii="Times New Roman" w:hAnsi="Times New Roman"/>
          <w:b w:val="0"/>
          <w:color w:val="auto"/>
          <w:sz w:val="22"/>
          <w:szCs w:val="22"/>
        </w:rPr>
      </w:pPr>
      <w:r w:rsidRPr="00576FFF">
        <w:rPr>
          <w:rFonts w:ascii="Times New Roman" w:hAnsi="Times New Roman"/>
          <w:b w:val="0"/>
          <w:color w:val="auto"/>
          <w:sz w:val="22"/>
          <w:szCs w:val="22"/>
        </w:rPr>
        <w:t xml:space="preserve">Таблица </w:t>
      </w:r>
      <w:r w:rsidRPr="00576FFF">
        <w:rPr>
          <w:rFonts w:ascii="Times New Roman" w:hAnsi="Times New Roman"/>
          <w:b w:val="0"/>
          <w:color w:val="auto"/>
          <w:sz w:val="22"/>
          <w:szCs w:val="22"/>
        </w:rPr>
        <w:fldChar w:fldCharType="begin"/>
      </w:r>
      <w:r w:rsidRPr="00576FFF">
        <w:rPr>
          <w:rFonts w:ascii="Times New Roman" w:hAnsi="Times New Roman"/>
          <w:b w:val="0"/>
          <w:color w:val="auto"/>
          <w:sz w:val="22"/>
          <w:szCs w:val="22"/>
        </w:rPr>
        <w:instrText xml:space="preserve"> SEQ Таблица \* ARABIC </w:instrText>
      </w:r>
      <w:r w:rsidRPr="00576FFF">
        <w:rPr>
          <w:rFonts w:ascii="Times New Roman" w:hAnsi="Times New Roman"/>
          <w:b w:val="0"/>
          <w:color w:val="auto"/>
          <w:sz w:val="22"/>
          <w:szCs w:val="22"/>
        </w:rPr>
        <w:fldChar w:fldCharType="separate"/>
      </w:r>
      <w:r w:rsidRPr="00576FFF">
        <w:rPr>
          <w:rFonts w:ascii="Times New Roman" w:hAnsi="Times New Roman"/>
          <w:b w:val="0"/>
          <w:noProof/>
          <w:color w:val="auto"/>
          <w:sz w:val="22"/>
          <w:szCs w:val="22"/>
        </w:rPr>
        <w:t>1</w:t>
      </w:r>
      <w:r w:rsidRPr="00576FFF">
        <w:rPr>
          <w:rFonts w:ascii="Times New Roman" w:hAnsi="Times New Roman"/>
          <w:b w:val="0"/>
          <w:color w:val="auto"/>
          <w:sz w:val="22"/>
          <w:szCs w:val="22"/>
        </w:rPr>
        <w:fldChar w:fldCharType="end"/>
      </w:r>
      <w:r>
        <w:rPr>
          <w:rFonts w:ascii="Times New Roman" w:hAnsi="Times New Roman"/>
          <w:b w:val="0"/>
          <w:color w:val="auto"/>
          <w:sz w:val="22"/>
          <w:szCs w:val="22"/>
        </w:rPr>
        <w:t>6</w:t>
      </w:r>
    </w:p>
    <w:tbl>
      <w:tblPr>
        <w:tblOverlap w:val="never"/>
        <w:tblW w:w="9214"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3686"/>
        <w:gridCol w:w="5528"/>
      </w:tblGrid>
      <w:tr w:rsidR="00A61C04" w:rsidRPr="00576FFF" w:rsidTr="00FB79A0">
        <w:trPr>
          <w:trHeight w:hRule="exact" w:val="284"/>
        </w:trPr>
        <w:tc>
          <w:tcPr>
            <w:tcW w:w="3686" w:type="dxa"/>
            <w:shd w:val="clear" w:color="auto" w:fill="FFFFFF"/>
          </w:tcPr>
          <w:p w:rsidR="00A61C04" w:rsidRPr="00576FFF" w:rsidRDefault="00A61C04" w:rsidP="00FB79A0">
            <w:pPr>
              <w:widowControl w:val="0"/>
              <w:spacing w:after="0" w:line="230" w:lineRule="exact"/>
              <w:jc w:val="center"/>
              <w:rPr>
                <w:rFonts w:ascii="Times New Roman" w:hAnsi="Times New Roman"/>
                <w:color w:val="000000"/>
                <w:szCs w:val="24"/>
                <w:lang w:eastAsia="ru-RU"/>
              </w:rPr>
            </w:pPr>
            <w:r w:rsidRPr="00576FFF">
              <w:rPr>
                <w:rFonts w:ascii="Times New Roman" w:hAnsi="Times New Roman"/>
                <w:color w:val="000000"/>
                <w:szCs w:val="24"/>
                <w:lang w:eastAsia="ru-RU"/>
              </w:rPr>
              <w:t>Наименование параметра</w:t>
            </w:r>
          </w:p>
        </w:tc>
        <w:tc>
          <w:tcPr>
            <w:tcW w:w="5528" w:type="dxa"/>
            <w:shd w:val="clear" w:color="auto" w:fill="FFFFFF"/>
          </w:tcPr>
          <w:p w:rsidR="00A61C04" w:rsidRPr="00576FFF" w:rsidRDefault="00A61C04" w:rsidP="00FB79A0">
            <w:pPr>
              <w:widowControl w:val="0"/>
              <w:spacing w:after="0" w:line="230" w:lineRule="exact"/>
              <w:jc w:val="center"/>
              <w:rPr>
                <w:rFonts w:ascii="Times New Roman" w:hAnsi="Times New Roman"/>
                <w:color w:val="000000"/>
                <w:szCs w:val="24"/>
                <w:lang w:eastAsia="ru-RU"/>
              </w:rPr>
            </w:pPr>
            <w:r w:rsidRPr="00576FFF">
              <w:rPr>
                <w:rFonts w:ascii="Times New Roman" w:hAnsi="Times New Roman"/>
                <w:color w:val="000000"/>
                <w:szCs w:val="24"/>
                <w:lang w:eastAsia="ru-RU"/>
              </w:rPr>
              <w:t>Значение</w:t>
            </w:r>
          </w:p>
        </w:tc>
      </w:tr>
      <w:tr w:rsidR="00A61C04" w:rsidRPr="00576FFF" w:rsidTr="00FB79A0">
        <w:trPr>
          <w:trHeight w:hRule="exact" w:val="284"/>
        </w:trPr>
        <w:tc>
          <w:tcPr>
            <w:tcW w:w="3686" w:type="dxa"/>
            <w:shd w:val="clear" w:color="auto" w:fill="FFFFFF"/>
          </w:tcPr>
          <w:p w:rsidR="00A61C04" w:rsidRPr="00576FFF" w:rsidRDefault="00A61C04" w:rsidP="00FB79A0">
            <w:pPr>
              <w:widowControl w:val="0"/>
              <w:spacing w:after="0" w:line="230" w:lineRule="exact"/>
              <w:ind w:left="132"/>
              <w:rPr>
                <w:rFonts w:ascii="Times New Roman" w:hAnsi="Times New Roman"/>
                <w:color w:val="000000"/>
                <w:szCs w:val="24"/>
                <w:lang w:eastAsia="ru-RU"/>
              </w:rPr>
            </w:pPr>
            <w:r w:rsidRPr="00576FFF">
              <w:rPr>
                <w:rFonts w:ascii="Times New Roman" w:hAnsi="Times New Roman"/>
                <w:color w:val="000000"/>
                <w:szCs w:val="24"/>
                <w:lang w:eastAsia="ru-RU"/>
              </w:rPr>
              <w:t>Тип</w:t>
            </w:r>
          </w:p>
        </w:tc>
        <w:tc>
          <w:tcPr>
            <w:tcW w:w="5528" w:type="dxa"/>
            <w:shd w:val="clear" w:color="auto" w:fill="FFFFFF"/>
          </w:tcPr>
          <w:p w:rsidR="00A61C04" w:rsidRPr="00576FFF" w:rsidRDefault="00A61C04" w:rsidP="00FB79A0">
            <w:pPr>
              <w:widowControl w:val="0"/>
              <w:spacing w:after="0" w:line="230" w:lineRule="exact"/>
              <w:ind w:left="132"/>
              <w:rPr>
                <w:rFonts w:ascii="Times New Roman" w:hAnsi="Times New Roman"/>
                <w:color w:val="000000"/>
                <w:szCs w:val="24"/>
                <w:lang w:eastAsia="ru-RU"/>
              </w:rPr>
            </w:pPr>
            <w:r w:rsidRPr="00576FFF">
              <w:rPr>
                <w:rFonts w:ascii="Times New Roman" w:hAnsi="Times New Roman"/>
                <w:color w:val="000000"/>
                <w:szCs w:val="24"/>
                <w:lang w:eastAsia="ru-RU"/>
              </w:rPr>
              <w:t>жидкокристаллический;</w:t>
            </w:r>
          </w:p>
        </w:tc>
      </w:tr>
      <w:tr w:rsidR="00A61C04" w:rsidRPr="00576FFF" w:rsidTr="00FB79A0">
        <w:trPr>
          <w:trHeight w:val="706"/>
        </w:trPr>
        <w:tc>
          <w:tcPr>
            <w:tcW w:w="3686" w:type="dxa"/>
            <w:shd w:val="clear" w:color="auto" w:fill="FFFFFF"/>
          </w:tcPr>
          <w:p w:rsidR="00A61C04" w:rsidRPr="00576FFF" w:rsidRDefault="00A61C04" w:rsidP="00FB79A0">
            <w:pPr>
              <w:widowControl w:val="0"/>
              <w:spacing w:after="0" w:line="230" w:lineRule="exact"/>
              <w:ind w:left="132"/>
              <w:rPr>
                <w:rFonts w:ascii="Times New Roman" w:hAnsi="Times New Roman"/>
                <w:color w:val="000000"/>
                <w:szCs w:val="24"/>
                <w:lang w:eastAsia="ru-RU"/>
              </w:rPr>
            </w:pPr>
            <w:r w:rsidRPr="00576FFF">
              <w:rPr>
                <w:rFonts w:ascii="Times New Roman" w:hAnsi="Times New Roman"/>
                <w:color w:val="000000"/>
                <w:szCs w:val="24"/>
                <w:lang w:eastAsia="ru-RU"/>
              </w:rPr>
              <w:t>Исполнение</w:t>
            </w:r>
          </w:p>
        </w:tc>
        <w:tc>
          <w:tcPr>
            <w:tcW w:w="5528" w:type="dxa"/>
            <w:shd w:val="clear" w:color="auto" w:fill="FFFFFF"/>
          </w:tcPr>
          <w:p w:rsidR="00A61C04" w:rsidRPr="00576FFF" w:rsidRDefault="00A61C04" w:rsidP="00FB79A0">
            <w:pPr>
              <w:widowControl w:val="0"/>
              <w:spacing w:after="0" w:line="322" w:lineRule="exact"/>
              <w:ind w:left="132"/>
              <w:rPr>
                <w:rFonts w:ascii="Times New Roman" w:hAnsi="Times New Roman"/>
                <w:color w:val="000000"/>
                <w:szCs w:val="24"/>
                <w:lang w:eastAsia="ru-RU"/>
              </w:rPr>
            </w:pPr>
            <w:r w:rsidRPr="00576FFF">
              <w:rPr>
                <w:rFonts w:ascii="Times New Roman" w:hAnsi="Times New Roman"/>
                <w:color w:val="000000"/>
                <w:szCs w:val="24"/>
                <w:lang w:eastAsia="ru-RU"/>
              </w:rPr>
              <w:t>взрывозащищенное исполнение в соответствии с взрывоопасной зоной 1.</w:t>
            </w:r>
          </w:p>
        </w:tc>
      </w:tr>
      <w:tr w:rsidR="00A61C04" w:rsidRPr="00576FFF" w:rsidTr="00FB79A0">
        <w:trPr>
          <w:trHeight w:hRule="exact" w:val="284"/>
        </w:trPr>
        <w:tc>
          <w:tcPr>
            <w:tcW w:w="3686" w:type="dxa"/>
            <w:shd w:val="clear" w:color="auto" w:fill="FFFFFF"/>
          </w:tcPr>
          <w:p w:rsidR="00A61C04" w:rsidRPr="00576FFF" w:rsidRDefault="00A61C04" w:rsidP="00FB79A0">
            <w:pPr>
              <w:widowControl w:val="0"/>
              <w:spacing w:after="0" w:line="230" w:lineRule="exact"/>
              <w:ind w:left="132"/>
              <w:rPr>
                <w:rFonts w:ascii="Times New Roman" w:hAnsi="Times New Roman"/>
                <w:color w:val="000000"/>
                <w:szCs w:val="24"/>
                <w:lang w:eastAsia="ru-RU"/>
              </w:rPr>
            </w:pPr>
            <w:r w:rsidRPr="00576FFF">
              <w:rPr>
                <w:rFonts w:ascii="Times New Roman" w:hAnsi="Times New Roman"/>
                <w:color w:val="000000"/>
                <w:szCs w:val="24"/>
                <w:lang w:eastAsia="ru-RU"/>
              </w:rPr>
              <w:t>Диагональ, не менее</w:t>
            </w:r>
          </w:p>
        </w:tc>
        <w:tc>
          <w:tcPr>
            <w:tcW w:w="5528" w:type="dxa"/>
            <w:shd w:val="clear" w:color="auto" w:fill="FFFFFF"/>
          </w:tcPr>
          <w:p w:rsidR="00A61C04" w:rsidRPr="00576FFF" w:rsidRDefault="00A61C04" w:rsidP="00FB79A0">
            <w:pPr>
              <w:widowControl w:val="0"/>
              <w:spacing w:after="0" w:line="230" w:lineRule="exact"/>
              <w:ind w:left="132"/>
              <w:rPr>
                <w:rFonts w:ascii="Times New Roman" w:hAnsi="Times New Roman"/>
                <w:color w:val="000000"/>
                <w:szCs w:val="24"/>
                <w:lang w:eastAsia="ru-RU"/>
              </w:rPr>
            </w:pPr>
            <w:r w:rsidRPr="00576FFF">
              <w:rPr>
                <w:rFonts w:ascii="Times New Roman" w:hAnsi="Times New Roman"/>
                <w:color w:val="000000"/>
                <w:szCs w:val="24"/>
                <w:lang w:eastAsia="ru-RU"/>
              </w:rPr>
              <w:t>19-22 дюйма</w:t>
            </w:r>
          </w:p>
        </w:tc>
      </w:tr>
      <w:tr w:rsidR="00A61C04" w:rsidRPr="00576FFF" w:rsidTr="00FB79A0">
        <w:trPr>
          <w:trHeight w:hRule="exact" w:val="284"/>
        </w:trPr>
        <w:tc>
          <w:tcPr>
            <w:tcW w:w="3686" w:type="dxa"/>
            <w:shd w:val="clear" w:color="auto" w:fill="FFFFFF"/>
          </w:tcPr>
          <w:p w:rsidR="00A61C04" w:rsidRPr="00576FFF" w:rsidRDefault="00A61C04" w:rsidP="00FB79A0">
            <w:pPr>
              <w:widowControl w:val="0"/>
              <w:spacing w:after="0" w:line="230" w:lineRule="exact"/>
              <w:ind w:left="132"/>
              <w:rPr>
                <w:rFonts w:ascii="Times New Roman" w:hAnsi="Times New Roman"/>
                <w:color w:val="000000"/>
                <w:szCs w:val="24"/>
                <w:lang w:eastAsia="ru-RU"/>
              </w:rPr>
            </w:pPr>
            <w:r w:rsidRPr="00576FFF">
              <w:rPr>
                <w:rFonts w:ascii="Times New Roman" w:hAnsi="Times New Roman"/>
                <w:color w:val="000000"/>
                <w:szCs w:val="24"/>
                <w:lang w:eastAsia="ru-RU"/>
              </w:rPr>
              <w:t>Соотношение сторон</w:t>
            </w:r>
          </w:p>
        </w:tc>
        <w:tc>
          <w:tcPr>
            <w:tcW w:w="5528" w:type="dxa"/>
            <w:shd w:val="clear" w:color="auto" w:fill="FFFFFF"/>
          </w:tcPr>
          <w:p w:rsidR="00A61C04" w:rsidRPr="00576FFF" w:rsidRDefault="00A61C04" w:rsidP="00FB79A0">
            <w:pPr>
              <w:widowControl w:val="0"/>
              <w:spacing w:after="0" w:line="230" w:lineRule="exact"/>
              <w:ind w:left="132"/>
              <w:rPr>
                <w:rFonts w:ascii="Times New Roman" w:hAnsi="Times New Roman"/>
                <w:color w:val="000000"/>
                <w:szCs w:val="24"/>
                <w:lang w:eastAsia="ru-RU"/>
              </w:rPr>
            </w:pPr>
            <w:r w:rsidRPr="00576FFF">
              <w:rPr>
                <w:rFonts w:ascii="Times New Roman" w:hAnsi="Times New Roman"/>
                <w:color w:val="000000"/>
                <w:szCs w:val="24"/>
                <w:lang w:eastAsia="ru-RU"/>
              </w:rPr>
              <w:t xml:space="preserve">16:9 </w:t>
            </w:r>
            <w:r w:rsidRPr="00576FFF">
              <w:rPr>
                <w:rFonts w:ascii="Times New Roman" w:hAnsi="Times New Roman"/>
                <w:color w:val="000000"/>
                <w:szCs w:val="24"/>
                <w:lang w:val="en-US" w:eastAsia="ru-RU"/>
              </w:rPr>
              <w:t>Wide</w:t>
            </w:r>
          </w:p>
        </w:tc>
      </w:tr>
      <w:tr w:rsidR="00A61C04" w:rsidRPr="00576FFF" w:rsidTr="00FB79A0">
        <w:trPr>
          <w:trHeight w:hRule="exact" w:val="284"/>
        </w:trPr>
        <w:tc>
          <w:tcPr>
            <w:tcW w:w="3686" w:type="dxa"/>
            <w:shd w:val="clear" w:color="auto" w:fill="FFFFFF"/>
          </w:tcPr>
          <w:p w:rsidR="00A61C04" w:rsidRPr="00576FFF" w:rsidRDefault="00A61C04" w:rsidP="00FB79A0">
            <w:pPr>
              <w:widowControl w:val="0"/>
              <w:spacing w:after="0" w:line="230" w:lineRule="exact"/>
              <w:ind w:left="132"/>
              <w:rPr>
                <w:rFonts w:ascii="Times New Roman" w:hAnsi="Times New Roman"/>
                <w:color w:val="000000"/>
                <w:szCs w:val="24"/>
                <w:lang w:eastAsia="ru-RU"/>
              </w:rPr>
            </w:pPr>
            <w:r w:rsidRPr="00576FFF">
              <w:rPr>
                <w:rFonts w:ascii="Times New Roman" w:hAnsi="Times New Roman"/>
                <w:color w:val="000000"/>
                <w:szCs w:val="24"/>
                <w:lang w:eastAsia="ru-RU"/>
              </w:rPr>
              <w:t>Яркость изображения, не менее</w:t>
            </w:r>
          </w:p>
        </w:tc>
        <w:tc>
          <w:tcPr>
            <w:tcW w:w="5528" w:type="dxa"/>
            <w:shd w:val="clear" w:color="auto" w:fill="FFFFFF"/>
          </w:tcPr>
          <w:p w:rsidR="00A61C04" w:rsidRPr="00576FFF" w:rsidRDefault="00A61C04" w:rsidP="00FB79A0">
            <w:pPr>
              <w:widowControl w:val="0"/>
              <w:spacing w:after="0" w:line="230" w:lineRule="exact"/>
              <w:ind w:left="132"/>
              <w:rPr>
                <w:rFonts w:ascii="Times New Roman" w:hAnsi="Times New Roman"/>
                <w:color w:val="000000"/>
                <w:szCs w:val="24"/>
                <w:lang w:eastAsia="ru-RU"/>
              </w:rPr>
            </w:pPr>
            <w:r w:rsidRPr="00576FFF">
              <w:rPr>
                <w:rFonts w:ascii="Times New Roman" w:hAnsi="Times New Roman"/>
                <w:color w:val="000000"/>
                <w:szCs w:val="24"/>
                <w:lang w:eastAsia="ru-RU"/>
              </w:rPr>
              <w:t>1000 кд/кв.м.;</w:t>
            </w:r>
          </w:p>
        </w:tc>
      </w:tr>
      <w:tr w:rsidR="00A61C04" w:rsidRPr="00576FFF" w:rsidTr="00FB79A0">
        <w:trPr>
          <w:trHeight w:val="706"/>
        </w:trPr>
        <w:tc>
          <w:tcPr>
            <w:tcW w:w="3686" w:type="dxa"/>
            <w:shd w:val="clear" w:color="auto" w:fill="FFFFFF"/>
          </w:tcPr>
          <w:p w:rsidR="00A61C04" w:rsidRPr="00576FFF" w:rsidRDefault="00A61C04" w:rsidP="00FB79A0">
            <w:pPr>
              <w:widowControl w:val="0"/>
              <w:spacing w:after="0" w:line="230" w:lineRule="exact"/>
              <w:ind w:left="132"/>
              <w:rPr>
                <w:rFonts w:ascii="Times New Roman" w:hAnsi="Times New Roman"/>
                <w:color w:val="000000"/>
                <w:szCs w:val="24"/>
                <w:lang w:eastAsia="ru-RU"/>
              </w:rPr>
            </w:pPr>
            <w:r w:rsidRPr="00576FFF">
              <w:rPr>
                <w:rFonts w:ascii="Times New Roman" w:hAnsi="Times New Roman"/>
                <w:color w:val="000000"/>
                <w:szCs w:val="24"/>
                <w:lang w:eastAsia="ru-RU"/>
              </w:rPr>
              <w:t>Дополнительно</w:t>
            </w:r>
          </w:p>
        </w:tc>
        <w:tc>
          <w:tcPr>
            <w:tcW w:w="5528" w:type="dxa"/>
            <w:shd w:val="clear" w:color="auto" w:fill="FFFFFF"/>
          </w:tcPr>
          <w:p w:rsidR="00A61C04" w:rsidRPr="00576FFF" w:rsidRDefault="00A61C04" w:rsidP="00FB79A0">
            <w:pPr>
              <w:widowControl w:val="0"/>
              <w:spacing w:after="0" w:line="322" w:lineRule="exact"/>
              <w:ind w:left="132"/>
              <w:rPr>
                <w:rFonts w:ascii="Times New Roman" w:hAnsi="Times New Roman"/>
                <w:color w:val="000000"/>
                <w:szCs w:val="24"/>
                <w:lang w:eastAsia="ru-RU"/>
              </w:rPr>
            </w:pPr>
            <w:r w:rsidRPr="00576FFF">
              <w:rPr>
                <w:rFonts w:ascii="Times New Roman" w:hAnsi="Times New Roman"/>
                <w:color w:val="000000"/>
                <w:szCs w:val="24"/>
                <w:lang w:eastAsia="ru-RU"/>
              </w:rPr>
              <w:t xml:space="preserve">Регулировка яркости/контраста изображения; крепление на кронштейн </w:t>
            </w:r>
            <w:r w:rsidRPr="00576FFF">
              <w:rPr>
                <w:rFonts w:ascii="Times New Roman" w:hAnsi="Times New Roman"/>
                <w:color w:val="000000"/>
                <w:szCs w:val="24"/>
                <w:lang w:val="en-US" w:eastAsia="ru-RU"/>
              </w:rPr>
              <w:t>VESAMIS</w:t>
            </w:r>
            <w:r w:rsidRPr="00576FFF">
              <w:rPr>
                <w:rFonts w:ascii="Times New Roman" w:hAnsi="Times New Roman"/>
                <w:color w:val="000000"/>
                <w:szCs w:val="24"/>
                <w:lang w:eastAsia="ru-RU"/>
              </w:rPr>
              <w:t>-</w:t>
            </w:r>
            <w:r w:rsidRPr="00576FFF">
              <w:rPr>
                <w:rFonts w:ascii="Times New Roman" w:hAnsi="Times New Roman"/>
                <w:color w:val="000000"/>
                <w:szCs w:val="24"/>
                <w:lang w:val="en-US" w:eastAsia="ru-RU"/>
              </w:rPr>
              <w:t>D</w:t>
            </w:r>
          </w:p>
        </w:tc>
      </w:tr>
      <w:tr w:rsidR="00A61C04" w:rsidRPr="00576FFF" w:rsidTr="00FB79A0">
        <w:trPr>
          <w:trHeight w:hRule="exact" w:val="284"/>
        </w:trPr>
        <w:tc>
          <w:tcPr>
            <w:tcW w:w="3686" w:type="dxa"/>
            <w:shd w:val="clear" w:color="auto" w:fill="FFFFFF"/>
          </w:tcPr>
          <w:p w:rsidR="00A61C04" w:rsidRPr="00576FFF" w:rsidRDefault="00A61C04" w:rsidP="00FB79A0">
            <w:pPr>
              <w:widowControl w:val="0"/>
              <w:spacing w:after="0" w:line="230" w:lineRule="exact"/>
              <w:ind w:left="132"/>
              <w:rPr>
                <w:rFonts w:ascii="Times New Roman" w:hAnsi="Times New Roman"/>
                <w:color w:val="000000"/>
                <w:szCs w:val="24"/>
                <w:lang w:eastAsia="ru-RU"/>
              </w:rPr>
            </w:pPr>
            <w:r w:rsidRPr="00576FFF">
              <w:rPr>
                <w:rFonts w:ascii="Times New Roman" w:hAnsi="Times New Roman"/>
                <w:color w:val="000000"/>
                <w:szCs w:val="24"/>
                <w:lang w:eastAsia="ru-RU"/>
              </w:rPr>
              <w:t>Диапазон рабочих температур, не менее</w:t>
            </w:r>
          </w:p>
        </w:tc>
        <w:tc>
          <w:tcPr>
            <w:tcW w:w="5528" w:type="dxa"/>
            <w:shd w:val="clear" w:color="auto" w:fill="FFFFFF"/>
          </w:tcPr>
          <w:p w:rsidR="00A61C04" w:rsidRPr="00576FFF" w:rsidRDefault="00A61C04" w:rsidP="00FB79A0">
            <w:pPr>
              <w:widowControl w:val="0"/>
              <w:spacing w:after="0" w:line="230" w:lineRule="exact"/>
              <w:ind w:left="132"/>
              <w:rPr>
                <w:rFonts w:ascii="Times New Roman" w:hAnsi="Times New Roman"/>
                <w:color w:val="000000"/>
                <w:szCs w:val="24"/>
                <w:lang w:eastAsia="ru-RU"/>
              </w:rPr>
            </w:pPr>
            <w:r w:rsidRPr="00576FFF">
              <w:rPr>
                <w:rFonts w:ascii="Times New Roman" w:hAnsi="Times New Roman"/>
                <w:color w:val="000000"/>
                <w:szCs w:val="24"/>
                <w:lang w:eastAsia="ru-RU"/>
              </w:rPr>
              <w:t>-45 ... +50°С</w:t>
            </w:r>
          </w:p>
        </w:tc>
      </w:tr>
    </w:tbl>
    <w:p w:rsidR="00A61C04" w:rsidRPr="00576FFF" w:rsidRDefault="00A61C04" w:rsidP="00A61C04">
      <w:pPr>
        <w:tabs>
          <w:tab w:val="left" w:pos="851"/>
        </w:tabs>
        <w:jc w:val="both"/>
        <w:rPr>
          <w:rFonts w:ascii="Times New Roman" w:hAnsi="Times New Roman"/>
          <w:sz w:val="24"/>
          <w:szCs w:val="24"/>
        </w:rPr>
      </w:pPr>
    </w:p>
    <w:p w:rsidR="00A61C04" w:rsidRPr="00576FFF" w:rsidRDefault="00A61C04" w:rsidP="00A61C04">
      <w:pPr>
        <w:tabs>
          <w:tab w:val="left" w:pos="851"/>
        </w:tabs>
        <w:jc w:val="both"/>
        <w:rPr>
          <w:rFonts w:ascii="Times New Roman" w:hAnsi="Times New Roman"/>
          <w:sz w:val="24"/>
          <w:szCs w:val="24"/>
        </w:rPr>
      </w:pPr>
    </w:p>
    <w:p w:rsidR="00A61C04" w:rsidRPr="00576FFF" w:rsidRDefault="00A61C04" w:rsidP="00A61C04">
      <w:pPr>
        <w:tabs>
          <w:tab w:val="left" w:pos="851"/>
        </w:tabs>
        <w:jc w:val="both"/>
        <w:rPr>
          <w:rFonts w:ascii="Times New Roman" w:hAnsi="Times New Roman"/>
          <w:sz w:val="24"/>
          <w:szCs w:val="24"/>
        </w:rPr>
      </w:pPr>
      <w:r w:rsidRPr="00576FFF">
        <w:rPr>
          <w:rFonts w:ascii="Times New Roman" w:hAnsi="Times New Roman"/>
          <w:sz w:val="24"/>
          <w:szCs w:val="24"/>
        </w:rPr>
        <w:t>Рабочее место бурового мастера оснащается монитором со следующим характеристиками:</w:t>
      </w:r>
    </w:p>
    <w:p w:rsidR="00A61C04" w:rsidRPr="00576FFF" w:rsidRDefault="00A61C04" w:rsidP="00A61C04">
      <w:pPr>
        <w:pStyle w:val="af6"/>
        <w:keepNext/>
        <w:jc w:val="right"/>
        <w:rPr>
          <w:rFonts w:ascii="Times New Roman" w:hAnsi="Times New Roman"/>
          <w:b w:val="0"/>
          <w:color w:val="auto"/>
          <w:sz w:val="22"/>
          <w:szCs w:val="22"/>
        </w:rPr>
      </w:pPr>
      <w:r w:rsidRPr="00576FFF">
        <w:rPr>
          <w:rFonts w:ascii="Times New Roman" w:hAnsi="Times New Roman"/>
          <w:b w:val="0"/>
          <w:color w:val="auto"/>
          <w:sz w:val="22"/>
          <w:szCs w:val="22"/>
        </w:rPr>
        <w:t xml:space="preserve">Таблица </w:t>
      </w:r>
      <w:r w:rsidRPr="00576FFF">
        <w:rPr>
          <w:rFonts w:ascii="Times New Roman" w:hAnsi="Times New Roman"/>
          <w:b w:val="0"/>
          <w:color w:val="auto"/>
          <w:sz w:val="22"/>
          <w:szCs w:val="22"/>
        </w:rPr>
        <w:fldChar w:fldCharType="begin"/>
      </w:r>
      <w:r w:rsidRPr="00576FFF">
        <w:rPr>
          <w:rFonts w:ascii="Times New Roman" w:hAnsi="Times New Roman"/>
          <w:b w:val="0"/>
          <w:color w:val="auto"/>
          <w:sz w:val="22"/>
          <w:szCs w:val="22"/>
        </w:rPr>
        <w:instrText xml:space="preserve"> SEQ Таблица \* ARABIC </w:instrText>
      </w:r>
      <w:r w:rsidRPr="00576FFF">
        <w:rPr>
          <w:rFonts w:ascii="Times New Roman" w:hAnsi="Times New Roman"/>
          <w:b w:val="0"/>
          <w:color w:val="auto"/>
          <w:sz w:val="22"/>
          <w:szCs w:val="22"/>
        </w:rPr>
        <w:fldChar w:fldCharType="separate"/>
      </w:r>
      <w:r w:rsidRPr="00576FFF">
        <w:rPr>
          <w:rFonts w:ascii="Times New Roman" w:hAnsi="Times New Roman"/>
          <w:b w:val="0"/>
          <w:noProof/>
          <w:color w:val="auto"/>
          <w:sz w:val="22"/>
          <w:szCs w:val="22"/>
        </w:rPr>
        <w:t>1</w:t>
      </w:r>
      <w:r w:rsidRPr="00576FFF">
        <w:rPr>
          <w:rFonts w:ascii="Times New Roman" w:hAnsi="Times New Roman"/>
          <w:b w:val="0"/>
          <w:color w:val="auto"/>
          <w:sz w:val="22"/>
          <w:szCs w:val="22"/>
        </w:rPr>
        <w:fldChar w:fldCharType="end"/>
      </w:r>
      <w:r>
        <w:rPr>
          <w:rFonts w:ascii="Times New Roman" w:hAnsi="Times New Roman"/>
          <w:b w:val="0"/>
          <w:color w:val="auto"/>
          <w:sz w:val="22"/>
          <w:szCs w:val="22"/>
        </w:rPr>
        <w:t>7</w:t>
      </w:r>
    </w:p>
    <w:tbl>
      <w:tblPr>
        <w:tblOverlap w:val="never"/>
        <w:tblW w:w="9214" w:type="dxa"/>
        <w:tblInd w:w="10" w:type="dxa"/>
        <w:tblLayout w:type="fixed"/>
        <w:tblCellMar>
          <w:left w:w="10" w:type="dxa"/>
          <w:right w:w="10" w:type="dxa"/>
        </w:tblCellMar>
        <w:tblLook w:val="0000"/>
      </w:tblPr>
      <w:tblGrid>
        <w:gridCol w:w="3686"/>
        <w:gridCol w:w="5528"/>
      </w:tblGrid>
      <w:tr w:rsidR="00A61C04" w:rsidRPr="00576FFF" w:rsidTr="00FB79A0">
        <w:trPr>
          <w:trHeight w:hRule="exact" w:val="284"/>
        </w:trPr>
        <w:tc>
          <w:tcPr>
            <w:tcW w:w="3686"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30" w:lineRule="exact"/>
              <w:ind w:firstLine="0"/>
              <w:rPr>
                <w:rStyle w:val="31"/>
                <w:rFonts w:eastAsia="Calibri"/>
                <w:b/>
                <w:sz w:val="22"/>
                <w:szCs w:val="24"/>
              </w:rPr>
            </w:pPr>
            <w:r w:rsidRPr="00576FFF">
              <w:rPr>
                <w:rStyle w:val="31"/>
                <w:rFonts w:eastAsia="Calibri"/>
                <w:b/>
                <w:sz w:val="22"/>
                <w:szCs w:val="24"/>
              </w:rPr>
              <w:t>Наименование параметра</w:t>
            </w:r>
          </w:p>
        </w:tc>
        <w:tc>
          <w:tcPr>
            <w:tcW w:w="5528" w:type="dxa"/>
            <w:tcBorders>
              <w:top w:val="single" w:sz="4" w:space="0" w:color="auto"/>
              <w:left w:val="single" w:sz="4" w:space="0" w:color="auto"/>
              <w:right w:val="single" w:sz="4" w:space="0" w:color="auto"/>
            </w:tcBorders>
            <w:shd w:val="clear" w:color="auto" w:fill="FFFFFF"/>
          </w:tcPr>
          <w:p w:rsidR="00A61C04" w:rsidRPr="00576FFF" w:rsidRDefault="00A61C04" w:rsidP="00FB79A0">
            <w:pPr>
              <w:pStyle w:val="5"/>
              <w:shd w:val="clear" w:color="auto" w:fill="auto"/>
              <w:spacing w:line="230" w:lineRule="exact"/>
              <w:ind w:firstLine="0"/>
              <w:rPr>
                <w:rStyle w:val="31"/>
                <w:rFonts w:eastAsia="Calibri"/>
                <w:b/>
                <w:sz w:val="22"/>
                <w:szCs w:val="24"/>
              </w:rPr>
            </w:pPr>
            <w:r w:rsidRPr="00576FFF">
              <w:rPr>
                <w:rStyle w:val="31"/>
                <w:rFonts w:eastAsia="Calibri"/>
                <w:b/>
                <w:sz w:val="22"/>
                <w:szCs w:val="24"/>
              </w:rPr>
              <w:t>Значение</w:t>
            </w:r>
          </w:p>
        </w:tc>
      </w:tr>
      <w:tr w:rsidR="00A61C04" w:rsidRPr="00576FFF" w:rsidTr="00FB79A0">
        <w:trPr>
          <w:trHeight w:hRule="exact" w:val="284"/>
        </w:trPr>
        <w:tc>
          <w:tcPr>
            <w:tcW w:w="3686"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30" w:lineRule="exact"/>
              <w:ind w:left="132" w:firstLine="0"/>
              <w:jc w:val="left"/>
              <w:rPr>
                <w:rStyle w:val="31"/>
                <w:rFonts w:eastAsia="Calibri"/>
                <w:sz w:val="22"/>
                <w:szCs w:val="24"/>
              </w:rPr>
            </w:pPr>
            <w:r w:rsidRPr="00576FFF">
              <w:rPr>
                <w:rStyle w:val="31"/>
                <w:rFonts w:eastAsia="Calibri"/>
                <w:sz w:val="22"/>
                <w:szCs w:val="24"/>
              </w:rPr>
              <w:t>Тип</w:t>
            </w:r>
          </w:p>
        </w:tc>
        <w:tc>
          <w:tcPr>
            <w:tcW w:w="5528" w:type="dxa"/>
            <w:tcBorders>
              <w:top w:val="single" w:sz="4" w:space="0" w:color="auto"/>
              <w:left w:val="single" w:sz="4" w:space="0" w:color="auto"/>
              <w:right w:val="single" w:sz="4" w:space="0" w:color="auto"/>
            </w:tcBorders>
            <w:shd w:val="clear" w:color="auto" w:fill="FFFFFF"/>
          </w:tcPr>
          <w:p w:rsidR="00A61C04" w:rsidRPr="00576FFF" w:rsidRDefault="00A61C04" w:rsidP="00FB79A0">
            <w:pPr>
              <w:pStyle w:val="5"/>
              <w:shd w:val="clear" w:color="auto" w:fill="auto"/>
              <w:spacing w:line="322" w:lineRule="exact"/>
              <w:ind w:left="132" w:firstLine="0"/>
              <w:jc w:val="left"/>
              <w:rPr>
                <w:rStyle w:val="31"/>
                <w:rFonts w:eastAsia="Calibri"/>
                <w:sz w:val="22"/>
                <w:szCs w:val="24"/>
              </w:rPr>
            </w:pPr>
            <w:r w:rsidRPr="00576FFF">
              <w:rPr>
                <w:rStyle w:val="31"/>
                <w:rFonts w:eastAsia="Calibri"/>
                <w:sz w:val="22"/>
                <w:szCs w:val="24"/>
              </w:rPr>
              <w:t>жидкокристаллический;</w:t>
            </w:r>
          </w:p>
        </w:tc>
      </w:tr>
      <w:tr w:rsidR="00A61C04" w:rsidRPr="00576FFF" w:rsidTr="00FB79A0">
        <w:trPr>
          <w:trHeight w:hRule="exact" w:val="284"/>
        </w:trPr>
        <w:tc>
          <w:tcPr>
            <w:tcW w:w="3686"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30" w:lineRule="exact"/>
              <w:ind w:left="132" w:firstLine="0"/>
              <w:jc w:val="left"/>
              <w:rPr>
                <w:rStyle w:val="31"/>
                <w:rFonts w:eastAsia="Calibri"/>
                <w:sz w:val="22"/>
                <w:szCs w:val="24"/>
              </w:rPr>
            </w:pPr>
            <w:r w:rsidRPr="00576FFF">
              <w:rPr>
                <w:rStyle w:val="31"/>
                <w:rFonts w:eastAsia="Calibri"/>
                <w:sz w:val="22"/>
                <w:szCs w:val="24"/>
              </w:rPr>
              <w:t>Исполнение</w:t>
            </w:r>
          </w:p>
        </w:tc>
        <w:tc>
          <w:tcPr>
            <w:tcW w:w="5528" w:type="dxa"/>
            <w:tcBorders>
              <w:top w:val="single" w:sz="4" w:space="0" w:color="auto"/>
              <w:left w:val="single" w:sz="4" w:space="0" w:color="auto"/>
              <w:right w:val="single" w:sz="4" w:space="0" w:color="auto"/>
            </w:tcBorders>
            <w:shd w:val="clear" w:color="auto" w:fill="FFFFFF"/>
          </w:tcPr>
          <w:p w:rsidR="00A61C04" w:rsidRPr="00576FFF" w:rsidRDefault="00A61C04" w:rsidP="00FB79A0">
            <w:pPr>
              <w:pStyle w:val="5"/>
              <w:shd w:val="clear" w:color="auto" w:fill="auto"/>
              <w:spacing w:line="322" w:lineRule="exact"/>
              <w:ind w:left="132" w:firstLine="0"/>
              <w:jc w:val="left"/>
              <w:rPr>
                <w:rStyle w:val="31"/>
                <w:rFonts w:eastAsia="Calibri"/>
                <w:sz w:val="22"/>
                <w:szCs w:val="24"/>
              </w:rPr>
            </w:pPr>
            <w:r w:rsidRPr="00576FFF">
              <w:rPr>
                <w:rStyle w:val="31"/>
                <w:rFonts w:eastAsia="Calibri"/>
                <w:sz w:val="22"/>
                <w:szCs w:val="24"/>
              </w:rPr>
              <w:t>общепромышленное</w:t>
            </w:r>
          </w:p>
        </w:tc>
      </w:tr>
      <w:tr w:rsidR="00A61C04" w:rsidRPr="00576FFF" w:rsidTr="00FB79A0">
        <w:trPr>
          <w:trHeight w:hRule="exact" w:val="284"/>
        </w:trPr>
        <w:tc>
          <w:tcPr>
            <w:tcW w:w="3686"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30" w:lineRule="exact"/>
              <w:ind w:left="132" w:firstLine="0"/>
              <w:jc w:val="left"/>
              <w:rPr>
                <w:rStyle w:val="31"/>
                <w:rFonts w:eastAsia="Calibri"/>
                <w:sz w:val="22"/>
                <w:szCs w:val="24"/>
              </w:rPr>
            </w:pPr>
            <w:r w:rsidRPr="00576FFF">
              <w:rPr>
                <w:rStyle w:val="31"/>
                <w:rFonts w:eastAsia="Calibri"/>
                <w:sz w:val="22"/>
                <w:szCs w:val="24"/>
              </w:rPr>
              <w:t>Диагональ, не менее</w:t>
            </w:r>
          </w:p>
        </w:tc>
        <w:tc>
          <w:tcPr>
            <w:tcW w:w="5528" w:type="dxa"/>
            <w:tcBorders>
              <w:top w:val="single" w:sz="4" w:space="0" w:color="auto"/>
              <w:left w:val="single" w:sz="4" w:space="0" w:color="auto"/>
              <w:right w:val="single" w:sz="4" w:space="0" w:color="auto"/>
            </w:tcBorders>
            <w:shd w:val="clear" w:color="auto" w:fill="FFFFFF"/>
          </w:tcPr>
          <w:p w:rsidR="00A61C04" w:rsidRPr="00576FFF" w:rsidRDefault="00A61C04" w:rsidP="00FB79A0">
            <w:pPr>
              <w:pStyle w:val="5"/>
              <w:shd w:val="clear" w:color="auto" w:fill="auto"/>
              <w:spacing w:line="322" w:lineRule="exact"/>
              <w:ind w:left="132" w:firstLine="0"/>
              <w:jc w:val="left"/>
              <w:rPr>
                <w:rStyle w:val="31"/>
                <w:rFonts w:eastAsia="Calibri"/>
                <w:sz w:val="22"/>
                <w:szCs w:val="24"/>
              </w:rPr>
            </w:pPr>
            <w:r w:rsidRPr="00576FFF">
              <w:rPr>
                <w:rStyle w:val="31"/>
                <w:rFonts w:eastAsia="Calibri"/>
                <w:sz w:val="22"/>
                <w:szCs w:val="24"/>
              </w:rPr>
              <w:t>19-22 дюйма</w:t>
            </w:r>
          </w:p>
        </w:tc>
      </w:tr>
      <w:tr w:rsidR="00A61C04" w:rsidRPr="00576FFF" w:rsidTr="00FB79A0">
        <w:trPr>
          <w:trHeight w:hRule="exact" w:val="284"/>
        </w:trPr>
        <w:tc>
          <w:tcPr>
            <w:tcW w:w="3686"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30" w:lineRule="exact"/>
              <w:ind w:left="132" w:firstLine="0"/>
              <w:jc w:val="left"/>
              <w:rPr>
                <w:rStyle w:val="31"/>
                <w:rFonts w:eastAsia="Calibri"/>
                <w:sz w:val="22"/>
                <w:szCs w:val="24"/>
              </w:rPr>
            </w:pPr>
            <w:r w:rsidRPr="00576FFF">
              <w:rPr>
                <w:rStyle w:val="31"/>
                <w:rFonts w:eastAsia="Calibri"/>
                <w:sz w:val="22"/>
                <w:szCs w:val="24"/>
              </w:rPr>
              <w:t>Соотношение сторон</w:t>
            </w:r>
          </w:p>
        </w:tc>
        <w:tc>
          <w:tcPr>
            <w:tcW w:w="5528" w:type="dxa"/>
            <w:tcBorders>
              <w:top w:val="single" w:sz="4" w:space="0" w:color="auto"/>
              <w:left w:val="single" w:sz="4" w:space="0" w:color="auto"/>
              <w:right w:val="single" w:sz="4" w:space="0" w:color="auto"/>
            </w:tcBorders>
            <w:shd w:val="clear" w:color="auto" w:fill="FFFFFF"/>
          </w:tcPr>
          <w:p w:rsidR="00A61C04" w:rsidRPr="00576FFF" w:rsidRDefault="00A61C04" w:rsidP="00FB79A0">
            <w:pPr>
              <w:pStyle w:val="5"/>
              <w:shd w:val="clear" w:color="auto" w:fill="auto"/>
              <w:spacing w:line="322" w:lineRule="exact"/>
              <w:ind w:left="132" w:firstLine="0"/>
              <w:jc w:val="left"/>
              <w:rPr>
                <w:rStyle w:val="31"/>
                <w:rFonts w:eastAsia="Calibri"/>
                <w:sz w:val="22"/>
                <w:szCs w:val="24"/>
              </w:rPr>
            </w:pPr>
            <w:r w:rsidRPr="00576FFF">
              <w:rPr>
                <w:rStyle w:val="31"/>
                <w:rFonts w:eastAsia="Calibri"/>
                <w:sz w:val="22"/>
                <w:szCs w:val="24"/>
              </w:rPr>
              <w:t>16:9 Wide</w:t>
            </w:r>
          </w:p>
        </w:tc>
      </w:tr>
      <w:tr w:rsidR="00A61C04" w:rsidRPr="00576FFF" w:rsidTr="00FB79A0">
        <w:trPr>
          <w:trHeight w:hRule="exact" w:val="284"/>
        </w:trPr>
        <w:tc>
          <w:tcPr>
            <w:tcW w:w="3686"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30" w:lineRule="exact"/>
              <w:ind w:left="132" w:firstLine="0"/>
              <w:jc w:val="left"/>
              <w:rPr>
                <w:rStyle w:val="31"/>
                <w:rFonts w:eastAsia="Calibri"/>
                <w:sz w:val="22"/>
                <w:szCs w:val="24"/>
              </w:rPr>
            </w:pPr>
            <w:r w:rsidRPr="00576FFF">
              <w:rPr>
                <w:rStyle w:val="31"/>
                <w:rFonts w:eastAsia="Calibri"/>
                <w:sz w:val="22"/>
                <w:szCs w:val="24"/>
              </w:rPr>
              <w:t>Разрешение, не менее</w:t>
            </w:r>
          </w:p>
        </w:tc>
        <w:tc>
          <w:tcPr>
            <w:tcW w:w="5528" w:type="dxa"/>
            <w:tcBorders>
              <w:top w:val="single" w:sz="4" w:space="0" w:color="auto"/>
              <w:left w:val="single" w:sz="4" w:space="0" w:color="auto"/>
              <w:right w:val="single" w:sz="4" w:space="0" w:color="auto"/>
            </w:tcBorders>
            <w:shd w:val="clear" w:color="auto" w:fill="FFFFFF"/>
          </w:tcPr>
          <w:p w:rsidR="00A61C04" w:rsidRPr="00576FFF" w:rsidRDefault="00A61C04" w:rsidP="00FB79A0">
            <w:pPr>
              <w:pStyle w:val="5"/>
              <w:shd w:val="clear" w:color="auto" w:fill="auto"/>
              <w:spacing w:line="322" w:lineRule="exact"/>
              <w:ind w:left="132" w:firstLine="0"/>
              <w:jc w:val="left"/>
              <w:rPr>
                <w:rStyle w:val="31"/>
                <w:rFonts w:eastAsia="Calibri"/>
                <w:sz w:val="22"/>
                <w:szCs w:val="24"/>
              </w:rPr>
            </w:pPr>
            <w:r w:rsidRPr="00576FFF">
              <w:rPr>
                <w:rStyle w:val="31"/>
                <w:rFonts w:eastAsia="Calibri"/>
                <w:sz w:val="22"/>
                <w:szCs w:val="24"/>
              </w:rPr>
              <w:t>1280x1024;</w:t>
            </w:r>
          </w:p>
        </w:tc>
      </w:tr>
      <w:tr w:rsidR="00A61C04" w:rsidRPr="00576FFF" w:rsidTr="00FB79A0">
        <w:trPr>
          <w:trHeight w:val="706"/>
        </w:trPr>
        <w:tc>
          <w:tcPr>
            <w:tcW w:w="3686"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30" w:lineRule="exact"/>
              <w:ind w:left="132" w:firstLine="0"/>
              <w:jc w:val="left"/>
              <w:rPr>
                <w:rStyle w:val="31"/>
                <w:rFonts w:eastAsia="Calibri"/>
                <w:sz w:val="22"/>
                <w:szCs w:val="24"/>
              </w:rPr>
            </w:pPr>
            <w:r w:rsidRPr="00576FFF">
              <w:rPr>
                <w:rStyle w:val="31"/>
                <w:rFonts w:eastAsia="Calibri"/>
                <w:sz w:val="22"/>
                <w:szCs w:val="24"/>
              </w:rPr>
              <w:t>Дополнительно</w:t>
            </w:r>
          </w:p>
        </w:tc>
        <w:tc>
          <w:tcPr>
            <w:tcW w:w="5528" w:type="dxa"/>
            <w:tcBorders>
              <w:top w:val="single" w:sz="4" w:space="0" w:color="auto"/>
              <w:left w:val="single" w:sz="4" w:space="0" w:color="auto"/>
              <w:right w:val="single" w:sz="4" w:space="0" w:color="auto"/>
            </w:tcBorders>
            <w:shd w:val="clear" w:color="auto" w:fill="FFFFFF"/>
          </w:tcPr>
          <w:p w:rsidR="00A61C04" w:rsidRPr="00576FFF" w:rsidRDefault="00A61C04" w:rsidP="00FB79A0">
            <w:pPr>
              <w:pStyle w:val="5"/>
              <w:shd w:val="clear" w:color="auto" w:fill="auto"/>
              <w:spacing w:line="322" w:lineRule="exact"/>
              <w:ind w:left="132" w:firstLine="0"/>
              <w:jc w:val="left"/>
              <w:rPr>
                <w:rStyle w:val="31"/>
                <w:rFonts w:eastAsia="Calibri"/>
                <w:sz w:val="22"/>
                <w:szCs w:val="24"/>
              </w:rPr>
            </w:pPr>
            <w:r w:rsidRPr="00576FFF">
              <w:rPr>
                <w:rStyle w:val="31"/>
                <w:rFonts w:eastAsia="Calibri"/>
                <w:sz w:val="22"/>
                <w:szCs w:val="24"/>
              </w:rPr>
              <w:t>Регулировка яркости/контраста изображения; крепление на кронштейн VESAMIS-D</w:t>
            </w:r>
          </w:p>
        </w:tc>
      </w:tr>
      <w:tr w:rsidR="00A61C04" w:rsidRPr="00576FFF" w:rsidTr="00FB79A0">
        <w:trPr>
          <w:trHeight w:hRule="exact" w:val="284"/>
        </w:trPr>
        <w:tc>
          <w:tcPr>
            <w:tcW w:w="3686" w:type="dxa"/>
            <w:tcBorders>
              <w:top w:val="single" w:sz="4" w:space="0" w:color="auto"/>
              <w:left w:val="single" w:sz="4" w:space="0" w:color="auto"/>
              <w:bottom w:val="single" w:sz="4" w:space="0" w:color="auto"/>
            </w:tcBorders>
            <w:shd w:val="clear" w:color="auto" w:fill="FFFFFF"/>
          </w:tcPr>
          <w:p w:rsidR="00A61C04" w:rsidRPr="00576FFF" w:rsidRDefault="00A61C04" w:rsidP="00FB79A0">
            <w:pPr>
              <w:pStyle w:val="5"/>
              <w:shd w:val="clear" w:color="auto" w:fill="auto"/>
              <w:spacing w:line="230" w:lineRule="exact"/>
              <w:ind w:left="132" w:firstLine="0"/>
              <w:jc w:val="left"/>
              <w:rPr>
                <w:rStyle w:val="31"/>
                <w:rFonts w:eastAsia="Calibri"/>
                <w:sz w:val="22"/>
                <w:szCs w:val="24"/>
              </w:rPr>
            </w:pPr>
            <w:r w:rsidRPr="00576FFF">
              <w:rPr>
                <w:rStyle w:val="31"/>
                <w:rFonts w:eastAsia="Calibri"/>
                <w:sz w:val="22"/>
                <w:szCs w:val="24"/>
              </w:rPr>
              <w:lastRenderedPageBreak/>
              <w:t>Диапазон рабочих температур, не менее</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A61C04" w:rsidRPr="00576FFF" w:rsidRDefault="00A61C04" w:rsidP="00FB79A0">
            <w:pPr>
              <w:pStyle w:val="5"/>
              <w:shd w:val="clear" w:color="auto" w:fill="auto"/>
              <w:spacing w:line="322" w:lineRule="exact"/>
              <w:ind w:left="132" w:firstLine="0"/>
              <w:jc w:val="left"/>
              <w:rPr>
                <w:rStyle w:val="31"/>
                <w:rFonts w:eastAsia="Calibri"/>
                <w:sz w:val="22"/>
                <w:szCs w:val="24"/>
              </w:rPr>
            </w:pPr>
            <w:r w:rsidRPr="00576FFF">
              <w:rPr>
                <w:rStyle w:val="31"/>
                <w:rFonts w:eastAsia="Calibri"/>
                <w:sz w:val="22"/>
                <w:szCs w:val="24"/>
              </w:rPr>
              <w:t>0 ... +50°С</w:t>
            </w:r>
          </w:p>
        </w:tc>
      </w:tr>
    </w:tbl>
    <w:p w:rsidR="00A61C04" w:rsidRPr="00576FFF" w:rsidRDefault="00A61C04" w:rsidP="00A61C04">
      <w:pPr>
        <w:tabs>
          <w:tab w:val="left" w:pos="851"/>
        </w:tabs>
        <w:spacing w:before="120" w:after="0"/>
        <w:jc w:val="both"/>
        <w:rPr>
          <w:rFonts w:ascii="Times New Roman" w:hAnsi="Times New Roman"/>
          <w:sz w:val="24"/>
          <w:szCs w:val="24"/>
        </w:rPr>
      </w:pPr>
      <w:r w:rsidRPr="00576FFF">
        <w:rPr>
          <w:rFonts w:ascii="Times New Roman" w:hAnsi="Times New Roman"/>
          <w:sz w:val="24"/>
          <w:szCs w:val="24"/>
        </w:rPr>
        <w:t>Пользователи СВНМ должны иметь возможность непосредственно со своего места переключать вывод изображения на монитор по следующим режимам:</w:t>
      </w:r>
    </w:p>
    <w:p w:rsidR="00A61C04"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изображение одновременно с 8 камер в режиме разделения;</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изображение с выбранной камеры.</w:t>
      </w:r>
    </w:p>
    <w:p w:rsidR="00A61C04" w:rsidRPr="00576FFF" w:rsidRDefault="00A61C04" w:rsidP="00A61C04">
      <w:pPr>
        <w:tabs>
          <w:tab w:val="left" w:pos="851"/>
        </w:tabs>
        <w:spacing w:before="120" w:after="0"/>
        <w:jc w:val="both"/>
        <w:rPr>
          <w:rFonts w:ascii="Times New Roman" w:hAnsi="Times New Roman"/>
          <w:sz w:val="24"/>
          <w:szCs w:val="24"/>
        </w:rPr>
      </w:pPr>
      <w:r w:rsidRPr="00576FFF">
        <w:rPr>
          <w:rFonts w:ascii="Times New Roman" w:hAnsi="Times New Roman"/>
          <w:sz w:val="24"/>
          <w:szCs w:val="24"/>
        </w:rPr>
        <w:t>Срок хранения архива записи с 1</w:t>
      </w:r>
      <w:r>
        <w:rPr>
          <w:rFonts w:ascii="Times New Roman" w:hAnsi="Times New Roman"/>
          <w:sz w:val="24"/>
          <w:szCs w:val="24"/>
        </w:rPr>
        <w:t>8</w:t>
      </w:r>
      <w:r w:rsidRPr="00576FFF">
        <w:rPr>
          <w:rFonts w:ascii="Times New Roman" w:hAnsi="Times New Roman"/>
          <w:sz w:val="24"/>
          <w:szCs w:val="24"/>
        </w:rPr>
        <w:t>-ти камер не менее 30 дней.</w:t>
      </w:r>
    </w:p>
    <w:p w:rsidR="00A61C04" w:rsidRPr="00576FFF" w:rsidRDefault="00A61C04" w:rsidP="00A61C04">
      <w:pPr>
        <w:pStyle w:val="a3"/>
        <w:numPr>
          <w:ilvl w:val="2"/>
          <w:numId w:val="1"/>
        </w:numPr>
        <w:tabs>
          <w:tab w:val="left" w:pos="284"/>
          <w:tab w:val="left" w:pos="993"/>
        </w:tabs>
        <w:spacing w:before="120" w:after="0"/>
        <w:ind w:left="0" w:firstLine="0"/>
        <w:contextualSpacing w:val="0"/>
        <w:jc w:val="both"/>
        <w:rPr>
          <w:rFonts w:ascii="Times New Roman" w:hAnsi="Times New Roman"/>
          <w:i/>
          <w:sz w:val="24"/>
          <w:szCs w:val="24"/>
        </w:rPr>
      </w:pPr>
      <w:r w:rsidRPr="00576FFF">
        <w:rPr>
          <w:rFonts w:ascii="Times New Roman" w:hAnsi="Times New Roman"/>
          <w:i/>
          <w:sz w:val="24"/>
          <w:szCs w:val="24"/>
        </w:rPr>
        <w:t>Требования к установке и защите оборудования</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СВНМ применяется в составе буровой установки и изготавливается в климатическом исполнении У по ГОСТ 15150-69 с воздействием сезонных температур от -45°С до +40°С. Минимальная (неразрушающая) температура хранения -60°С.</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Элементы СВНМ, располагающиеся во взрывоопасных зонах, должны быть взрывозащищены с маркировкой взрывозащиты по газу lExdIICT6, невзрывозащищенные элементы должны быть надлежащим образом размещены во взрывозащищенных шкафах, кожухах, контейнерах и пр.</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Камеры</w:t>
      </w:r>
      <w:r>
        <w:rPr>
          <w:rFonts w:ascii="Times New Roman" w:hAnsi="Times New Roman"/>
          <w:sz w:val="24"/>
          <w:szCs w:val="24"/>
        </w:rPr>
        <w:t xml:space="preserve"> (как поставки Поставщика, так и поставки Заказчика)</w:t>
      </w:r>
      <w:r w:rsidRPr="00576FFF">
        <w:rPr>
          <w:rFonts w:ascii="Times New Roman" w:hAnsi="Times New Roman"/>
          <w:sz w:val="24"/>
          <w:szCs w:val="24"/>
        </w:rPr>
        <w:t xml:space="preserve"> и видеорегистратор должны быть полностью совместимы.</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Блоки бесперебойного питания должны обеспечивать работу всей системы видеонаблюдения при отключенном внешнем питании в течение не менее 30 минут.</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Монитор системы видеонаблюдения устанавливается в кабине бурильщика на кронштейн, исключающий возможность его падения, в т.ч. при вибрации и колебаниях.</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Изображение с камер видеонаблюдения должно так же фиксировать следующую цифробуквенную информацию:</w:t>
      </w:r>
    </w:p>
    <w:p w:rsidR="00A61C04" w:rsidRPr="00576FFF" w:rsidRDefault="00A61C04" w:rsidP="00A61C04">
      <w:pPr>
        <w:numPr>
          <w:ilvl w:val="4"/>
          <w:numId w:val="12"/>
        </w:numPr>
        <w:tabs>
          <w:tab w:val="left" w:pos="284"/>
          <w:tab w:val="left" w:pos="851"/>
          <w:tab w:val="left" w:pos="1134"/>
        </w:tabs>
        <w:spacing w:after="0"/>
        <w:ind w:hanging="1665"/>
        <w:jc w:val="both"/>
        <w:rPr>
          <w:rFonts w:ascii="Times New Roman" w:hAnsi="Times New Roman"/>
          <w:sz w:val="24"/>
          <w:szCs w:val="24"/>
        </w:rPr>
      </w:pPr>
      <w:r w:rsidRPr="00576FFF">
        <w:rPr>
          <w:rFonts w:ascii="Times New Roman" w:hAnsi="Times New Roman"/>
          <w:sz w:val="24"/>
          <w:szCs w:val="24"/>
        </w:rPr>
        <w:t>Наименование производственного объекта;</w:t>
      </w:r>
    </w:p>
    <w:p w:rsidR="00A61C04" w:rsidRPr="00576FFF" w:rsidRDefault="00A61C04" w:rsidP="00A61C04">
      <w:pPr>
        <w:numPr>
          <w:ilvl w:val="4"/>
          <w:numId w:val="12"/>
        </w:numPr>
        <w:tabs>
          <w:tab w:val="left" w:pos="284"/>
          <w:tab w:val="left" w:pos="851"/>
          <w:tab w:val="left" w:pos="1134"/>
        </w:tabs>
        <w:spacing w:after="0"/>
        <w:ind w:hanging="1665"/>
        <w:jc w:val="both"/>
        <w:rPr>
          <w:rFonts w:ascii="Times New Roman" w:hAnsi="Times New Roman"/>
          <w:sz w:val="24"/>
          <w:szCs w:val="24"/>
        </w:rPr>
      </w:pPr>
      <w:r w:rsidRPr="00576FFF">
        <w:rPr>
          <w:rFonts w:ascii="Times New Roman" w:hAnsi="Times New Roman"/>
          <w:sz w:val="24"/>
          <w:szCs w:val="24"/>
        </w:rPr>
        <w:t>Расположение камеры (наименование блока);</w:t>
      </w:r>
    </w:p>
    <w:p w:rsidR="00A61C04" w:rsidRPr="00576FFF" w:rsidRDefault="00A61C04" w:rsidP="00A61C04">
      <w:pPr>
        <w:numPr>
          <w:ilvl w:val="4"/>
          <w:numId w:val="12"/>
        </w:numPr>
        <w:tabs>
          <w:tab w:val="left" w:pos="284"/>
          <w:tab w:val="left" w:pos="851"/>
          <w:tab w:val="left" w:pos="1134"/>
        </w:tabs>
        <w:spacing w:after="0"/>
        <w:ind w:hanging="1665"/>
        <w:jc w:val="both"/>
        <w:rPr>
          <w:rFonts w:ascii="Times New Roman" w:hAnsi="Times New Roman"/>
          <w:sz w:val="24"/>
          <w:szCs w:val="24"/>
        </w:rPr>
      </w:pPr>
      <w:r w:rsidRPr="00576FFF">
        <w:rPr>
          <w:rFonts w:ascii="Times New Roman" w:hAnsi="Times New Roman"/>
          <w:sz w:val="24"/>
          <w:szCs w:val="24"/>
        </w:rPr>
        <w:t>Дата;</w:t>
      </w:r>
    </w:p>
    <w:p w:rsidR="00A61C04" w:rsidRPr="00576FFF" w:rsidRDefault="00A61C04" w:rsidP="00A61C04">
      <w:pPr>
        <w:numPr>
          <w:ilvl w:val="4"/>
          <w:numId w:val="12"/>
        </w:numPr>
        <w:tabs>
          <w:tab w:val="left" w:pos="284"/>
          <w:tab w:val="left" w:pos="851"/>
          <w:tab w:val="left" w:pos="1134"/>
        </w:tabs>
        <w:spacing w:after="0"/>
        <w:ind w:hanging="1665"/>
        <w:jc w:val="both"/>
        <w:rPr>
          <w:rFonts w:ascii="Times New Roman" w:hAnsi="Times New Roman"/>
          <w:sz w:val="24"/>
          <w:szCs w:val="24"/>
        </w:rPr>
      </w:pPr>
      <w:r w:rsidRPr="00576FFF">
        <w:rPr>
          <w:rFonts w:ascii="Times New Roman" w:hAnsi="Times New Roman"/>
          <w:sz w:val="24"/>
          <w:szCs w:val="24"/>
        </w:rPr>
        <w:t>Время.</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Система видеонаблюдения должна включать в себя записывающее устройство, обеспечивающее хранение видеозаписей со всех камер не менее чем за 30 прошедших суток.</w:t>
      </w:r>
    </w:p>
    <w:p w:rsidR="00A61C04" w:rsidRPr="00576FFF" w:rsidRDefault="00A61C04" w:rsidP="00A61C04">
      <w:pPr>
        <w:pStyle w:val="a3"/>
        <w:tabs>
          <w:tab w:val="left" w:pos="567"/>
          <w:tab w:val="left" w:pos="851"/>
        </w:tabs>
        <w:spacing w:before="40" w:after="0"/>
        <w:ind w:left="567"/>
        <w:contextualSpacing w:val="0"/>
        <w:jc w:val="both"/>
        <w:rPr>
          <w:rFonts w:ascii="Times New Roman" w:hAnsi="Times New Roman"/>
          <w:sz w:val="24"/>
          <w:szCs w:val="24"/>
        </w:rPr>
      </w:pPr>
    </w:p>
    <w:p w:rsidR="00A61C04" w:rsidRPr="00576FFF" w:rsidRDefault="00A61C04" w:rsidP="00A61C04">
      <w:pPr>
        <w:pStyle w:val="a3"/>
        <w:tabs>
          <w:tab w:val="left" w:pos="567"/>
          <w:tab w:val="left" w:pos="851"/>
        </w:tabs>
        <w:spacing w:before="40" w:after="0"/>
        <w:ind w:left="567"/>
        <w:contextualSpacing w:val="0"/>
        <w:jc w:val="both"/>
        <w:rPr>
          <w:rFonts w:ascii="Times New Roman" w:hAnsi="Times New Roman"/>
          <w:sz w:val="24"/>
          <w:szCs w:val="24"/>
        </w:rPr>
      </w:pPr>
    </w:p>
    <w:p w:rsidR="00A61C04" w:rsidRPr="00576FFF" w:rsidRDefault="00A61C04" w:rsidP="00A61C04">
      <w:pPr>
        <w:pStyle w:val="a3"/>
        <w:numPr>
          <w:ilvl w:val="2"/>
          <w:numId w:val="1"/>
        </w:numPr>
        <w:tabs>
          <w:tab w:val="left" w:pos="284"/>
          <w:tab w:val="left" w:pos="993"/>
        </w:tabs>
        <w:spacing w:before="120" w:after="0"/>
        <w:ind w:left="0" w:firstLine="0"/>
        <w:contextualSpacing w:val="0"/>
        <w:jc w:val="both"/>
        <w:rPr>
          <w:rFonts w:ascii="Times New Roman" w:hAnsi="Times New Roman"/>
          <w:i/>
          <w:sz w:val="24"/>
          <w:szCs w:val="24"/>
        </w:rPr>
      </w:pPr>
      <w:r w:rsidRPr="00576FFF">
        <w:rPr>
          <w:rFonts w:ascii="Times New Roman" w:hAnsi="Times New Roman"/>
          <w:i/>
          <w:sz w:val="24"/>
          <w:szCs w:val="24"/>
        </w:rPr>
        <w:t>Требования к поставляемому оборудованию:</w:t>
      </w:r>
    </w:p>
    <w:p w:rsidR="00A61C04"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Поставляемое оборудование должно соответствовать требованиям безопасности по ГОСТ 12.007-75, а взрывозащищенное оборудование - требованиям ГОСТ Р 51330.0- 99, ГОСТ Р 51330.1-99, ГОСТ Р 51330.10-99, главе 7.3. действующих «Правил устройства электроустановок».</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w:t>
      </w:r>
      <w:r w:rsidRPr="005034B5">
        <w:rPr>
          <w:rFonts w:ascii="Times New Roman" w:hAnsi="Times New Roman"/>
          <w:sz w:val="24"/>
          <w:szCs w:val="24"/>
        </w:rPr>
        <w:t>Правил по охране труда при эксплуатации электроустановок.»;</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 xml:space="preserve">По электробезопасности поставляемое оборудование должно обеспечивать защиту от воздействия электрического тока в соответствии с ГОСТ Р 50571.1-93, «Межотраслевыми правилами по охране труда (правила безопасности) при </w:t>
      </w:r>
      <w:r w:rsidRPr="00576FFF">
        <w:rPr>
          <w:rFonts w:ascii="Times New Roman" w:hAnsi="Times New Roman"/>
          <w:sz w:val="24"/>
          <w:szCs w:val="24"/>
        </w:rPr>
        <w:lastRenderedPageBreak/>
        <w:t>эксплуатации электроустановок», «Правилами безопасности в нефтяной и газовой промышленности», действующими «Правилами устройства электроустановок».</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В эксплуатационной документации на оборудование должны быть отражены меры по безопасности при эксплуатации.</w:t>
      </w:r>
    </w:p>
    <w:p w:rsidR="00A61C04" w:rsidRPr="00576FFF" w:rsidRDefault="00A61C04" w:rsidP="00A61C04">
      <w:pPr>
        <w:pStyle w:val="a3"/>
        <w:numPr>
          <w:ilvl w:val="2"/>
          <w:numId w:val="1"/>
        </w:numPr>
        <w:tabs>
          <w:tab w:val="left" w:pos="284"/>
          <w:tab w:val="left" w:pos="993"/>
        </w:tabs>
        <w:spacing w:before="120" w:after="0"/>
        <w:ind w:left="0" w:firstLine="0"/>
        <w:contextualSpacing w:val="0"/>
        <w:jc w:val="both"/>
        <w:rPr>
          <w:rFonts w:ascii="Times New Roman" w:hAnsi="Times New Roman"/>
          <w:i/>
          <w:sz w:val="24"/>
          <w:szCs w:val="24"/>
        </w:rPr>
      </w:pPr>
      <w:r w:rsidRPr="00576FFF">
        <w:rPr>
          <w:rFonts w:ascii="Times New Roman" w:hAnsi="Times New Roman"/>
          <w:i/>
          <w:sz w:val="24"/>
          <w:szCs w:val="24"/>
        </w:rPr>
        <w:t xml:space="preserve">Комплект поставки. </w:t>
      </w:r>
    </w:p>
    <w:p w:rsidR="00A61C04" w:rsidRPr="00576FFF" w:rsidRDefault="00A61C04" w:rsidP="00A61C04">
      <w:pPr>
        <w:tabs>
          <w:tab w:val="left" w:pos="567"/>
          <w:tab w:val="left" w:pos="851"/>
          <w:tab w:val="left" w:pos="1134"/>
        </w:tabs>
        <w:spacing w:after="0"/>
        <w:jc w:val="both"/>
        <w:rPr>
          <w:rFonts w:ascii="Times New Roman" w:hAnsi="Times New Roman"/>
          <w:sz w:val="24"/>
          <w:szCs w:val="24"/>
        </w:rPr>
      </w:pPr>
      <w:r w:rsidRPr="00576FFF">
        <w:rPr>
          <w:rFonts w:ascii="Times New Roman" w:hAnsi="Times New Roman"/>
          <w:sz w:val="24"/>
          <w:szCs w:val="24"/>
        </w:rPr>
        <w:t>В комплект поставки должны входить:</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Паспорт с указанием комплектности.</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Руководство по эксплуатации.</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Паспорта и руководства на покупные изделия, входящие в состав СВНМ.</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Схемы электрическая принципиальная и электрическая соединений.</w:t>
      </w:r>
    </w:p>
    <w:p w:rsidR="00A61C04" w:rsidRPr="00F87ABD"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 xml:space="preserve">Комплект запасных частей, инструмента, принадлежностей и расходных материалов, обеспечивающих работоспособность оборудования, проведение его текущего </w:t>
      </w:r>
      <w:r w:rsidRPr="00F87ABD">
        <w:rPr>
          <w:rFonts w:ascii="Times New Roman" w:hAnsi="Times New Roman"/>
          <w:sz w:val="24"/>
          <w:szCs w:val="24"/>
        </w:rPr>
        <w:t>ремонта и обслуживания в течение гарантийного срока.</w:t>
      </w:r>
    </w:p>
    <w:p w:rsidR="00A61C04" w:rsidRPr="00F87ABD"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F87ABD">
        <w:rPr>
          <w:rFonts w:ascii="Times New Roman" w:hAnsi="Times New Roman"/>
          <w:sz w:val="24"/>
          <w:szCs w:val="24"/>
        </w:rPr>
        <w:t>Комплект товаросопроводительной документации.</w:t>
      </w:r>
    </w:p>
    <w:p w:rsidR="00A61C04" w:rsidRPr="00F87ABD"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F87ABD">
        <w:rPr>
          <w:rFonts w:ascii="Times New Roman" w:hAnsi="Times New Roman"/>
          <w:sz w:val="24"/>
          <w:szCs w:val="24"/>
        </w:rPr>
        <w:t xml:space="preserve">Инструкция по подключению и вводу в работу системы видеонаблюдения/видеорегистрации, включая </w:t>
      </w:r>
      <w:r w:rsidRPr="00F87ABD">
        <w:rPr>
          <w:rFonts w:ascii="Times New Roman" w:hAnsi="Times New Roman"/>
          <w:sz w:val="24"/>
          <w:szCs w:val="24"/>
          <w:lang w:val="en-US"/>
        </w:rPr>
        <w:t>IP</w:t>
      </w:r>
      <w:r w:rsidRPr="00F87ABD">
        <w:rPr>
          <w:rFonts w:ascii="Times New Roman" w:hAnsi="Times New Roman"/>
          <w:sz w:val="24"/>
          <w:szCs w:val="24"/>
        </w:rPr>
        <w:t xml:space="preserve"> адреса видеокамер, пароли для входа в систему со всех устройств. </w:t>
      </w:r>
    </w:p>
    <w:p w:rsidR="00A61C04" w:rsidRPr="00F87ABD"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F87ABD">
        <w:rPr>
          <w:rFonts w:ascii="Times New Roman" w:hAnsi="Times New Roman"/>
          <w:sz w:val="24"/>
          <w:szCs w:val="24"/>
        </w:rPr>
        <w:t>Программное обеспечение на электронном носителе.</w:t>
      </w:r>
    </w:p>
    <w:p w:rsidR="00A61C04" w:rsidRPr="00576FFF" w:rsidRDefault="00A61C04" w:rsidP="00A61C04">
      <w:pPr>
        <w:pStyle w:val="2"/>
        <w:numPr>
          <w:ilvl w:val="1"/>
          <w:numId w:val="1"/>
        </w:numPr>
        <w:ind w:left="0" w:firstLine="0"/>
      </w:pPr>
      <w:bookmarkStart w:id="25" w:name="_Toc6489870"/>
      <w:r w:rsidRPr="00576FFF">
        <w:t>Система связи</w:t>
      </w:r>
      <w:bookmarkEnd w:id="25"/>
    </w:p>
    <w:p w:rsidR="00A61C04" w:rsidRPr="00576FFF" w:rsidRDefault="00A61C04" w:rsidP="00A61C04">
      <w:pPr>
        <w:pStyle w:val="a3"/>
        <w:numPr>
          <w:ilvl w:val="2"/>
          <w:numId w:val="1"/>
        </w:numPr>
        <w:tabs>
          <w:tab w:val="left" w:pos="851"/>
        </w:tabs>
        <w:spacing w:before="40" w:after="0"/>
        <w:ind w:left="0" w:firstLine="0"/>
        <w:contextualSpacing w:val="0"/>
        <w:jc w:val="both"/>
        <w:rPr>
          <w:rFonts w:ascii="Times New Roman" w:hAnsi="Times New Roman"/>
          <w:sz w:val="24"/>
          <w:szCs w:val="24"/>
        </w:rPr>
      </w:pPr>
      <w:r w:rsidRPr="00576FFF">
        <w:rPr>
          <w:rStyle w:val="Bodytext50"/>
          <w:rFonts w:eastAsia="Calibri"/>
          <w:iCs/>
          <w:sz w:val="24"/>
          <w:szCs w:val="24"/>
          <w:u w:val="none"/>
        </w:rPr>
        <w:t>Основная</w:t>
      </w:r>
      <w:r w:rsidRPr="00576FFF">
        <w:rPr>
          <w:rFonts w:ascii="Times New Roman" w:hAnsi="Times New Roman"/>
          <w:sz w:val="24"/>
          <w:szCs w:val="24"/>
        </w:rPr>
        <w:t xml:space="preserve"> связь – проводная громкоговорящая стационарная связь во взрывозащищенном исполнении:</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Бурильщик;</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рабочая площадка;</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насосный блок</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блок очистки</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верховой рабочий</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котельный блок Wi-fi канал;</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мастер Wi-fi канал;</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КТУ - ВЛБ;</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КТУ - НБ.</w:t>
      </w:r>
    </w:p>
    <w:p w:rsidR="00A61C04" w:rsidRPr="00576FFF" w:rsidRDefault="00A61C04" w:rsidP="00A61C04">
      <w:pPr>
        <w:pStyle w:val="a3"/>
        <w:numPr>
          <w:ilvl w:val="2"/>
          <w:numId w:val="1"/>
        </w:numPr>
        <w:tabs>
          <w:tab w:val="left" w:pos="851"/>
        </w:tabs>
        <w:spacing w:before="120" w:after="0"/>
        <w:ind w:left="0" w:firstLine="0"/>
        <w:contextualSpacing w:val="0"/>
        <w:jc w:val="both"/>
        <w:rPr>
          <w:rFonts w:ascii="Times New Roman" w:hAnsi="Times New Roman"/>
          <w:sz w:val="24"/>
          <w:szCs w:val="24"/>
        </w:rPr>
      </w:pPr>
      <w:r w:rsidRPr="00576FFF">
        <w:rPr>
          <w:rStyle w:val="Bodytext50"/>
          <w:rFonts w:eastAsia="Calibri"/>
          <w:iCs/>
          <w:sz w:val="24"/>
          <w:szCs w:val="24"/>
          <w:u w:val="none"/>
        </w:rPr>
        <w:t>Дублирующая</w:t>
      </w:r>
      <w:r w:rsidRPr="00576FFF">
        <w:rPr>
          <w:rFonts w:ascii="Times New Roman" w:hAnsi="Times New Roman"/>
          <w:sz w:val="24"/>
          <w:szCs w:val="24"/>
        </w:rPr>
        <w:t xml:space="preserve"> связь - взрывозащищенные радиостанции:</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рабочее количество-7 шт.</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два комплекта аккумуляторов;</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зарядная станция на 7 аккумуляторов;</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ЗИП - две радиостанции.</w:t>
      </w:r>
    </w:p>
    <w:p w:rsidR="00A61C04" w:rsidRPr="00576FFF" w:rsidRDefault="00A61C04" w:rsidP="00A61C04">
      <w:pPr>
        <w:pStyle w:val="a3"/>
        <w:numPr>
          <w:ilvl w:val="2"/>
          <w:numId w:val="1"/>
        </w:numPr>
        <w:tabs>
          <w:tab w:val="left" w:pos="851"/>
        </w:tabs>
        <w:spacing w:before="120" w:after="0"/>
        <w:ind w:left="0" w:firstLine="0"/>
        <w:contextualSpacing w:val="0"/>
        <w:jc w:val="both"/>
        <w:rPr>
          <w:rFonts w:ascii="Times New Roman" w:hAnsi="Times New Roman"/>
          <w:sz w:val="24"/>
          <w:szCs w:val="24"/>
        </w:rPr>
      </w:pPr>
      <w:r w:rsidRPr="00576FFF">
        <w:rPr>
          <w:rFonts w:ascii="Times New Roman" w:hAnsi="Times New Roman"/>
          <w:sz w:val="24"/>
          <w:szCs w:val="24"/>
        </w:rPr>
        <w:t>Дублирующая звонковая сигнализация:</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бурильщик - верховой рабочий;</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верховой рабочий - бурильщик;</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бурильщик - насосный модуль.</w:t>
      </w:r>
    </w:p>
    <w:p w:rsidR="00A61C04" w:rsidRPr="00576FFF" w:rsidRDefault="00A61C04" w:rsidP="00A61C04">
      <w:pPr>
        <w:pStyle w:val="a3"/>
        <w:numPr>
          <w:ilvl w:val="2"/>
          <w:numId w:val="1"/>
        </w:numPr>
        <w:tabs>
          <w:tab w:val="left" w:pos="851"/>
        </w:tabs>
        <w:spacing w:before="40" w:after="0"/>
        <w:ind w:left="0" w:firstLine="0"/>
        <w:contextualSpacing w:val="0"/>
        <w:jc w:val="both"/>
        <w:rPr>
          <w:rFonts w:ascii="Times New Roman" w:hAnsi="Times New Roman"/>
          <w:sz w:val="24"/>
          <w:szCs w:val="24"/>
        </w:rPr>
      </w:pPr>
      <w:r w:rsidRPr="00576FFF">
        <w:rPr>
          <w:rStyle w:val="Bodytext50"/>
          <w:rFonts w:eastAsia="Calibri"/>
          <w:iCs/>
          <w:sz w:val="24"/>
          <w:szCs w:val="24"/>
          <w:u w:val="none"/>
        </w:rPr>
        <w:t>Предусмотреть систему оповещения (тревожной сигнализации), в составе:</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lastRenderedPageBreak/>
        <w:t>звуковые извещатели громкостью 80-90 дБА, установленные в блоках и на наружных панелях буровой установки;</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кнопки, инициирующие включение системы.</w:t>
      </w:r>
    </w:p>
    <w:p w:rsidR="00A61C04" w:rsidRPr="00576FFF" w:rsidRDefault="00A61C04" w:rsidP="00A61C04">
      <w:pPr>
        <w:pStyle w:val="a3"/>
        <w:numPr>
          <w:ilvl w:val="2"/>
          <w:numId w:val="1"/>
        </w:numPr>
        <w:tabs>
          <w:tab w:val="left" w:pos="851"/>
        </w:tabs>
        <w:spacing w:before="40" w:after="0"/>
        <w:ind w:left="0" w:firstLine="0"/>
        <w:contextualSpacing w:val="0"/>
        <w:jc w:val="both"/>
        <w:rPr>
          <w:rStyle w:val="Bodytext50"/>
          <w:rFonts w:eastAsia="Calibri"/>
          <w:iCs/>
          <w:sz w:val="24"/>
          <w:szCs w:val="24"/>
          <w:u w:val="none"/>
        </w:rPr>
      </w:pPr>
      <w:r w:rsidRPr="00576FFF">
        <w:rPr>
          <w:rStyle w:val="Bodytext50"/>
          <w:rFonts w:eastAsia="Calibri"/>
          <w:iCs/>
          <w:sz w:val="24"/>
          <w:szCs w:val="24"/>
          <w:u w:val="none"/>
        </w:rPr>
        <w:t>В опасных зонах система оповещения должна быть выполнена во взрывобезопасном исполнении.</w:t>
      </w:r>
    </w:p>
    <w:p w:rsidR="00A61C04" w:rsidRPr="00576FFF" w:rsidRDefault="00A61C04" w:rsidP="00A61C04">
      <w:pPr>
        <w:pStyle w:val="2"/>
        <w:numPr>
          <w:ilvl w:val="1"/>
          <w:numId w:val="1"/>
        </w:numPr>
        <w:ind w:left="0" w:firstLine="0"/>
        <w:rPr>
          <w:b w:val="0"/>
          <w:szCs w:val="24"/>
        </w:rPr>
      </w:pPr>
      <w:bookmarkStart w:id="26" w:name="_Toc6489871"/>
      <w:r w:rsidRPr="00576FFF">
        <w:t>Электрооборудование</w:t>
      </w:r>
      <w:bookmarkEnd w:id="26"/>
    </w:p>
    <w:p w:rsidR="00A61C04" w:rsidRPr="00576FFF" w:rsidRDefault="00A61C04" w:rsidP="00A61C04">
      <w:pPr>
        <w:pStyle w:val="a3"/>
        <w:numPr>
          <w:ilvl w:val="2"/>
          <w:numId w:val="1"/>
        </w:numPr>
        <w:tabs>
          <w:tab w:val="left" w:pos="993"/>
        </w:tabs>
        <w:spacing w:before="120" w:after="0"/>
        <w:ind w:left="0" w:firstLine="0"/>
        <w:contextualSpacing w:val="0"/>
        <w:jc w:val="both"/>
        <w:rPr>
          <w:rFonts w:ascii="Times New Roman" w:hAnsi="Times New Roman"/>
          <w:sz w:val="24"/>
          <w:szCs w:val="24"/>
        </w:rPr>
      </w:pPr>
      <w:r w:rsidRPr="00576FFF">
        <w:rPr>
          <w:rFonts w:ascii="Times New Roman" w:hAnsi="Times New Roman"/>
          <w:sz w:val="24"/>
          <w:szCs w:val="24"/>
        </w:rPr>
        <w:t>Система электроснабжения, электрические сети, а также заземление и защитные меры электробезопасности примененные на буровой установке должны быть выполнены в соответствии с требованиями:</w:t>
      </w:r>
    </w:p>
    <w:p w:rsidR="00A61C04" w:rsidRPr="00F87ABD"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 xml:space="preserve">Правил </w:t>
      </w:r>
      <w:r w:rsidRPr="00F87ABD">
        <w:rPr>
          <w:rFonts w:ascii="Times New Roman" w:hAnsi="Times New Roman"/>
          <w:sz w:val="24"/>
          <w:szCs w:val="24"/>
        </w:rPr>
        <w:t>устройства электроустановок («ПУЭ»);</w:t>
      </w:r>
    </w:p>
    <w:p w:rsidR="00A61C04" w:rsidRPr="00F87ABD"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F87ABD">
        <w:rPr>
          <w:rFonts w:ascii="Times New Roman" w:hAnsi="Times New Roman"/>
          <w:sz w:val="24"/>
          <w:szCs w:val="24"/>
        </w:rPr>
        <w:t>Правил по охране труда при эксплуатации электроустановок.</w:t>
      </w:r>
    </w:p>
    <w:p w:rsidR="00A61C04" w:rsidRPr="00F87ABD"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F87ABD">
        <w:rPr>
          <w:rFonts w:ascii="Times New Roman" w:hAnsi="Times New Roman"/>
          <w:sz w:val="24"/>
          <w:szCs w:val="24"/>
        </w:rPr>
        <w:t>Правил технической эксплуатации электроустановок потребителей  («ПТЭЭП»).</w:t>
      </w:r>
    </w:p>
    <w:p w:rsidR="00A61C04" w:rsidRPr="00576FFF" w:rsidRDefault="00A61C04" w:rsidP="00A61C04">
      <w:pPr>
        <w:pStyle w:val="a3"/>
        <w:numPr>
          <w:ilvl w:val="2"/>
          <w:numId w:val="1"/>
        </w:numPr>
        <w:tabs>
          <w:tab w:val="left" w:pos="567"/>
          <w:tab w:val="left" w:pos="851"/>
        </w:tabs>
        <w:spacing w:before="120" w:after="0"/>
        <w:ind w:left="0" w:firstLine="0"/>
        <w:contextualSpacing w:val="0"/>
        <w:jc w:val="both"/>
        <w:rPr>
          <w:rFonts w:ascii="Times New Roman" w:hAnsi="Times New Roman"/>
          <w:sz w:val="24"/>
          <w:szCs w:val="24"/>
        </w:rPr>
      </w:pPr>
      <w:r w:rsidRPr="00576FFF">
        <w:rPr>
          <w:rFonts w:ascii="Times New Roman" w:hAnsi="Times New Roman"/>
          <w:sz w:val="24"/>
          <w:szCs w:val="24"/>
        </w:rPr>
        <w:t>Электрооборудование буровой установки должно быть во взрывозвщищенном исполнении, отвечающее классу взрывоопасности, зоны установки и требованиям «ПУЭ». Электрооборудование должно соответствовать требованиям энергоэфективности в соответствии с требованием Федерального закона от 23.11.2009 №261-ФЗ. Электрооборудование взрывозащищенного исполнения должно иметь свидетельство Российской специализированной организации проводившей испытания на взрывозащищенность и разрешение Госгортехнадзора России на его применение. На все электрооборудование и электротехнические изделия должны быть Сертификаты соответствия Госстандарта РФ, паспорта, инструкции по монтажу, наладке и эксплуатации.</w:t>
      </w:r>
    </w:p>
    <w:p w:rsidR="00A61C04" w:rsidRPr="00576FFF" w:rsidRDefault="00A61C04" w:rsidP="00A61C04">
      <w:pPr>
        <w:pStyle w:val="a3"/>
        <w:numPr>
          <w:ilvl w:val="2"/>
          <w:numId w:val="1"/>
        </w:numPr>
        <w:tabs>
          <w:tab w:val="left" w:pos="567"/>
          <w:tab w:val="left" w:pos="851"/>
        </w:tabs>
        <w:spacing w:before="120" w:after="0"/>
        <w:ind w:left="0" w:firstLine="0"/>
        <w:contextualSpacing w:val="0"/>
        <w:jc w:val="both"/>
        <w:rPr>
          <w:rFonts w:ascii="Times New Roman" w:hAnsi="Times New Roman"/>
          <w:sz w:val="24"/>
          <w:szCs w:val="24"/>
        </w:rPr>
      </w:pPr>
      <w:r w:rsidRPr="00576FFF">
        <w:rPr>
          <w:rFonts w:ascii="Times New Roman" w:hAnsi="Times New Roman"/>
          <w:sz w:val="24"/>
          <w:szCs w:val="24"/>
        </w:rPr>
        <w:t>Электроснабжение буровой установки осуществляется:</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в электрифицированных районах от промышленной сети напряжением 6,3 кВ, частотой 50Гц.</w:t>
      </w:r>
    </w:p>
    <w:p w:rsidR="00A61C04" w:rsidRPr="00576FFF" w:rsidRDefault="00A61C04" w:rsidP="00A61C04">
      <w:pPr>
        <w:pStyle w:val="a3"/>
        <w:numPr>
          <w:ilvl w:val="2"/>
          <w:numId w:val="10"/>
        </w:numPr>
        <w:pBdr>
          <w:bottom w:val="single" w:sz="8" w:space="2" w:color="000000"/>
        </w:pBd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в не электрифицированных районах от автономной электростанции мощностью 3000кВА (мощность электростанции рассчитать с учетом мощности потребляемой силовым верхним приводом и нагрузки жилого городка), напряжением 6,3 кВ, частотой 50Гц, cosᶲ-0,8, без использования дополнительного оборудования.</w:t>
      </w:r>
    </w:p>
    <w:p w:rsidR="00A61C04" w:rsidRPr="00576FFF" w:rsidRDefault="00A61C04" w:rsidP="00A61C04">
      <w:pPr>
        <w:pStyle w:val="a3"/>
        <w:numPr>
          <w:ilvl w:val="2"/>
          <w:numId w:val="10"/>
        </w:numPr>
        <w:pBdr>
          <w:bottom w:val="single" w:sz="8" w:space="2" w:color="000000"/>
        </w:pBd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 xml:space="preserve">при отключении электроэнергии от резервного источника питания - ДГУ мощностью не менее 400кВт, 400В, 50Гц, установить ДГУ в составе эшелона БУ (на одном основании с топливной емкостью). </w:t>
      </w:r>
    </w:p>
    <w:p w:rsidR="00A61C04" w:rsidRPr="00576FFF" w:rsidRDefault="00A61C04" w:rsidP="00A61C04">
      <w:pPr>
        <w:pStyle w:val="a3"/>
        <w:numPr>
          <w:ilvl w:val="2"/>
          <w:numId w:val="10"/>
        </w:numPr>
        <w:pBdr>
          <w:bottom w:val="single" w:sz="8" w:space="2" w:color="000000"/>
        </w:pBd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 xml:space="preserve">для резервирования АСУ ТП буровой установки применить следующие решение: установить дополнительный (резервный) ЦПУ в шкафу ШМПК модуля ПЧ; в качестве информационной сети АСУ ТП  по буровой установке применить сеть </w:t>
      </w:r>
      <w:r w:rsidRPr="00576FFF">
        <w:rPr>
          <w:rFonts w:ascii="Times New Roman" w:hAnsi="Times New Roman"/>
          <w:sz w:val="24"/>
          <w:szCs w:val="24"/>
          <w:lang w:val="en-US"/>
        </w:rPr>
        <w:t>Profinet</w:t>
      </w:r>
      <w:r w:rsidRPr="00576FFF">
        <w:rPr>
          <w:rFonts w:ascii="Times New Roman" w:hAnsi="Times New Roman"/>
          <w:sz w:val="24"/>
          <w:szCs w:val="24"/>
        </w:rPr>
        <w:t>, топология сети – «кольцо».</w:t>
      </w:r>
    </w:p>
    <w:p w:rsidR="00A61C04" w:rsidRPr="00576FFF" w:rsidRDefault="00A61C04" w:rsidP="00A61C04">
      <w:pPr>
        <w:pStyle w:val="a3"/>
        <w:numPr>
          <w:ilvl w:val="2"/>
          <w:numId w:val="1"/>
        </w:numPr>
        <w:tabs>
          <w:tab w:val="left" w:pos="567"/>
          <w:tab w:val="left" w:pos="851"/>
        </w:tabs>
        <w:spacing w:before="120" w:after="0"/>
        <w:ind w:left="0" w:firstLine="0"/>
        <w:contextualSpacing w:val="0"/>
        <w:jc w:val="both"/>
        <w:rPr>
          <w:rFonts w:ascii="Times New Roman" w:hAnsi="Times New Roman"/>
          <w:sz w:val="24"/>
          <w:szCs w:val="24"/>
        </w:rPr>
      </w:pPr>
      <w:r w:rsidRPr="00576FFF">
        <w:rPr>
          <w:rFonts w:ascii="Times New Roman" w:hAnsi="Times New Roman"/>
          <w:sz w:val="24"/>
          <w:szCs w:val="24"/>
        </w:rPr>
        <w:t>Электрооборудование общего электроснабжения</w:t>
      </w:r>
    </w:p>
    <w:p w:rsidR="00A61C04" w:rsidRPr="00576FFF" w:rsidRDefault="00A61C04" w:rsidP="00A61C04">
      <w:pPr>
        <w:pStyle w:val="a3"/>
        <w:numPr>
          <w:ilvl w:val="3"/>
          <w:numId w:val="1"/>
        </w:numPr>
        <w:tabs>
          <w:tab w:val="left" w:pos="567"/>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Распределение электроэнергии напряжением 6/6,3В, в пределах кустовой площадки, выполнить с помощью комплектного распределительного устройства 6/6,3кВ (</w:t>
      </w:r>
      <w:r w:rsidRPr="00576FFF">
        <w:rPr>
          <w:rStyle w:val="Bodytext12ptItalic"/>
          <w:rFonts w:eastAsia="Calibri"/>
          <w:i w:val="0"/>
        </w:rPr>
        <w:t>КРУ)</w:t>
      </w:r>
      <w:r w:rsidRPr="00576FFF">
        <w:rPr>
          <w:rFonts w:ascii="Times New Roman" w:hAnsi="Times New Roman"/>
          <w:sz w:val="24"/>
          <w:szCs w:val="24"/>
        </w:rPr>
        <w:t xml:space="preserve"> с вакуумными выключателями, ОПН и микропроцессорными терминалами релейных защит и управления.</w:t>
      </w:r>
    </w:p>
    <w:p w:rsidR="00A61C04" w:rsidRPr="00576FFF" w:rsidRDefault="00A61C04" w:rsidP="00A61C04">
      <w:pPr>
        <w:pStyle w:val="a3"/>
        <w:numPr>
          <w:ilvl w:val="3"/>
          <w:numId w:val="1"/>
        </w:numPr>
        <w:tabs>
          <w:tab w:val="left" w:pos="567"/>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lastRenderedPageBreak/>
        <w:t>Предусмотреть  розетки во взрывозащищенном исполнении в каждом блоке буровой установки 380 В</w:t>
      </w:r>
    </w:p>
    <w:p w:rsidR="00A61C04" w:rsidRPr="00576FFF" w:rsidRDefault="00A61C04" w:rsidP="00A61C04">
      <w:pPr>
        <w:pStyle w:val="a3"/>
        <w:numPr>
          <w:ilvl w:val="3"/>
          <w:numId w:val="1"/>
        </w:numPr>
        <w:tabs>
          <w:tab w:val="left" w:pos="567"/>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 xml:space="preserve">В объеме поставки буровой установки предусмотреть одно комплектное распределительное устройство (КРУ (с узлом коммерческого учета потребления активной и реактивной энергии) в составе эшелона, для ввода электроэнергии 6/6,3 кВ на кустовую площадку предусмотреть в поставке вводное устройство типа: ЯКНО.   </w:t>
      </w:r>
    </w:p>
    <w:p w:rsidR="00A61C04" w:rsidRPr="00576FFF" w:rsidRDefault="00A61C04" w:rsidP="00A61C04">
      <w:pPr>
        <w:pStyle w:val="a3"/>
        <w:numPr>
          <w:ilvl w:val="3"/>
          <w:numId w:val="1"/>
        </w:numPr>
        <w:tabs>
          <w:tab w:val="left" w:pos="567"/>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Количество ячеек в КРУ определяется проектом. В составе КРУ предусмотреть ячейку для подключения преобразовательного трансформатора 1250кВА; 6,3/0,6кВ для СВП (системы верхнего привода).</w:t>
      </w:r>
    </w:p>
    <w:p w:rsidR="00A61C04" w:rsidRPr="00576FFF" w:rsidRDefault="00A61C04" w:rsidP="00A61C04">
      <w:pPr>
        <w:pStyle w:val="a3"/>
        <w:numPr>
          <w:ilvl w:val="3"/>
          <w:numId w:val="1"/>
        </w:numPr>
        <w:tabs>
          <w:tab w:val="left" w:pos="567"/>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Обеспечить возможность передачи электроэнергии от КРУ до трансформатора СВП  по «эшелону» в лотке кабельной линией 6,3кВ, КРУ должно иметь воздушный и кабельный ввод, кабельный выход. Высоковольтный кабель, длиной 200метров, входит в состав поставки.</w:t>
      </w:r>
    </w:p>
    <w:p w:rsidR="00A61C04" w:rsidRPr="00E61C4C" w:rsidRDefault="00A61C04" w:rsidP="00A61C04">
      <w:pPr>
        <w:pStyle w:val="a3"/>
        <w:numPr>
          <w:ilvl w:val="3"/>
          <w:numId w:val="1"/>
        </w:numPr>
        <w:tabs>
          <w:tab w:val="left" w:pos="567"/>
          <w:tab w:val="left" w:pos="1134"/>
        </w:tabs>
        <w:spacing w:before="40" w:after="0"/>
        <w:ind w:left="0" w:firstLine="0"/>
        <w:contextualSpacing w:val="0"/>
        <w:jc w:val="both"/>
        <w:rPr>
          <w:rFonts w:ascii="Times New Roman" w:hAnsi="Times New Roman"/>
          <w:sz w:val="24"/>
          <w:szCs w:val="24"/>
        </w:rPr>
      </w:pPr>
      <w:r w:rsidRPr="00E61C4C">
        <w:rPr>
          <w:rFonts w:ascii="Times New Roman" w:hAnsi="Times New Roman"/>
          <w:sz w:val="24"/>
          <w:szCs w:val="24"/>
        </w:rPr>
        <w:t>УКРМ (устройство компенсации реактивной мощности на напряжение 6/6,3 кВ). Мощность УКРМ согласовывается с Заказчиком на основании расчетов.</w:t>
      </w:r>
    </w:p>
    <w:p w:rsidR="00A61C04" w:rsidRPr="00576FFF" w:rsidRDefault="00A61C04" w:rsidP="00A61C04">
      <w:pPr>
        <w:pStyle w:val="a3"/>
        <w:numPr>
          <w:ilvl w:val="3"/>
          <w:numId w:val="1"/>
        </w:numPr>
        <w:tabs>
          <w:tab w:val="left" w:pos="567"/>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При работе буровой установки от промышленной сети должен быть обеспечен коэффициент мощности не ниже 0,98 (в точке подключения к сети) и не должны вноситься искажения напряжения в питающую сеть. Мощность фильтра - компенсирующего устройства определить расчетом, но не менее 800кВАр, U=</w:t>
      </w:r>
      <w:r w:rsidRPr="00E61C4C">
        <w:rPr>
          <w:rFonts w:ascii="Times New Roman" w:hAnsi="Times New Roman"/>
          <w:sz w:val="24"/>
          <w:szCs w:val="24"/>
        </w:rPr>
        <w:t>6/6,3 кВ.</w:t>
      </w:r>
      <w:r w:rsidRPr="00576FFF">
        <w:rPr>
          <w:rFonts w:ascii="Times New Roman" w:hAnsi="Times New Roman"/>
          <w:sz w:val="24"/>
          <w:szCs w:val="24"/>
        </w:rPr>
        <w:t xml:space="preserve"> Поддержание заданного коэффициента мощности должно производиться автоматически, во всех режимах работы буровой установки.</w:t>
      </w:r>
    </w:p>
    <w:p w:rsidR="00A61C04" w:rsidRPr="00576FFF" w:rsidRDefault="00A61C04" w:rsidP="00A61C04">
      <w:pPr>
        <w:pStyle w:val="a3"/>
        <w:numPr>
          <w:ilvl w:val="3"/>
          <w:numId w:val="1"/>
        </w:numPr>
        <w:tabs>
          <w:tab w:val="left" w:pos="567"/>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Для запуска электродвигателей свыше 15 кВт применить УПП. Для каждого блока буровой установки (ВЛБ, БО, БЕ, НБ) применить индивидуальный УПП. В рамках одного блока допускается запуск электродвигателей от одного УПП каскадом</w:t>
      </w:r>
    </w:p>
    <w:p w:rsidR="00A61C04" w:rsidRPr="00576FFF" w:rsidRDefault="00A61C04" w:rsidP="00A61C04">
      <w:pPr>
        <w:pStyle w:val="a3"/>
        <w:numPr>
          <w:ilvl w:val="2"/>
          <w:numId w:val="1"/>
        </w:numPr>
        <w:tabs>
          <w:tab w:val="left" w:pos="567"/>
          <w:tab w:val="left" w:pos="851"/>
        </w:tabs>
        <w:spacing w:before="120" w:after="0"/>
        <w:ind w:left="0" w:firstLine="0"/>
        <w:contextualSpacing w:val="0"/>
        <w:jc w:val="both"/>
        <w:rPr>
          <w:rFonts w:ascii="Times New Roman" w:hAnsi="Times New Roman"/>
          <w:sz w:val="24"/>
          <w:szCs w:val="24"/>
        </w:rPr>
      </w:pPr>
      <w:r w:rsidRPr="00576FFF">
        <w:rPr>
          <w:rFonts w:ascii="Times New Roman" w:hAnsi="Times New Roman"/>
          <w:sz w:val="24"/>
          <w:szCs w:val="24"/>
        </w:rPr>
        <w:t>Преобразовательные и силовые трансформаторы</w:t>
      </w:r>
    </w:p>
    <w:p w:rsidR="00A61C04" w:rsidRPr="00576FFF" w:rsidRDefault="00A61C04" w:rsidP="00A61C04">
      <w:pPr>
        <w:pStyle w:val="a3"/>
        <w:numPr>
          <w:ilvl w:val="3"/>
          <w:numId w:val="1"/>
        </w:numPr>
        <w:tabs>
          <w:tab w:val="left" w:pos="567"/>
          <w:tab w:val="left" w:pos="1134"/>
        </w:tabs>
        <w:spacing w:before="40" w:after="0"/>
        <w:ind w:left="0" w:firstLine="0"/>
        <w:jc w:val="both"/>
        <w:rPr>
          <w:rFonts w:ascii="Times New Roman" w:hAnsi="Times New Roman"/>
          <w:sz w:val="24"/>
          <w:szCs w:val="24"/>
        </w:rPr>
      </w:pPr>
      <w:r w:rsidRPr="00576FFF">
        <w:rPr>
          <w:rFonts w:ascii="Times New Roman" w:hAnsi="Times New Roman"/>
          <w:sz w:val="24"/>
          <w:szCs w:val="24"/>
        </w:rPr>
        <w:t xml:space="preserve">Предоставить в адрес ООО «БНГРЭ» </w:t>
      </w:r>
      <w:r w:rsidRPr="0056275D">
        <w:rPr>
          <w:rFonts w:ascii="Times New Roman" w:hAnsi="Times New Roman"/>
          <w:sz w:val="24"/>
          <w:szCs w:val="24"/>
        </w:rPr>
        <w:t>проект электроснабжения буровой установки, содержащий расчет мощности потребителей буровой установки и вахтового поселка Заказчика.</w:t>
      </w:r>
      <w:r>
        <w:rPr>
          <w:rFonts w:ascii="Times New Roman" w:hAnsi="Times New Roman"/>
          <w:sz w:val="24"/>
          <w:szCs w:val="24"/>
        </w:rPr>
        <w:t xml:space="preserve"> В</w:t>
      </w:r>
      <w:r w:rsidRPr="00576FFF">
        <w:rPr>
          <w:rFonts w:ascii="Times New Roman" w:hAnsi="Times New Roman"/>
          <w:sz w:val="24"/>
          <w:szCs w:val="24"/>
        </w:rPr>
        <w:t xml:space="preserve"> рамках расчета определить мощности трансформатора собственных нужд, преобразовательного трансформатора, УКРМ </w:t>
      </w:r>
      <w:r w:rsidRPr="0056275D">
        <w:rPr>
          <w:rFonts w:ascii="Times New Roman" w:hAnsi="Times New Roman"/>
          <w:sz w:val="24"/>
          <w:szCs w:val="24"/>
        </w:rPr>
        <w:t>6/6,3 кВ</w:t>
      </w:r>
      <w:r w:rsidRPr="00576FFF">
        <w:rPr>
          <w:rFonts w:ascii="Times New Roman" w:hAnsi="Times New Roman"/>
          <w:sz w:val="24"/>
          <w:szCs w:val="24"/>
        </w:rPr>
        <w:t xml:space="preserve">. Для электроприводов буровой лебедки, насосов и ротора применить преобразовательный, трех обмоточный трансформатор типа ТС/6,3/0,69кВ, мощностью и количество определить проектом, но суммарной мощностью не менее 4000кВА. Для электроснабжения вспомогательных механизмов буровой установки и других потребителей на кустовой площадке, применить силовой трансформатор ТС-6,3/0,4кВ, мощностью не менее 1250кВА. </w:t>
      </w:r>
    </w:p>
    <w:p w:rsidR="00A61C04" w:rsidRPr="00576FFF" w:rsidRDefault="00A61C04" w:rsidP="00A61C04">
      <w:pPr>
        <w:pStyle w:val="5"/>
        <w:shd w:val="clear" w:color="auto" w:fill="auto"/>
        <w:tabs>
          <w:tab w:val="left" w:pos="567"/>
          <w:tab w:val="left" w:pos="712"/>
          <w:tab w:val="left" w:pos="1134"/>
        </w:tabs>
        <w:spacing w:before="40" w:line="276" w:lineRule="auto"/>
        <w:ind w:firstLine="0"/>
        <w:contextualSpacing/>
        <w:jc w:val="both"/>
        <w:rPr>
          <w:rFonts w:ascii="Times New Roman" w:hAnsi="Times New Roman"/>
          <w:sz w:val="24"/>
          <w:szCs w:val="24"/>
        </w:rPr>
      </w:pPr>
      <w:r w:rsidRPr="00576FFF">
        <w:rPr>
          <w:rFonts w:ascii="Times New Roman" w:hAnsi="Times New Roman"/>
          <w:sz w:val="24"/>
          <w:szCs w:val="24"/>
        </w:rPr>
        <w:t>Применить приборы контроля температуры обмоток трансформаторов и принудительную вентиляцию отсеков контейнера.</w:t>
      </w:r>
    </w:p>
    <w:p w:rsidR="00A61C04" w:rsidRPr="00576FFF" w:rsidRDefault="00A61C04" w:rsidP="00A61C04">
      <w:pPr>
        <w:pStyle w:val="a3"/>
        <w:numPr>
          <w:ilvl w:val="3"/>
          <w:numId w:val="1"/>
        </w:numPr>
        <w:tabs>
          <w:tab w:val="left" w:pos="567"/>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Все электрооборудование общего электроснабжения буровой установки  разместить рационально в контейнерах. Контейнера оборудовать обогревом, вентиляцией, освещением и пожарной сигнализацией, с выходом звуковой и световой сигнализацией на улицу, за исключением КРУ. Также в контейнерах установить автоматические выключатели для защиты трансформаторов от внешних коротких замыканий и возможности снятия напряжения 0,4кВ,  0,6кВ, 0,69кВ. Подключение отходящих кабелей 0,4-0,6-0,69кВ выполнить с помощью шинных выводов.</w:t>
      </w:r>
    </w:p>
    <w:p w:rsidR="00A61C04" w:rsidRPr="00576FFF" w:rsidRDefault="00A61C04" w:rsidP="00A61C04">
      <w:pPr>
        <w:pStyle w:val="a3"/>
        <w:numPr>
          <w:ilvl w:val="3"/>
          <w:numId w:val="1"/>
        </w:numPr>
        <w:tabs>
          <w:tab w:val="left" w:pos="567"/>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lastRenderedPageBreak/>
        <w:t>Разместить пускорегулирующую аппаратуру вспомогательных механизмов ВЛБ в шкафу ШЛБ (кроме пускорегулирующей аппаратуры оборудования работающего от ПЧ и УПП). Разместить пускорегулирующую аппаратура вспомогательных механизмов насосного блока в контейнере РУ 0,4. Расположение пультов управления буровыми  насосами согласовать с заказчиком на стадии проектирования.</w:t>
      </w:r>
    </w:p>
    <w:p w:rsidR="00A61C04" w:rsidRPr="00576FFF" w:rsidRDefault="00A61C04" w:rsidP="00A61C04">
      <w:pPr>
        <w:pStyle w:val="a3"/>
        <w:numPr>
          <w:ilvl w:val="3"/>
          <w:numId w:val="1"/>
        </w:numPr>
        <w:tabs>
          <w:tab w:val="left" w:pos="567"/>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Шкафы управления насосными агрегатами и перемешивателями должны быть изготовлены с функцией визуализации параметров работы насосных агрегатов в виде цифрового табло с конфигурацией по току, напряжению и мощности (цифровое табло устанавливается на внешнюю стенку/дверь шкафа управления на каждый насосный агрегат.).</w:t>
      </w:r>
    </w:p>
    <w:p w:rsidR="00A61C04" w:rsidRPr="00576FFF" w:rsidRDefault="00A61C04" w:rsidP="00A61C04">
      <w:pPr>
        <w:pStyle w:val="a3"/>
        <w:numPr>
          <w:ilvl w:val="3"/>
          <w:numId w:val="1"/>
        </w:numPr>
        <w:tabs>
          <w:tab w:val="left" w:pos="567"/>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Предусмотреть в модуле РУ-0,4 места установки и разъёмы под шкафы управления с пускорегулирующей аппаратуры вакуумных установок 1,2,3 (</w:t>
      </w:r>
      <w:r w:rsidRPr="00576FFF">
        <w:rPr>
          <w:rFonts w:ascii="Times New Roman" w:hAnsi="Times New Roman"/>
          <w:sz w:val="24"/>
          <w:szCs w:val="24"/>
          <w:lang w:val="en-US"/>
        </w:rPr>
        <w:t>MudCube</w:t>
      </w:r>
      <w:r w:rsidRPr="00576FFF">
        <w:rPr>
          <w:rFonts w:ascii="Times New Roman" w:hAnsi="Times New Roman"/>
          <w:sz w:val="24"/>
          <w:szCs w:val="24"/>
        </w:rPr>
        <w:t>), установочные размеры и схемы подключения данных шкафов предоставляет ООО «БНГРЭ</w:t>
      </w:r>
      <w:r>
        <w:rPr>
          <w:rFonts w:ascii="Times New Roman" w:hAnsi="Times New Roman"/>
          <w:sz w:val="24"/>
          <w:szCs w:val="24"/>
        </w:rPr>
        <w:t>»</w:t>
      </w:r>
      <w:r w:rsidRPr="00576FFF">
        <w:rPr>
          <w:rFonts w:ascii="Times New Roman" w:hAnsi="Times New Roman"/>
          <w:sz w:val="24"/>
          <w:szCs w:val="24"/>
        </w:rPr>
        <w:t xml:space="preserve"> на стадии проектирования.</w:t>
      </w:r>
    </w:p>
    <w:p w:rsidR="00A61C04" w:rsidRPr="00576FFF" w:rsidRDefault="00A61C04" w:rsidP="00A61C04">
      <w:pPr>
        <w:pStyle w:val="a3"/>
        <w:numPr>
          <w:ilvl w:val="3"/>
          <w:numId w:val="1"/>
        </w:numPr>
        <w:tabs>
          <w:tab w:val="left" w:pos="567"/>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Шкафы управления должны быть укомплектованы силовыми цепями и цепями управления агрегатами.</w:t>
      </w:r>
    </w:p>
    <w:p w:rsidR="00A61C04" w:rsidRPr="00576FFF" w:rsidRDefault="00A61C04" w:rsidP="00A61C04">
      <w:pPr>
        <w:pStyle w:val="a3"/>
        <w:numPr>
          <w:ilvl w:val="3"/>
          <w:numId w:val="1"/>
        </w:numPr>
        <w:tabs>
          <w:tab w:val="left" w:pos="567"/>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На шкафах управления должны быть нанесены надписи с указанием потребителей, внутри шкафов должны быть заламинированные однолинейные схемы.</w:t>
      </w:r>
    </w:p>
    <w:p w:rsidR="00A61C04" w:rsidRPr="00576FFF" w:rsidRDefault="00A61C04" w:rsidP="00A61C04">
      <w:pPr>
        <w:pStyle w:val="a3"/>
        <w:numPr>
          <w:ilvl w:val="3"/>
          <w:numId w:val="1"/>
        </w:numPr>
        <w:tabs>
          <w:tab w:val="left" w:pos="567"/>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 xml:space="preserve">Электрооборудование шкафов должно иметь устройства защиты электродвигателей от перегрузки, короткого замыкания, пропадания одной/двух фаз и холостого хода, защита типа РКЗ или аналог. </w:t>
      </w:r>
    </w:p>
    <w:p w:rsidR="00A61C04" w:rsidRPr="00576FFF" w:rsidRDefault="00A61C04" w:rsidP="00A61C04">
      <w:pPr>
        <w:pStyle w:val="a3"/>
        <w:numPr>
          <w:ilvl w:val="3"/>
          <w:numId w:val="1"/>
        </w:numPr>
        <w:tabs>
          <w:tab w:val="left" w:pos="567"/>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Шкафы между собой должны иметь металлические перегородки с пределом огнестойкости 0,75 часа.</w:t>
      </w:r>
    </w:p>
    <w:p w:rsidR="00A61C04" w:rsidRPr="00576FFF" w:rsidRDefault="00A61C04" w:rsidP="00A61C04">
      <w:pPr>
        <w:pStyle w:val="a3"/>
        <w:numPr>
          <w:ilvl w:val="3"/>
          <w:numId w:val="1"/>
        </w:numPr>
        <w:tabs>
          <w:tab w:val="left" w:pos="567"/>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Вводные автоматы шкафов должны иметь возможность отключения по сигналу от газоанализаторов (должно быть предусмотрено отключение вводных автоматов шкафов поблочно.).</w:t>
      </w:r>
    </w:p>
    <w:p w:rsidR="00A61C04" w:rsidRPr="00576FFF" w:rsidRDefault="00A61C04" w:rsidP="00A61C04">
      <w:pPr>
        <w:pStyle w:val="a3"/>
        <w:numPr>
          <w:ilvl w:val="3"/>
          <w:numId w:val="1"/>
        </w:numPr>
        <w:tabs>
          <w:tab w:val="left" w:pos="567"/>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В шкафах управления должна быть предусмотрена система плавного пуска или частотно-регулируемый привод, для двигателей мощностью 15 кВт и более (запуск 2-х и более однотипных электродвигателей одного блока рассмотреть от одной системы плавного пуска – поочередно, предусмотреть резерв) с возможностью включения агрегатов в ручном режиме.</w:t>
      </w:r>
    </w:p>
    <w:p w:rsidR="00A61C04" w:rsidRPr="00576FFF" w:rsidRDefault="00A61C04" w:rsidP="00A61C04">
      <w:pPr>
        <w:pStyle w:val="a3"/>
        <w:numPr>
          <w:ilvl w:val="3"/>
          <w:numId w:val="1"/>
        </w:numPr>
        <w:tabs>
          <w:tab w:val="left" w:pos="567"/>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На шинах 0,4 кВ должна быть предусмотрена система компенсации реактивной мощности (</w:t>
      </w:r>
      <w:r>
        <w:rPr>
          <w:rFonts w:ascii="Times New Roman" w:hAnsi="Times New Roman"/>
          <w:sz w:val="24"/>
          <w:szCs w:val="24"/>
        </w:rPr>
        <w:t>У</w:t>
      </w:r>
      <w:r w:rsidRPr="00576FFF">
        <w:rPr>
          <w:rFonts w:ascii="Times New Roman" w:hAnsi="Times New Roman"/>
          <w:sz w:val="24"/>
          <w:szCs w:val="24"/>
        </w:rPr>
        <w:t>КРМ 0,4) с автоматическим режимом работы.</w:t>
      </w:r>
    </w:p>
    <w:p w:rsidR="00A61C04" w:rsidRPr="00576FFF" w:rsidRDefault="00A61C04" w:rsidP="00A61C04">
      <w:pPr>
        <w:pStyle w:val="a3"/>
        <w:numPr>
          <w:ilvl w:val="3"/>
          <w:numId w:val="1"/>
        </w:numPr>
        <w:tabs>
          <w:tab w:val="left" w:pos="567"/>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Должен быть предусмотрен шкаф управления уличным освещением буровой установки с контроллером управления в режимах:</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ручной;</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по времени;</w:t>
      </w:r>
    </w:p>
    <w:p w:rsidR="00A61C04" w:rsidRPr="00576FFF" w:rsidRDefault="00A61C04" w:rsidP="00A61C04">
      <w:pPr>
        <w:pStyle w:val="a3"/>
        <w:numPr>
          <w:ilvl w:val="2"/>
          <w:numId w:val="10"/>
        </w:numPr>
        <w:tabs>
          <w:tab w:val="left" w:pos="567"/>
          <w:tab w:val="left" w:pos="851"/>
        </w:tabs>
        <w:spacing w:before="40" w:after="0"/>
        <w:ind w:left="567" w:hanging="567"/>
        <w:contextualSpacing w:val="0"/>
        <w:jc w:val="both"/>
        <w:rPr>
          <w:rFonts w:ascii="Times New Roman" w:hAnsi="Times New Roman"/>
          <w:sz w:val="24"/>
          <w:szCs w:val="24"/>
        </w:rPr>
      </w:pPr>
      <w:r w:rsidRPr="00576FFF">
        <w:rPr>
          <w:rFonts w:ascii="Times New Roman" w:hAnsi="Times New Roman"/>
          <w:sz w:val="24"/>
          <w:szCs w:val="24"/>
        </w:rPr>
        <w:t>по сигналу от фотореле.</w:t>
      </w:r>
    </w:p>
    <w:p w:rsidR="00A61C04" w:rsidRPr="00576FFF" w:rsidRDefault="00A61C04" w:rsidP="00A61C04">
      <w:pPr>
        <w:pStyle w:val="a3"/>
        <w:numPr>
          <w:ilvl w:val="3"/>
          <w:numId w:val="1"/>
        </w:numPr>
        <w:tabs>
          <w:tab w:val="left" w:pos="567"/>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Приводы главных механизмов</w:t>
      </w:r>
    </w:p>
    <w:p w:rsidR="00A61C04" w:rsidRPr="00576FFF" w:rsidRDefault="00A61C04" w:rsidP="00A61C04">
      <w:pPr>
        <w:pStyle w:val="5"/>
        <w:numPr>
          <w:ilvl w:val="0"/>
          <w:numId w:val="13"/>
        </w:numPr>
        <w:shd w:val="clear" w:color="auto" w:fill="auto"/>
        <w:tabs>
          <w:tab w:val="left" w:pos="567"/>
        </w:tabs>
        <w:spacing w:line="276" w:lineRule="auto"/>
        <w:ind w:left="0" w:firstLine="0"/>
        <w:jc w:val="both"/>
        <w:rPr>
          <w:rFonts w:ascii="Times New Roman" w:hAnsi="Times New Roman"/>
          <w:sz w:val="24"/>
          <w:szCs w:val="24"/>
        </w:rPr>
      </w:pPr>
      <w:r w:rsidRPr="00576FFF">
        <w:rPr>
          <w:rFonts w:ascii="Times New Roman" w:hAnsi="Times New Roman"/>
          <w:sz w:val="24"/>
          <w:szCs w:val="24"/>
        </w:rPr>
        <w:t>Для привода главных механизмов (лебедка, ротор, буровые насосы), в целях удобства эксплуатации и взаимозаменяемости применить по возможности, унифицированные асинхронные электродвигатели с короткозамкнутым ротором, с классом изоляции «</w:t>
      </w:r>
      <w:r w:rsidRPr="00576FFF">
        <w:rPr>
          <w:rFonts w:ascii="Times New Roman" w:hAnsi="Times New Roman"/>
          <w:sz w:val="24"/>
          <w:szCs w:val="24"/>
          <w:lang w:val="en-US"/>
        </w:rPr>
        <w:t>F</w:t>
      </w:r>
      <w:r w:rsidRPr="00576FFF">
        <w:rPr>
          <w:rFonts w:ascii="Times New Roman" w:hAnsi="Times New Roman"/>
          <w:sz w:val="24"/>
          <w:szCs w:val="24"/>
        </w:rPr>
        <w:t xml:space="preserve">» и имеющие исполнение, отвечающее классу взрывоопасности помещения. </w:t>
      </w:r>
    </w:p>
    <w:p w:rsidR="00A61C04" w:rsidRPr="00576FFF" w:rsidRDefault="00A61C04" w:rsidP="00A61C04">
      <w:pPr>
        <w:pStyle w:val="5"/>
        <w:numPr>
          <w:ilvl w:val="0"/>
          <w:numId w:val="13"/>
        </w:numPr>
        <w:shd w:val="clear" w:color="auto" w:fill="auto"/>
        <w:tabs>
          <w:tab w:val="left" w:pos="567"/>
        </w:tabs>
        <w:spacing w:line="276" w:lineRule="auto"/>
        <w:ind w:left="0" w:firstLine="0"/>
        <w:jc w:val="both"/>
        <w:rPr>
          <w:rFonts w:ascii="Times New Roman" w:hAnsi="Times New Roman"/>
          <w:sz w:val="24"/>
          <w:szCs w:val="24"/>
        </w:rPr>
      </w:pPr>
      <w:r w:rsidRPr="00576FFF">
        <w:rPr>
          <w:rFonts w:ascii="Times New Roman" w:hAnsi="Times New Roman"/>
          <w:sz w:val="24"/>
          <w:szCs w:val="24"/>
        </w:rPr>
        <w:lastRenderedPageBreak/>
        <w:t>Двигатели должны иметь встроенный вентилятор, типа «наездник» и соответствующий температурный диапазон эксплуатации (рассмотреть применение электродвигателей производства СЗСЭМ).</w:t>
      </w:r>
    </w:p>
    <w:p w:rsidR="00A61C04" w:rsidRPr="00576FFF" w:rsidRDefault="00A61C04" w:rsidP="00A61C04">
      <w:pPr>
        <w:pStyle w:val="5"/>
        <w:numPr>
          <w:ilvl w:val="0"/>
          <w:numId w:val="13"/>
        </w:numPr>
        <w:shd w:val="clear" w:color="auto" w:fill="auto"/>
        <w:tabs>
          <w:tab w:val="left" w:pos="567"/>
        </w:tabs>
        <w:spacing w:line="276" w:lineRule="auto"/>
        <w:ind w:left="0" w:firstLine="0"/>
        <w:jc w:val="both"/>
        <w:rPr>
          <w:rFonts w:ascii="Times New Roman" w:hAnsi="Times New Roman"/>
          <w:sz w:val="24"/>
          <w:szCs w:val="24"/>
        </w:rPr>
      </w:pPr>
      <w:r w:rsidRPr="00576FFF">
        <w:rPr>
          <w:rFonts w:ascii="Times New Roman" w:hAnsi="Times New Roman"/>
          <w:sz w:val="24"/>
          <w:szCs w:val="24"/>
        </w:rPr>
        <w:t>Для электродвигателя привода ротора предусмотреть установку забора воздуха вентилятора охлаждения за рабочей площадкой ВЛБ (исключить попадания бурового раствора). Электродвигатели должны быть укомплектованы системами сушки изоляции, датчиками контроля температур обмотки и подшипников.</w:t>
      </w:r>
    </w:p>
    <w:p w:rsidR="00A61C04" w:rsidRPr="00576FFF" w:rsidRDefault="00A61C04" w:rsidP="00A61C04">
      <w:pPr>
        <w:pStyle w:val="a3"/>
        <w:numPr>
          <w:ilvl w:val="2"/>
          <w:numId w:val="1"/>
        </w:numPr>
        <w:tabs>
          <w:tab w:val="left" w:pos="567"/>
          <w:tab w:val="left" w:pos="851"/>
        </w:tabs>
        <w:spacing w:before="120" w:after="0"/>
        <w:ind w:left="0" w:firstLine="0"/>
        <w:contextualSpacing w:val="0"/>
        <w:jc w:val="both"/>
        <w:rPr>
          <w:rFonts w:ascii="Times New Roman" w:hAnsi="Times New Roman"/>
          <w:sz w:val="24"/>
          <w:szCs w:val="24"/>
        </w:rPr>
      </w:pPr>
      <w:r w:rsidRPr="00576FFF">
        <w:rPr>
          <w:rFonts w:ascii="Times New Roman" w:hAnsi="Times New Roman"/>
          <w:sz w:val="24"/>
          <w:szCs w:val="24"/>
        </w:rPr>
        <w:t>Требования к электродвигателю:</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положительный опыт эксплуатации в ООО «БНГРЭ» или положительный опыт эксплуатации в составе буровой лебедки у других буровых компаний не менее 1 года с приложением референц-писем;</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технические характеристики и исполнение электродвигателя не должны уступать электродвигателям производства СЗСЭМ;</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на электродвигатель представляется «Руководство по эксплуатации», с указанием объема работ по текущему ремонту и обслуживанию узлов в период эксплуатации, а так же межремонтные циклы в условиях ремонтных мастерских;</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рама крепления электродвигателя к основному механизму должна предусматривать возможность установки электродвигателя производства СЗСЭМ мощностью 1200кВт.</w:t>
      </w:r>
    </w:p>
    <w:p w:rsidR="00A61C04" w:rsidRPr="00576FFF" w:rsidRDefault="00A61C04" w:rsidP="00A61C04">
      <w:pPr>
        <w:tabs>
          <w:tab w:val="left" w:pos="567"/>
          <w:tab w:val="left" w:pos="851"/>
        </w:tabs>
        <w:spacing w:before="40" w:after="0"/>
        <w:jc w:val="both"/>
        <w:rPr>
          <w:rFonts w:ascii="Times New Roman" w:hAnsi="Times New Roman"/>
          <w:sz w:val="24"/>
          <w:szCs w:val="24"/>
        </w:rPr>
      </w:pPr>
      <w:r w:rsidRPr="00576FFF">
        <w:rPr>
          <w:rFonts w:ascii="Times New Roman" w:hAnsi="Times New Roman"/>
          <w:sz w:val="24"/>
          <w:szCs w:val="24"/>
        </w:rPr>
        <w:t xml:space="preserve">Электродвигатель во взрывозащищенном исполнении со степенью защиты не менее </w:t>
      </w:r>
      <w:r w:rsidRPr="00576FFF">
        <w:rPr>
          <w:rFonts w:ascii="Times New Roman" w:hAnsi="Times New Roman"/>
          <w:sz w:val="24"/>
          <w:szCs w:val="24"/>
          <w:lang w:val="en-US"/>
        </w:rPr>
        <w:t>IP</w:t>
      </w:r>
      <w:r w:rsidRPr="00576FFF">
        <w:rPr>
          <w:rFonts w:ascii="Times New Roman" w:hAnsi="Times New Roman"/>
          <w:sz w:val="24"/>
          <w:szCs w:val="24"/>
        </w:rPr>
        <w:t xml:space="preserve"> 56</w:t>
      </w:r>
    </w:p>
    <w:p w:rsidR="00A61C04" w:rsidRPr="00576FFF" w:rsidRDefault="00A61C04" w:rsidP="00A61C04">
      <w:pPr>
        <w:pStyle w:val="a3"/>
        <w:numPr>
          <w:ilvl w:val="2"/>
          <w:numId w:val="1"/>
        </w:numPr>
        <w:tabs>
          <w:tab w:val="left" w:pos="567"/>
          <w:tab w:val="left" w:pos="851"/>
        </w:tabs>
        <w:spacing w:before="120" w:after="0"/>
        <w:ind w:left="0" w:firstLine="0"/>
        <w:contextualSpacing w:val="0"/>
        <w:jc w:val="both"/>
        <w:rPr>
          <w:rFonts w:ascii="Times New Roman" w:hAnsi="Times New Roman"/>
          <w:sz w:val="24"/>
          <w:szCs w:val="24"/>
        </w:rPr>
      </w:pPr>
      <w:r w:rsidRPr="00576FFF">
        <w:rPr>
          <w:rFonts w:ascii="Times New Roman" w:hAnsi="Times New Roman"/>
          <w:sz w:val="24"/>
          <w:szCs w:val="24"/>
        </w:rPr>
        <w:t>Преобразователи частоты. Импульсная схема</w:t>
      </w:r>
    </w:p>
    <w:p w:rsidR="00A61C04" w:rsidRPr="00576FFF" w:rsidRDefault="00A61C04" w:rsidP="00A61C04">
      <w:pPr>
        <w:pStyle w:val="5"/>
        <w:numPr>
          <w:ilvl w:val="2"/>
          <w:numId w:val="5"/>
        </w:numPr>
        <w:shd w:val="clear" w:color="auto" w:fill="auto"/>
        <w:tabs>
          <w:tab w:val="left" w:pos="567"/>
          <w:tab w:val="left" w:pos="726"/>
        </w:tabs>
        <w:spacing w:line="276" w:lineRule="auto"/>
        <w:jc w:val="both"/>
        <w:rPr>
          <w:rFonts w:ascii="Times New Roman" w:hAnsi="Times New Roman"/>
          <w:sz w:val="24"/>
          <w:szCs w:val="24"/>
        </w:rPr>
      </w:pPr>
      <w:r w:rsidRPr="00576FFF">
        <w:rPr>
          <w:rFonts w:ascii="Times New Roman" w:hAnsi="Times New Roman"/>
          <w:sz w:val="24"/>
          <w:szCs w:val="24"/>
        </w:rPr>
        <w:t>Преобразователи частоты выполняются индивидуально для каждого привода. Применить выпрямители, инверторы, тормозные блоки серии, не менее «</w:t>
      </w:r>
      <w:r w:rsidRPr="00576FFF">
        <w:rPr>
          <w:rFonts w:ascii="Times New Roman" w:hAnsi="Times New Roman"/>
          <w:sz w:val="24"/>
          <w:szCs w:val="24"/>
          <w:lang w:val="en-US"/>
        </w:rPr>
        <w:t>ACS</w:t>
      </w:r>
      <w:r w:rsidRPr="00576FFF">
        <w:rPr>
          <w:rFonts w:ascii="Times New Roman" w:hAnsi="Times New Roman"/>
          <w:sz w:val="24"/>
          <w:szCs w:val="24"/>
        </w:rPr>
        <w:t xml:space="preserve">880» производства </w:t>
      </w:r>
      <w:r>
        <w:rPr>
          <w:rFonts w:ascii="Times New Roman" w:hAnsi="Times New Roman"/>
          <w:sz w:val="24"/>
          <w:szCs w:val="24"/>
        </w:rPr>
        <w:t>АВВ</w:t>
      </w:r>
      <w:r w:rsidRPr="00576FFF">
        <w:rPr>
          <w:rFonts w:ascii="Times New Roman" w:hAnsi="Times New Roman"/>
          <w:sz w:val="24"/>
          <w:szCs w:val="24"/>
        </w:rPr>
        <w:t xml:space="preserve">, при необходимости установить фильтры ЭМС и фильтры </w:t>
      </w:r>
      <w:r w:rsidRPr="00576FFF">
        <w:rPr>
          <w:rFonts w:ascii="Times New Roman" w:hAnsi="Times New Roman"/>
          <w:sz w:val="24"/>
          <w:szCs w:val="24"/>
          <w:lang w:val="en-US"/>
        </w:rPr>
        <w:t>du</w:t>
      </w:r>
      <w:r w:rsidRPr="00576FFF">
        <w:rPr>
          <w:rFonts w:ascii="Times New Roman" w:hAnsi="Times New Roman"/>
          <w:sz w:val="24"/>
          <w:szCs w:val="24"/>
        </w:rPr>
        <w:t>/</w:t>
      </w:r>
      <w:r w:rsidRPr="00576FFF">
        <w:rPr>
          <w:rFonts w:ascii="Times New Roman" w:hAnsi="Times New Roman"/>
          <w:sz w:val="24"/>
          <w:szCs w:val="24"/>
          <w:lang w:val="en-US"/>
        </w:rPr>
        <w:t>dt</w:t>
      </w:r>
      <w:r w:rsidRPr="00576FFF">
        <w:rPr>
          <w:rFonts w:ascii="Times New Roman" w:hAnsi="Times New Roman"/>
          <w:sz w:val="24"/>
          <w:szCs w:val="24"/>
        </w:rPr>
        <w:t>. Выпрямители реализовать по двенадцатипульсной схеме.</w:t>
      </w:r>
    </w:p>
    <w:p w:rsidR="00A61C04" w:rsidRPr="00576FFF" w:rsidRDefault="00A61C04" w:rsidP="00A61C04">
      <w:pPr>
        <w:pStyle w:val="5"/>
        <w:numPr>
          <w:ilvl w:val="2"/>
          <w:numId w:val="5"/>
        </w:numPr>
        <w:shd w:val="clear" w:color="auto" w:fill="auto"/>
        <w:tabs>
          <w:tab w:val="left" w:pos="567"/>
          <w:tab w:val="left" w:pos="726"/>
        </w:tabs>
        <w:spacing w:line="276" w:lineRule="auto"/>
        <w:jc w:val="both"/>
        <w:rPr>
          <w:rFonts w:ascii="Times New Roman" w:hAnsi="Times New Roman"/>
          <w:sz w:val="24"/>
          <w:szCs w:val="24"/>
        </w:rPr>
      </w:pPr>
      <w:r w:rsidRPr="00576FFF">
        <w:rPr>
          <w:rFonts w:ascii="Times New Roman" w:hAnsi="Times New Roman"/>
          <w:sz w:val="24"/>
          <w:szCs w:val="24"/>
        </w:rPr>
        <w:t xml:space="preserve">Все преобразовательное оборудование, шкаф главного контроллера и пусковая аппаратура вспомогательных механизмов буровой установки должны размещаться в специальных контейнерах </w:t>
      </w:r>
      <w:r w:rsidRPr="00576FFF">
        <w:rPr>
          <w:rStyle w:val="Bodytext12ptItalic"/>
          <w:rFonts w:eastAsia="Calibri"/>
          <w:i w:val="0"/>
        </w:rPr>
        <w:t>«КТУ».</w:t>
      </w:r>
    </w:p>
    <w:p w:rsidR="00A61C04" w:rsidRPr="00576FFF" w:rsidRDefault="00A61C04" w:rsidP="00A61C04">
      <w:pPr>
        <w:pStyle w:val="5"/>
        <w:numPr>
          <w:ilvl w:val="2"/>
          <w:numId w:val="5"/>
        </w:numPr>
        <w:shd w:val="clear" w:color="auto" w:fill="auto"/>
        <w:tabs>
          <w:tab w:val="left" w:pos="567"/>
          <w:tab w:val="left" w:pos="726"/>
        </w:tabs>
        <w:spacing w:line="276" w:lineRule="auto"/>
        <w:jc w:val="both"/>
        <w:rPr>
          <w:rFonts w:ascii="Times New Roman" w:hAnsi="Times New Roman"/>
          <w:sz w:val="24"/>
          <w:szCs w:val="24"/>
        </w:rPr>
      </w:pPr>
      <w:r w:rsidRPr="00576FFF">
        <w:rPr>
          <w:rFonts w:ascii="Times New Roman" w:hAnsi="Times New Roman"/>
          <w:sz w:val="24"/>
          <w:szCs w:val="24"/>
        </w:rPr>
        <w:t xml:space="preserve">Требования к </w:t>
      </w:r>
      <w:r>
        <w:rPr>
          <w:rFonts w:ascii="Times New Roman" w:hAnsi="Times New Roman"/>
          <w:sz w:val="24"/>
          <w:szCs w:val="24"/>
        </w:rPr>
        <w:t>ПЧ</w:t>
      </w:r>
      <w:r w:rsidRPr="00576FFF">
        <w:rPr>
          <w:rFonts w:ascii="Times New Roman" w:hAnsi="Times New Roman"/>
          <w:sz w:val="24"/>
          <w:szCs w:val="24"/>
        </w:rPr>
        <w:t>:</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выпр</w:t>
      </w:r>
      <w:r>
        <w:rPr>
          <w:rFonts w:ascii="Times New Roman" w:hAnsi="Times New Roman"/>
          <w:sz w:val="24"/>
          <w:szCs w:val="24"/>
        </w:rPr>
        <w:t>ямительные и инверторные блоки ПЧ</w:t>
      </w:r>
      <w:r w:rsidRPr="00576FFF">
        <w:rPr>
          <w:rFonts w:ascii="Times New Roman" w:hAnsi="Times New Roman"/>
          <w:sz w:val="24"/>
          <w:szCs w:val="24"/>
        </w:rPr>
        <w:t xml:space="preserve"> должны иметь блочно-модульную конструкцию по типу </w:t>
      </w:r>
      <w:r>
        <w:rPr>
          <w:rFonts w:ascii="Times New Roman" w:hAnsi="Times New Roman"/>
          <w:sz w:val="24"/>
          <w:szCs w:val="24"/>
        </w:rPr>
        <w:t>ПЧ</w:t>
      </w:r>
      <w:r w:rsidRPr="00576FFF">
        <w:rPr>
          <w:rFonts w:ascii="Times New Roman" w:hAnsi="Times New Roman"/>
          <w:sz w:val="24"/>
          <w:szCs w:val="24"/>
        </w:rPr>
        <w:t xml:space="preserve"> «</w:t>
      </w:r>
      <w:r w:rsidRPr="00576FFF">
        <w:rPr>
          <w:rFonts w:ascii="Times New Roman" w:hAnsi="Times New Roman"/>
          <w:sz w:val="24"/>
          <w:szCs w:val="24"/>
          <w:lang w:val="en-US"/>
        </w:rPr>
        <w:t>ACS</w:t>
      </w:r>
      <w:r w:rsidRPr="00576FFF">
        <w:rPr>
          <w:rFonts w:ascii="Times New Roman" w:hAnsi="Times New Roman"/>
          <w:sz w:val="24"/>
          <w:szCs w:val="24"/>
        </w:rPr>
        <w:t>-880», обеспечивающие возможность эксплуатации оборудования при отказе одного из блоков с ограничением мощности;</w:t>
      </w:r>
    </w:p>
    <w:p w:rsidR="00A61C04" w:rsidRPr="00576FFF" w:rsidRDefault="00A61C04" w:rsidP="00A61C04">
      <w:pPr>
        <w:pStyle w:val="Bodytext61"/>
        <w:numPr>
          <w:ilvl w:val="2"/>
          <w:numId w:val="4"/>
        </w:numPr>
        <w:shd w:val="clear" w:color="auto" w:fill="auto"/>
        <w:tabs>
          <w:tab w:val="left" w:pos="567"/>
          <w:tab w:val="left" w:pos="726"/>
        </w:tabs>
        <w:spacing w:line="276" w:lineRule="auto"/>
        <w:jc w:val="both"/>
        <w:rPr>
          <w:b w:val="0"/>
          <w:sz w:val="24"/>
          <w:szCs w:val="24"/>
        </w:rPr>
      </w:pPr>
      <w:r w:rsidRPr="00576FFF">
        <w:rPr>
          <w:b w:val="0"/>
          <w:sz w:val="24"/>
          <w:szCs w:val="24"/>
        </w:rPr>
        <w:t>Установить КТУ -1 в конце эшелона, с размещением в нем ПЧ двигателей буровых насосов и пусковой аппаратуры для вспомогательных механизмов насосного, емкостного блока и блока очистки. КТУ -2 на ВЛБ с размещением ПЧ двигателей лебедки, ротора и пусковой аппаратуры для вспомогательных механизмов ВЛБ.</w:t>
      </w:r>
    </w:p>
    <w:p w:rsidR="00A61C04" w:rsidRPr="00576FFF" w:rsidRDefault="00A61C04" w:rsidP="00A61C04">
      <w:pPr>
        <w:pStyle w:val="Bodytext61"/>
        <w:numPr>
          <w:ilvl w:val="2"/>
          <w:numId w:val="4"/>
        </w:numPr>
        <w:shd w:val="clear" w:color="auto" w:fill="auto"/>
        <w:tabs>
          <w:tab w:val="left" w:pos="567"/>
          <w:tab w:val="left" w:pos="726"/>
        </w:tabs>
        <w:spacing w:line="276" w:lineRule="auto"/>
        <w:jc w:val="both"/>
        <w:rPr>
          <w:b w:val="0"/>
          <w:sz w:val="24"/>
          <w:szCs w:val="24"/>
        </w:rPr>
      </w:pPr>
      <w:r w:rsidRPr="00576FFF">
        <w:rPr>
          <w:b w:val="0"/>
          <w:sz w:val="24"/>
          <w:szCs w:val="24"/>
        </w:rPr>
        <w:t>Комплект ЗИП для КТУ ЧП «</w:t>
      </w:r>
      <w:r w:rsidRPr="00576FFF">
        <w:rPr>
          <w:b w:val="0"/>
          <w:sz w:val="24"/>
          <w:szCs w:val="24"/>
          <w:lang w:val="en-US"/>
        </w:rPr>
        <w:t>ACS</w:t>
      </w:r>
      <w:r w:rsidRPr="00576FFF">
        <w:rPr>
          <w:b w:val="0"/>
          <w:sz w:val="24"/>
          <w:szCs w:val="24"/>
        </w:rPr>
        <w:t xml:space="preserve">-880», в т.ч. не менее 2-х (двух) «инвенторов» (в случае применения различных типов частотных преобразователей не менее 1-го (одного) каждого типа). </w:t>
      </w:r>
    </w:p>
    <w:p w:rsidR="00A61C04" w:rsidRPr="00576FFF" w:rsidRDefault="00A61C04" w:rsidP="00A61C04">
      <w:pPr>
        <w:pStyle w:val="Bodytext61"/>
        <w:numPr>
          <w:ilvl w:val="2"/>
          <w:numId w:val="4"/>
        </w:numPr>
        <w:shd w:val="clear" w:color="auto" w:fill="auto"/>
        <w:tabs>
          <w:tab w:val="left" w:pos="567"/>
          <w:tab w:val="left" w:pos="726"/>
        </w:tabs>
        <w:spacing w:line="276" w:lineRule="auto"/>
        <w:jc w:val="both"/>
        <w:rPr>
          <w:b w:val="0"/>
          <w:sz w:val="24"/>
          <w:szCs w:val="24"/>
        </w:rPr>
      </w:pPr>
      <w:r w:rsidRPr="00576FFF">
        <w:rPr>
          <w:b w:val="0"/>
          <w:sz w:val="24"/>
          <w:szCs w:val="24"/>
        </w:rPr>
        <w:t xml:space="preserve">Разместить все частотные преобразователи главных приводов буровой установки в одном контейнере (Модуль </w:t>
      </w:r>
      <w:r>
        <w:rPr>
          <w:b w:val="0"/>
          <w:sz w:val="24"/>
          <w:szCs w:val="24"/>
        </w:rPr>
        <w:t xml:space="preserve">КТУ </w:t>
      </w:r>
      <w:r w:rsidRPr="00576FFF">
        <w:rPr>
          <w:b w:val="0"/>
          <w:sz w:val="24"/>
          <w:szCs w:val="24"/>
        </w:rPr>
        <w:t>ПЧ). Установить модуль ПЧ в составе эшелона.</w:t>
      </w:r>
    </w:p>
    <w:p w:rsidR="00A61C04" w:rsidRPr="00576FFF" w:rsidRDefault="00A61C04" w:rsidP="00A61C04">
      <w:pPr>
        <w:pStyle w:val="a3"/>
        <w:numPr>
          <w:ilvl w:val="2"/>
          <w:numId w:val="1"/>
        </w:numPr>
        <w:tabs>
          <w:tab w:val="left" w:pos="567"/>
          <w:tab w:val="left" w:pos="851"/>
        </w:tabs>
        <w:spacing w:before="120" w:after="0"/>
        <w:ind w:left="0" w:firstLine="0"/>
        <w:contextualSpacing w:val="0"/>
        <w:jc w:val="both"/>
        <w:rPr>
          <w:rFonts w:ascii="Times New Roman" w:hAnsi="Times New Roman"/>
          <w:sz w:val="24"/>
          <w:szCs w:val="24"/>
        </w:rPr>
      </w:pPr>
      <w:r w:rsidRPr="00576FFF">
        <w:rPr>
          <w:rFonts w:ascii="Times New Roman" w:hAnsi="Times New Roman"/>
          <w:sz w:val="24"/>
          <w:szCs w:val="24"/>
        </w:rPr>
        <w:t>Требования к конструкции КТУ</w:t>
      </w:r>
    </w:p>
    <w:p w:rsidR="00A61C04" w:rsidRPr="00576FFF" w:rsidRDefault="00A61C04" w:rsidP="00A61C04">
      <w:pPr>
        <w:pStyle w:val="5"/>
        <w:numPr>
          <w:ilvl w:val="2"/>
          <w:numId w:val="4"/>
        </w:numPr>
        <w:shd w:val="clear" w:color="auto" w:fill="auto"/>
        <w:tabs>
          <w:tab w:val="left" w:pos="567"/>
          <w:tab w:val="left" w:pos="765"/>
        </w:tabs>
        <w:spacing w:line="276" w:lineRule="auto"/>
        <w:jc w:val="both"/>
        <w:rPr>
          <w:rFonts w:ascii="Times New Roman" w:hAnsi="Times New Roman"/>
          <w:sz w:val="24"/>
          <w:szCs w:val="24"/>
        </w:rPr>
      </w:pPr>
      <w:r w:rsidRPr="00576FFF">
        <w:rPr>
          <w:rFonts w:ascii="Times New Roman" w:hAnsi="Times New Roman"/>
          <w:sz w:val="24"/>
          <w:szCs w:val="24"/>
        </w:rPr>
        <w:t>«КТУ» должен быть выполнен в виде теплоизолированного, цельнометаллического контейнера.</w:t>
      </w:r>
    </w:p>
    <w:p w:rsidR="00A61C04" w:rsidRPr="00576FFF" w:rsidRDefault="00A61C04" w:rsidP="00A61C04">
      <w:pPr>
        <w:pStyle w:val="5"/>
        <w:numPr>
          <w:ilvl w:val="2"/>
          <w:numId w:val="4"/>
        </w:numPr>
        <w:shd w:val="clear" w:color="auto" w:fill="auto"/>
        <w:tabs>
          <w:tab w:val="left" w:pos="567"/>
          <w:tab w:val="left" w:pos="765"/>
        </w:tabs>
        <w:spacing w:line="276" w:lineRule="auto"/>
        <w:jc w:val="both"/>
        <w:rPr>
          <w:rFonts w:ascii="Times New Roman" w:hAnsi="Times New Roman"/>
          <w:sz w:val="24"/>
          <w:szCs w:val="24"/>
        </w:rPr>
      </w:pPr>
      <w:r w:rsidRPr="00576FFF">
        <w:rPr>
          <w:rFonts w:ascii="Times New Roman" w:hAnsi="Times New Roman"/>
          <w:sz w:val="24"/>
          <w:szCs w:val="24"/>
        </w:rPr>
        <w:lastRenderedPageBreak/>
        <w:t>Контейнер должен быть оснащен системой рабочего и аварийного освещения, пожарной сигнализации и системой климат-контроля кондиционирования)  на базе сплит-системы для поддержания микроклимата, обеспечивающей температуру внутри в диапазоне +10...+30°С при изменении наружной температуры от - 50°С до +45°.</w:t>
      </w:r>
    </w:p>
    <w:p w:rsidR="00A61C04" w:rsidRPr="00576FFF" w:rsidRDefault="00A61C04" w:rsidP="00A61C04">
      <w:pPr>
        <w:pStyle w:val="5"/>
        <w:numPr>
          <w:ilvl w:val="2"/>
          <w:numId w:val="4"/>
        </w:numPr>
        <w:shd w:val="clear" w:color="auto" w:fill="auto"/>
        <w:tabs>
          <w:tab w:val="left" w:pos="567"/>
          <w:tab w:val="left" w:pos="765"/>
        </w:tabs>
        <w:spacing w:line="276" w:lineRule="auto"/>
        <w:jc w:val="both"/>
        <w:rPr>
          <w:rFonts w:ascii="Times New Roman" w:hAnsi="Times New Roman"/>
          <w:sz w:val="24"/>
          <w:szCs w:val="24"/>
        </w:rPr>
      </w:pPr>
      <w:r w:rsidRPr="00576FFF">
        <w:rPr>
          <w:rFonts w:ascii="Times New Roman" w:hAnsi="Times New Roman"/>
          <w:sz w:val="24"/>
          <w:szCs w:val="24"/>
        </w:rPr>
        <w:t>Контейнер должен иметь не менее двух мест заземления. Внутри должен быть проход шириной не менее 1,0м. Конструкция шкафов управления должна обеспечивать одностороннее обслуживание. Количество дверей контейнера и их размеры выполнить в соответствии с требованиями «ПУЭ». Двери оборудовать изнутри запорами типа «анти паника», снаружи утопленными ручками.</w:t>
      </w:r>
    </w:p>
    <w:p w:rsidR="00A61C04" w:rsidRPr="00576FFF" w:rsidRDefault="00A61C04" w:rsidP="00A61C04">
      <w:pPr>
        <w:pStyle w:val="5"/>
        <w:numPr>
          <w:ilvl w:val="2"/>
          <w:numId w:val="4"/>
        </w:numPr>
        <w:shd w:val="clear" w:color="auto" w:fill="auto"/>
        <w:tabs>
          <w:tab w:val="left" w:pos="567"/>
          <w:tab w:val="left" w:pos="765"/>
        </w:tabs>
        <w:spacing w:line="276" w:lineRule="auto"/>
        <w:jc w:val="both"/>
        <w:rPr>
          <w:rFonts w:ascii="Times New Roman" w:hAnsi="Times New Roman"/>
          <w:sz w:val="24"/>
          <w:szCs w:val="24"/>
        </w:rPr>
      </w:pPr>
      <w:r w:rsidRPr="00576FFF">
        <w:rPr>
          <w:rFonts w:ascii="Times New Roman" w:hAnsi="Times New Roman"/>
          <w:sz w:val="24"/>
          <w:szCs w:val="24"/>
        </w:rPr>
        <w:t>Подключение внешних кабелей к разъемам и зажимам КТУ должно производиться снаружи контейнера. Разъемы и зажимы должны быть расположены в специальных герметичных «нишах», закрываемых в транспортном и рабочем положении крышками, при этом крышки не должны выступать за транспортный габарит контейнера (заподлицо с контейнером).</w:t>
      </w:r>
    </w:p>
    <w:p w:rsidR="00A61C04" w:rsidRPr="00576FFF" w:rsidRDefault="00A61C04" w:rsidP="00A61C04">
      <w:pPr>
        <w:pStyle w:val="5"/>
        <w:numPr>
          <w:ilvl w:val="2"/>
          <w:numId w:val="4"/>
        </w:numPr>
        <w:shd w:val="clear" w:color="auto" w:fill="auto"/>
        <w:tabs>
          <w:tab w:val="left" w:pos="567"/>
          <w:tab w:val="left" w:pos="934"/>
        </w:tabs>
        <w:spacing w:line="276" w:lineRule="auto"/>
        <w:jc w:val="both"/>
        <w:rPr>
          <w:rFonts w:ascii="Times New Roman" w:hAnsi="Times New Roman"/>
          <w:sz w:val="24"/>
          <w:szCs w:val="24"/>
        </w:rPr>
      </w:pPr>
      <w:r w:rsidRPr="00576FFF">
        <w:rPr>
          <w:rFonts w:ascii="Times New Roman" w:hAnsi="Times New Roman"/>
          <w:sz w:val="24"/>
          <w:szCs w:val="24"/>
        </w:rPr>
        <w:t xml:space="preserve">КЛ-0,4кВ с токовой нагрузкой свыше 150А подключаются болтовым соединением на шинные выводы. Должно быть выполнено крепление для кабелей и их защита от механических повреждений. </w:t>
      </w:r>
    </w:p>
    <w:p w:rsidR="00A61C04" w:rsidRPr="00576FFF" w:rsidRDefault="00A61C04" w:rsidP="00A61C04">
      <w:pPr>
        <w:pStyle w:val="5"/>
        <w:numPr>
          <w:ilvl w:val="2"/>
          <w:numId w:val="4"/>
        </w:numPr>
        <w:shd w:val="clear" w:color="auto" w:fill="auto"/>
        <w:tabs>
          <w:tab w:val="left" w:pos="567"/>
          <w:tab w:val="left" w:pos="934"/>
        </w:tabs>
        <w:spacing w:line="276" w:lineRule="auto"/>
        <w:jc w:val="both"/>
        <w:rPr>
          <w:rFonts w:ascii="Times New Roman" w:hAnsi="Times New Roman"/>
          <w:sz w:val="24"/>
          <w:szCs w:val="24"/>
        </w:rPr>
      </w:pPr>
      <w:r w:rsidRPr="00576FFF">
        <w:rPr>
          <w:rFonts w:ascii="Times New Roman" w:hAnsi="Times New Roman"/>
          <w:sz w:val="24"/>
          <w:szCs w:val="24"/>
        </w:rPr>
        <w:t>Контейнер должен поставляться в полной монтажной и наладочной готовности. На предприятии-изготовителе должны быть выполнены все регулировки, которые необходимы для полной готовности контейнера к работе у Заказчика.</w:t>
      </w:r>
      <w:r>
        <w:rPr>
          <w:rFonts w:ascii="Times New Roman" w:hAnsi="Times New Roman"/>
          <w:sz w:val="24"/>
          <w:szCs w:val="24"/>
        </w:rPr>
        <w:t xml:space="preserve"> </w:t>
      </w:r>
      <w:r w:rsidRPr="00E16DE6">
        <w:rPr>
          <w:rFonts w:ascii="Times New Roman" w:hAnsi="Times New Roman"/>
          <w:sz w:val="24"/>
          <w:szCs w:val="24"/>
        </w:rPr>
        <w:t>В комплекте документации предоставляется: Технические отчеты по наладке, протоколы заводских испытаний оборудования</w:t>
      </w:r>
      <w:r>
        <w:rPr>
          <w:rFonts w:ascii="Times New Roman" w:hAnsi="Times New Roman"/>
          <w:sz w:val="24"/>
          <w:szCs w:val="24"/>
        </w:rPr>
        <w:t>.</w:t>
      </w:r>
    </w:p>
    <w:p w:rsidR="00A61C04" w:rsidRPr="00576FFF" w:rsidRDefault="00A61C04" w:rsidP="00A61C04">
      <w:pPr>
        <w:pStyle w:val="5"/>
        <w:numPr>
          <w:ilvl w:val="2"/>
          <w:numId w:val="4"/>
        </w:numPr>
        <w:shd w:val="clear" w:color="auto" w:fill="auto"/>
        <w:tabs>
          <w:tab w:val="left" w:pos="567"/>
          <w:tab w:val="left" w:pos="934"/>
        </w:tabs>
        <w:spacing w:line="276" w:lineRule="auto"/>
        <w:jc w:val="both"/>
        <w:rPr>
          <w:rFonts w:ascii="Times New Roman" w:hAnsi="Times New Roman"/>
          <w:sz w:val="24"/>
          <w:szCs w:val="24"/>
        </w:rPr>
      </w:pPr>
      <w:r w:rsidRPr="00576FFF">
        <w:rPr>
          <w:rFonts w:ascii="Times New Roman" w:hAnsi="Times New Roman"/>
          <w:sz w:val="24"/>
          <w:szCs w:val="24"/>
        </w:rPr>
        <w:t>Ручки дверей и запорные устройства не должны выходить за габариты контейнера.</w:t>
      </w:r>
    </w:p>
    <w:p w:rsidR="00A61C04" w:rsidRPr="00576FFF" w:rsidRDefault="00A61C04" w:rsidP="00A61C04">
      <w:pPr>
        <w:pStyle w:val="5"/>
        <w:numPr>
          <w:ilvl w:val="2"/>
          <w:numId w:val="4"/>
        </w:numPr>
        <w:shd w:val="clear" w:color="auto" w:fill="auto"/>
        <w:tabs>
          <w:tab w:val="left" w:pos="567"/>
          <w:tab w:val="left" w:pos="934"/>
        </w:tabs>
        <w:spacing w:line="276" w:lineRule="auto"/>
        <w:jc w:val="both"/>
        <w:rPr>
          <w:rFonts w:ascii="Times New Roman" w:hAnsi="Times New Roman"/>
          <w:sz w:val="24"/>
          <w:szCs w:val="24"/>
        </w:rPr>
      </w:pPr>
      <w:r w:rsidRPr="00576FFF">
        <w:rPr>
          <w:rFonts w:ascii="Times New Roman" w:hAnsi="Times New Roman"/>
          <w:sz w:val="24"/>
          <w:szCs w:val="24"/>
        </w:rPr>
        <w:t>Наружное освещение входов, выходов должны убираться в транспортно</w:t>
      </w:r>
      <w:r>
        <w:rPr>
          <w:rFonts w:ascii="Times New Roman" w:hAnsi="Times New Roman"/>
          <w:sz w:val="24"/>
          <w:szCs w:val="24"/>
        </w:rPr>
        <w:t>е</w:t>
      </w:r>
      <w:r w:rsidRPr="00576FFF">
        <w:rPr>
          <w:rFonts w:ascii="Times New Roman" w:hAnsi="Times New Roman"/>
          <w:sz w:val="24"/>
          <w:szCs w:val="24"/>
        </w:rPr>
        <w:t xml:space="preserve"> положени</w:t>
      </w:r>
      <w:r>
        <w:rPr>
          <w:rFonts w:ascii="Times New Roman" w:hAnsi="Times New Roman"/>
          <w:sz w:val="24"/>
          <w:szCs w:val="24"/>
        </w:rPr>
        <w:t>е</w:t>
      </w:r>
      <w:r w:rsidRPr="00576FFF">
        <w:rPr>
          <w:rFonts w:ascii="Times New Roman" w:hAnsi="Times New Roman"/>
          <w:sz w:val="24"/>
          <w:szCs w:val="24"/>
        </w:rPr>
        <w:t xml:space="preserve"> без дополнительного демонтажа и не выходить за габариты контейнера.</w:t>
      </w:r>
    </w:p>
    <w:p w:rsidR="00A61C04" w:rsidRPr="00576FFF" w:rsidRDefault="00A61C04" w:rsidP="00A61C04">
      <w:pPr>
        <w:pStyle w:val="a3"/>
        <w:numPr>
          <w:ilvl w:val="2"/>
          <w:numId w:val="1"/>
        </w:numPr>
        <w:tabs>
          <w:tab w:val="left" w:pos="567"/>
          <w:tab w:val="left" w:pos="851"/>
        </w:tabs>
        <w:spacing w:before="120" w:after="0"/>
        <w:ind w:left="0" w:firstLine="0"/>
        <w:contextualSpacing w:val="0"/>
        <w:jc w:val="both"/>
        <w:rPr>
          <w:rFonts w:ascii="Times New Roman" w:hAnsi="Times New Roman"/>
          <w:sz w:val="24"/>
          <w:szCs w:val="24"/>
        </w:rPr>
      </w:pPr>
      <w:r w:rsidRPr="00576FFF">
        <w:rPr>
          <w:rFonts w:ascii="Times New Roman" w:hAnsi="Times New Roman"/>
          <w:sz w:val="24"/>
          <w:szCs w:val="24"/>
        </w:rPr>
        <w:t>Автоматизированная система управления</w:t>
      </w:r>
    </w:p>
    <w:p w:rsidR="00A61C04" w:rsidRPr="00576FFF" w:rsidRDefault="00A61C04" w:rsidP="00A61C04">
      <w:pPr>
        <w:pStyle w:val="5"/>
        <w:numPr>
          <w:ilvl w:val="2"/>
          <w:numId w:val="9"/>
        </w:numPr>
        <w:shd w:val="clear" w:color="auto" w:fill="auto"/>
        <w:tabs>
          <w:tab w:val="left" w:pos="567"/>
          <w:tab w:val="left" w:pos="934"/>
        </w:tabs>
        <w:spacing w:line="276" w:lineRule="auto"/>
        <w:ind w:left="0" w:firstLine="0"/>
        <w:jc w:val="both"/>
        <w:rPr>
          <w:rFonts w:ascii="Times New Roman" w:hAnsi="Times New Roman"/>
          <w:sz w:val="24"/>
          <w:szCs w:val="24"/>
        </w:rPr>
      </w:pPr>
      <w:r w:rsidRPr="00576FFF">
        <w:rPr>
          <w:rFonts w:ascii="Times New Roman" w:hAnsi="Times New Roman"/>
          <w:sz w:val="24"/>
          <w:szCs w:val="24"/>
        </w:rPr>
        <w:t>Управление электроприводами главных механизмов буровой установки осуществляется посредством автоматизированной системы управления (АСУ).</w:t>
      </w:r>
    </w:p>
    <w:p w:rsidR="00A61C04" w:rsidRPr="00576FFF" w:rsidRDefault="00A61C04" w:rsidP="00A61C04">
      <w:pPr>
        <w:pStyle w:val="5"/>
        <w:numPr>
          <w:ilvl w:val="2"/>
          <w:numId w:val="9"/>
        </w:numPr>
        <w:shd w:val="clear" w:color="auto" w:fill="auto"/>
        <w:tabs>
          <w:tab w:val="left" w:pos="567"/>
          <w:tab w:val="left" w:pos="934"/>
        </w:tabs>
        <w:spacing w:line="276" w:lineRule="auto"/>
        <w:ind w:left="0" w:firstLine="0"/>
        <w:jc w:val="both"/>
        <w:rPr>
          <w:rFonts w:ascii="Times New Roman" w:hAnsi="Times New Roman"/>
          <w:sz w:val="24"/>
          <w:szCs w:val="24"/>
        </w:rPr>
      </w:pPr>
      <w:r w:rsidRPr="00576FFF">
        <w:rPr>
          <w:rFonts w:ascii="Times New Roman" w:hAnsi="Times New Roman"/>
          <w:sz w:val="24"/>
          <w:szCs w:val="24"/>
        </w:rPr>
        <w:t>АСУ должна представлять собой восстанавливаемую, обслуживаемую, самодиагностируемую систему, предназначенную для непрерывной работы. Ведущим устройством АСУ является микропроцессорный контроллер.</w:t>
      </w:r>
    </w:p>
    <w:p w:rsidR="00A61C04" w:rsidRPr="00576FFF" w:rsidRDefault="00A61C04" w:rsidP="00A61C04">
      <w:pPr>
        <w:pStyle w:val="5"/>
        <w:numPr>
          <w:ilvl w:val="2"/>
          <w:numId w:val="9"/>
        </w:numPr>
        <w:shd w:val="clear" w:color="auto" w:fill="auto"/>
        <w:tabs>
          <w:tab w:val="left" w:pos="567"/>
          <w:tab w:val="left" w:pos="934"/>
        </w:tabs>
        <w:spacing w:line="276" w:lineRule="auto"/>
        <w:ind w:left="0" w:firstLine="0"/>
        <w:jc w:val="both"/>
        <w:rPr>
          <w:rFonts w:ascii="Times New Roman" w:hAnsi="Times New Roman"/>
          <w:sz w:val="24"/>
          <w:szCs w:val="24"/>
        </w:rPr>
      </w:pPr>
      <w:r w:rsidRPr="00576FFF">
        <w:rPr>
          <w:rFonts w:ascii="Times New Roman" w:hAnsi="Times New Roman"/>
          <w:sz w:val="24"/>
          <w:szCs w:val="24"/>
        </w:rPr>
        <w:t>В качестве микропроцессорного контроллера применить серийно выпускаемый промышленный программируемый логический контроллер «</w:t>
      </w:r>
      <w:r w:rsidRPr="00576FFF">
        <w:rPr>
          <w:rFonts w:ascii="Times New Roman" w:hAnsi="Times New Roman"/>
          <w:sz w:val="24"/>
          <w:szCs w:val="24"/>
          <w:lang w:val="en-US"/>
        </w:rPr>
        <w:t>Siemens</w:t>
      </w:r>
      <w:r w:rsidRPr="00576FFF">
        <w:rPr>
          <w:rFonts w:ascii="Times New Roman" w:hAnsi="Times New Roman"/>
          <w:sz w:val="24"/>
          <w:szCs w:val="24"/>
        </w:rPr>
        <w:t>», аналог возможен по согласованию с заказчиком.</w:t>
      </w:r>
    </w:p>
    <w:p w:rsidR="00A61C04" w:rsidRPr="00576FFF" w:rsidRDefault="00A61C04" w:rsidP="00A61C04">
      <w:pPr>
        <w:pStyle w:val="5"/>
        <w:numPr>
          <w:ilvl w:val="2"/>
          <w:numId w:val="9"/>
        </w:numPr>
        <w:shd w:val="clear" w:color="auto" w:fill="auto"/>
        <w:tabs>
          <w:tab w:val="left" w:pos="567"/>
          <w:tab w:val="left" w:pos="934"/>
        </w:tabs>
        <w:spacing w:line="276" w:lineRule="auto"/>
        <w:ind w:left="0" w:firstLine="0"/>
        <w:jc w:val="both"/>
        <w:rPr>
          <w:rFonts w:ascii="Times New Roman" w:hAnsi="Times New Roman"/>
          <w:sz w:val="24"/>
          <w:szCs w:val="24"/>
        </w:rPr>
      </w:pPr>
      <w:r w:rsidRPr="00576FFF">
        <w:rPr>
          <w:rFonts w:ascii="Times New Roman" w:hAnsi="Times New Roman"/>
          <w:sz w:val="24"/>
          <w:szCs w:val="24"/>
        </w:rPr>
        <w:t>Контроллер должен иметь: резерв по каналам ввода-вывода не менее 10% энергонезависимую память для сохранения ПО и текущих настроек, литиевую батарею и часы реального времени. Настройка контроллера должна осуществляться посредством пульта оператора (пульт, кабель и программное обеспечение должны входить в комплект поставки).</w:t>
      </w:r>
    </w:p>
    <w:p w:rsidR="00A61C04" w:rsidRPr="00576FFF" w:rsidRDefault="00A61C04" w:rsidP="00A61C04">
      <w:pPr>
        <w:pStyle w:val="5"/>
        <w:numPr>
          <w:ilvl w:val="2"/>
          <w:numId w:val="9"/>
        </w:numPr>
        <w:shd w:val="clear" w:color="auto" w:fill="auto"/>
        <w:tabs>
          <w:tab w:val="left" w:pos="567"/>
          <w:tab w:val="left" w:pos="934"/>
        </w:tabs>
        <w:spacing w:line="276" w:lineRule="auto"/>
        <w:ind w:left="0" w:firstLine="0"/>
        <w:jc w:val="both"/>
        <w:rPr>
          <w:rFonts w:ascii="Times New Roman" w:hAnsi="Times New Roman"/>
          <w:sz w:val="24"/>
          <w:szCs w:val="24"/>
        </w:rPr>
      </w:pPr>
      <w:r w:rsidRPr="00576FFF">
        <w:rPr>
          <w:rFonts w:ascii="Times New Roman" w:hAnsi="Times New Roman"/>
          <w:sz w:val="24"/>
          <w:szCs w:val="24"/>
        </w:rPr>
        <w:t>Микропроцессорный контроллер должен обеспечивать хранение информации о работе привода и элементов АСУ в течении 6 месяцев</w:t>
      </w:r>
      <w:r>
        <w:rPr>
          <w:rFonts w:ascii="Times New Roman" w:hAnsi="Times New Roman"/>
          <w:sz w:val="24"/>
          <w:szCs w:val="24"/>
        </w:rPr>
        <w:t>,</w:t>
      </w:r>
      <w:r w:rsidRPr="00576FFF">
        <w:rPr>
          <w:rFonts w:ascii="Times New Roman" w:hAnsi="Times New Roman"/>
          <w:sz w:val="24"/>
          <w:szCs w:val="24"/>
        </w:rPr>
        <w:t xml:space="preserve"> позволяющей </w:t>
      </w:r>
      <w:r w:rsidRPr="00BA1E6E">
        <w:rPr>
          <w:rFonts w:ascii="Times New Roman" w:hAnsi="Times New Roman"/>
          <w:sz w:val="24"/>
          <w:szCs w:val="24"/>
        </w:rPr>
        <w:t>производить анализ работы оборудования</w:t>
      </w:r>
      <w:r>
        <w:rPr>
          <w:rFonts w:ascii="Times New Roman" w:hAnsi="Times New Roman"/>
          <w:sz w:val="24"/>
          <w:szCs w:val="24"/>
        </w:rPr>
        <w:t>, а</w:t>
      </w:r>
      <w:r w:rsidRPr="00576FFF">
        <w:rPr>
          <w:rFonts w:ascii="Times New Roman" w:hAnsi="Times New Roman"/>
          <w:sz w:val="24"/>
          <w:szCs w:val="24"/>
        </w:rPr>
        <w:t xml:space="preserve"> в случае аварии, проводить расследование ее причин.</w:t>
      </w:r>
    </w:p>
    <w:p w:rsidR="00A61C04" w:rsidRPr="00576FFF" w:rsidRDefault="00A61C04" w:rsidP="00A61C04">
      <w:pPr>
        <w:pStyle w:val="5"/>
        <w:numPr>
          <w:ilvl w:val="2"/>
          <w:numId w:val="9"/>
        </w:numPr>
        <w:shd w:val="clear" w:color="auto" w:fill="auto"/>
        <w:tabs>
          <w:tab w:val="left" w:pos="567"/>
          <w:tab w:val="left" w:pos="934"/>
        </w:tabs>
        <w:spacing w:line="276" w:lineRule="auto"/>
        <w:ind w:left="0" w:firstLine="0"/>
        <w:jc w:val="both"/>
        <w:rPr>
          <w:rFonts w:ascii="Times New Roman" w:hAnsi="Times New Roman"/>
          <w:sz w:val="24"/>
          <w:szCs w:val="24"/>
        </w:rPr>
      </w:pPr>
      <w:r w:rsidRPr="00576FFF">
        <w:rPr>
          <w:rFonts w:ascii="Times New Roman" w:hAnsi="Times New Roman"/>
          <w:sz w:val="24"/>
          <w:szCs w:val="24"/>
        </w:rPr>
        <w:t xml:space="preserve">Система сбора и преобразования сигналов должна иметь резервирования и в случае выхода из строя одного из блоков должна уходить автоматически на резервную и обеспечивать дальнейшую работу главного механизма до выявления и устранения </w:t>
      </w:r>
      <w:r w:rsidRPr="00576FFF">
        <w:rPr>
          <w:rFonts w:ascii="Times New Roman" w:hAnsi="Times New Roman"/>
          <w:sz w:val="24"/>
          <w:szCs w:val="24"/>
        </w:rPr>
        <w:lastRenderedPageBreak/>
        <w:t>неисправности.</w:t>
      </w:r>
    </w:p>
    <w:p w:rsidR="00A61C04" w:rsidRPr="00576FFF" w:rsidRDefault="00A61C04" w:rsidP="00A61C04">
      <w:pPr>
        <w:pStyle w:val="5"/>
        <w:numPr>
          <w:ilvl w:val="2"/>
          <w:numId w:val="9"/>
        </w:numPr>
        <w:shd w:val="clear" w:color="auto" w:fill="auto"/>
        <w:tabs>
          <w:tab w:val="left" w:pos="567"/>
          <w:tab w:val="left" w:pos="1012"/>
        </w:tabs>
        <w:spacing w:line="276" w:lineRule="auto"/>
        <w:ind w:left="0" w:firstLine="0"/>
        <w:jc w:val="both"/>
        <w:rPr>
          <w:rFonts w:ascii="Times New Roman" w:hAnsi="Times New Roman"/>
          <w:sz w:val="24"/>
          <w:szCs w:val="24"/>
        </w:rPr>
      </w:pPr>
      <w:r w:rsidRPr="00576FFF">
        <w:rPr>
          <w:rFonts w:ascii="Times New Roman" w:hAnsi="Times New Roman"/>
          <w:sz w:val="24"/>
          <w:szCs w:val="24"/>
        </w:rPr>
        <w:t>АСУ должна обеспечивать диагностирование всех элементов схемы, указывать конкретную неисправность, отображать аварии системы управления и протокол аварий на панели визуализации с возможностью вывода на печать.</w:t>
      </w:r>
    </w:p>
    <w:p w:rsidR="00A61C04" w:rsidRPr="00576FFF" w:rsidRDefault="00A61C04" w:rsidP="00A61C04">
      <w:pPr>
        <w:pStyle w:val="5"/>
        <w:numPr>
          <w:ilvl w:val="2"/>
          <w:numId w:val="9"/>
        </w:numPr>
        <w:shd w:val="clear" w:color="auto" w:fill="auto"/>
        <w:tabs>
          <w:tab w:val="left" w:pos="567"/>
          <w:tab w:val="left" w:pos="1012"/>
        </w:tabs>
        <w:spacing w:line="276" w:lineRule="auto"/>
        <w:ind w:left="0" w:firstLine="0"/>
        <w:jc w:val="both"/>
        <w:rPr>
          <w:rFonts w:ascii="Times New Roman" w:hAnsi="Times New Roman"/>
          <w:sz w:val="24"/>
          <w:szCs w:val="24"/>
        </w:rPr>
      </w:pPr>
      <w:r w:rsidRPr="00576FFF">
        <w:rPr>
          <w:rFonts w:ascii="Times New Roman" w:hAnsi="Times New Roman"/>
          <w:sz w:val="24"/>
          <w:szCs w:val="24"/>
        </w:rPr>
        <w:t>Визуализация параметров работы и состояния электрооборудования должна осуществляться на сенсорных операторских панелях с видеокадрами в виде мнемосхем и надписями на русском языке.</w:t>
      </w:r>
    </w:p>
    <w:p w:rsidR="00A61C04" w:rsidRDefault="00A61C04" w:rsidP="00A61C04">
      <w:pPr>
        <w:pStyle w:val="5"/>
        <w:numPr>
          <w:ilvl w:val="2"/>
          <w:numId w:val="9"/>
        </w:numPr>
        <w:shd w:val="clear" w:color="auto" w:fill="auto"/>
        <w:tabs>
          <w:tab w:val="left" w:pos="567"/>
          <w:tab w:val="left" w:pos="1012"/>
        </w:tabs>
        <w:spacing w:line="276" w:lineRule="auto"/>
        <w:ind w:left="0" w:firstLine="0"/>
        <w:jc w:val="both"/>
        <w:rPr>
          <w:rFonts w:ascii="Times New Roman" w:hAnsi="Times New Roman"/>
          <w:sz w:val="24"/>
          <w:szCs w:val="24"/>
        </w:rPr>
      </w:pPr>
      <w:r w:rsidRPr="00576FFF">
        <w:rPr>
          <w:rFonts w:ascii="Times New Roman" w:hAnsi="Times New Roman"/>
          <w:sz w:val="24"/>
          <w:szCs w:val="24"/>
        </w:rPr>
        <w:t>Конфигурация микропроцессорного контроллера должна обеспечивать возможность подключения переносного инженерного пульта для проведения диагностики и переустановки программного обеспечения. Все устройства входящие в АСУ должны быть включе</w:t>
      </w:r>
      <w:r>
        <w:rPr>
          <w:rFonts w:ascii="Times New Roman" w:hAnsi="Times New Roman"/>
          <w:sz w:val="24"/>
          <w:szCs w:val="24"/>
        </w:rPr>
        <w:t>ны в единую информационную сеть:</w:t>
      </w:r>
    </w:p>
    <w:p w:rsidR="00A61C04" w:rsidRPr="00576FFF" w:rsidRDefault="00A61C04" w:rsidP="00A61C04">
      <w:pPr>
        <w:pStyle w:val="a3"/>
        <w:numPr>
          <w:ilvl w:val="2"/>
          <w:numId w:val="23"/>
        </w:numPr>
        <w:tabs>
          <w:tab w:val="left" w:pos="567"/>
          <w:tab w:val="left" w:pos="851"/>
        </w:tabs>
        <w:spacing w:after="0"/>
        <w:ind w:left="0" w:firstLine="0"/>
        <w:contextualSpacing w:val="0"/>
        <w:jc w:val="both"/>
        <w:rPr>
          <w:rFonts w:ascii="Times New Roman" w:hAnsi="Times New Roman"/>
          <w:sz w:val="24"/>
          <w:szCs w:val="24"/>
        </w:rPr>
      </w:pPr>
      <w:r w:rsidRPr="00576FFF">
        <w:rPr>
          <w:rFonts w:ascii="Times New Roman" w:hAnsi="Times New Roman"/>
          <w:sz w:val="24"/>
          <w:szCs w:val="24"/>
        </w:rPr>
        <w:t>предусмотреть возможность выбора бурильщиком на панели визуализации необходимые емкости хранения и приготовления. Обеспечить возможность выбора суммарного объема раствора в емкостях.</w:t>
      </w:r>
    </w:p>
    <w:p w:rsidR="00A61C04" w:rsidRPr="00576FFF" w:rsidRDefault="00A61C04" w:rsidP="00A61C04">
      <w:pPr>
        <w:pStyle w:val="a3"/>
        <w:numPr>
          <w:ilvl w:val="2"/>
          <w:numId w:val="23"/>
        </w:numPr>
        <w:tabs>
          <w:tab w:val="left" w:pos="567"/>
          <w:tab w:val="left" w:pos="851"/>
        </w:tabs>
        <w:spacing w:after="0"/>
        <w:ind w:left="0" w:firstLine="0"/>
        <w:contextualSpacing w:val="0"/>
        <w:jc w:val="both"/>
        <w:rPr>
          <w:rFonts w:ascii="Times New Roman" w:hAnsi="Times New Roman"/>
          <w:sz w:val="24"/>
          <w:szCs w:val="24"/>
        </w:rPr>
      </w:pPr>
      <w:r w:rsidRPr="00576FFF">
        <w:rPr>
          <w:rFonts w:ascii="Times New Roman" w:hAnsi="Times New Roman"/>
          <w:sz w:val="24"/>
          <w:szCs w:val="24"/>
        </w:rPr>
        <w:t>система АСУ должна предусматривать возможность снятия архивов отказов системы на переносной носитель и возможность их обработки на любом ПК (если необходимо предусмотреть необходимое для этого ПО).</w:t>
      </w:r>
    </w:p>
    <w:p w:rsidR="00A61C04" w:rsidRPr="00576FFF" w:rsidRDefault="00A61C04" w:rsidP="00A61C04">
      <w:pPr>
        <w:pStyle w:val="a3"/>
        <w:numPr>
          <w:ilvl w:val="2"/>
          <w:numId w:val="23"/>
        </w:numPr>
        <w:tabs>
          <w:tab w:val="left" w:pos="567"/>
          <w:tab w:val="left" w:pos="851"/>
        </w:tabs>
        <w:spacing w:after="0"/>
        <w:ind w:left="0" w:firstLine="0"/>
        <w:contextualSpacing w:val="0"/>
        <w:jc w:val="both"/>
        <w:rPr>
          <w:rFonts w:ascii="Times New Roman" w:hAnsi="Times New Roman"/>
          <w:sz w:val="24"/>
          <w:szCs w:val="24"/>
        </w:rPr>
      </w:pPr>
      <w:r w:rsidRPr="00576FFF">
        <w:rPr>
          <w:rFonts w:ascii="Times New Roman" w:hAnsi="Times New Roman"/>
          <w:sz w:val="24"/>
          <w:szCs w:val="24"/>
        </w:rPr>
        <w:t>лицензии на применяемое ПО сторонних разработчиков для работы и возможности обслуживания и наладки оборудования в период эксплуатации БУ.</w:t>
      </w:r>
    </w:p>
    <w:p w:rsidR="00A61C04" w:rsidRPr="00576FFF" w:rsidRDefault="00A61C04" w:rsidP="00A61C04">
      <w:pPr>
        <w:pStyle w:val="a3"/>
        <w:numPr>
          <w:ilvl w:val="2"/>
          <w:numId w:val="23"/>
        </w:numPr>
        <w:tabs>
          <w:tab w:val="left" w:pos="567"/>
          <w:tab w:val="left" w:pos="851"/>
        </w:tabs>
        <w:spacing w:after="0"/>
        <w:ind w:left="0" w:firstLine="0"/>
        <w:contextualSpacing w:val="0"/>
        <w:jc w:val="both"/>
        <w:rPr>
          <w:rFonts w:ascii="Times New Roman" w:hAnsi="Times New Roman"/>
          <w:sz w:val="24"/>
          <w:szCs w:val="24"/>
        </w:rPr>
      </w:pPr>
      <w:r w:rsidRPr="00576FFF">
        <w:rPr>
          <w:rFonts w:ascii="Times New Roman" w:hAnsi="Times New Roman"/>
          <w:sz w:val="24"/>
          <w:szCs w:val="24"/>
        </w:rPr>
        <w:t>система «SCADA» должна быть реализована на твердотельных устройствах хранения данных.</w:t>
      </w:r>
    </w:p>
    <w:p w:rsidR="00A61C04" w:rsidRPr="00576FFF" w:rsidRDefault="00A61C04" w:rsidP="00A61C04">
      <w:pPr>
        <w:pStyle w:val="5"/>
        <w:shd w:val="clear" w:color="auto" w:fill="auto"/>
        <w:tabs>
          <w:tab w:val="left" w:pos="567"/>
          <w:tab w:val="left" w:pos="1012"/>
        </w:tabs>
        <w:spacing w:line="276" w:lineRule="auto"/>
        <w:ind w:firstLine="0"/>
        <w:jc w:val="both"/>
        <w:rPr>
          <w:rFonts w:ascii="Times New Roman" w:hAnsi="Times New Roman"/>
          <w:sz w:val="24"/>
          <w:szCs w:val="24"/>
        </w:rPr>
      </w:pPr>
    </w:p>
    <w:p w:rsidR="00A61C04" w:rsidRPr="00576FFF" w:rsidRDefault="00A61C04" w:rsidP="00A61C04">
      <w:pPr>
        <w:pStyle w:val="5"/>
        <w:numPr>
          <w:ilvl w:val="2"/>
          <w:numId w:val="9"/>
        </w:numPr>
        <w:shd w:val="clear" w:color="auto" w:fill="auto"/>
        <w:tabs>
          <w:tab w:val="left" w:pos="567"/>
          <w:tab w:val="left" w:pos="1012"/>
        </w:tabs>
        <w:spacing w:line="276" w:lineRule="auto"/>
        <w:ind w:left="0" w:firstLine="0"/>
        <w:jc w:val="both"/>
        <w:rPr>
          <w:rFonts w:ascii="Times New Roman" w:hAnsi="Times New Roman"/>
          <w:sz w:val="24"/>
          <w:szCs w:val="24"/>
        </w:rPr>
      </w:pPr>
      <w:r w:rsidRPr="00576FFF">
        <w:rPr>
          <w:rFonts w:ascii="Times New Roman" w:hAnsi="Times New Roman"/>
          <w:sz w:val="24"/>
          <w:szCs w:val="24"/>
        </w:rPr>
        <w:t>Питание цепей управление АСУ, в том числе контроллера, датчиков выполнить от стабилизированного источника питания. Принять меры по защите АСУ от внешних электромагнитных излучений.</w:t>
      </w:r>
    </w:p>
    <w:p w:rsidR="00A61C04" w:rsidRPr="00576FFF" w:rsidRDefault="00A61C04" w:rsidP="00A61C04">
      <w:pPr>
        <w:pStyle w:val="5"/>
        <w:numPr>
          <w:ilvl w:val="2"/>
          <w:numId w:val="9"/>
        </w:numPr>
        <w:shd w:val="clear" w:color="auto" w:fill="auto"/>
        <w:tabs>
          <w:tab w:val="left" w:pos="567"/>
          <w:tab w:val="left" w:pos="1012"/>
        </w:tabs>
        <w:spacing w:line="276" w:lineRule="auto"/>
        <w:ind w:left="0" w:firstLine="0"/>
        <w:jc w:val="both"/>
        <w:rPr>
          <w:rFonts w:ascii="Times New Roman" w:hAnsi="Times New Roman"/>
          <w:sz w:val="24"/>
          <w:szCs w:val="24"/>
        </w:rPr>
      </w:pPr>
      <w:r w:rsidRPr="00576FFF">
        <w:rPr>
          <w:rFonts w:ascii="Times New Roman" w:hAnsi="Times New Roman"/>
          <w:sz w:val="24"/>
          <w:szCs w:val="24"/>
        </w:rPr>
        <w:t>Программное обеспечение для инсталляции на контроллер, программное обеспечение для диагностики работы приводов главных механизмов и элементов АСУ передается Заказчику</w:t>
      </w:r>
      <w:r>
        <w:rPr>
          <w:rFonts w:ascii="Times New Roman" w:hAnsi="Times New Roman"/>
          <w:sz w:val="24"/>
          <w:szCs w:val="24"/>
        </w:rPr>
        <w:t>.</w:t>
      </w:r>
    </w:p>
    <w:p w:rsidR="00A61C04" w:rsidRPr="00576FFF" w:rsidRDefault="00A61C04" w:rsidP="00A61C04">
      <w:pPr>
        <w:pStyle w:val="a3"/>
        <w:numPr>
          <w:ilvl w:val="2"/>
          <w:numId w:val="1"/>
        </w:numPr>
        <w:tabs>
          <w:tab w:val="left" w:pos="1134"/>
        </w:tabs>
        <w:spacing w:before="120" w:after="0"/>
        <w:ind w:left="0" w:firstLine="0"/>
        <w:contextualSpacing w:val="0"/>
        <w:jc w:val="both"/>
        <w:rPr>
          <w:rFonts w:ascii="Times New Roman" w:hAnsi="Times New Roman"/>
          <w:i/>
          <w:sz w:val="24"/>
          <w:szCs w:val="24"/>
        </w:rPr>
      </w:pPr>
      <w:r w:rsidRPr="00576FFF">
        <w:rPr>
          <w:rFonts w:ascii="Times New Roman" w:hAnsi="Times New Roman"/>
          <w:i/>
          <w:sz w:val="24"/>
          <w:szCs w:val="24"/>
        </w:rPr>
        <w:t>Освещение</w:t>
      </w:r>
    </w:p>
    <w:p w:rsidR="00A61C04" w:rsidRPr="00576FFF" w:rsidRDefault="00A61C04" w:rsidP="00A61C04">
      <w:pPr>
        <w:pStyle w:val="a3"/>
        <w:numPr>
          <w:ilvl w:val="3"/>
          <w:numId w:val="1"/>
        </w:numPr>
        <w:tabs>
          <w:tab w:val="left" w:pos="1134"/>
        </w:tabs>
        <w:spacing w:after="0"/>
        <w:ind w:left="0" w:firstLine="0"/>
        <w:contextualSpacing w:val="0"/>
        <w:jc w:val="both"/>
        <w:rPr>
          <w:rFonts w:ascii="Times New Roman" w:hAnsi="Times New Roman"/>
          <w:sz w:val="24"/>
          <w:szCs w:val="24"/>
        </w:rPr>
      </w:pPr>
      <w:r w:rsidRPr="00576FFF">
        <w:rPr>
          <w:rFonts w:ascii="Times New Roman" w:hAnsi="Times New Roman"/>
          <w:sz w:val="24"/>
          <w:szCs w:val="24"/>
        </w:rPr>
        <w:t>Освещение буровой установки должно быть выполнено в соответствии требованиями «Правил безопасности в нефтяной и газовой промышленности». Рабочее освещение реализовать на светильниках напряжением 220В переменного тока, эвакуационное (над выходами и лестницами) на светильниках напряжением 220В, со встроенными аккумуляторами, при прекращении подачи напряжения аккумуляторная батарея светильника должна обеспечить работу светильника на период не менее 30 мин.</w:t>
      </w:r>
    </w:p>
    <w:p w:rsidR="00A61C04" w:rsidRPr="00576FFF" w:rsidRDefault="00A61C04" w:rsidP="00A61C04">
      <w:pPr>
        <w:pStyle w:val="a3"/>
        <w:numPr>
          <w:ilvl w:val="3"/>
          <w:numId w:val="1"/>
        </w:numPr>
        <w:tabs>
          <w:tab w:val="left" w:pos="1134"/>
        </w:tabs>
        <w:spacing w:after="0"/>
        <w:ind w:left="0" w:firstLine="0"/>
        <w:contextualSpacing w:val="0"/>
        <w:jc w:val="both"/>
        <w:rPr>
          <w:rFonts w:ascii="Times New Roman" w:hAnsi="Times New Roman"/>
          <w:sz w:val="24"/>
          <w:szCs w:val="24"/>
        </w:rPr>
      </w:pPr>
      <w:r w:rsidRPr="00576FFF">
        <w:rPr>
          <w:rFonts w:ascii="Times New Roman" w:hAnsi="Times New Roman"/>
          <w:sz w:val="24"/>
          <w:szCs w:val="24"/>
        </w:rPr>
        <w:t>Осветительные приборы должны иметь необходимую взрыво- и влагозащиту в соответствии с местом размещения на буровой, обеспечивать требуемый  уровень освещенности рабочих мест, в соответствии с требованиями Федеральных норм и правил в области промышленной безопасности «Правила безопасности в нефтяной и газовой промышленности» (утв. Приказом Ростехнадзора от 12.03.2013 N 101), лампы должны иметь срок службы не менее 8 000 часов</w:t>
      </w:r>
    </w:p>
    <w:p w:rsidR="00A61C04" w:rsidRPr="00576FFF" w:rsidRDefault="00A61C04" w:rsidP="00A61C04">
      <w:pPr>
        <w:pStyle w:val="a3"/>
        <w:numPr>
          <w:ilvl w:val="3"/>
          <w:numId w:val="1"/>
        </w:numPr>
        <w:tabs>
          <w:tab w:val="left" w:pos="1134"/>
        </w:tabs>
        <w:spacing w:after="0"/>
        <w:ind w:left="0" w:firstLine="0"/>
        <w:contextualSpacing w:val="0"/>
        <w:jc w:val="both"/>
        <w:rPr>
          <w:rFonts w:ascii="Times New Roman" w:hAnsi="Times New Roman"/>
          <w:sz w:val="24"/>
          <w:szCs w:val="24"/>
        </w:rPr>
      </w:pPr>
      <w:r w:rsidRPr="00576FFF">
        <w:rPr>
          <w:rFonts w:ascii="Times New Roman" w:hAnsi="Times New Roman"/>
          <w:sz w:val="24"/>
          <w:szCs w:val="24"/>
        </w:rPr>
        <w:t xml:space="preserve">Применить взрывозащищенные клеммные коробки для соединение освещения секций вышки. </w:t>
      </w:r>
    </w:p>
    <w:p w:rsidR="00A61C04" w:rsidRPr="00576FFF" w:rsidRDefault="00A61C04" w:rsidP="00A61C04">
      <w:pPr>
        <w:pStyle w:val="a3"/>
        <w:numPr>
          <w:ilvl w:val="3"/>
          <w:numId w:val="1"/>
        </w:numPr>
        <w:tabs>
          <w:tab w:val="left" w:pos="1134"/>
        </w:tabs>
        <w:spacing w:after="0"/>
        <w:ind w:left="0" w:firstLine="0"/>
        <w:contextualSpacing w:val="0"/>
        <w:jc w:val="both"/>
        <w:rPr>
          <w:rFonts w:ascii="Times New Roman" w:hAnsi="Times New Roman"/>
          <w:sz w:val="24"/>
          <w:szCs w:val="24"/>
        </w:rPr>
      </w:pPr>
      <w:r w:rsidRPr="00576FFF">
        <w:rPr>
          <w:rFonts w:ascii="Times New Roman" w:hAnsi="Times New Roman"/>
          <w:sz w:val="24"/>
          <w:szCs w:val="24"/>
        </w:rPr>
        <w:t>Освещение - как основное, так и аварийное, должно быть выполнено светодиодными светильниками</w:t>
      </w:r>
    </w:p>
    <w:p w:rsidR="00A61C04" w:rsidRPr="00576FFF" w:rsidRDefault="00A61C04" w:rsidP="00A61C04">
      <w:pPr>
        <w:pStyle w:val="a3"/>
        <w:numPr>
          <w:ilvl w:val="3"/>
          <w:numId w:val="1"/>
        </w:numPr>
        <w:tabs>
          <w:tab w:val="left" w:pos="1134"/>
        </w:tabs>
        <w:spacing w:after="0"/>
        <w:ind w:left="0" w:firstLine="0"/>
        <w:contextualSpacing w:val="0"/>
        <w:jc w:val="both"/>
        <w:rPr>
          <w:rFonts w:ascii="Times New Roman" w:hAnsi="Times New Roman"/>
          <w:sz w:val="24"/>
          <w:szCs w:val="24"/>
        </w:rPr>
      </w:pPr>
      <w:r w:rsidRPr="00576FFF">
        <w:rPr>
          <w:rFonts w:ascii="Times New Roman" w:hAnsi="Times New Roman"/>
          <w:sz w:val="24"/>
          <w:szCs w:val="24"/>
        </w:rPr>
        <w:lastRenderedPageBreak/>
        <w:t>Включение/отключение освещения осуществляется автоматическими выключателями располагающиеся в щитах освещения ВЛБ, ЦСиНБ ). Для освещения применить однофазны</w:t>
      </w:r>
      <w:r>
        <w:rPr>
          <w:rFonts w:ascii="Times New Roman" w:hAnsi="Times New Roman"/>
          <w:sz w:val="24"/>
          <w:szCs w:val="24"/>
        </w:rPr>
        <w:t>е</w:t>
      </w:r>
      <w:r w:rsidRPr="00576FFF">
        <w:rPr>
          <w:rFonts w:ascii="Times New Roman" w:hAnsi="Times New Roman"/>
          <w:sz w:val="24"/>
          <w:szCs w:val="24"/>
        </w:rPr>
        <w:t xml:space="preserve"> стабилизатор</w:t>
      </w:r>
      <w:r>
        <w:rPr>
          <w:rFonts w:ascii="Times New Roman" w:hAnsi="Times New Roman"/>
          <w:sz w:val="24"/>
          <w:szCs w:val="24"/>
        </w:rPr>
        <w:t>ы</w:t>
      </w:r>
      <w:r w:rsidRPr="00576FFF">
        <w:rPr>
          <w:rFonts w:ascii="Times New Roman" w:hAnsi="Times New Roman"/>
          <w:sz w:val="24"/>
          <w:szCs w:val="24"/>
        </w:rPr>
        <w:t xml:space="preserve"> напряжения</w:t>
      </w:r>
      <w:r>
        <w:rPr>
          <w:rFonts w:ascii="Times New Roman" w:hAnsi="Times New Roman"/>
          <w:sz w:val="24"/>
          <w:szCs w:val="24"/>
        </w:rPr>
        <w:t xml:space="preserve">, </w:t>
      </w:r>
      <w:r w:rsidRPr="0089356C">
        <w:rPr>
          <w:rFonts w:ascii="Times New Roman" w:hAnsi="Times New Roman"/>
          <w:sz w:val="24"/>
          <w:szCs w:val="24"/>
        </w:rPr>
        <w:t>питание рабочего освещение выполняется поблочно</w:t>
      </w:r>
      <w:r w:rsidRPr="00576FFF">
        <w:rPr>
          <w:rFonts w:ascii="Times New Roman" w:hAnsi="Times New Roman"/>
          <w:sz w:val="24"/>
          <w:szCs w:val="24"/>
        </w:rPr>
        <w:t>.</w:t>
      </w:r>
    </w:p>
    <w:p w:rsidR="00A61C04" w:rsidRPr="00576FFF" w:rsidRDefault="00A61C04" w:rsidP="00A61C04">
      <w:pPr>
        <w:pStyle w:val="a3"/>
        <w:numPr>
          <w:ilvl w:val="3"/>
          <w:numId w:val="1"/>
        </w:numPr>
        <w:tabs>
          <w:tab w:val="left" w:pos="1134"/>
        </w:tabs>
        <w:spacing w:after="0"/>
        <w:ind w:left="0" w:firstLine="0"/>
        <w:contextualSpacing w:val="0"/>
        <w:jc w:val="both"/>
        <w:rPr>
          <w:rFonts w:ascii="Times New Roman" w:hAnsi="Times New Roman"/>
          <w:sz w:val="24"/>
          <w:szCs w:val="24"/>
        </w:rPr>
      </w:pPr>
      <w:r w:rsidRPr="00576FFF">
        <w:rPr>
          <w:rFonts w:ascii="Times New Roman" w:hAnsi="Times New Roman"/>
          <w:sz w:val="24"/>
          <w:szCs w:val="24"/>
        </w:rPr>
        <w:t xml:space="preserve">Светильники должны иметь защитные решетки на стеклах, иметь видимое заземление, и быть застрахованы специальными тросиками за металлоконструкции. Светильники по вышке должны оборудоваться креплениями сглаживающими вибрацию и </w:t>
      </w:r>
      <w:r>
        <w:rPr>
          <w:rFonts w:ascii="Times New Roman" w:hAnsi="Times New Roman"/>
          <w:sz w:val="24"/>
          <w:szCs w:val="24"/>
        </w:rPr>
        <w:t>тросовую страховку</w:t>
      </w:r>
      <w:r w:rsidRPr="00576FFF">
        <w:rPr>
          <w:rFonts w:ascii="Times New Roman" w:hAnsi="Times New Roman"/>
          <w:sz w:val="24"/>
          <w:szCs w:val="24"/>
        </w:rPr>
        <w:t>.</w:t>
      </w:r>
    </w:p>
    <w:p w:rsidR="00A61C04" w:rsidRPr="00576FFF" w:rsidRDefault="00A61C04" w:rsidP="00A61C04">
      <w:pPr>
        <w:pStyle w:val="a3"/>
        <w:numPr>
          <w:ilvl w:val="3"/>
          <w:numId w:val="1"/>
        </w:numPr>
        <w:tabs>
          <w:tab w:val="left" w:pos="1134"/>
        </w:tabs>
        <w:spacing w:after="0"/>
        <w:ind w:left="0" w:firstLine="0"/>
        <w:contextualSpacing w:val="0"/>
        <w:jc w:val="both"/>
        <w:rPr>
          <w:rFonts w:ascii="Times New Roman" w:hAnsi="Times New Roman"/>
          <w:sz w:val="24"/>
          <w:szCs w:val="24"/>
        </w:rPr>
      </w:pPr>
      <w:r w:rsidRPr="00576FFF">
        <w:rPr>
          <w:rFonts w:ascii="Times New Roman" w:hAnsi="Times New Roman"/>
          <w:sz w:val="24"/>
          <w:szCs w:val="24"/>
        </w:rPr>
        <w:t>Над всеми эвакуационными выходами повесить светильник с надписью «ВЫХОД», оснащенный аккумуляторной батареей во взрывозащищенном исполнении.</w:t>
      </w:r>
    </w:p>
    <w:p w:rsidR="00A61C04" w:rsidRPr="00576FFF" w:rsidRDefault="00A61C04" w:rsidP="00A61C04">
      <w:pPr>
        <w:pStyle w:val="a3"/>
        <w:numPr>
          <w:ilvl w:val="3"/>
          <w:numId w:val="1"/>
        </w:numPr>
        <w:tabs>
          <w:tab w:val="left" w:pos="1134"/>
        </w:tabs>
        <w:spacing w:after="0"/>
        <w:ind w:left="0" w:firstLine="0"/>
        <w:contextualSpacing w:val="0"/>
        <w:jc w:val="both"/>
        <w:rPr>
          <w:rFonts w:ascii="Times New Roman" w:hAnsi="Times New Roman"/>
          <w:sz w:val="24"/>
          <w:szCs w:val="24"/>
        </w:rPr>
      </w:pPr>
      <w:r w:rsidRPr="00576FFF">
        <w:rPr>
          <w:rFonts w:ascii="Times New Roman" w:hAnsi="Times New Roman"/>
          <w:sz w:val="24"/>
          <w:szCs w:val="24"/>
        </w:rPr>
        <w:t>Буровая установка должна быть обеспечена светильниками аварийного освещени</w:t>
      </w:r>
      <w:r>
        <w:rPr>
          <w:rFonts w:ascii="Times New Roman" w:hAnsi="Times New Roman"/>
          <w:sz w:val="24"/>
          <w:szCs w:val="24"/>
        </w:rPr>
        <w:t>я</w:t>
      </w:r>
      <w:r w:rsidRPr="00576FFF">
        <w:rPr>
          <w:rFonts w:ascii="Times New Roman" w:hAnsi="Times New Roman"/>
          <w:sz w:val="24"/>
          <w:szCs w:val="24"/>
        </w:rPr>
        <w:t xml:space="preserve">. Аварийное освещение устанавливается под буровой для освещения ПВО, в отбойных щитах, у основного и вспомогательного пульта управления превенторами, у щита индикаторов веса бурильного инструмента, </w:t>
      </w:r>
      <w:r>
        <w:rPr>
          <w:rFonts w:ascii="Times New Roman" w:hAnsi="Times New Roman"/>
          <w:sz w:val="24"/>
          <w:szCs w:val="24"/>
        </w:rPr>
        <w:t xml:space="preserve">на лестничных маршах, площадках обслуживания, в </w:t>
      </w:r>
      <w:r w:rsidRPr="00576FFF">
        <w:rPr>
          <w:rFonts w:ascii="Times New Roman" w:hAnsi="Times New Roman"/>
          <w:sz w:val="24"/>
          <w:szCs w:val="24"/>
        </w:rPr>
        <w:t>блоке дросселирования и у аварийного блока задвижек.</w:t>
      </w:r>
    </w:p>
    <w:p w:rsidR="00A61C04" w:rsidRPr="00576FFF" w:rsidRDefault="00A61C04" w:rsidP="00A61C04">
      <w:pPr>
        <w:pStyle w:val="a3"/>
        <w:numPr>
          <w:ilvl w:val="3"/>
          <w:numId w:val="1"/>
        </w:numPr>
        <w:tabs>
          <w:tab w:val="left" w:pos="1134"/>
        </w:tabs>
        <w:spacing w:after="0"/>
        <w:ind w:left="0" w:firstLine="0"/>
        <w:contextualSpacing w:val="0"/>
        <w:jc w:val="both"/>
        <w:rPr>
          <w:rFonts w:ascii="Times New Roman" w:hAnsi="Times New Roman"/>
          <w:sz w:val="24"/>
          <w:szCs w:val="24"/>
        </w:rPr>
      </w:pPr>
      <w:r w:rsidRPr="00576FFF">
        <w:rPr>
          <w:rFonts w:ascii="Times New Roman" w:hAnsi="Times New Roman"/>
          <w:sz w:val="24"/>
          <w:szCs w:val="24"/>
        </w:rPr>
        <w:t>Внутреннее освещение блоков, лестничных маршей, площадок обслуживания  должно соответствовать нормам освещенности рабочих мест согласно правилам ПУЭ, НГП и СНиП.</w:t>
      </w:r>
    </w:p>
    <w:p w:rsidR="00A61C04" w:rsidRPr="00576FFF" w:rsidRDefault="00A61C04" w:rsidP="00A61C04">
      <w:pPr>
        <w:tabs>
          <w:tab w:val="left" w:pos="1134"/>
        </w:tabs>
        <w:spacing w:after="0"/>
        <w:jc w:val="both"/>
        <w:rPr>
          <w:rFonts w:ascii="Times New Roman" w:hAnsi="Times New Roman"/>
          <w:sz w:val="24"/>
          <w:szCs w:val="24"/>
        </w:rPr>
      </w:pPr>
    </w:p>
    <w:p w:rsidR="00A61C04" w:rsidRPr="00576FFF" w:rsidRDefault="00A61C04" w:rsidP="00A61C04">
      <w:pPr>
        <w:tabs>
          <w:tab w:val="left" w:pos="1134"/>
        </w:tabs>
        <w:spacing w:after="0"/>
        <w:jc w:val="both"/>
        <w:rPr>
          <w:rFonts w:ascii="Times New Roman" w:hAnsi="Times New Roman"/>
          <w:sz w:val="24"/>
          <w:szCs w:val="24"/>
        </w:rPr>
      </w:pPr>
    </w:p>
    <w:p w:rsidR="00A61C04" w:rsidRPr="00576FFF" w:rsidRDefault="00A61C04" w:rsidP="00A61C04">
      <w:pPr>
        <w:pStyle w:val="5"/>
        <w:shd w:val="clear" w:color="auto" w:fill="auto"/>
        <w:spacing w:line="230" w:lineRule="exact"/>
        <w:ind w:firstLine="0"/>
        <w:jc w:val="both"/>
        <w:rPr>
          <w:rFonts w:ascii="Times New Roman" w:hAnsi="Times New Roman"/>
          <w:sz w:val="24"/>
          <w:szCs w:val="24"/>
        </w:rPr>
      </w:pPr>
      <w:r w:rsidRPr="00576FFF">
        <w:rPr>
          <w:rFonts w:ascii="Times New Roman" w:hAnsi="Times New Roman"/>
          <w:sz w:val="24"/>
          <w:szCs w:val="24"/>
        </w:rPr>
        <w:t>Минимальные величины освещенности</w:t>
      </w:r>
    </w:p>
    <w:p w:rsidR="00A61C04" w:rsidRPr="00576FFF" w:rsidRDefault="00A61C04" w:rsidP="00A61C04">
      <w:pPr>
        <w:pStyle w:val="af6"/>
        <w:keepNext/>
        <w:jc w:val="right"/>
        <w:rPr>
          <w:rFonts w:ascii="Times New Roman" w:hAnsi="Times New Roman"/>
          <w:b w:val="0"/>
          <w:color w:val="auto"/>
          <w:sz w:val="22"/>
          <w:szCs w:val="22"/>
        </w:rPr>
      </w:pPr>
      <w:r w:rsidRPr="00576FFF">
        <w:rPr>
          <w:rFonts w:ascii="Times New Roman" w:hAnsi="Times New Roman"/>
          <w:b w:val="0"/>
          <w:color w:val="auto"/>
          <w:sz w:val="22"/>
          <w:szCs w:val="22"/>
        </w:rPr>
        <w:t xml:space="preserve">Таблица </w:t>
      </w:r>
      <w:r w:rsidRPr="00576FFF">
        <w:rPr>
          <w:rFonts w:ascii="Times New Roman" w:hAnsi="Times New Roman"/>
          <w:b w:val="0"/>
          <w:color w:val="auto"/>
          <w:sz w:val="22"/>
          <w:szCs w:val="22"/>
        </w:rPr>
        <w:fldChar w:fldCharType="begin"/>
      </w:r>
      <w:r w:rsidRPr="00576FFF">
        <w:rPr>
          <w:rFonts w:ascii="Times New Roman" w:hAnsi="Times New Roman"/>
          <w:b w:val="0"/>
          <w:color w:val="auto"/>
          <w:sz w:val="22"/>
          <w:szCs w:val="22"/>
        </w:rPr>
        <w:instrText xml:space="preserve"> SEQ Таблица \* ARABIC </w:instrText>
      </w:r>
      <w:r w:rsidRPr="00576FFF">
        <w:rPr>
          <w:rFonts w:ascii="Times New Roman" w:hAnsi="Times New Roman"/>
          <w:b w:val="0"/>
          <w:color w:val="auto"/>
          <w:sz w:val="22"/>
          <w:szCs w:val="22"/>
        </w:rPr>
        <w:fldChar w:fldCharType="separate"/>
      </w:r>
      <w:r w:rsidRPr="00576FFF">
        <w:rPr>
          <w:rFonts w:ascii="Times New Roman" w:hAnsi="Times New Roman"/>
          <w:b w:val="0"/>
          <w:noProof/>
          <w:color w:val="auto"/>
          <w:sz w:val="22"/>
          <w:szCs w:val="22"/>
        </w:rPr>
        <w:t>19</w:t>
      </w:r>
      <w:r w:rsidRPr="00576FFF">
        <w:rPr>
          <w:rFonts w:ascii="Times New Roman" w:hAnsi="Times New Roman"/>
          <w:b w:val="0"/>
          <w:color w:val="auto"/>
          <w:sz w:val="22"/>
          <w:szCs w:val="22"/>
        </w:rPr>
        <w:fldChar w:fldCharType="end"/>
      </w:r>
    </w:p>
    <w:tbl>
      <w:tblPr>
        <w:tblOverlap w:val="never"/>
        <w:tblW w:w="9072" w:type="dxa"/>
        <w:tblInd w:w="10" w:type="dxa"/>
        <w:tblLayout w:type="fixed"/>
        <w:tblCellMar>
          <w:left w:w="10" w:type="dxa"/>
          <w:right w:w="10" w:type="dxa"/>
        </w:tblCellMar>
        <w:tblLook w:val="0000"/>
      </w:tblPr>
      <w:tblGrid>
        <w:gridCol w:w="709"/>
        <w:gridCol w:w="5103"/>
        <w:gridCol w:w="1418"/>
        <w:gridCol w:w="1842"/>
      </w:tblGrid>
      <w:tr w:rsidR="00A61C04" w:rsidRPr="00576FFF" w:rsidTr="00FB79A0">
        <w:trPr>
          <w:trHeight w:val="446"/>
        </w:trPr>
        <w:tc>
          <w:tcPr>
            <w:tcW w:w="709"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 п.п.</w:t>
            </w:r>
          </w:p>
        </w:tc>
        <w:tc>
          <w:tcPr>
            <w:tcW w:w="5103"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Помещение или зона буровой установки</w:t>
            </w:r>
          </w:p>
        </w:tc>
        <w:tc>
          <w:tcPr>
            <w:tcW w:w="1418"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Размерность</w:t>
            </w:r>
          </w:p>
        </w:tc>
        <w:tc>
          <w:tcPr>
            <w:tcW w:w="1842" w:type="dxa"/>
            <w:tcBorders>
              <w:top w:val="single" w:sz="4" w:space="0" w:color="auto"/>
              <w:left w:val="single" w:sz="4" w:space="0" w:color="auto"/>
              <w:right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Величина</w:t>
            </w:r>
          </w:p>
        </w:tc>
      </w:tr>
      <w:tr w:rsidR="00A61C04" w:rsidRPr="00576FFF" w:rsidTr="00FB79A0">
        <w:trPr>
          <w:trHeight w:val="298"/>
        </w:trPr>
        <w:tc>
          <w:tcPr>
            <w:tcW w:w="709"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1</w:t>
            </w:r>
          </w:p>
        </w:tc>
        <w:tc>
          <w:tcPr>
            <w:tcW w:w="5103"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left="132" w:firstLine="0"/>
              <w:jc w:val="both"/>
              <w:rPr>
                <w:rFonts w:ascii="Times New Roman" w:hAnsi="Times New Roman"/>
                <w:color w:val="000000"/>
                <w:sz w:val="22"/>
                <w:szCs w:val="22"/>
              </w:rPr>
            </w:pPr>
            <w:r w:rsidRPr="00576FFF">
              <w:rPr>
                <w:rStyle w:val="31"/>
                <w:rFonts w:eastAsia="Calibri"/>
                <w:sz w:val="22"/>
                <w:szCs w:val="22"/>
              </w:rPr>
              <w:t>Рабочая площадка</w:t>
            </w:r>
          </w:p>
        </w:tc>
        <w:tc>
          <w:tcPr>
            <w:tcW w:w="1418"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лк</w:t>
            </w:r>
          </w:p>
        </w:tc>
        <w:tc>
          <w:tcPr>
            <w:tcW w:w="1842" w:type="dxa"/>
            <w:tcBorders>
              <w:top w:val="single" w:sz="4" w:space="0" w:color="auto"/>
              <w:left w:val="single" w:sz="4" w:space="0" w:color="auto"/>
              <w:right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50</w:t>
            </w:r>
          </w:p>
        </w:tc>
      </w:tr>
      <w:tr w:rsidR="00A61C04" w:rsidRPr="00576FFF" w:rsidTr="00FB79A0">
        <w:trPr>
          <w:trHeight w:val="293"/>
        </w:trPr>
        <w:tc>
          <w:tcPr>
            <w:tcW w:w="709"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2.</w:t>
            </w:r>
          </w:p>
        </w:tc>
        <w:tc>
          <w:tcPr>
            <w:tcW w:w="5103"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left="132" w:firstLine="0"/>
              <w:jc w:val="both"/>
              <w:rPr>
                <w:rFonts w:ascii="Times New Roman" w:hAnsi="Times New Roman"/>
                <w:color w:val="000000"/>
                <w:sz w:val="22"/>
                <w:szCs w:val="22"/>
              </w:rPr>
            </w:pPr>
            <w:r w:rsidRPr="00576FFF">
              <w:rPr>
                <w:rStyle w:val="31"/>
                <w:rFonts w:eastAsia="Calibri"/>
                <w:sz w:val="22"/>
                <w:szCs w:val="22"/>
              </w:rPr>
              <w:t>Стол ротора</w:t>
            </w:r>
          </w:p>
        </w:tc>
        <w:tc>
          <w:tcPr>
            <w:tcW w:w="1418"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лк</w:t>
            </w:r>
          </w:p>
        </w:tc>
        <w:tc>
          <w:tcPr>
            <w:tcW w:w="1842" w:type="dxa"/>
            <w:tcBorders>
              <w:top w:val="single" w:sz="4" w:space="0" w:color="auto"/>
              <w:left w:val="single" w:sz="4" w:space="0" w:color="auto"/>
              <w:right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100</w:t>
            </w:r>
          </w:p>
        </w:tc>
      </w:tr>
      <w:tr w:rsidR="00A61C04" w:rsidRPr="00576FFF" w:rsidTr="00FB79A0">
        <w:trPr>
          <w:trHeight w:val="293"/>
        </w:trPr>
        <w:tc>
          <w:tcPr>
            <w:tcW w:w="709"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3.</w:t>
            </w:r>
          </w:p>
        </w:tc>
        <w:tc>
          <w:tcPr>
            <w:tcW w:w="5103"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left="132" w:firstLine="0"/>
              <w:jc w:val="both"/>
              <w:rPr>
                <w:rFonts w:ascii="Times New Roman" w:hAnsi="Times New Roman"/>
                <w:color w:val="000000"/>
                <w:sz w:val="22"/>
                <w:szCs w:val="22"/>
              </w:rPr>
            </w:pPr>
            <w:r w:rsidRPr="00576FFF">
              <w:rPr>
                <w:rStyle w:val="31"/>
                <w:rFonts w:eastAsia="Calibri"/>
                <w:sz w:val="22"/>
                <w:szCs w:val="22"/>
              </w:rPr>
              <w:t>Путь движения талевого блока</w:t>
            </w:r>
          </w:p>
        </w:tc>
        <w:tc>
          <w:tcPr>
            <w:tcW w:w="1418"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лк</w:t>
            </w:r>
          </w:p>
        </w:tc>
        <w:tc>
          <w:tcPr>
            <w:tcW w:w="1842" w:type="dxa"/>
            <w:tcBorders>
              <w:top w:val="single" w:sz="4" w:space="0" w:color="auto"/>
              <w:left w:val="single" w:sz="4" w:space="0" w:color="auto"/>
              <w:right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30</w:t>
            </w:r>
          </w:p>
        </w:tc>
      </w:tr>
      <w:tr w:rsidR="00A61C04" w:rsidRPr="00576FFF" w:rsidTr="00FB79A0">
        <w:trPr>
          <w:trHeight w:val="293"/>
        </w:trPr>
        <w:tc>
          <w:tcPr>
            <w:tcW w:w="709"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4</w:t>
            </w:r>
          </w:p>
        </w:tc>
        <w:tc>
          <w:tcPr>
            <w:tcW w:w="5103"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left="132" w:firstLine="0"/>
              <w:jc w:val="both"/>
              <w:rPr>
                <w:rFonts w:ascii="Times New Roman" w:hAnsi="Times New Roman"/>
                <w:color w:val="000000"/>
                <w:sz w:val="22"/>
                <w:szCs w:val="22"/>
              </w:rPr>
            </w:pPr>
            <w:r w:rsidRPr="00576FFF">
              <w:rPr>
                <w:rStyle w:val="31"/>
                <w:rFonts w:eastAsia="Calibri"/>
                <w:sz w:val="22"/>
                <w:szCs w:val="22"/>
              </w:rPr>
              <w:t>Рабочее место верхового рабочего</w:t>
            </w:r>
          </w:p>
        </w:tc>
        <w:tc>
          <w:tcPr>
            <w:tcW w:w="1418"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лк</w:t>
            </w:r>
          </w:p>
        </w:tc>
        <w:tc>
          <w:tcPr>
            <w:tcW w:w="1842" w:type="dxa"/>
            <w:tcBorders>
              <w:top w:val="single" w:sz="4" w:space="0" w:color="auto"/>
              <w:left w:val="single" w:sz="4" w:space="0" w:color="auto"/>
              <w:right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50</w:t>
            </w:r>
          </w:p>
        </w:tc>
      </w:tr>
      <w:tr w:rsidR="00A61C04" w:rsidRPr="00576FFF" w:rsidTr="00FB79A0">
        <w:trPr>
          <w:trHeight w:val="288"/>
        </w:trPr>
        <w:tc>
          <w:tcPr>
            <w:tcW w:w="709"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4.</w:t>
            </w:r>
          </w:p>
        </w:tc>
        <w:tc>
          <w:tcPr>
            <w:tcW w:w="5103"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left="132" w:firstLine="0"/>
              <w:jc w:val="both"/>
              <w:rPr>
                <w:rFonts w:ascii="Times New Roman" w:hAnsi="Times New Roman"/>
                <w:color w:val="000000"/>
                <w:sz w:val="22"/>
                <w:szCs w:val="22"/>
              </w:rPr>
            </w:pPr>
            <w:r w:rsidRPr="00576FFF">
              <w:rPr>
                <w:rStyle w:val="31"/>
                <w:rFonts w:eastAsia="Calibri"/>
                <w:sz w:val="22"/>
                <w:szCs w:val="22"/>
              </w:rPr>
              <w:t>Буровая лебедка</w:t>
            </w:r>
          </w:p>
        </w:tc>
        <w:tc>
          <w:tcPr>
            <w:tcW w:w="1418"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лк</w:t>
            </w:r>
          </w:p>
        </w:tc>
        <w:tc>
          <w:tcPr>
            <w:tcW w:w="1842" w:type="dxa"/>
            <w:tcBorders>
              <w:top w:val="single" w:sz="4" w:space="0" w:color="auto"/>
              <w:left w:val="single" w:sz="4" w:space="0" w:color="auto"/>
              <w:right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75</w:t>
            </w:r>
          </w:p>
        </w:tc>
      </w:tr>
      <w:tr w:rsidR="00A61C04" w:rsidRPr="00576FFF" w:rsidTr="00FB79A0">
        <w:trPr>
          <w:trHeight w:val="293"/>
        </w:trPr>
        <w:tc>
          <w:tcPr>
            <w:tcW w:w="709"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5.</w:t>
            </w:r>
          </w:p>
        </w:tc>
        <w:tc>
          <w:tcPr>
            <w:tcW w:w="5103"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left="132" w:firstLine="0"/>
              <w:jc w:val="both"/>
              <w:rPr>
                <w:rFonts w:ascii="Times New Roman" w:hAnsi="Times New Roman"/>
                <w:color w:val="000000"/>
                <w:sz w:val="22"/>
                <w:szCs w:val="22"/>
              </w:rPr>
            </w:pPr>
            <w:r w:rsidRPr="00576FFF">
              <w:rPr>
                <w:rStyle w:val="31"/>
                <w:rFonts w:eastAsia="Calibri"/>
                <w:sz w:val="22"/>
                <w:szCs w:val="22"/>
              </w:rPr>
              <w:t>Насосный блок</w:t>
            </w:r>
          </w:p>
        </w:tc>
        <w:tc>
          <w:tcPr>
            <w:tcW w:w="1418"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лк</w:t>
            </w:r>
          </w:p>
        </w:tc>
        <w:tc>
          <w:tcPr>
            <w:tcW w:w="1842" w:type="dxa"/>
            <w:tcBorders>
              <w:top w:val="single" w:sz="4" w:space="0" w:color="auto"/>
              <w:left w:val="single" w:sz="4" w:space="0" w:color="auto"/>
              <w:right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75</w:t>
            </w:r>
          </w:p>
        </w:tc>
      </w:tr>
      <w:tr w:rsidR="00A61C04" w:rsidRPr="00576FFF" w:rsidTr="00FB79A0">
        <w:trPr>
          <w:trHeight w:val="293"/>
        </w:trPr>
        <w:tc>
          <w:tcPr>
            <w:tcW w:w="709"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6.</w:t>
            </w:r>
          </w:p>
        </w:tc>
        <w:tc>
          <w:tcPr>
            <w:tcW w:w="5103"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left="132" w:firstLine="0"/>
              <w:jc w:val="both"/>
              <w:rPr>
                <w:rFonts w:ascii="Times New Roman" w:hAnsi="Times New Roman"/>
                <w:color w:val="000000"/>
                <w:sz w:val="22"/>
                <w:szCs w:val="22"/>
              </w:rPr>
            </w:pPr>
            <w:r w:rsidRPr="00576FFF">
              <w:rPr>
                <w:rStyle w:val="31"/>
                <w:rFonts w:eastAsia="Calibri"/>
                <w:sz w:val="22"/>
                <w:szCs w:val="22"/>
              </w:rPr>
              <w:t>Циркуляционная система</w:t>
            </w:r>
          </w:p>
        </w:tc>
        <w:tc>
          <w:tcPr>
            <w:tcW w:w="1418"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лк</w:t>
            </w:r>
          </w:p>
        </w:tc>
        <w:tc>
          <w:tcPr>
            <w:tcW w:w="1842" w:type="dxa"/>
            <w:tcBorders>
              <w:top w:val="single" w:sz="4" w:space="0" w:color="auto"/>
              <w:left w:val="single" w:sz="4" w:space="0" w:color="auto"/>
              <w:right w:val="single" w:sz="4" w:space="0" w:color="auto"/>
            </w:tcBorders>
            <w:shd w:val="clear" w:color="auto" w:fill="FFFFFF"/>
          </w:tcPr>
          <w:p w:rsidR="00A61C04" w:rsidRPr="00576FFF" w:rsidRDefault="00A61C04" w:rsidP="00FB79A0">
            <w:pPr>
              <w:spacing w:after="0" w:line="240" w:lineRule="auto"/>
              <w:jc w:val="center"/>
              <w:rPr>
                <w:rFonts w:ascii="Times New Roman" w:hAnsi="Times New Roman"/>
              </w:rPr>
            </w:pPr>
          </w:p>
        </w:tc>
      </w:tr>
      <w:tr w:rsidR="00A61C04" w:rsidRPr="00576FFF" w:rsidTr="00FB79A0">
        <w:trPr>
          <w:trHeight w:val="293"/>
        </w:trPr>
        <w:tc>
          <w:tcPr>
            <w:tcW w:w="709"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6.1.</w:t>
            </w:r>
          </w:p>
        </w:tc>
        <w:tc>
          <w:tcPr>
            <w:tcW w:w="5103"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left="132" w:firstLine="0"/>
              <w:jc w:val="both"/>
              <w:rPr>
                <w:rFonts w:ascii="Times New Roman" w:hAnsi="Times New Roman"/>
                <w:color w:val="000000"/>
                <w:sz w:val="22"/>
                <w:szCs w:val="22"/>
              </w:rPr>
            </w:pPr>
            <w:r w:rsidRPr="00576FFF">
              <w:rPr>
                <w:rStyle w:val="31"/>
                <w:rFonts w:eastAsia="Calibri"/>
                <w:sz w:val="22"/>
                <w:szCs w:val="22"/>
              </w:rPr>
              <w:t>Блок очистки</w:t>
            </w:r>
          </w:p>
        </w:tc>
        <w:tc>
          <w:tcPr>
            <w:tcW w:w="1418"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лк</w:t>
            </w:r>
          </w:p>
        </w:tc>
        <w:tc>
          <w:tcPr>
            <w:tcW w:w="1842" w:type="dxa"/>
            <w:tcBorders>
              <w:top w:val="single" w:sz="4" w:space="0" w:color="auto"/>
              <w:left w:val="single" w:sz="4" w:space="0" w:color="auto"/>
              <w:right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50</w:t>
            </w:r>
          </w:p>
        </w:tc>
      </w:tr>
      <w:tr w:rsidR="00A61C04" w:rsidRPr="00576FFF" w:rsidTr="00FB79A0">
        <w:trPr>
          <w:trHeight w:val="288"/>
        </w:trPr>
        <w:tc>
          <w:tcPr>
            <w:tcW w:w="709"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6.2.</w:t>
            </w:r>
          </w:p>
        </w:tc>
        <w:tc>
          <w:tcPr>
            <w:tcW w:w="5103"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left="132" w:firstLine="0"/>
              <w:jc w:val="both"/>
              <w:rPr>
                <w:rFonts w:ascii="Times New Roman" w:hAnsi="Times New Roman"/>
                <w:color w:val="000000"/>
                <w:sz w:val="22"/>
                <w:szCs w:val="22"/>
              </w:rPr>
            </w:pPr>
            <w:r w:rsidRPr="00576FFF">
              <w:rPr>
                <w:rStyle w:val="31"/>
                <w:rFonts w:eastAsia="Calibri"/>
                <w:sz w:val="22"/>
                <w:szCs w:val="22"/>
              </w:rPr>
              <w:t>Емкостные модули</w:t>
            </w:r>
          </w:p>
        </w:tc>
        <w:tc>
          <w:tcPr>
            <w:tcW w:w="1418"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лк</w:t>
            </w:r>
          </w:p>
        </w:tc>
        <w:tc>
          <w:tcPr>
            <w:tcW w:w="1842" w:type="dxa"/>
            <w:tcBorders>
              <w:top w:val="single" w:sz="4" w:space="0" w:color="auto"/>
              <w:left w:val="single" w:sz="4" w:space="0" w:color="auto"/>
              <w:right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30</w:t>
            </w:r>
          </w:p>
        </w:tc>
      </w:tr>
      <w:tr w:rsidR="00A61C04" w:rsidRPr="00576FFF" w:rsidTr="00FB79A0">
        <w:trPr>
          <w:trHeight w:val="293"/>
        </w:trPr>
        <w:tc>
          <w:tcPr>
            <w:tcW w:w="709"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6.3.</w:t>
            </w:r>
          </w:p>
        </w:tc>
        <w:tc>
          <w:tcPr>
            <w:tcW w:w="5103"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left="132" w:firstLine="0"/>
              <w:jc w:val="both"/>
              <w:rPr>
                <w:rFonts w:ascii="Times New Roman" w:hAnsi="Times New Roman"/>
                <w:color w:val="000000"/>
                <w:sz w:val="22"/>
                <w:szCs w:val="22"/>
              </w:rPr>
            </w:pPr>
            <w:r w:rsidRPr="00576FFF">
              <w:rPr>
                <w:rStyle w:val="31"/>
                <w:rFonts w:eastAsia="Calibri"/>
                <w:sz w:val="22"/>
                <w:szCs w:val="22"/>
              </w:rPr>
              <w:t>Лестницы</w:t>
            </w:r>
          </w:p>
        </w:tc>
        <w:tc>
          <w:tcPr>
            <w:tcW w:w="1418"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лк</w:t>
            </w:r>
          </w:p>
        </w:tc>
        <w:tc>
          <w:tcPr>
            <w:tcW w:w="1842" w:type="dxa"/>
            <w:tcBorders>
              <w:top w:val="single" w:sz="4" w:space="0" w:color="auto"/>
              <w:left w:val="single" w:sz="4" w:space="0" w:color="auto"/>
              <w:right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10</w:t>
            </w:r>
          </w:p>
        </w:tc>
      </w:tr>
      <w:tr w:rsidR="00A61C04" w:rsidRPr="00576FFF" w:rsidTr="00FB79A0">
        <w:trPr>
          <w:trHeight w:val="288"/>
        </w:trPr>
        <w:tc>
          <w:tcPr>
            <w:tcW w:w="709"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6.4.</w:t>
            </w:r>
          </w:p>
        </w:tc>
        <w:tc>
          <w:tcPr>
            <w:tcW w:w="5103"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left="132" w:firstLine="0"/>
              <w:jc w:val="both"/>
              <w:rPr>
                <w:rFonts w:ascii="Times New Roman" w:hAnsi="Times New Roman"/>
                <w:color w:val="000000"/>
                <w:sz w:val="22"/>
                <w:szCs w:val="22"/>
              </w:rPr>
            </w:pPr>
            <w:r w:rsidRPr="00576FFF">
              <w:rPr>
                <w:rStyle w:val="31"/>
                <w:rFonts w:eastAsia="Calibri"/>
                <w:sz w:val="22"/>
                <w:szCs w:val="22"/>
              </w:rPr>
              <w:t>Желобная система (растворопровод)</w:t>
            </w:r>
          </w:p>
        </w:tc>
        <w:tc>
          <w:tcPr>
            <w:tcW w:w="1418"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лк</w:t>
            </w:r>
          </w:p>
        </w:tc>
        <w:tc>
          <w:tcPr>
            <w:tcW w:w="1842" w:type="dxa"/>
            <w:tcBorders>
              <w:top w:val="single" w:sz="4" w:space="0" w:color="auto"/>
              <w:left w:val="single" w:sz="4" w:space="0" w:color="auto"/>
              <w:right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10</w:t>
            </w:r>
          </w:p>
        </w:tc>
      </w:tr>
      <w:tr w:rsidR="00A61C04" w:rsidRPr="00576FFF" w:rsidTr="00FB79A0">
        <w:trPr>
          <w:trHeight w:val="293"/>
        </w:trPr>
        <w:tc>
          <w:tcPr>
            <w:tcW w:w="709"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7.</w:t>
            </w:r>
          </w:p>
        </w:tc>
        <w:tc>
          <w:tcPr>
            <w:tcW w:w="5103"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left="132" w:firstLine="0"/>
              <w:jc w:val="both"/>
              <w:rPr>
                <w:rFonts w:ascii="Times New Roman" w:hAnsi="Times New Roman"/>
                <w:color w:val="000000"/>
                <w:sz w:val="22"/>
                <w:szCs w:val="22"/>
              </w:rPr>
            </w:pPr>
            <w:r w:rsidRPr="00576FFF">
              <w:rPr>
                <w:rStyle w:val="31"/>
                <w:rFonts w:eastAsia="Calibri"/>
                <w:sz w:val="22"/>
                <w:szCs w:val="22"/>
              </w:rPr>
              <w:t>Приемный мост, стеллажи</w:t>
            </w:r>
          </w:p>
        </w:tc>
        <w:tc>
          <w:tcPr>
            <w:tcW w:w="1418"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лк</w:t>
            </w:r>
          </w:p>
        </w:tc>
        <w:tc>
          <w:tcPr>
            <w:tcW w:w="1842" w:type="dxa"/>
            <w:tcBorders>
              <w:top w:val="single" w:sz="4" w:space="0" w:color="auto"/>
              <w:left w:val="single" w:sz="4" w:space="0" w:color="auto"/>
              <w:right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10</w:t>
            </w:r>
          </w:p>
        </w:tc>
      </w:tr>
      <w:tr w:rsidR="00A61C04" w:rsidRPr="00576FFF" w:rsidTr="00FB79A0">
        <w:trPr>
          <w:trHeight w:val="597"/>
        </w:trPr>
        <w:tc>
          <w:tcPr>
            <w:tcW w:w="709"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8.</w:t>
            </w:r>
          </w:p>
        </w:tc>
        <w:tc>
          <w:tcPr>
            <w:tcW w:w="5103"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left="132" w:firstLine="0"/>
              <w:jc w:val="both"/>
              <w:rPr>
                <w:rFonts w:ascii="Times New Roman" w:hAnsi="Times New Roman"/>
                <w:color w:val="000000"/>
                <w:sz w:val="22"/>
                <w:szCs w:val="22"/>
              </w:rPr>
            </w:pPr>
            <w:r w:rsidRPr="00576FFF">
              <w:rPr>
                <w:rStyle w:val="31"/>
                <w:rFonts w:eastAsia="Calibri"/>
                <w:sz w:val="22"/>
                <w:szCs w:val="22"/>
              </w:rPr>
              <w:t>Лестничные марши, площадки, сходы с рабочей площадки, колесные пары, направляющие.</w:t>
            </w:r>
          </w:p>
        </w:tc>
        <w:tc>
          <w:tcPr>
            <w:tcW w:w="1418"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лк</w:t>
            </w:r>
          </w:p>
        </w:tc>
        <w:tc>
          <w:tcPr>
            <w:tcW w:w="1842" w:type="dxa"/>
            <w:tcBorders>
              <w:top w:val="single" w:sz="4" w:space="0" w:color="auto"/>
              <w:left w:val="single" w:sz="4" w:space="0" w:color="auto"/>
              <w:right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10</w:t>
            </w:r>
          </w:p>
        </w:tc>
      </w:tr>
      <w:tr w:rsidR="00A61C04" w:rsidRPr="00576FFF" w:rsidTr="00FB79A0">
        <w:trPr>
          <w:trHeight w:val="312"/>
        </w:trPr>
        <w:tc>
          <w:tcPr>
            <w:tcW w:w="709" w:type="dxa"/>
            <w:tcBorders>
              <w:top w:val="single" w:sz="4" w:space="0" w:color="auto"/>
              <w:left w:val="single" w:sz="4" w:space="0" w:color="auto"/>
              <w:bottom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9.</w:t>
            </w:r>
          </w:p>
        </w:tc>
        <w:tc>
          <w:tcPr>
            <w:tcW w:w="5103" w:type="dxa"/>
            <w:tcBorders>
              <w:top w:val="single" w:sz="4" w:space="0" w:color="auto"/>
              <w:left w:val="single" w:sz="4" w:space="0" w:color="auto"/>
              <w:bottom w:val="single" w:sz="4" w:space="0" w:color="auto"/>
            </w:tcBorders>
            <w:shd w:val="clear" w:color="auto" w:fill="FFFFFF"/>
          </w:tcPr>
          <w:p w:rsidR="00A61C04" w:rsidRPr="00576FFF" w:rsidRDefault="00A61C04" w:rsidP="00FB79A0">
            <w:pPr>
              <w:pStyle w:val="5"/>
              <w:shd w:val="clear" w:color="auto" w:fill="auto"/>
              <w:spacing w:line="240" w:lineRule="auto"/>
              <w:ind w:left="132" w:firstLine="0"/>
              <w:jc w:val="both"/>
              <w:rPr>
                <w:rFonts w:ascii="Times New Roman" w:hAnsi="Times New Roman"/>
                <w:color w:val="000000"/>
                <w:sz w:val="22"/>
                <w:szCs w:val="22"/>
              </w:rPr>
            </w:pPr>
            <w:r w:rsidRPr="00576FFF">
              <w:rPr>
                <w:rStyle w:val="31"/>
                <w:rFonts w:eastAsia="Calibri"/>
                <w:sz w:val="22"/>
                <w:szCs w:val="22"/>
              </w:rPr>
              <w:t>Превенторы</w:t>
            </w:r>
          </w:p>
        </w:tc>
        <w:tc>
          <w:tcPr>
            <w:tcW w:w="1418" w:type="dxa"/>
            <w:tcBorders>
              <w:top w:val="single" w:sz="4" w:space="0" w:color="auto"/>
              <w:left w:val="single" w:sz="4" w:space="0" w:color="auto"/>
              <w:bottom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лк</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75</w:t>
            </w:r>
          </w:p>
        </w:tc>
      </w:tr>
    </w:tbl>
    <w:p w:rsidR="00A61C04" w:rsidRPr="00576FFF" w:rsidRDefault="00A61C04" w:rsidP="00A61C04">
      <w:pPr>
        <w:pStyle w:val="a3"/>
        <w:numPr>
          <w:ilvl w:val="2"/>
          <w:numId w:val="1"/>
        </w:numPr>
        <w:tabs>
          <w:tab w:val="left" w:pos="567"/>
          <w:tab w:val="left" w:pos="851"/>
        </w:tabs>
        <w:spacing w:before="120" w:after="0"/>
        <w:ind w:left="0" w:firstLine="0"/>
        <w:contextualSpacing w:val="0"/>
        <w:jc w:val="both"/>
        <w:rPr>
          <w:rFonts w:ascii="Times New Roman" w:hAnsi="Times New Roman"/>
          <w:i/>
          <w:sz w:val="24"/>
          <w:szCs w:val="24"/>
        </w:rPr>
      </w:pPr>
      <w:r w:rsidRPr="00576FFF">
        <w:rPr>
          <w:rFonts w:ascii="Times New Roman" w:hAnsi="Times New Roman"/>
          <w:i/>
          <w:sz w:val="24"/>
          <w:szCs w:val="24"/>
        </w:rPr>
        <w:t>Кабельная разводка</w:t>
      </w:r>
    </w:p>
    <w:p w:rsidR="00A61C04" w:rsidRPr="00576FFF" w:rsidRDefault="00A61C04" w:rsidP="00A61C04">
      <w:pPr>
        <w:pStyle w:val="a3"/>
        <w:numPr>
          <w:ilvl w:val="3"/>
          <w:numId w:val="1"/>
        </w:numPr>
        <w:tabs>
          <w:tab w:val="left" w:pos="567"/>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Кабельная продукция, примененная для канализации электроэнергии на напряжении 0,4 кв по ВЛБ, энергомодулю и вдоль буровой установки, должна быть с медными жилами, с резиновой изоляцией, в резиновой оболочке, не распространяющей горение в климатическом исполнении «ХЛ».</w:t>
      </w:r>
    </w:p>
    <w:p w:rsidR="00A61C04" w:rsidRPr="00576FFF" w:rsidRDefault="00A61C04" w:rsidP="00A61C04">
      <w:pPr>
        <w:pStyle w:val="a3"/>
        <w:numPr>
          <w:ilvl w:val="3"/>
          <w:numId w:val="1"/>
        </w:numPr>
        <w:tabs>
          <w:tab w:val="left" w:pos="567"/>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lastRenderedPageBreak/>
        <w:t xml:space="preserve">Для подключения электродвигателей главных приводов к частотным преобразователям применить кабель марки «PROTOMONT», либо аналог, по согласованию с </w:t>
      </w:r>
      <w:r>
        <w:rPr>
          <w:rFonts w:ascii="Times New Roman" w:hAnsi="Times New Roman"/>
          <w:sz w:val="24"/>
          <w:szCs w:val="24"/>
        </w:rPr>
        <w:t>З</w:t>
      </w:r>
      <w:r w:rsidRPr="00576FFF">
        <w:rPr>
          <w:rFonts w:ascii="Times New Roman" w:hAnsi="Times New Roman"/>
          <w:sz w:val="24"/>
          <w:szCs w:val="24"/>
        </w:rPr>
        <w:t>аказчиком.</w:t>
      </w:r>
    </w:p>
    <w:p w:rsidR="00A61C04" w:rsidRPr="00576FFF" w:rsidRDefault="00A61C04" w:rsidP="00A61C04">
      <w:pPr>
        <w:pStyle w:val="a3"/>
        <w:numPr>
          <w:ilvl w:val="3"/>
          <w:numId w:val="1"/>
        </w:numPr>
        <w:tabs>
          <w:tab w:val="left" w:pos="567"/>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Для канализации электроэнергии на напряжении 6,3кВ применить кабель марки «КГЭТ- 10кВ, «YHAKXS-6кВ».</w:t>
      </w:r>
    </w:p>
    <w:p w:rsidR="00A61C04" w:rsidRPr="00576FFF" w:rsidRDefault="00A61C04" w:rsidP="00A61C04">
      <w:pPr>
        <w:pStyle w:val="a3"/>
        <w:numPr>
          <w:ilvl w:val="3"/>
          <w:numId w:val="1"/>
        </w:numPr>
        <w:tabs>
          <w:tab w:val="left" w:pos="567"/>
          <w:tab w:val="left" w:pos="1134"/>
        </w:tabs>
        <w:spacing w:before="40" w:after="0"/>
        <w:ind w:left="0" w:firstLine="0"/>
        <w:contextualSpacing w:val="0"/>
        <w:jc w:val="both"/>
        <w:rPr>
          <w:rFonts w:ascii="Times New Roman" w:hAnsi="Times New Roman"/>
          <w:sz w:val="24"/>
          <w:szCs w:val="24"/>
        </w:rPr>
      </w:pPr>
      <w:r w:rsidRPr="00FB2D7E">
        <w:rPr>
          <w:rFonts w:ascii="Times New Roman" w:hAnsi="Times New Roman"/>
          <w:sz w:val="24"/>
          <w:szCs w:val="24"/>
        </w:rPr>
        <w:t>Для обвязки электрооборудования на энергомодуле возможно использование кабель 6,3 кВ с изоляцией из прошитого полиэтилена после согласования схемы прокладки и место применения с Заказчиком</w:t>
      </w:r>
      <w:r w:rsidRPr="00576FFF">
        <w:rPr>
          <w:rFonts w:ascii="Times New Roman" w:hAnsi="Times New Roman"/>
          <w:sz w:val="24"/>
          <w:szCs w:val="24"/>
        </w:rPr>
        <w:t>.</w:t>
      </w:r>
    </w:p>
    <w:p w:rsidR="00A61C04" w:rsidRPr="00576FFF" w:rsidRDefault="00A61C04" w:rsidP="00A61C04">
      <w:pPr>
        <w:pStyle w:val="a3"/>
        <w:numPr>
          <w:ilvl w:val="3"/>
          <w:numId w:val="1"/>
        </w:numPr>
        <w:tabs>
          <w:tab w:val="left" w:pos="567"/>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Прокладку информационных, сигнальных кабелей выполнять раздельно от силовых, в соответствии с требованиями «Правил устройства электроустановок». Экранная оплетка кабеля в обязательном порядке должна быть заземлена с двух сторон.</w:t>
      </w:r>
    </w:p>
    <w:p w:rsidR="00A61C04" w:rsidRPr="00576FFF" w:rsidRDefault="00A61C04" w:rsidP="00A61C04">
      <w:pPr>
        <w:pStyle w:val="a3"/>
        <w:numPr>
          <w:ilvl w:val="3"/>
          <w:numId w:val="1"/>
        </w:numPr>
        <w:tabs>
          <w:tab w:val="left" w:pos="567"/>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Конструкции, на которые укладываются небронированные кабели, должны быть выполнены таким образом, чтобы была исключена возможность механических повреждений оболочек кабелей (при необходимости устанавливаются эластичные прокладки).</w:t>
      </w:r>
    </w:p>
    <w:p w:rsidR="00A61C04" w:rsidRPr="00576FFF" w:rsidRDefault="00A61C04" w:rsidP="00A61C04">
      <w:pPr>
        <w:pStyle w:val="a3"/>
        <w:numPr>
          <w:ilvl w:val="3"/>
          <w:numId w:val="1"/>
        </w:numPr>
        <w:tabs>
          <w:tab w:val="left" w:pos="567"/>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Кабели, расположенные в местах, где возможны механические повреждения, должны быть защищены по высоте на 2,0м от уровня пола, или земли.</w:t>
      </w:r>
    </w:p>
    <w:p w:rsidR="00A61C04" w:rsidRPr="00576FFF" w:rsidRDefault="00A61C04" w:rsidP="00A61C04">
      <w:pPr>
        <w:pStyle w:val="a3"/>
        <w:numPr>
          <w:ilvl w:val="3"/>
          <w:numId w:val="1"/>
        </w:numPr>
        <w:tabs>
          <w:tab w:val="left" w:pos="567"/>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Кабели должны быть снабжены бирками, на которых нанесены номер или наименование линии, марка и сечение кабеля, напряжение. Бирки должны быть стойкими к воздействию окружающей среды.</w:t>
      </w:r>
    </w:p>
    <w:p w:rsidR="00A61C04" w:rsidRPr="00576FFF" w:rsidRDefault="00A61C04" w:rsidP="00A61C04">
      <w:pPr>
        <w:pStyle w:val="a3"/>
        <w:numPr>
          <w:ilvl w:val="3"/>
          <w:numId w:val="1"/>
        </w:numPr>
        <w:tabs>
          <w:tab w:val="left" w:pos="567"/>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В целях повышения монтажеспособности буровой установки, сокращения сроков и исключения ошибок на повторных монтажах:</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кабельная продукция от энергомодуля до ВЛБ должна быть (в заводских условиях) стационарно смонтированной и закрепленной в складных кабельных конструкциях. Крепление складной кабельной конструкции к лонжерону вышечно - лебедочного блока выполнить на шарнире, обеспечивающем свободу перемещения при центрировании ВЛБ;</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для прокладки кабелей под ВЛБ предусмотреть встроенные и съемные кабельные конструкции (способ крепления - «проушины на пальцах»);</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внутри блоков буровой установки разводка кабелей должна выполняться в трубах и кабель - каналах (в заводских условиях), исключающих демонтаж кабеля на период транспортировки.</w:t>
      </w:r>
    </w:p>
    <w:p w:rsidR="00A61C04" w:rsidRPr="00576FFF" w:rsidRDefault="00A61C04" w:rsidP="00A61C04">
      <w:pPr>
        <w:pStyle w:val="a3"/>
        <w:numPr>
          <w:ilvl w:val="3"/>
          <w:numId w:val="1"/>
        </w:numPr>
        <w:tabs>
          <w:tab w:val="left" w:pos="567"/>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Для подключения силовых и контрольных кабелей «КТУ», «МСС», блок-модулям буровой установки применить высококачественные промышленные разъемы типа «</w:t>
      </w:r>
      <w:r w:rsidRPr="00576FFF">
        <w:rPr>
          <w:rFonts w:ascii="Times New Roman" w:hAnsi="Times New Roman"/>
          <w:sz w:val="24"/>
          <w:szCs w:val="24"/>
          <w:lang w:val="en-US"/>
        </w:rPr>
        <w:t>Harting</w:t>
      </w:r>
      <w:r w:rsidRPr="00576FFF">
        <w:rPr>
          <w:rFonts w:ascii="Times New Roman" w:hAnsi="Times New Roman"/>
          <w:sz w:val="24"/>
          <w:szCs w:val="24"/>
        </w:rPr>
        <w:t>» или других ведущих производителей, конструктивно исключающие ошибочные подключения</w:t>
      </w:r>
      <w:r>
        <w:rPr>
          <w:rFonts w:ascii="Times New Roman" w:hAnsi="Times New Roman"/>
          <w:sz w:val="24"/>
          <w:szCs w:val="24"/>
        </w:rPr>
        <w:t xml:space="preserve"> </w:t>
      </w:r>
      <w:r w:rsidRPr="001E2EB1">
        <w:rPr>
          <w:rFonts w:ascii="Times New Roman" w:hAnsi="Times New Roman"/>
          <w:sz w:val="24"/>
          <w:szCs w:val="24"/>
        </w:rPr>
        <w:t>(Качество разъемов подтверждается референц листом, применение возможно после согласования с Заказчиком.).</w:t>
      </w:r>
    </w:p>
    <w:p w:rsidR="00A61C04" w:rsidRPr="00576FFF" w:rsidRDefault="00A61C04" w:rsidP="00A61C04">
      <w:pPr>
        <w:pStyle w:val="a3"/>
        <w:numPr>
          <w:ilvl w:val="3"/>
          <w:numId w:val="1"/>
        </w:numPr>
        <w:tabs>
          <w:tab w:val="left" w:pos="567"/>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Монтаж электрических разъемов на блок-модулях буровой установки выполнить в закрытых щитках на наружных панелях укрытия (в заводских условиях).</w:t>
      </w:r>
    </w:p>
    <w:p w:rsidR="00A61C04" w:rsidRPr="00576FFF" w:rsidRDefault="00A61C04" w:rsidP="00A61C04">
      <w:pPr>
        <w:pStyle w:val="a3"/>
        <w:numPr>
          <w:ilvl w:val="3"/>
          <w:numId w:val="1"/>
        </w:numPr>
        <w:tabs>
          <w:tab w:val="left" w:pos="567"/>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На энергоблоке предусмотреть специальную огражденную площадку со стойками под укладку запаса кабельной продукции при передвижке.</w:t>
      </w:r>
    </w:p>
    <w:p w:rsidR="00A61C04" w:rsidRPr="001E2EB1" w:rsidRDefault="00A61C04" w:rsidP="00A61C04">
      <w:pPr>
        <w:pStyle w:val="a3"/>
        <w:numPr>
          <w:ilvl w:val="3"/>
          <w:numId w:val="1"/>
        </w:numPr>
        <w:tabs>
          <w:tab w:val="left" w:pos="567"/>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 xml:space="preserve">Энергоблок должен быть укомплектован в соответствии с ПТЭЭП защитными средствами, электроизмерительным и электроизолирующим инструментом (с поверкой электротехнической лаборатории не позднее </w:t>
      </w:r>
      <w:r>
        <w:rPr>
          <w:rFonts w:ascii="Times New Roman" w:hAnsi="Times New Roman"/>
          <w:sz w:val="24"/>
          <w:szCs w:val="24"/>
        </w:rPr>
        <w:t>одного месяца</w:t>
      </w:r>
      <w:r w:rsidRPr="00576FFF">
        <w:rPr>
          <w:rFonts w:ascii="Times New Roman" w:hAnsi="Times New Roman"/>
          <w:sz w:val="24"/>
          <w:szCs w:val="24"/>
        </w:rPr>
        <w:t xml:space="preserve"> с даты поставки блока), </w:t>
      </w:r>
      <w:r w:rsidRPr="00576FFF">
        <w:rPr>
          <w:rFonts w:ascii="Times New Roman" w:hAnsi="Times New Roman"/>
          <w:sz w:val="24"/>
          <w:szCs w:val="24"/>
        </w:rPr>
        <w:lastRenderedPageBreak/>
        <w:t>знаками и плакатами по электробезопасности, первичными средствами пожаротушения</w:t>
      </w:r>
      <w:r>
        <w:rPr>
          <w:rFonts w:ascii="Times New Roman" w:hAnsi="Times New Roman"/>
          <w:sz w:val="24"/>
          <w:szCs w:val="24"/>
        </w:rPr>
        <w:t xml:space="preserve"> </w:t>
      </w:r>
      <w:r w:rsidRPr="001E2EB1">
        <w:rPr>
          <w:rFonts w:ascii="Times New Roman" w:hAnsi="Times New Roman"/>
          <w:sz w:val="24"/>
          <w:szCs w:val="24"/>
        </w:rPr>
        <w:t>(перечень согласовывается с Заказчиком.).</w:t>
      </w:r>
    </w:p>
    <w:p w:rsidR="00A61C04" w:rsidRPr="00576FFF" w:rsidRDefault="00A61C04" w:rsidP="00A61C04">
      <w:pPr>
        <w:pStyle w:val="a3"/>
        <w:numPr>
          <w:ilvl w:val="2"/>
          <w:numId w:val="1"/>
        </w:numPr>
        <w:tabs>
          <w:tab w:val="left" w:pos="567"/>
          <w:tab w:val="left" w:pos="851"/>
        </w:tabs>
        <w:spacing w:before="120" w:after="0"/>
        <w:ind w:left="0" w:firstLine="0"/>
        <w:contextualSpacing w:val="0"/>
        <w:jc w:val="both"/>
        <w:rPr>
          <w:rFonts w:ascii="Times New Roman" w:hAnsi="Times New Roman"/>
          <w:i/>
          <w:sz w:val="24"/>
          <w:szCs w:val="24"/>
        </w:rPr>
      </w:pPr>
      <w:r w:rsidRPr="00576FFF">
        <w:rPr>
          <w:rFonts w:ascii="Times New Roman" w:hAnsi="Times New Roman"/>
          <w:i/>
          <w:sz w:val="24"/>
          <w:szCs w:val="24"/>
        </w:rPr>
        <w:t>Общие требования</w:t>
      </w:r>
    </w:p>
    <w:p w:rsidR="00A61C04" w:rsidRPr="00576FFF" w:rsidRDefault="00A61C04" w:rsidP="00A61C04">
      <w:pPr>
        <w:pStyle w:val="a3"/>
        <w:numPr>
          <w:ilvl w:val="3"/>
          <w:numId w:val="1"/>
        </w:numPr>
        <w:tabs>
          <w:tab w:val="left" w:pos="567"/>
          <w:tab w:val="left" w:pos="851"/>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 xml:space="preserve">На все электрооборудование в блоках буровой установки должно быть установлены органы управления (пульты включения/выключения) </w:t>
      </w:r>
      <w:r w:rsidRPr="00D321EE">
        <w:rPr>
          <w:rFonts w:ascii="Times New Roman" w:hAnsi="Times New Roman"/>
          <w:sz w:val="24"/>
          <w:szCs w:val="24"/>
        </w:rPr>
        <w:t>взрывозащищенного исполнения с использованием искробезопасной электрической цепи</w:t>
      </w:r>
      <w:r>
        <w:rPr>
          <w:rFonts w:ascii="Times New Roman" w:hAnsi="Times New Roman"/>
          <w:sz w:val="24"/>
          <w:szCs w:val="24"/>
        </w:rPr>
        <w:t>,</w:t>
      </w:r>
      <w:r w:rsidRPr="00576FFF">
        <w:rPr>
          <w:rFonts w:ascii="Times New Roman" w:hAnsi="Times New Roman"/>
          <w:sz w:val="24"/>
          <w:szCs w:val="24"/>
        </w:rPr>
        <w:t xml:space="preserve"> в непосредственной близости к оборудованию, само же коммутирующее оборудование вынести в контейнер электрокоммутации.</w:t>
      </w:r>
    </w:p>
    <w:p w:rsidR="00A61C04" w:rsidRPr="00D321EE" w:rsidRDefault="00A61C04" w:rsidP="00A61C04">
      <w:pPr>
        <w:pStyle w:val="a3"/>
        <w:numPr>
          <w:ilvl w:val="3"/>
          <w:numId w:val="1"/>
        </w:numPr>
        <w:tabs>
          <w:tab w:val="left" w:pos="567"/>
          <w:tab w:val="left" w:pos="851"/>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Месторасположение постов и пультов управления вспомогательными механизмами ВЛБ (не входящие в КБ) должно позволять осуществлять визуальный контроль за пуском и остановкой механизмов. Посты и пульты управления, расположенные во взрывоопасных зонах должны быть выполнены во взрывонепроницаемой оболочке с маркировкой взрывозащиты 1Exd</w:t>
      </w:r>
      <w:r>
        <w:rPr>
          <w:rFonts w:ascii="Times New Roman" w:hAnsi="Times New Roman"/>
          <w:sz w:val="24"/>
          <w:szCs w:val="24"/>
        </w:rPr>
        <w:t xml:space="preserve">, </w:t>
      </w:r>
      <w:r w:rsidRPr="00D321EE">
        <w:rPr>
          <w:rFonts w:ascii="Times New Roman" w:hAnsi="Times New Roman"/>
          <w:sz w:val="24"/>
          <w:szCs w:val="24"/>
        </w:rPr>
        <w:t>искробезопасная электрическая цепь.</w:t>
      </w:r>
    </w:p>
    <w:p w:rsidR="00A61C04" w:rsidRPr="00576FFF" w:rsidRDefault="00A61C04" w:rsidP="00A61C04">
      <w:pPr>
        <w:pStyle w:val="a3"/>
        <w:numPr>
          <w:ilvl w:val="3"/>
          <w:numId w:val="1"/>
        </w:numPr>
        <w:tabs>
          <w:tab w:val="left" w:pos="567"/>
          <w:tab w:val="left" w:pos="851"/>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Для управления вспомогательной лебедкой должно быть предусмотрено два пульта управления (один в кабине бурильщика, второй у ворот на приемный мост), при этом в КБ должен быть предусмотрен ключ выбора поста управления.</w:t>
      </w:r>
    </w:p>
    <w:p w:rsidR="00A61C04" w:rsidRPr="00576FFF" w:rsidRDefault="00A61C04" w:rsidP="00A61C04">
      <w:pPr>
        <w:pStyle w:val="a3"/>
        <w:numPr>
          <w:ilvl w:val="3"/>
          <w:numId w:val="1"/>
        </w:numPr>
        <w:tabs>
          <w:tab w:val="left" w:pos="567"/>
          <w:tab w:val="left" w:pos="851"/>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Вспомогательный привод буровой лебедки должен обеспечивать грузоподъемность на крюке 385тн при испытании вышки с питанием от дизельной электростанции 400 кВт (поставляется в составе БУ).</w:t>
      </w:r>
    </w:p>
    <w:p w:rsidR="00A61C04" w:rsidRPr="00576FFF" w:rsidRDefault="00A61C04" w:rsidP="00A61C04">
      <w:pPr>
        <w:pStyle w:val="a3"/>
        <w:numPr>
          <w:ilvl w:val="3"/>
          <w:numId w:val="1"/>
        </w:numPr>
        <w:tabs>
          <w:tab w:val="left" w:pos="567"/>
          <w:tab w:val="left" w:pos="851"/>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Подъём и опускание вышки установки должны осуществляться с выносного пульта управления вспомогательным приводом буровой лебедки в комплекте с кабелем.</w:t>
      </w:r>
    </w:p>
    <w:p w:rsidR="00A61C04" w:rsidRPr="00576FFF" w:rsidRDefault="00A61C04" w:rsidP="00A61C04">
      <w:pPr>
        <w:pStyle w:val="a3"/>
        <w:numPr>
          <w:ilvl w:val="3"/>
          <w:numId w:val="1"/>
        </w:numPr>
        <w:tabs>
          <w:tab w:val="left" w:pos="567"/>
          <w:tab w:val="left" w:pos="851"/>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Предусмотреть работу вспомогательного привода от штатной ДГУ по обводной схеме при отключении промышленной электроэнергии, отказе АСУ или частотного преобразователя.</w:t>
      </w:r>
    </w:p>
    <w:p w:rsidR="00A61C04" w:rsidRPr="00576FFF" w:rsidRDefault="00A61C04" w:rsidP="00A61C04">
      <w:pPr>
        <w:pStyle w:val="a3"/>
        <w:numPr>
          <w:ilvl w:val="3"/>
          <w:numId w:val="1"/>
        </w:numPr>
        <w:tabs>
          <w:tab w:val="left" w:pos="567"/>
          <w:tab w:val="left" w:pos="851"/>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Привод ротора должен обеспечивать регулирование и ограничение момента на роторе из кабины бурильщика.</w:t>
      </w:r>
    </w:p>
    <w:p w:rsidR="00A61C04" w:rsidRPr="00576FFF" w:rsidRDefault="00A61C04" w:rsidP="00A61C04">
      <w:pPr>
        <w:pStyle w:val="a3"/>
        <w:numPr>
          <w:ilvl w:val="3"/>
          <w:numId w:val="1"/>
        </w:numPr>
        <w:tabs>
          <w:tab w:val="left" w:pos="567"/>
          <w:tab w:val="left" w:pos="851"/>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На приемном мосту должен быть смонтирован щиток для подключения геофизиков.</w:t>
      </w:r>
    </w:p>
    <w:p w:rsidR="00A61C04" w:rsidRPr="00576FFF" w:rsidRDefault="00A61C04" w:rsidP="00A61C04">
      <w:pPr>
        <w:pStyle w:val="a3"/>
        <w:numPr>
          <w:ilvl w:val="3"/>
          <w:numId w:val="1"/>
        </w:numPr>
        <w:tabs>
          <w:tab w:val="left" w:pos="567"/>
          <w:tab w:val="left" w:pos="851"/>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Должен быть обеспечен доступ к обслуживанию датчика давления на неподвижном конце талевого каната - (площадка).</w:t>
      </w:r>
    </w:p>
    <w:p w:rsidR="00A61C04" w:rsidRPr="00576FFF" w:rsidRDefault="00A61C04" w:rsidP="00A61C04">
      <w:pPr>
        <w:pStyle w:val="a3"/>
        <w:numPr>
          <w:ilvl w:val="3"/>
          <w:numId w:val="1"/>
        </w:numPr>
        <w:tabs>
          <w:tab w:val="left" w:pos="567"/>
          <w:tab w:val="left" w:pos="851"/>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Функция регулятора подачи долота должна быть реализована на основном электроприводе буровой лебедки, и обеспечивать заданную нагрузку на долото в диапазоне 0-30 тонн и заданную скорость подачи долота в диапазоне 0- 100м/час.</w:t>
      </w:r>
    </w:p>
    <w:p w:rsidR="00A61C04" w:rsidRPr="00576FFF" w:rsidRDefault="00A61C04" w:rsidP="00A61C04">
      <w:pPr>
        <w:pStyle w:val="a3"/>
        <w:numPr>
          <w:ilvl w:val="3"/>
          <w:numId w:val="1"/>
        </w:numPr>
        <w:tabs>
          <w:tab w:val="left" w:pos="567"/>
          <w:tab w:val="left" w:pos="851"/>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Шкафы вспомогательных механизмов «КТУ» укомплектовать пусковой и регулирующей аппаратурой производства «АВВ» или «Schneiderelectric» или «Siemens» или аналогов.</w:t>
      </w:r>
    </w:p>
    <w:p w:rsidR="00A61C04" w:rsidRPr="00576FFF" w:rsidRDefault="00A61C04" w:rsidP="00A61C04">
      <w:pPr>
        <w:pStyle w:val="a3"/>
        <w:numPr>
          <w:ilvl w:val="3"/>
          <w:numId w:val="1"/>
        </w:numPr>
        <w:tabs>
          <w:tab w:val="left" w:pos="567"/>
          <w:tab w:val="left" w:pos="851"/>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Электроприводы вспомогательных механизмов должны быть оборудованы электронными защитами (от обрыва и неправильного чередования фаз), двигатели мощностью 55кВт и выше должны быть оборудованы индивидуальными устройствами плавного пуска.</w:t>
      </w:r>
    </w:p>
    <w:p w:rsidR="00A61C04" w:rsidRPr="00576FFF" w:rsidRDefault="00A61C04" w:rsidP="00A61C04">
      <w:pPr>
        <w:pStyle w:val="a3"/>
        <w:numPr>
          <w:ilvl w:val="3"/>
          <w:numId w:val="1"/>
        </w:numPr>
        <w:tabs>
          <w:tab w:val="left" w:pos="567"/>
          <w:tab w:val="left" w:pos="851"/>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В насосном, емкостном блоке и блоке очистки предусмотреть установку разъемов для подключения трехфазных потребителей (переносного насоса, мойки и т.д.).</w:t>
      </w:r>
    </w:p>
    <w:p w:rsidR="00A61C04" w:rsidRPr="00576FFF" w:rsidRDefault="00A61C04" w:rsidP="00A61C04">
      <w:pPr>
        <w:pStyle w:val="a3"/>
        <w:numPr>
          <w:ilvl w:val="3"/>
          <w:numId w:val="1"/>
        </w:numPr>
        <w:tabs>
          <w:tab w:val="left" w:pos="567"/>
          <w:tab w:val="left" w:pos="851"/>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lastRenderedPageBreak/>
        <w:t>В «КТУ» предусмотреть автоматические выключатели и разъемы (шинные выводы) для подключения внешних потребителей (жилой городок - 400А, слесарка - 25А, котельная – 25А, склад ГСМ – 50А, Предусмотреть резервный шкаф управления для подключения 5 потребителей с нагрузкой до 160А).</w:t>
      </w:r>
    </w:p>
    <w:p w:rsidR="00A61C04" w:rsidRPr="00576FFF" w:rsidRDefault="00A61C04" w:rsidP="00A61C04">
      <w:pPr>
        <w:pStyle w:val="a3"/>
        <w:numPr>
          <w:ilvl w:val="3"/>
          <w:numId w:val="1"/>
        </w:numPr>
        <w:tabs>
          <w:tab w:val="left" w:pos="567"/>
          <w:tab w:val="left" w:pos="851"/>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Все нетоковедущие части электрооборудования, светильники, металлические клеммные и протяжные коробки, металлические трубы электропроводки, а также металлоконструкции, на которые устанавливается электрооборудование, должны быть присоединены к главной заземляющей шине с помощью специальных гибких перемычек заземления. На металлических частях оборудования и металлоконструкциях, которые могут оказаться под напряжением, должны быть предусмотрены элементы для присоединения защитного заземления. Рядом с этим элементом изображается символ «Заземлено».</w:t>
      </w:r>
    </w:p>
    <w:p w:rsidR="00A61C04" w:rsidRPr="00576FFF" w:rsidRDefault="00A61C04" w:rsidP="00A61C04">
      <w:pPr>
        <w:pStyle w:val="Tablecaption41"/>
        <w:shd w:val="clear" w:color="auto" w:fill="auto"/>
        <w:spacing w:before="120" w:line="240" w:lineRule="exact"/>
        <w:jc w:val="both"/>
        <w:rPr>
          <w:i w:val="0"/>
          <w:iCs w:val="0"/>
          <w:color w:val="000000"/>
          <w:sz w:val="24"/>
          <w:szCs w:val="24"/>
          <w:u w:val="single"/>
        </w:rPr>
      </w:pPr>
      <w:r w:rsidRPr="00576FFF">
        <w:rPr>
          <w:rStyle w:val="Tablecaption40"/>
          <w:i w:val="0"/>
          <w:iCs w:val="0"/>
        </w:rPr>
        <w:t>Состав электрооборудования (подлежит согласованию на стадии «ТЗ»)</w:t>
      </w:r>
    </w:p>
    <w:p w:rsidR="00A61C04" w:rsidRPr="00576FFF" w:rsidRDefault="00A61C04" w:rsidP="00A61C04">
      <w:pPr>
        <w:pStyle w:val="af6"/>
        <w:keepNext/>
        <w:jc w:val="right"/>
        <w:rPr>
          <w:rFonts w:ascii="Times New Roman" w:hAnsi="Times New Roman"/>
          <w:b w:val="0"/>
          <w:color w:val="auto"/>
          <w:sz w:val="22"/>
          <w:szCs w:val="22"/>
        </w:rPr>
      </w:pPr>
      <w:r w:rsidRPr="00576FFF">
        <w:rPr>
          <w:rFonts w:ascii="Times New Roman" w:hAnsi="Times New Roman"/>
          <w:b w:val="0"/>
          <w:color w:val="auto"/>
          <w:sz w:val="22"/>
          <w:szCs w:val="22"/>
        </w:rPr>
        <w:t xml:space="preserve">Таблица </w:t>
      </w:r>
      <w:r w:rsidRPr="00576FFF">
        <w:rPr>
          <w:rFonts w:ascii="Times New Roman" w:hAnsi="Times New Roman"/>
          <w:b w:val="0"/>
          <w:color w:val="auto"/>
          <w:sz w:val="22"/>
          <w:szCs w:val="22"/>
        </w:rPr>
        <w:fldChar w:fldCharType="begin"/>
      </w:r>
      <w:r w:rsidRPr="00576FFF">
        <w:rPr>
          <w:rFonts w:ascii="Times New Roman" w:hAnsi="Times New Roman"/>
          <w:b w:val="0"/>
          <w:color w:val="auto"/>
          <w:sz w:val="22"/>
          <w:szCs w:val="22"/>
        </w:rPr>
        <w:instrText xml:space="preserve"> SEQ Таблица \* ARABIC </w:instrText>
      </w:r>
      <w:r w:rsidRPr="00576FFF">
        <w:rPr>
          <w:rFonts w:ascii="Times New Roman" w:hAnsi="Times New Roman"/>
          <w:b w:val="0"/>
          <w:color w:val="auto"/>
          <w:sz w:val="22"/>
          <w:szCs w:val="22"/>
        </w:rPr>
        <w:fldChar w:fldCharType="separate"/>
      </w:r>
      <w:r w:rsidRPr="00576FFF">
        <w:rPr>
          <w:rFonts w:ascii="Times New Roman" w:hAnsi="Times New Roman"/>
          <w:b w:val="0"/>
          <w:noProof/>
          <w:color w:val="auto"/>
          <w:sz w:val="22"/>
          <w:szCs w:val="22"/>
        </w:rPr>
        <w:t>20</w:t>
      </w:r>
      <w:r w:rsidRPr="00576FFF">
        <w:rPr>
          <w:rFonts w:ascii="Times New Roman" w:hAnsi="Times New Roman"/>
          <w:b w:val="0"/>
          <w:color w:val="auto"/>
          <w:sz w:val="22"/>
          <w:szCs w:val="22"/>
        </w:rPr>
        <w:fldChar w:fldCharType="end"/>
      </w:r>
    </w:p>
    <w:tbl>
      <w:tblPr>
        <w:tblOverlap w:val="never"/>
        <w:tblW w:w="9356" w:type="dxa"/>
        <w:tblInd w:w="10" w:type="dxa"/>
        <w:tblLayout w:type="fixed"/>
        <w:tblCellMar>
          <w:left w:w="10" w:type="dxa"/>
          <w:right w:w="10" w:type="dxa"/>
        </w:tblCellMar>
        <w:tblLook w:val="0000"/>
      </w:tblPr>
      <w:tblGrid>
        <w:gridCol w:w="567"/>
        <w:gridCol w:w="5954"/>
        <w:gridCol w:w="850"/>
        <w:gridCol w:w="1985"/>
      </w:tblGrid>
      <w:tr w:rsidR="00A61C04" w:rsidRPr="00576FFF" w:rsidTr="00FB79A0">
        <w:trPr>
          <w:tblHeader/>
        </w:trPr>
        <w:tc>
          <w:tcPr>
            <w:tcW w:w="567" w:type="dxa"/>
            <w:tcBorders>
              <w:top w:val="single" w:sz="4" w:space="0" w:color="auto"/>
              <w:left w:val="single" w:sz="4" w:space="0" w:color="auto"/>
            </w:tcBorders>
            <w:shd w:val="clear" w:color="auto" w:fill="FFFFFF"/>
            <w:vAlign w:val="center"/>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w:t>
            </w:r>
          </w:p>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п/п</w:t>
            </w:r>
          </w:p>
        </w:tc>
        <w:tc>
          <w:tcPr>
            <w:tcW w:w="5954" w:type="dxa"/>
            <w:tcBorders>
              <w:top w:val="single" w:sz="4" w:space="0" w:color="auto"/>
              <w:left w:val="single" w:sz="4" w:space="0" w:color="auto"/>
            </w:tcBorders>
            <w:shd w:val="clear" w:color="auto" w:fill="FFFFFF"/>
            <w:vAlign w:val="center"/>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Описание, технические характеристики</w:t>
            </w:r>
          </w:p>
        </w:tc>
        <w:tc>
          <w:tcPr>
            <w:tcW w:w="850" w:type="dxa"/>
            <w:tcBorders>
              <w:top w:val="single" w:sz="4" w:space="0" w:color="auto"/>
              <w:left w:val="single" w:sz="4" w:space="0" w:color="auto"/>
            </w:tcBorders>
            <w:shd w:val="clear" w:color="auto" w:fill="FFFFFF"/>
            <w:vAlign w:val="center"/>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К-во</w:t>
            </w:r>
          </w:p>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шт./к-т</w:t>
            </w:r>
          </w:p>
        </w:tc>
        <w:tc>
          <w:tcPr>
            <w:tcW w:w="1985" w:type="dxa"/>
            <w:tcBorders>
              <w:top w:val="single" w:sz="4" w:space="0" w:color="auto"/>
              <w:left w:val="single" w:sz="4" w:space="0" w:color="auto"/>
              <w:right w:val="single" w:sz="4" w:space="0" w:color="auto"/>
            </w:tcBorders>
            <w:shd w:val="clear" w:color="auto" w:fill="FFFFFF"/>
            <w:vAlign w:val="center"/>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Примечание</w:t>
            </w:r>
          </w:p>
        </w:tc>
      </w:tr>
      <w:tr w:rsidR="00A61C04" w:rsidRPr="00576FFF" w:rsidTr="00FB79A0">
        <w:tc>
          <w:tcPr>
            <w:tcW w:w="567"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1.</w:t>
            </w:r>
          </w:p>
        </w:tc>
        <w:tc>
          <w:tcPr>
            <w:tcW w:w="5954"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left"/>
              <w:rPr>
                <w:rFonts w:ascii="Times New Roman" w:hAnsi="Times New Roman"/>
                <w:color w:val="000000"/>
                <w:sz w:val="22"/>
                <w:szCs w:val="22"/>
              </w:rPr>
            </w:pPr>
            <w:r w:rsidRPr="00576FFF">
              <w:rPr>
                <w:rStyle w:val="31"/>
                <w:rFonts w:eastAsia="Calibri"/>
                <w:sz w:val="22"/>
                <w:szCs w:val="22"/>
              </w:rPr>
              <w:t>Вспомогательный дизель-генераторный агрегат</w:t>
            </w:r>
          </w:p>
          <w:p w:rsidR="00A61C04" w:rsidRPr="00576FFF" w:rsidRDefault="00A61C04" w:rsidP="00FB79A0">
            <w:pPr>
              <w:pStyle w:val="5"/>
              <w:numPr>
                <w:ilvl w:val="0"/>
                <w:numId w:val="3"/>
              </w:numPr>
              <w:shd w:val="clear" w:color="auto" w:fill="auto"/>
              <w:tabs>
                <w:tab w:val="left" w:pos="399"/>
              </w:tabs>
              <w:spacing w:line="240" w:lineRule="auto"/>
              <w:ind w:left="399" w:hanging="283"/>
              <w:jc w:val="left"/>
              <w:rPr>
                <w:rFonts w:ascii="Times New Roman" w:hAnsi="Times New Roman"/>
                <w:color w:val="000000"/>
                <w:sz w:val="22"/>
                <w:szCs w:val="22"/>
              </w:rPr>
            </w:pPr>
            <w:r w:rsidRPr="00576FFF">
              <w:rPr>
                <w:rStyle w:val="31"/>
                <w:rFonts w:eastAsia="Calibri"/>
                <w:sz w:val="22"/>
                <w:szCs w:val="22"/>
              </w:rPr>
              <w:t>номинальная мощность 400 кВт;</w:t>
            </w:r>
          </w:p>
          <w:p w:rsidR="00A61C04" w:rsidRPr="00576FFF" w:rsidRDefault="00A61C04" w:rsidP="00FB79A0">
            <w:pPr>
              <w:pStyle w:val="5"/>
              <w:numPr>
                <w:ilvl w:val="0"/>
                <w:numId w:val="3"/>
              </w:numPr>
              <w:shd w:val="clear" w:color="auto" w:fill="auto"/>
              <w:tabs>
                <w:tab w:val="left" w:pos="399"/>
              </w:tabs>
              <w:spacing w:line="240" w:lineRule="auto"/>
              <w:ind w:left="399" w:hanging="283"/>
              <w:jc w:val="left"/>
              <w:rPr>
                <w:rFonts w:ascii="Times New Roman" w:hAnsi="Times New Roman"/>
                <w:color w:val="000000"/>
                <w:sz w:val="22"/>
                <w:szCs w:val="22"/>
              </w:rPr>
            </w:pPr>
            <w:r w:rsidRPr="00576FFF">
              <w:rPr>
                <w:rStyle w:val="31"/>
                <w:rFonts w:eastAsia="Calibri"/>
                <w:sz w:val="22"/>
                <w:szCs w:val="22"/>
              </w:rPr>
              <w:t>номинальное напряжение 400В.;</w:t>
            </w:r>
          </w:p>
          <w:p w:rsidR="00A61C04" w:rsidRPr="00576FFF" w:rsidRDefault="00A61C04" w:rsidP="00FB79A0">
            <w:pPr>
              <w:pStyle w:val="5"/>
              <w:numPr>
                <w:ilvl w:val="0"/>
                <w:numId w:val="3"/>
              </w:numPr>
              <w:shd w:val="clear" w:color="auto" w:fill="auto"/>
              <w:tabs>
                <w:tab w:val="left" w:pos="399"/>
              </w:tabs>
              <w:spacing w:line="240" w:lineRule="auto"/>
              <w:ind w:left="399" w:hanging="283"/>
              <w:jc w:val="left"/>
              <w:rPr>
                <w:rFonts w:ascii="Times New Roman" w:hAnsi="Times New Roman"/>
                <w:color w:val="000000"/>
                <w:sz w:val="22"/>
                <w:szCs w:val="22"/>
              </w:rPr>
            </w:pPr>
            <w:r w:rsidRPr="00576FFF">
              <w:rPr>
                <w:rStyle w:val="31"/>
                <w:rFonts w:eastAsia="Calibri"/>
                <w:sz w:val="22"/>
                <w:szCs w:val="22"/>
              </w:rPr>
              <w:t>номинальная частота 50Гц (Техническое исполнение и комплектность по согласованию с Заказчиком)</w:t>
            </w:r>
          </w:p>
        </w:tc>
        <w:tc>
          <w:tcPr>
            <w:tcW w:w="850"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1</w:t>
            </w:r>
          </w:p>
        </w:tc>
        <w:tc>
          <w:tcPr>
            <w:tcW w:w="1985" w:type="dxa"/>
            <w:tcBorders>
              <w:top w:val="single" w:sz="4" w:space="0" w:color="auto"/>
              <w:left w:val="single" w:sz="4" w:space="0" w:color="auto"/>
              <w:right w:val="single" w:sz="4" w:space="0" w:color="auto"/>
            </w:tcBorders>
            <w:shd w:val="clear" w:color="auto" w:fill="FFFFFF"/>
          </w:tcPr>
          <w:p w:rsidR="00A61C04" w:rsidRPr="00576FFF" w:rsidRDefault="00A61C04" w:rsidP="00FB79A0">
            <w:pPr>
              <w:pStyle w:val="5"/>
              <w:shd w:val="clear" w:color="auto" w:fill="auto"/>
              <w:spacing w:line="240" w:lineRule="auto"/>
              <w:ind w:firstLine="0"/>
              <w:jc w:val="left"/>
              <w:rPr>
                <w:rFonts w:ascii="Times New Roman" w:hAnsi="Times New Roman"/>
                <w:color w:val="000000"/>
                <w:sz w:val="22"/>
                <w:szCs w:val="22"/>
              </w:rPr>
            </w:pPr>
            <w:r w:rsidRPr="00576FFF">
              <w:rPr>
                <w:rStyle w:val="31"/>
                <w:rFonts w:eastAsia="Calibri"/>
                <w:sz w:val="22"/>
                <w:szCs w:val="22"/>
              </w:rPr>
              <w:t>Разместить в эшелоне</w:t>
            </w:r>
          </w:p>
        </w:tc>
      </w:tr>
      <w:tr w:rsidR="00A61C04" w:rsidRPr="00576FFF" w:rsidTr="00FB79A0">
        <w:tc>
          <w:tcPr>
            <w:tcW w:w="567"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2.</w:t>
            </w:r>
          </w:p>
        </w:tc>
        <w:tc>
          <w:tcPr>
            <w:tcW w:w="5954"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left"/>
              <w:rPr>
                <w:rFonts w:ascii="Times New Roman" w:hAnsi="Times New Roman"/>
                <w:color w:val="000000"/>
                <w:sz w:val="22"/>
                <w:szCs w:val="22"/>
              </w:rPr>
            </w:pPr>
            <w:r w:rsidRPr="00576FFF">
              <w:rPr>
                <w:rStyle w:val="31"/>
                <w:rFonts w:eastAsia="Calibri"/>
                <w:sz w:val="22"/>
                <w:szCs w:val="22"/>
              </w:rPr>
              <w:t>Электрооборудование общего электроснабжения:</w:t>
            </w:r>
          </w:p>
        </w:tc>
        <w:tc>
          <w:tcPr>
            <w:tcW w:w="850" w:type="dxa"/>
            <w:tcBorders>
              <w:top w:val="single" w:sz="4" w:space="0" w:color="auto"/>
              <w:left w:val="single" w:sz="4" w:space="0" w:color="auto"/>
            </w:tcBorders>
            <w:shd w:val="clear" w:color="auto" w:fill="FFFFFF"/>
          </w:tcPr>
          <w:p w:rsidR="00A61C04" w:rsidRPr="00576FFF" w:rsidRDefault="00A61C04" w:rsidP="00FB79A0">
            <w:pPr>
              <w:spacing w:after="0" w:line="240" w:lineRule="auto"/>
              <w:jc w:val="center"/>
              <w:rPr>
                <w:rFonts w:ascii="Times New Roman" w:hAnsi="Times New Roman"/>
              </w:rPr>
            </w:pPr>
          </w:p>
        </w:tc>
        <w:tc>
          <w:tcPr>
            <w:tcW w:w="1985" w:type="dxa"/>
            <w:tcBorders>
              <w:top w:val="single" w:sz="4" w:space="0" w:color="auto"/>
              <w:left w:val="single" w:sz="4" w:space="0" w:color="auto"/>
              <w:right w:val="single" w:sz="4" w:space="0" w:color="auto"/>
            </w:tcBorders>
            <w:shd w:val="clear" w:color="auto" w:fill="FFFFFF"/>
          </w:tcPr>
          <w:p w:rsidR="00A61C04" w:rsidRPr="00576FFF" w:rsidRDefault="00A61C04" w:rsidP="00FB79A0">
            <w:pPr>
              <w:spacing w:after="0" w:line="240" w:lineRule="auto"/>
              <w:rPr>
                <w:rFonts w:ascii="Times New Roman" w:hAnsi="Times New Roman"/>
              </w:rPr>
            </w:pPr>
          </w:p>
        </w:tc>
      </w:tr>
      <w:tr w:rsidR="00A61C04" w:rsidRPr="00576FFF" w:rsidTr="00FB79A0">
        <w:tc>
          <w:tcPr>
            <w:tcW w:w="567"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2.1.</w:t>
            </w:r>
          </w:p>
        </w:tc>
        <w:tc>
          <w:tcPr>
            <w:tcW w:w="5954"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left"/>
              <w:rPr>
                <w:rFonts w:ascii="Times New Roman" w:hAnsi="Times New Roman"/>
                <w:color w:val="000000"/>
                <w:sz w:val="22"/>
                <w:szCs w:val="22"/>
              </w:rPr>
            </w:pPr>
            <w:r w:rsidRPr="00576FFF">
              <w:rPr>
                <w:rStyle w:val="31"/>
                <w:rFonts w:eastAsia="Calibri"/>
                <w:sz w:val="22"/>
                <w:szCs w:val="22"/>
              </w:rPr>
              <w:t>Контейнер электрооборудования общего электроснабжения в эшелоне в составе:</w:t>
            </w:r>
          </w:p>
        </w:tc>
        <w:tc>
          <w:tcPr>
            <w:tcW w:w="850"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I</w:t>
            </w:r>
          </w:p>
        </w:tc>
        <w:tc>
          <w:tcPr>
            <w:tcW w:w="1985" w:type="dxa"/>
            <w:tcBorders>
              <w:top w:val="single" w:sz="4" w:space="0" w:color="auto"/>
              <w:left w:val="single" w:sz="4" w:space="0" w:color="auto"/>
              <w:right w:val="single" w:sz="4" w:space="0" w:color="auto"/>
            </w:tcBorders>
            <w:shd w:val="clear" w:color="auto" w:fill="FFFFFF"/>
          </w:tcPr>
          <w:p w:rsidR="00A61C04" w:rsidRPr="00576FFF" w:rsidRDefault="00A61C04" w:rsidP="00FB79A0">
            <w:pPr>
              <w:pStyle w:val="5"/>
              <w:shd w:val="clear" w:color="auto" w:fill="auto"/>
              <w:spacing w:line="240" w:lineRule="auto"/>
              <w:ind w:firstLine="0"/>
              <w:jc w:val="left"/>
              <w:rPr>
                <w:rFonts w:ascii="Times New Roman" w:hAnsi="Times New Roman"/>
                <w:color w:val="000000"/>
                <w:sz w:val="22"/>
                <w:szCs w:val="22"/>
              </w:rPr>
            </w:pPr>
          </w:p>
        </w:tc>
      </w:tr>
      <w:tr w:rsidR="00A61C04" w:rsidRPr="00576FFF" w:rsidTr="00FB79A0">
        <w:tc>
          <w:tcPr>
            <w:tcW w:w="567" w:type="dxa"/>
            <w:tcBorders>
              <w:top w:val="single" w:sz="4" w:space="0" w:color="auto"/>
              <w:left w:val="single" w:sz="4" w:space="0" w:color="auto"/>
              <w:bottom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2.1.1</w:t>
            </w:r>
          </w:p>
        </w:tc>
        <w:tc>
          <w:tcPr>
            <w:tcW w:w="5954" w:type="dxa"/>
            <w:tcBorders>
              <w:top w:val="single" w:sz="4" w:space="0" w:color="auto"/>
              <w:left w:val="single" w:sz="4" w:space="0" w:color="auto"/>
              <w:bottom w:val="single" w:sz="4" w:space="0" w:color="auto"/>
            </w:tcBorders>
            <w:shd w:val="clear" w:color="auto" w:fill="FFFFFF"/>
          </w:tcPr>
          <w:p w:rsidR="00A61C04" w:rsidRPr="00576FFF" w:rsidRDefault="00A61C04" w:rsidP="00FB79A0">
            <w:pPr>
              <w:pStyle w:val="5"/>
              <w:shd w:val="clear" w:color="auto" w:fill="auto"/>
              <w:spacing w:line="240" w:lineRule="auto"/>
              <w:ind w:firstLine="0"/>
              <w:jc w:val="left"/>
              <w:rPr>
                <w:rFonts w:ascii="Times New Roman" w:hAnsi="Times New Roman"/>
                <w:color w:val="000000"/>
                <w:sz w:val="22"/>
                <w:szCs w:val="22"/>
              </w:rPr>
            </w:pPr>
            <w:r w:rsidRPr="00576FFF">
              <w:rPr>
                <w:rStyle w:val="31"/>
                <w:rFonts w:eastAsia="Calibri"/>
                <w:sz w:val="22"/>
                <w:szCs w:val="22"/>
              </w:rPr>
              <w:t xml:space="preserve">Комплектное распределительное устройство 6,3кВ </w:t>
            </w:r>
          </w:p>
        </w:tc>
        <w:tc>
          <w:tcPr>
            <w:tcW w:w="850" w:type="dxa"/>
            <w:tcBorders>
              <w:top w:val="single" w:sz="4" w:space="0" w:color="auto"/>
              <w:left w:val="single" w:sz="4" w:space="0" w:color="auto"/>
              <w:bottom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A61C04" w:rsidRPr="00576FFF" w:rsidRDefault="00A61C04" w:rsidP="00FB79A0">
            <w:pPr>
              <w:pStyle w:val="5"/>
              <w:shd w:val="clear" w:color="auto" w:fill="auto"/>
              <w:spacing w:line="240" w:lineRule="auto"/>
              <w:ind w:firstLine="0"/>
              <w:jc w:val="left"/>
              <w:rPr>
                <w:rFonts w:ascii="Times New Roman" w:hAnsi="Times New Roman"/>
                <w:color w:val="000000"/>
                <w:sz w:val="22"/>
                <w:szCs w:val="22"/>
              </w:rPr>
            </w:pPr>
            <w:r w:rsidRPr="00576FFF">
              <w:rPr>
                <w:rStyle w:val="31"/>
                <w:rFonts w:eastAsia="Calibri"/>
                <w:sz w:val="22"/>
                <w:szCs w:val="22"/>
              </w:rPr>
              <w:t>Количество ячеек уточнить проектом</w:t>
            </w:r>
          </w:p>
        </w:tc>
      </w:tr>
      <w:tr w:rsidR="00A61C04" w:rsidRPr="00576FFF" w:rsidTr="00FB79A0">
        <w:tc>
          <w:tcPr>
            <w:tcW w:w="567"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2.1.2</w:t>
            </w:r>
          </w:p>
        </w:tc>
        <w:tc>
          <w:tcPr>
            <w:tcW w:w="5954"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left"/>
              <w:rPr>
                <w:rFonts w:ascii="Times New Roman" w:hAnsi="Times New Roman"/>
                <w:color w:val="000000"/>
                <w:sz w:val="22"/>
                <w:szCs w:val="22"/>
              </w:rPr>
            </w:pPr>
            <w:r w:rsidRPr="00576FFF">
              <w:rPr>
                <w:rStyle w:val="31"/>
                <w:rFonts w:eastAsia="Calibri"/>
                <w:sz w:val="22"/>
                <w:szCs w:val="22"/>
              </w:rPr>
              <w:t>Трансформатор преобразовательный сухой, мощность не менее 4000/ 6,3/0,69 кВ, схема соединения обмоток - У/Д/У;</w:t>
            </w:r>
          </w:p>
        </w:tc>
        <w:tc>
          <w:tcPr>
            <w:tcW w:w="850"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1</w:t>
            </w:r>
          </w:p>
        </w:tc>
        <w:tc>
          <w:tcPr>
            <w:tcW w:w="1985" w:type="dxa"/>
            <w:tcBorders>
              <w:top w:val="single" w:sz="4" w:space="0" w:color="auto"/>
              <w:left w:val="single" w:sz="4" w:space="0" w:color="auto"/>
              <w:right w:val="single" w:sz="4" w:space="0" w:color="auto"/>
            </w:tcBorders>
            <w:shd w:val="clear" w:color="auto" w:fill="FFFFFF"/>
          </w:tcPr>
          <w:p w:rsidR="00A61C04" w:rsidRPr="00576FFF" w:rsidRDefault="00A61C04" w:rsidP="00FB79A0">
            <w:pPr>
              <w:pStyle w:val="5"/>
              <w:shd w:val="clear" w:color="auto" w:fill="auto"/>
              <w:spacing w:line="240" w:lineRule="auto"/>
              <w:ind w:firstLine="0"/>
              <w:jc w:val="left"/>
              <w:rPr>
                <w:rFonts w:ascii="Times New Roman" w:hAnsi="Times New Roman"/>
                <w:color w:val="000000"/>
                <w:sz w:val="22"/>
                <w:szCs w:val="22"/>
              </w:rPr>
            </w:pPr>
            <w:r w:rsidRPr="00576FFF">
              <w:rPr>
                <w:rStyle w:val="31"/>
                <w:rFonts w:eastAsia="Calibri"/>
                <w:sz w:val="22"/>
                <w:szCs w:val="22"/>
              </w:rPr>
              <w:t>Мощность уточнить проектом</w:t>
            </w:r>
          </w:p>
        </w:tc>
      </w:tr>
      <w:tr w:rsidR="00A61C04" w:rsidRPr="00576FFF" w:rsidTr="00FB79A0">
        <w:trPr>
          <w:cantSplit/>
        </w:trPr>
        <w:tc>
          <w:tcPr>
            <w:tcW w:w="567"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2.1.3</w:t>
            </w:r>
          </w:p>
        </w:tc>
        <w:tc>
          <w:tcPr>
            <w:tcW w:w="5954"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left"/>
              <w:rPr>
                <w:rFonts w:ascii="Times New Roman" w:hAnsi="Times New Roman"/>
                <w:color w:val="000000"/>
                <w:sz w:val="22"/>
                <w:szCs w:val="22"/>
              </w:rPr>
            </w:pPr>
            <w:r w:rsidRPr="00576FFF">
              <w:rPr>
                <w:rStyle w:val="31"/>
                <w:rFonts w:eastAsia="Calibri"/>
                <w:sz w:val="22"/>
                <w:szCs w:val="22"/>
              </w:rPr>
              <w:t>Трансформатор силовой, сухой мощностью не менее 1250кВА, 6000В/400В.</w:t>
            </w:r>
          </w:p>
        </w:tc>
        <w:tc>
          <w:tcPr>
            <w:tcW w:w="850"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1</w:t>
            </w:r>
          </w:p>
        </w:tc>
        <w:tc>
          <w:tcPr>
            <w:tcW w:w="1985" w:type="dxa"/>
            <w:tcBorders>
              <w:top w:val="single" w:sz="4" w:space="0" w:color="auto"/>
              <w:left w:val="single" w:sz="4" w:space="0" w:color="auto"/>
              <w:right w:val="single" w:sz="4" w:space="0" w:color="auto"/>
            </w:tcBorders>
            <w:shd w:val="clear" w:color="auto" w:fill="FFFFFF"/>
          </w:tcPr>
          <w:p w:rsidR="00A61C04" w:rsidRPr="00576FFF" w:rsidRDefault="00A61C04" w:rsidP="00FB79A0">
            <w:pPr>
              <w:pStyle w:val="5"/>
              <w:shd w:val="clear" w:color="auto" w:fill="auto"/>
              <w:spacing w:line="240" w:lineRule="auto"/>
              <w:ind w:firstLine="0"/>
              <w:jc w:val="left"/>
              <w:rPr>
                <w:rFonts w:ascii="Times New Roman" w:hAnsi="Times New Roman"/>
                <w:color w:val="000000"/>
                <w:sz w:val="22"/>
                <w:szCs w:val="22"/>
              </w:rPr>
            </w:pPr>
            <w:r w:rsidRPr="00576FFF">
              <w:rPr>
                <w:rStyle w:val="31"/>
                <w:rFonts w:eastAsia="Calibri"/>
                <w:sz w:val="22"/>
                <w:szCs w:val="22"/>
              </w:rPr>
              <w:t>Мощность</w:t>
            </w:r>
          </w:p>
          <w:p w:rsidR="00A61C04" w:rsidRPr="00576FFF" w:rsidRDefault="00A61C04" w:rsidP="00FB79A0">
            <w:pPr>
              <w:pStyle w:val="5"/>
              <w:shd w:val="clear" w:color="auto" w:fill="auto"/>
              <w:spacing w:line="240" w:lineRule="auto"/>
              <w:ind w:firstLine="0"/>
              <w:jc w:val="left"/>
              <w:rPr>
                <w:rFonts w:ascii="Times New Roman" w:hAnsi="Times New Roman"/>
                <w:color w:val="000000"/>
                <w:sz w:val="22"/>
                <w:szCs w:val="22"/>
              </w:rPr>
            </w:pPr>
            <w:r w:rsidRPr="00576FFF">
              <w:rPr>
                <w:rStyle w:val="31"/>
                <w:rFonts w:eastAsia="Calibri"/>
                <w:sz w:val="22"/>
                <w:szCs w:val="22"/>
              </w:rPr>
              <w:t>уточняется</w:t>
            </w:r>
          </w:p>
          <w:p w:rsidR="00A61C04" w:rsidRPr="00576FFF" w:rsidRDefault="00A61C04" w:rsidP="00FB79A0">
            <w:pPr>
              <w:pStyle w:val="5"/>
              <w:shd w:val="clear" w:color="auto" w:fill="auto"/>
              <w:spacing w:line="240" w:lineRule="auto"/>
              <w:ind w:firstLine="0"/>
              <w:jc w:val="left"/>
              <w:rPr>
                <w:rFonts w:ascii="Times New Roman" w:hAnsi="Times New Roman"/>
                <w:color w:val="000000"/>
                <w:sz w:val="22"/>
                <w:szCs w:val="22"/>
              </w:rPr>
            </w:pPr>
            <w:r w:rsidRPr="00576FFF">
              <w:rPr>
                <w:rStyle w:val="31"/>
                <w:rFonts w:eastAsia="Calibri"/>
                <w:sz w:val="22"/>
                <w:szCs w:val="22"/>
              </w:rPr>
              <w:t>проектом.</w:t>
            </w:r>
          </w:p>
        </w:tc>
      </w:tr>
      <w:tr w:rsidR="00A61C04" w:rsidRPr="00576FFF" w:rsidTr="00FB79A0">
        <w:tc>
          <w:tcPr>
            <w:tcW w:w="567"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2.1.4</w:t>
            </w:r>
          </w:p>
        </w:tc>
        <w:tc>
          <w:tcPr>
            <w:tcW w:w="5954"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left"/>
              <w:rPr>
                <w:rFonts w:ascii="Times New Roman" w:hAnsi="Times New Roman"/>
                <w:color w:val="000000"/>
                <w:sz w:val="22"/>
                <w:szCs w:val="22"/>
              </w:rPr>
            </w:pPr>
            <w:r w:rsidRPr="00576FFF">
              <w:rPr>
                <w:rStyle w:val="31"/>
                <w:rFonts w:eastAsia="Calibri"/>
                <w:sz w:val="22"/>
                <w:szCs w:val="22"/>
              </w:rPr>
              <w:t xml:space="preserve">Фильтра компенсирующее устройство: </w:t>
            </w:r>
            <w:r w:rsidRPr="00576FFF">
              <w:rPr>
                <w:rStyle w:val="BodytextSmallCaps1"/>
                <w:rFonts w:eastAsia="Calibri"/>
                <w:sz w:val="22"/>
                <w:szCs w:val="22"/>
              </w:rPr>
              <w:t>U</w:t>
            </w:r>
            <w:r w:rsidRPr="00576FFF">
              <w:rPr>
                <w:rStyle w:val="BodytextSmallCaps1"/>
                <w:rFonts w:eastAsia="Calibri"/>
                <w:sz w:val="22"/>
                <w:szCs w:val="22"/>
                <w:vertAlign w:val="subscript"/>
                <w:lang w:val="ru-RU"/>
              </w:rPr>
              <w:t>н</w:t>
            </w:r>
            <w:r w:rsidRPr="00576FFF">
              <w:rPr>
                <w:rStyle w:val="BodytextSmallCaps1"/>
                <w:rFonts w:eastAsia="Calibri"/>
                <w:sz w:val="22"/>
                <w:szCs w:val="22"/>
                <w:lang w:val="ru-RU"/>
              </w:rPr>
              <w:t>=400</w:t>
            </w:r>
            <w:r w:rsidRPr="00576FFF">
              <w:rPr>
                <w:rStyle w:val="BodytextSmallCaps1"/>
                <w:rFonts w:eastAsia="Calibri"/>
                <w:sz w:val="22"/>
                <w:szCs w:val="22"/>
              </w:rPr>
              <w:t>B</w:t>
            </w:r>
            <w:r w:rsidRPr="00576FFF">
              <w:rPr>
                <w:rStyle w:val="BodytextSmallCaps1"/>
                <w:rFonts w:eastAsia="Calibri"/>
                <w:sz w:val="22"/>
                <w:szCs w:val="22"/>
                <w:lang w:val="ru-RU"/>
              </w:rPr>
              <w:t>;</w:t>
            </w:r>
            <w:r w:rsidRPr="00576FFF">
              <w:rPr>
                <w:rStyle w:val="BodytextSmallCaps1"/>
                <w:rFonts w:eastAsia="Calibri"/>
                <w:sz w:val="22"/>
                <w:szCs w:val="22"/>
              </w:rPr>
              <w:t>Q</w:t>
            </w:r>
            <w:r w:rsidRPr="00576FFF">
              <w:rPr>
                <w:rStyle w:val="BodytextSmallCaps1"/>
                <w:rFonts w:eastAsia="Calibri"/>
                <w:sz w:val="22"/>
                <w:szCs w:val="22"/>
                <w:lang w:val="ru-RU"/>
              </w:rPr>
              <w:t>=800кВ</w:t>
            </w:r>
            <w:r w:rsidRPr="00576FFF">
              <w:rPr>
                <w:rStyle w:val="BodytextSmallCaps1"/>
                <w:rFonts w:eastAsia="Calibri"/>
                <w:sz w:val="22"/>
                <w:szCs w:val="22"/>
              </w:rPr>
              <w:t>Ap</w:t>
            </w:r>
          </w:p>
        </w:tc>
        <w:tc>
          <w:tcPr>
            <w:tcW w:w="850"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1</w:t>
            </w:r>
          </w:p>
        </w:tc>
        <w:tc>
          <w:tcPr>
            <w:tcW w:w="1985" w:type="dxa"/>
            <w:tcBorders>
              <w:top w:val="single" w:sz="4" w:space="0" w:color="auto"/>
              <w:left w:val="single" w:sz="4" w:space="0" w:color="auto"/>
              <w:right w:val="single" w:sz="4" w:space="0" w:color="auto"/>
            </w:tcBorders>
            <w:shd w:val="clear" w:color="auto" w:fill="FFFFFF"/>
          </w:tcPr>
          <w:p w:rsidR="00A61C04" w:rsidRPr="00576FFF" w:rsidRDefault="00A61C04" w:rsidP="00FB79A0">
            <w:pPr>
              <w:spacing w:after="0" w:line="240" w:lineRule="auto"/>
              <w:rPr>
                <w:rFonts w:ascii="Times New Roman" w:hAnsi="Times New Roman"/>
              </w:rPr>
            </w:pPr>
          </w:p>
        </w:tc>
      </w:tr>
      <w:tr w:rsidR="00A61C04" w:rsidRPr="00576FFF" w:rsidTr="00FB79A0">
        <w:tc>
          <w:tcPr>
            <w:tcW w:w="567"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2.1.5</w:t>
            </w:r>
          </w:p>
        </w:tc>
        <w:tc>
          <w:tcPr>
            <w:tcW w:w="5954"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left"/>
              <w:rPr>
                <w:rFonts w:ascii="Times New Roman" w:hAnsi="Times New Roman"/>
                <w:color w:val="000000"/>
                <w:sz w:val="22"/>
                <w:szCs w:val="22"/>
              </w:rPr>
            </w:pPr>
            <w:r w:rsidRPr="00576FFF">
              <w:rPr>
                <w:rStyle w:val="31"/>
                <w:rFonts w:eastAsia="Calibri"/>
                <w:sz w:val="22"/>
                <w:szCs w:val="22"/>
              </w:rPr>
              <w:t>НКУ-400В, НКУ-690В</w:t>
            </w:r>
          </w:p>
        </w:tc>
        <w:tc>
          <w:tcPr>
            <w:tcW w:w="850"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1</w:t>
            </w:r>
          </w:p>
        </w:tc>
        <w:tc>
          <w:tcPr>
            <w:tcW w:w="1985" w:type="dxa"/>
            <w:tcBorders>
              <w:top w:val="single" w:sz="4" w:space="0" w:color="auto"/>
              <w:left w:val="single" w:sz="4" w:space="0" w:color="auto"/>
              <w:right w:val="single" w:sz="4" w:space="0" w:color="auto"/>
            </w:tcBorders>
            <w:shd w:val="clear" w:color="auto" w:fill="FFFFFF"/>
          </w:tcPr>
          <w:p w:rsidR="00A61C04" w:rsidRPr="00576FFF" w:rsidRDefault="00A61C04" w:rsidP="00FB79A0">
            <w:pPr>
              <w:spacing w:after="0" w:line="240" w:lineRule="auto"/>
              <w:rPr>
                <w:rFonts w:ascii="Times New Roman" w:hAnsi="Times New Roman"/>
              </w:rPr>
            </w:pPr>
          </w:p>
        </w:tc>
      </w:tr>
      <w:tr w:rsidR="00A61C04" w:rsidRPr="00576FFF" w:rsidTr="00FB79A0">
        <w:tc>
          <w:tcPr>
            <w:tcW w:w="567"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3.</w:t>
            </w:r>
          </w:p>
        </w:tc>
        <w:tc>
          <w:tcPr>
            <w:tcW w:w="5954"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left"/>
              <w:rPr>
                <w:rFonts w:ascii="Times New Roman" w:hAnsi="Times New Roman"/>
                <w:color w:val="000000"/>
                <w:sz w:val="22"/>
                <w:szCs w:val="22"/>
              </w:rPr>
            </w:pPr>
            <w:r w:rsidRPr="00576FFF">
              <w:rPr>
                <w:rStyle w:val="31"/>
                <w:rFonts w:eastAsia="Calibri"/>
                <w:sz w:val="22"/>
                <w:szCs w:val="22"/>
              </w:rPr>
              <w:t xml:space="preserve">Трехфазный электродвигатель с к.з. ротором главных приводов </w:t>
            </w:r>
            <w:r w:rsidRPr="00576FFF">
              <w:rPr>
                <w:rStyle w:val="31"/>
                <w:rFonts w:eastAsia="Calibri"/>
                <w:sz w:val="22"/>
                <w:szCs w:val="22"/>
                <w:lang w:val="en-US"/>
              </w:rPr>
              <w:t>AMA</w:t>
            </w:r>
            <w:r w:rsidRPr="00576FFF">
              <w:rPr>
                <w:rStyle w:val="31"/>
                <w:rFonts w:eastAsia="Calibri"/>
                <w:sz w:val="22"/>
                <w:szCs w:val="22"/>
              </w:rPr>
              <w:t>423</w:t>
            </w:r>
            <w:r w:rsidRPr="00576FFF">
              <w:rPr>
                <w:rStyle w:val="31"/>
                <w:rFonts w:eastAsia="Calibri"/>
                <w:sz w:val="22"/>
                <w:szCs w:val="22"/>
                <w:lang w:val="en-US"/>
              </w:rPr>
              <w:t>M</w:t>
            </w:r>
            <w:r w:rsidRPr="00576FFF">
              <w:rPr>
                <w:rStyle w:val="31"/>
                <w:rFonts w:eastAsia="Calibri"/>
                <w:sz w:val="22"/>
                <w:szCs w:val="22"/>
              </w:rPr>
              <w:t>(</w:t>
            </w:r>
            <w:r w:rsidRPr="00576FFF">
              <w:rPr>
                <w:rStyle w:val="31"/>
                <w:rFonts w:eastAsia="Calibri"/>
                <w:sz w:val="22"/>
                <w:szCs w:val="22"/>
                <w:lang w:val="en-US"/>
              </w:rPr>
              <w:t>L</w:t>
            </w:r>
            <w:r w:rsidRPr="00576FFF">
              <w:rPr>
                <w:rStyle w:val="31"/>
                <w:rFonts w:eastAsia="Calibri"/>
                <w:sz w:val="22"/>
                <w:szCs w:val="22"/>
              </w:rPr>
              <w:t>) (тип, мощность и количество согласовывается дополнительно)</w:t>
            </w:r>
          </w:p>
        </w:tc>
        <w:tc>
          <w:tcPr>
            <w:tcW w:w="850" w:type="dxa"/>
            <w:tcBorders>
              <w:top w:val="single" w:sz="4" w:space="0" w:color="auto"/>
              <w:left w:val="single" w:sz="4" w:space="0" w:color="auto"/>
            </w:tcBorders>
            <w:shd w:val="clear" w:color="auto" w:fill="FFFFFF"/>
          </w:tcPr>
          <w:p w:rsidR="00A61C04" w:rsidRPr="00576FFF" w:rsidRDefault="00A61C04" w:rsidP="00FB79A0">
            <w:pPr>
              <w:spacing w:after="0" w:line="240" w:lineRule="auto"/>
              <w:jc w:val="center"/>
              <w:rPr>
                <w:rFonts w:ascii="Times New Roman" w:hAnsi="Times New Roman"/>
              </w:rPr>
            </w:pPr>
          </w:p>
        </w:tc>
        <w:tc>
          <w:tcPr>
            <w:tcW w:w="1985" w:type="dxa"/>
            <w:tcBorders>
              <w:top w:val="single" w:sz="4" w:space="0" w:color="auto"/>
              <w:left w:val="single" w:sz="4" w:space="0" w:color="auto"/>
              <w:right w:val="single" w:sz="4" w:space="0" w:color="auto"/>
            </w:tcBorders>
            <w:shd w:val="clear" w:color="auto" w:fill="FFFFFF"/>
          </w:tcPr>
          <w:p w:rsidR="00A61C04" w:rsidRPr="00576FFF" w:rsidRDefault="00A61C04" w:rsidP="00FB79A0">
            <w:pPr>
              <w:pStyle w:val="5"/>
              <w:shd w:val="clear" w:color="auto" w:fill="auto"/>
              <w:spacing w:line="240" w:lineRule="auto"/>
              <w:ind w:firstLine="0"/>
              <w:jc w:val="left"/>
              <w:rPr>
                <w:rFonts w:ascii="Times New Roman" w:hAnsi="Times New Roman"/>
                <w:color w:val="000000"/>
                <w:sz w:val="22"/>
                <w:szCs w:val="22"/>
              </w:rPr>
            </w:pPr>
            <w:r w:rsidRPr="00576FFF">
              <w:rPr>
                <w:rStyle w:val="31"/>
                <w:rFonts w:eastAsia="Calibri"/>
                <w:sz w:val="22"/>
                <w:szCs w:val="22"/>
              </w:rPr>
              <w:t>Привод лебедки, ротора, буровых насосов</w:t>
            </w:r>
          </w:p>
        </w:tc>
      </w:tr>
      <w:tr w:rsidR="00A61C04" w:rsidRPr="00576FFF" w:rsidTr="00FB79A0">
        <w:tc>
          <w:tcPr>
            <w:tcW w:w="567"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4.</w:t>
            </w:r>
          </w:p>
        </w:tc>
        <w:tc>
          <w:tcPr>
            <w:tcW w:w="5954"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left"/>
              <w:rPr>
                <w:rFonts w:ascii="Times New Roman" w:hAnsi="Times New Roman"/>
                <w:color w:val="000000"/>
                <w:sz w:val="22"/>
                <w:szCs w:val="22"/>
              </w:rPr>
            </w:pPr>
            <w:r w:rsidRPr="00576FFF">
              <w:rPr>
                <w:rStyle w:val="31"/>
                <w:rFonts w:eastAsia="Calibri"/>
                <w:sz w:val="22"/>
                <w:szCs w:val="22"/>
              </w:rPr>
              <w:t>Контейнер КТУ, управление электрооборудованием насосного, емкостного блока и блока очистки.</w:t>
            </w:r>
          </w:p>
        </w:tc>
        <w:tc>
          <w:tcPr>
            <w:tcW w:w="850"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1</w:t>
            </w:r>
          </w:p>
        </w:tc>
        <w:tc>
          <w:tcPr>
            <w:tcW w:w="1985" w:type="dxa"/>
            <w:tcBorders>
              <w:top w:val="single" w:sz="4" w:space="0" w:color="auto"/>
              <w:left w:val="single" w:sz="4" w:space="0" w:color="auto"/>
              <w:right w:val="single" w:sz="4" w:space="0" w:color="auto"/>
            </w:tcBorders>
            <w:shd w:val="clear" w:color="auto" w:fill="FFFFFF"/>
          </w:tcPr>
          <w:p w:rsidR="00A61C04" w:rsidRPr="00576FFF" w:rsidRDefault="00A61C04" w:rsidP="00FB79A0">
            <w:pPr>
              <w:spacing w:after="0" w:line="240" w:lineRule="auto"/>
              <w:rPr>
                <w:rFonts w:ascii="Times New Roman" w:hAnsi="Times New Roman"/>
              </w:rPr>
            </w:pPr>
          </w:p>
        </w:tc>
      </w:tr>
      <w:tr w:rsidR="00A61C04" w:rsidRPr="00576FFF" w:rsidTr="00FB79A0">
        <w:tc>
          <w:tcPr>
            <w:tcW w:w="567"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5.</w:t>
            </w:r>
          </w:p>
        </w:tc>
        <w:tc>
          <w:tcPr>
            <w:tcW w:w="5954"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left"/>
              <w:rPr>
                <w:rFonts w:ascii="Times New Roman" w:hAnsi="Times New Roman"/>
                <w:color w:val="000000"/>
                <w:sz w:val="22"/>
                <w:szCs w:val="22"/>
              </w:rPr>
            </w:pPr>
            <w:r w:rsidRPr="00576FFF">
              <w:rPr>
                <w:rStyle w:val="31"/>
                <w:rFonts w:eastAsia="Calibri"/>
                <w:sz w:val="22"/>
                <w:szCs w:val="22"/>
              </w:rPr>
              <w:t>Контейнер КТУ управление электрооборудованием ВЛБ.</w:t>
            </w:r>
          </w:p>
        </w:tc>
        <w:tc>
          <w:tcPr>
            <w:tcW w:w="850"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1</w:t>
            </w:r>
          </w:p>
        </w:tc>
        <w:tc>
          <w:tcPr>
            <w:tcW w:w="1985" w:type="dxa"/>
            <w:tcBorders>
              <w:top w:val="single" w:sz="4" w:space="0" w:color="auto"/>
              <w:left w:val="single" w:sz="4" w:space="0" w:color="auto"/>
              <w:right w:val="single" w:sz="4" w:space="0" w:color="auto"/>
            </w:tcBorders>
            <w:shd w:val="clear" w:color="auto" w:fill="FFFFFF"/>
          </w:tcPr>
          <w:p w:rsidR="00A61C04" w:rsidRPr="00576FFF" w:rsidRDefault="00A61C04" w:rsidP="00FB79A0">
            <w:pPr>
              <w:pStyle w:val="5"/>
              <w:shd w:val="clear" w:color="auto" w:fill="auto"/>
              <w:spacing w:line="240" w:lineRule="auto"/>
              <w:ind w:firstLine="0"/>
              <w:jc w:val="left"/>
              <w:rPr>
                <w:rFonts w:ascii="Times New Roman" w:hAnsi="Times New Roman"/>
                <w:color w:val="000000"/>
                <w:sz w:val="22"/>
                <w:szCs w:val="22"/>
              </w:rPr>
            </w:pPr>
          </w:p>
        </w:tc>
      </w:tr>
      <w:tr w:rsidR="00A61C04" w:rsidRPr="00576FFF" w:rsidTr="00FB79A0">
        <w:tc>
          <w:tcPr>
            <w:tcW w:w="567"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6.</w:t>
            </w:r>
          </w:p>
        </w:tc>
        <w:tc>
          <w:tcPr>
            <w:tcW w:w="5954"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left"/>
              <w:rPr>
                <w:rFonts w:ascii="Times New Roman" w:hAnsi="Times New Roman"/>
                <w:color w:val="000000"/>
                <w:sz w:val="22"/>
                <w:szCs w:val="22"/>
              </w:rPr>
            </w:pPr>
            <w:r w:rsidRPr="00576FFF">
              <w:rPr>
                <w:rStyle w:val="31"/>
                <w:rFonts w:eastAsia="Calibri"/>
                <w:sz w:val="22"/>
                <w:szCs w:val="22"/>
              </w:rPr>
              <w:t>Аппаратура обеспечения защит и блокировок, контрольно</w:t>
            </w:r>
            <w:r w:rsidRPr="00576FFF">
              <w:rPr>
                <w:rStyle w:val="31"/>
                <w:rFonts w:eastAsia="Calibri"/>
                <w:sz w:val="22"/>
                <w:szCs w:val="22"/>
              </w:rPr>
              <w:softHyphen/>
              <w:t>-измерительные приборы (датчики), пульты и посты управления, выносные щитки и НКУ.</w:t>
            </w:r>
          </w:p>
        </w:tc>
        <w:tc>
          <w:tcPr>
            <w:tcW w:w="850"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1</w:t>
            </w:r>
          </w:p>
        </w:tc>
        <w:tc>
          <w:tcPr>
            <w:tcW w:w="1985" w:type="dxa"/>
            <w:tcBorders>
              <w:top w:val="single" w:sz="4" w:space="0" w:color="auto"/>
              <w:left w:val="single" w:sz="4" w:space="0" w:color="auto"/>
              <w:right w:val="single" w:sz="4" w:space="0" w:color="auto"/>
            </w:tcBorders>
            <w:shd w:val="clear" w:color="auto" w:fill="FFFFFF"/>
          </w:tcPr>
          <w:p w:rsidR="00A61C04" w:rsidRPr="00576FFF" w:rsidRDefault="00A61C04" w:rsidP="00FB79A0">
            <w:pPr>
              <w:spacing w:after="0" w:line="240" w:lineRule="auto"/>
              <w:rPr>
                <w:rFonts w:ascii="Times New Roman" w:hAnsi="Times New Roman"/>
              </w:rPr>
            </w:pPr>
          </w:p>
        </w:tc>
      </w:tr>
      <w:tr w:rsidR="00A61C04" w:rsidRPr="00576FFF" w:rsidTr="00FB79A0">
        <w:tc>
          <w:tcPr>
            <w:tcW w:w="567"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7.</w:t>
            </w:r>
          </w:p>
        </w:tc>
        <w:tc>
          <w:tcPr>
            <w:tcW w:w="5954"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left"/>
              <w:rPr>
                <w:rFonts w:ascii="Times New Roman" w:hAnsi="Times New Roman"/>
                <w:color w:val="000000"/>
                <w:sz w:val="22"/>
                <w:szCs w:val="22"/>
              </w:rPr>
            </w:pPr>
            <w:r w:rsidRPr="00576FFF">
              <w:rPr>
                <w:rStyle w:val="31"/>
                <w:rFonts w:eastAsia="Calibri"/>
                <w:sz w:val="22"/>
                <w:szCs w:val="22"/>
              </w:rPr>
              <w:t>Комплект кабельной продукции разделанной и стационарно смонтированной в модулях БУ и на кабельных желобах.</w:t>
            </w:r>
          </w:p>
        </w:tc>
        <w:tc>
          <w:tcPr>
            <w:tcW w:w="850"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1</w:t>
            </w:r>
          </w:p>
        </w:tc>
        <w:tc>
          <w:tcPr>
            <w:tcW w:w="1985" w:type="dxa"/>
            <w:tcBorders>
              <w:top w:val="single" w:sz="4" w:space="0" w:color="auto"/>
              <w:left w:val="single" w:sz="4" w:space="0" w:color="auto"/>
              <w:right w:val="single" w:sz="4" w:space="0" w:color="auto"/>
            </w:tcBorders>
            <w:shd w:val="clear" w:color="auto" w:fill="FFFFFF"/>
          </w:tcPr>
          <w:p w:rsidR="00A61C04" w:rsidRPr="00576FFF" w:rsidRDefault="00A61C04" w:rsidP="00FB79A0">
            <w:pPr>
              <w:spacing w:after="0" w:line="240" w:lineRule="auto"/>
              <w:rPr>
                <w:rFonts w:ascii="Times New Roman" w:hAnsi="Times New Roman"/>
              </w:rPr>
            </w:pPr>
          </w:p>
        </w:tc>
      </w:tr>
      <w:tr w:rsidR="00A61C04" w:rsidRPr="00576FFF" w:rsidTr="00FB79A0">
        <w:tc>
          <w:tcPr>
            <w:tcW w:w="567"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8.</w:t>
            </w:r>
          </w:p>
        </w:tc>
        <w:tc>
          <w:tcPr>
            <w:tcW w:w="5954"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jc w:val="left"/>
              <w:rPr>
                <w:rFonts w:ascii="Times New Roman" w:hAnsi="Times New Roman"/>
                <w:color w:val="000000"/>
                <w:sz w:val="22"/>
                <w:szCs w:val="22"/>
              </w:rPr>
            </w:pPr>
            <w:r w:rsidRPr="00576FFF">
              <w:rPr>
                <w:rStyle w:val="31"/>
                <w:rFonts w:eastAsia="Calibri"/>
                <w:sz w:val="22"/>
                <w:szCs w:val="22"/>
              </w:rPr>
              <w:t>Электрооборудование и приборы системы рабочего и аварийного освещения</w:t>
            </w:r>
          </w:p>
        </w:tc>
        <w:tc>
          <w:tcPr>
            <w:tcW w:w="850" w:type="dxa"/>
            <w:tcBorders>
              <w:top w:val="single" w:sz="4" w:space="0" w:color="auto"/>
              <w:left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1</w:t>
            </w:r>
          </w:p>
        </w:tc>
        <w:tc>
          <w:tcPr>
            <w:tcW w:w="1985" w:type="dxa"/>
            <w:tcBorders>
              <w:top w:val="single" w:sz="4" w:space="0" w:color="auto"/>
              <w:left w:val="single" w:sz="4" w:space="0" w:color="auto"/>
              <w:right w:val="single" w:sz="4" w:space="0" w:color="auto"/>
            </w:tcBorders>
            <w:shd w:val="clear" w:color="auto" w:fill="FFFFFF"/>
          </w:tcPr>
          <w:p w:rsidR="00A61C04" w:rsidRPr="00576FFF" w:rsidRDefault="00A61C04" w:rsidP="00FB79A0">
            <w:pPr>
              <w:spacing w:after="0" w:line="240" w:lineRule="auto"/>
              <w:rPr>
                <w:rFonts w:ascii="Times New Roman" w:hAnsi="Times New Roman"/>
              </w:rPr>
            </w:pPr>
          </w:p>
        </w:tc>
      </w:tr>
      <w:tr w:rsidR="00A61C04" w:rsidRPr="00576FFF" w:rsidTr="00FB79A0">
        <w:tc>
          <w:tcPr>
            <w:tcW w:w="567" w:type="dxa"/>
            <w:tcBorders>
              <w:top w:val="single" w:sz="4" w:space="0" w:color="auto"/>
              <w:left w:val="single" w:sz="4" w:space="0" w:color="auto"/>
              <w:bottom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9.</w:t>
            </w:r>
          </w:p>
        </w:tc>
        <w:tc>
          <w:tcPr>
            <w:tcW w:w="5954" w:type="dxa"/>
            <w:tcBorders>
              <w:top w:val="single" w:sz="4" w:space="0" w:color="auto"/>
              <w:left w:val="single" w:sz="4" w:space="0" w:color="auto"/>
              <w:bottom w:val="single" w:sz="4" w:space="0" w:color="auto"/>
            </w:tcBorders>
            <w:shd w:val="clear" w:color="auto" w:fill="FFFFFF"/>
          </w:tcPr>
          <w:p w:rsidR="00A61C04" w:rsidRPr="00576FFF" w:rsidRDefault="00A61C04" w:rsidP="00FB79A0">
            <w:pPr>
              <w:pStyle w:val="5"/>
              <w:shd w:val="clear" w:color="auto" w:fill="auto"/>
              <w:spacing w:line="240" w:lineRule="auto"/>
              <w:ind w:firstLine="0"/>
              <w:jc w:val="left"/>
              <w:rPr>
                <w:rFonts w:ascii="Times New Roman" w:hAnsi="Times New Roman"/>
                <w:color w:val="000000"/>
                <w:sz w:val="22"/>
                <w:szCs w:val="22"/>
              </w:rPr>
            </w:pPr>
            <w:r w:rsidRPr="00576FFF">
              <w:rPr>
                <w:rStyle w:val="31"/>
                <w:rFonts w:eastAsia="Calibri"/>
                <w:sz w:val="22"/>
                <w:szCs w:val="22"/>
              </w:rPr>
              <w:t>Кабина бурильщика с интегрированной системой управления буровой установкой.</w:t>
            </w:r>
          </w:p>
        </w:tc>
        <w:tc>
          <w:tcPr>
            <w:tcW w:w="850" w:type="dxa"/>
            <w:tcBorders>
              <w:top w:val="single" w:sz="4" w:space="0" w:color="auto"/>
              <w:left w:val="single" w:sz="4" w:space="0" w:color="auto"/>
              <w:bottom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A61C04" w:rsidRPr="00576FFF" w:rsidRDefault="00A61C04" w:rsidP="00FB79A0">
            <w:pPr>
              <w:spacing w:after="0" w:line="240" w:lineRule="auto"/>
              <w:rPr>
                <w:rFonts w:ascii="Times New Roman" w:hAnsi="Times New Roman"/>
              </w:rPr>
            </w:pPr>
          </w:p>
        </w:tc>
      </w:tr>
      <w:tr w:rsidR="00A61C04" w:rsidRPr="00576FFF" w:rsidTr="00FB79A0">
        <w:tc>
          <w:tcPr>
            <w:tcW w:w="567" w:type="dxa"/>
            <w:tcBorders>
              <w:top w:val="single" w:sz="4" w:space="0" w:color="auto"/>
              <w:left w:val="single" w:sz="4" w:space="0" w:color="auto"/>
              <w:bottom w:val="single" w:sz="4" w:space="0" w:color="auto"/>
            </w:tcBorders>
            <w:shd w:val="clear" w:color="auto" w:fill="FFFFFF"/>
          </w:tcPr>
          <w:p w:rsidR="00A61C04" w:rsidRPr="00576FFF" w:rsidRDefault="00A61C04" w:rsidP="00FB79A0">
            <w:pPr>
              <w:pStyle w:val="5"/>
              <w:shd w:val="clear" w:color="auto" w:fill="auto"/>
              <w:spacing w:line="240" w:lineRule="auto"/>
              <w:ind w:firstLine="0"/>
              <w:jc w:val="both"/>
              <w:rPr>
                <w:rFonts w:ascii="Times New Roman" w:hAnsi="Times New Roman"/>
                <w:color w:val="000000"/>
                <w:sz w:val="22"/>
                <w:szCs w:val="22"/>
              </w:rPr>
            </w:pPr>
            <w:r w:rsidRPr="00576FFF">
              <w:rPr>
                <w:rStyle w:val="31"/>
                <w:rFonts w:eastAsia="Calibri"/>
                <w:sz w:val="22"/>
                <w:szCs w:val="22"/>
              </w:rPr>
              <w:t>10.</w:t>
            </w:r>
          </w:p>
        </w:tc>
        <w:tc>
          <w:tcPr>
            <w:tcW w:w="5954" w:type="dxa"/>
            <w:tcBorders>
              <w:top w:val="single" w:sz="4" w:space="0" w:color="auto"/>
              <w:left w:val="single" w:sz="4" w:space="0" w:color="auto"/>
              <w:bottom w:val="single" w:sz="4" w:space="0" w:color="auto"/>
            </w:tcBorders>
            <w:shd w:val="clear" w:color="auto" w:fill="FFFFFF"/>
          </w:tcPr>
          <w:p w:rsidR="00A61C04" w:rsidRPr="00576FFF" w:rsidRDefault="00A61C04" w:rsidP="00FB79A0">
            <w:pPr>
              <w:pStyle w:val="5"/>
              <w:shd w:val="clear" w:color="auto" w:fill="auto"/>
              <w:spacing w:line="240" w:lineRule="auto"/>
              <w:ind w:firstLine="0"/>
              <w:jc w:val="left"/>
              <w:rPr>
                <w:rFonts w:ascii="Times New Roman" w:hAnsi="Times New Roman"/>
                <w:color w:val="000000"/>
                <w:sz w:val="22"/>
                <w:szCs w:val="22"/>
              </w:rPr>
            </w:pPr>
            <w:r w:rsidRPr="00576FFF">
              <w:rPr>
                <w:rStyle w:val="31"/>
                <w:rFonts w:eastAsia="Calibri"/>
                <w:sz w:val="22"/>
                <w:szCs w:val="22"/>
              </w:rPr>
              <w:t>ЗИП на электрооборудование на гарантийный срок эксплуатации</w:t>
            </w:r>
          </w:p>
        </w:tc>
        <w:tc>
          <w:tcPr>
            <w:tcW w:w="850" w:type="dxa"/>
            <w:tcBorders>
              <w:top w:val="single" w:sz="4" w:space="0" w:color="auto"/>
              <w:left w:val="single" w:sz="4" w:space="0" w:color="auto"/>
              <w:bottom w:val="single" w:sz="4" w:space="0" w:color="auto"/>
            </w:tcBorders>
            <w:shd w:val="clear" w:color="auto" w:fill="FFFFFF"/>
          </w:tcPr>
          <w:p w:rsidR="00A61C04" w:rsidRPr="00576FFF" w:rsidRDefault="00A61C04" w:rsidP="00FB79A0">
            <w:pPr>
              <w:pStyle w:val="5"/>
              <w:shd w:val="clear" w:color="auto" w:fill="auto"/>
              <w:spacing w:line="240" w:lineRule="auto"/>
              <w:ind w:firstLine="0"/>
              <w:rPr>
                <w:rFonts w:ascii="Times New Roman" w:hAnsi="Times New Roman"/>
                <w:color w:val="000000"/>
                <w:sz w:val="22"/>
                <w:szCs w:val="22"/>
              </w:rPr>
            </w:pPr>
            <w:r w:rsidRPr="00576FFF">
              <w:rPr>
                <w:rStyle w:val="31"/>
                <w:rFonts w:eastAsia="Calibri"/>
                <w:sz w:val="22"/>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A61C04" w:rsidRPr="00576FFF" w:rsidRDefault="00A61C04" w:rsidP="00FB79A0">
            <w:pPr>
              <w:pStyle w:val="5"/>
              <w:shd w:val="clear" w:color="auto" w:fill="auto"/>
              <w:spacing w:line="240" w:lineRule="auto"/>
              <w:ind w:firstLine="0"/>
              <w:jc w:val="left"/>
              <w:rPr>
                <w:rFonts w:ascii="Times New Roman" w:hAnsi="Times New Roman"/>
                <w:color w:val="000000"/>
                <w:sz w:val="22"/>
                <w:szCs w:val="22"/>
              </w:rPr>
            </w:pPr>
            <w:r w:rsidRPr="00576FFF">
              <w:rPr>
                <w:rStyle w:val="31"/>
                <w:rFonts w:eastAsia="Calibri"/>
                <w:sz w:val="22"/>
                <w:szCs w:val="22"/>
              </w:rPr>
              <w:t>Комплект ЗИП согласовывается с Заказчиком</w:t>
            </w:r>
          </w:p>
        </w:tc>
      </w:tr>
    </w:tbl>
    <w:p w:rsidR="00A61C04" w:rsidRPr="00576FFF" w:rsidRDefault="00A61C04" w:rsidP="00A61C04">
      <w:pPr>
        <w:tabs>
          <w:tab w:val="left" w:pos="1134"/>
        </w:tabs>
        <w:spacing w:after="0"/>
        <w:jc w:val="both"/>
        <w:rPr>
          <w:rFonts w:ascii="Times New Roman" w:hAnsi="Times New Roman"/>
          <w:sz w:val="24"/>
          <w:szCs w:val="24"/>
        </w:rPr>
      </w:pPr>
    </w:p>
    <w:p w:rsidR="00A61C04" w:rsidRPr="00576FFF" w:rsidRDefault="00A61C04" w:rsidP="00A61C04">
      <w:pPr>
        <w:pStyle w:val="2"/>
        <w:numPr>
          <w:ilvl w:val="1"/>
          <w:numId w:val="1"/>
        </w:numPr>
        <w:ind w:left="0" w:firstLine="0"/>
        <w:rPr>
          <w:b w:val="0"/>
          <w:szCs w:val="24"/>
        </w:rPr>
      </w:pPr>
      <w:bookmarkStart w:id="27" w:name="_Toc6489872"/>
      <w:r w:rsidRPr="00576FFF">
        <w:lastRenderedPageBreak/>
        <w:t>Кабина</w:t>
      </w:r>
      <w:r w:rsidRPr="00576FFF">
        <w:rPr>
          <w:b w:val="0"/>
          <w:szCs w:val="24"/>
        </w:rPr>
        <w:t xml:space="preserve"> </w:t>
      </w:r>
      <w:r w:rsidRPr="00576FFF">
        <w:t>бурильщика</w:t>
      </w:r>
      <w:bookmarkEnd w:id="27"/>
    </w:p>
    <w:p w:rsidR="00A61C04" w:rsidRPr="00576FFF" w:rsidRDefault="00A61C04" w:rsidP="00A61C04">
      <w:pPr>
        <w:pStyle w:val="a3"/>
        <w:numPr>
          <w:ilvl w:val="2"/>
          <w:numId w:val="1"/>
        </w:numPr>
        <w:tabs>
          <w:tab w:val="left" w:pos="993"/>
          <w:tab w:val="left" w:pos="1134"/>
        </w:tabs>
        <w:spacing w:after="0"/>
        <w:ind w:left="0" w:firstLine="0"/>
        <w:contextualSpacing w:val="0"/>
        <w:jc w:val="both"/>
        <w:rPr>
          <w:rFonts w:ascii="Times New Roman" w:hAnsi="Times New Roman"/>
          <w:sz w:val="24"/>
          <w:szCs w:val="24"/>
        </w:rPr>
      </w:pPr>
      <w:r w:rsidRPr="00576FFF">
        <w:rPr>
          <w:rFonts w:ascii="Times New Roman" w:hAnsi="Times New Roman"/>
          <w:sz w:val="24"/>
          <w:szCs w:val="24"/>
        </w:rPr>
        <w:t>Управление системами буровой установки должно осуществляться из кабины бурильщика.</w:t>
      </w:r>
    </w:p>
    <w:p w:rsidR="00A61C04" w:rsidRPr="00576FFF" w:rsidRDefault="00A61C04" w:rsidP="00A61C04">
      <w:pPr>
        <w:pStyle w:val="a3"/>
        <w:numPr>
          <w:ilvl w:val="2"/>
          <w:numId w:val="1"/>
        </w:numPr>
        <w:tabs>
          <w:tab w:val="left" w:pos="0"/>
          <w:tab w:val="left" w:pos="1134"/>
        </w:tabs>
        <w:spacing w:before="40" w:after="0"/>
        <w:ind w:left="0" w:firstLine="0"/>
        <w:contextualSpacing w:val="0"/>
        <w:jc w:val="both"/>
        <w:rPr>
          <w:rFonts w:ascii="Times New Roman" w:eastAsia="Times New Roman" w:hAnsi="Times New Roman"/>
          <w:sz w:val="24"/>
          <w:szCs w:val="24"/>
        </w:rPr>
      </w:pPr>
      <w:r w:rsidRPr="00576FFF">
        <w:rPr>
          <w:rFonts w:ascii="Times New Roman" w:eastAsia="Times New Roman" w:hAnsi="Times New Roman"/>
          <w:sz w:val="24"/>
          <w:szCs w:val="24"/>
        </w:rPr>
        <w:t xml:space="preserve">Главный пост управления буровой установки должен быть выполнен в виде «Кабины бурильщика» (КБ). </w:t>
      </w:r>
      <w:r w:rsidRPr="00576FFF">
        <w:rPr>
          <w:rFonts w:ascii="Times New Roman" w:hAnsi="Times New Roman"/>
          <w:sz w:val="24"/>
          <w:szCs w:val="24"/>
        </w:rPr>
        <w:t>КБ должна быть оборудована системами</w:t>
      </w:r>
      <w:r w:rsidRPr="00576FFF">
        <w:rPr>
          <w:rFonts w:ascii="Times New Roman" w:eastAsia="Times New Roman" w:hAnsi="Times New Roman"/>
          <w:sz w:val="24"/>
          <w:szCs w:val="24"/>
        </w:rPr>
        <w:t xml:space="preserve"> контроля и поддержания микроклимата, контроля загазованности, рабочего, аварийного и освещения, пожарной сигнализации, система механической очистки стёкол с помощью мех/эл. привода и подаваемой очищающей жидкости. В КБ должны размещаться:</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 xml:space="preserve">пульт и кресло бурильщика; </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2 сенсорные взрывозащищенные панели (видео система, АСУ)</w:t>
      </w:r>
      <w:r w:rsidRPr="00576FFF">
        <w:rPr>
          <w:rFonts w:ascii="Times New Roman" w:hAnsi="Times New Roman"/>
          <w:vanish/>
          <w:sz w:val="24"/>
          <w:szCs w:val="24"/>
          <w:lang w:val="en-US"/>
        </w:rPr>
        <w:t>hhhdh</w:t>
      </w:r>
      <w:r w:rsidRPr="00576FFF">
        <w:rPr>
          <w:rFonts w:ascii="Times New Roman" w:hAnsi="Times New Roman"/>
          <w:vanish/>
          <w:sz w:val="24"/>
          <w:szCs w:val="24"/>
        </w:rPr>
        <w:t xml:space="preserve"> </w:t>
      </w:r>
      <w:r w:rsidRPr="00576FFF">
        <w:rPr>
          <w:rFonts w:ascii="Times New Roman" w:hAnsi="Times New Roman"/>
          <w:sz w:val="24"/>
          <w:szCs w:val="24"/>
        </w:rPr>
        <w:t>;</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панель индикации и управления СКПБ;</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монитор системы видеонаблюдения;</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переговорное устройство системы связи;</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eastAsia="Times New Roman" w:hAnsi="Times New Roman"/>
          <w:sz w:val="24"/>
          <w:szCs w:val="24"/>
        </w:rPr>
      </w:pPr>
      <w:r w:rsidRPr="00576FFF">
        <w:rPr>
          <w:rFonts w:ascii="Times New Roman" w:hAnsi="Times New Roman"/>
          <w:sz w:val="24"/>
          <w:szCs w:val="24"/>
        </w:rPr>
        <w:t>системы индикации и управления всеми прочими механизмами, контроль и управление которыми предусмотрены, по действующим отраслевым нормативам и данными «Исходным техническим требованиям», с центрального поста управления</w:t>
      </w:r>
      <w:r w:rsidRPr="00576FFF">
        <w:rPr>
          <w:rFonts w:ascii="Times New Roman" w:eastAsia="Times New Roman" w:hAnsi="Times New Roman"/>
          <w:sz w:val="24"/>
          <w:szCs w:val="24"/>
        </w:rPr>
        <w:t xml:space="preserve"> буровой установки.</w:t>
      </w:r>
    </w:p>
    <w:p w:rsidR="00A61C04" w:rsidRPr="00576FFF" w:rsidRDefault="00A61C04" w:rsidP="00A61C04">
      <w:pPr>
        <w:spacing w:before="40" w:after="0"/>
        <w:jc w:val="both"/>
        <w:rPr>
          <w:rFonts w:ascii="Times New Roman" w:hAnsi="Times New Roman"/>
          <w:sz w:val="24"/>
          <w:szCs w:val="24"/>
        </w:rPr>
      </w:pPr>
      <w:r w:rsidRPr="00576FFF">
        <w:rPr>
          <w:rFonts w:ascii="Times New Roman" w:hAnsi="Times New Roman"/>
          <w:sz w:val="24"/>
          <w:szCs w:val="24"/>
        </w:rPr>
        <w:t>Рабочее место бурильщика должно быть оснащено светозвуковой сигнализацией для оповещения персонала (один ревун, пять световых устройств с указателем наименования источника сигнала, из них 2 шт. резерв):</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низкий уровень масла в баке станции гидроуправления ПВО;</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низкий уровень давления в системе гидроуправления ПВО;</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eastAsia="Times New Roman" w:hAnsi="Times New Roman"/>
          <w:sz w:val="24"/>
          <w:szCs w:val="24"/>
        </w:rPr>
      </w:pPr>
      <w:r w:rsidRPr="00576FFF">
        <w:rPr>
          <w:rFonts w:ascii="Times New Roman" w:hAnsi="Times New Roman"/>
          <w:sz w:val="24"/>
          <w:szCs w:val="24"/>
        </w:rPr>
        <w:t>низкое давление в пневмогидроаккумуляторах ПВО.</w:t>
      </w:r>
    </w:p>
    <w:p w:rsidR="00A61C04" w:rsidRPr="00576FFF" w:rsidRDefault="00A61C04" w:rsidP="00A61C04">
      <w:pPr>
        <w:pStyle w:val="a3"/>
        <w:numPr>
          <w:ilvl w:val="2"/>
          <w:numId w:val="1"/>
        </w:numPr>
        <w:tabs>
          <w:tab w:val="left" w:pos="567"/>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В КБ должно быть предусмотрено место и крепление для пульта управления и терминала оператора силового верхнего привода, а также возможность прокладки кабельной продукции. Подключение подходящих и отходящих кабелей должно быть выполнено через разъемы, установленные в шкафе разъемов КБ. За исключением кабелей, идущих в составе оборудования Заказчика, например СВП. Для завода этих кабелей в кабине предусмотреть отверстие 100x100мм, с возможностью герметизации.</w:t>
      </w:r>
    </w:p>
    <w:p w:rsidR="00A61C04" w:rsidRPr="00576FFF" w:rsidRDefault="00A61C04" w:rsidP="00A61C04">
      <w:pPr>
        <w:pStyle w:val="a3"/>
        <w:numPr>
          <w:ilvl w:val="2"/>
          <w:numId w:val="1"/>
        </w:numPr>
        <w:tabs>
          <w:tab w:val="left" w:pos="567"/>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Предусмотреть систему дистанционного управления пневматическими клиньями ротора из кабины бурильщика (взамен педалей).</w:t>
      </w:r>
    </w:p>
    <w:p w:rsidR="00A61C04" w:rsidRPr="00576FFF" w:rsidRDefault="00A61C04" w:rsidP="00A61C04">
      <w:pPr>
        <w:pStyle w:val="a3"/>
        <w:numPr>
          <w:ilvl w:val="2"/>
          <w:numId w:val="1"/>
        </w:numPr>
        <w:tabs>
          <w:tab w:val="left" w:pos="0"/>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Кабина бурильщика должна обеспечивать установку дополнительных информационных табло и пультов управления СВП, а также табло или монитор от системы геонавигации скважины (MWD) информирующий о пространственном положении ствола скважины и КНБК.</w:t>
      </w:r>
    </w:p>
    <w:p w:rsidR="00A61C04" w:rsidRPr="00576FFF" w:rsidRDefault="00A61C04" w:rsidP="00A61C04">
      <w:pPr>
        <w:pStyle w:val="a3"/>
        <w:numPr>
          <w:ilvl w:val="2"/>
          <w:numId w:val="1"/>
        </w:numPr>
        <w:tabs>
          <w:tab w:val="left" w:pos="567"/>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Перечень механизмов, управляемых из кабины бурильщика (подлежит согласованию)</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буровая лебедка</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вспомогательный привод буровой лебедки</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привод ротора</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привод буровых насосов (запуск только с пульта в насосном блоке)</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управление ПКР</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вспомогательной лебедкой - 1 шт.</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гидрораскрепителями - 2шт.</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lastRenderedPageBreak/>
        <w:t>СВП (предусмотреть место установки пульта)</w:t>
      </w:r>
    </w:p>
    <w:p w:rsidR="00A61C04"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ВШН - 2шт.</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Pr>
          <w:rFonts w:ascii="Times New Roman" w:hAnsi="Times New Roman"/>
          <w:sz w:val="24"/>
          <w:szCs w:val="24"/>
        </w:rPr>
        <w:t>Насосы ГШН – 2 шт.</w:t>
      </w:r>
    </w:p>
    <w:p w:rsidR="00A61C04" w:rsidRPr="00576FFF" w:rsidRDefault="00A61C04" w:rsidP="00A61C04">
      <w:pPr>
        <w:pStyle w:val="Bodytext51"/>
        <w:shd w:val="clear" w:color="auto" w:fill="auto"/>
        <w:tabs>
          <w:tab w:val="left" w:pos="567"/>
          <w:tab w:val="left" w:pos="1134"/>
          <w:tab w:val="left" w:pos="2820"/>
        </w:tabs>
        <w:spacing w:before="120" w:line="276" w:lineRule="auto"/>
        <w:ind w:firstLine="0"/>
        <w:rPr>
          <w:i w:val="0"/>
          <w:sz w:val="24"/>
          <w:szCs w:val="24"/>
        </w:rPr>
      </w:pPr>
      <w:r w:rsidRPr="00576FFF">
        <w:rPr>
          <w:i w:val="0"/>
          <w:sz w:val="24"/>
          <w:szCs w:val="24"/>
        </w:rPr>
        <w:t>Конструктивное исполнение КБ:</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Кабина представляет собой готовый транспортно-монтажный модуль,</w:t>
      </w:r>
      <w:r>
        <w:rPr>
          <w:rFonts w:ascii="Times New Roman" w:hAnsi="Times New Roman"/>
          <w:sz w:val="24"/>
          <w:szCs w:val="24"/>
        </w:rPr>
        <w:t xml:space="preserve"> соответствующий условиям взрывозащиты,</w:t>
      </w:r>
      <w:r w:rsidRPr="00576FFF">
        <w:rPr>
          <w:rFonts w:ascii="Times New Roman" w:hAnsi="Times New Roman"/>
          <w:sz w:val="24"/>
          <w:szCs w:val="24"/>
        </w:rPr>
        <w:t xml:space="preserve"> который выполнен герметичным по отношению к атмосферным осадкам и обладает гарантированными показателями по жесткости и выполнен из нержавеющей стали.</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при температуре окружающего воздуха -45°С, температура воздуха в любой точке кабины должна быть не ниже +10°С.</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остекление выполнить из стеклопакетов ударостойкого стекла с наполнителем, исключающим запотевание и замерзание стекол при отрицательных температурах окружающего воздуха. Поставщик предоставляет обоснование применяемого остекления для обеспечения безопасности работ.</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смотровые окна должны быть: центральное, боковые и крышевые, с защитными откидывающимися металлическими решетками. На центральном и крышевом смотровых окнах устанавливаются стеклоочистители скребкового типа</w:t>
      </w:r>
      <w:r>
        <w:rPr>
          <w:rFonts w:ascii="Times New Roman" w:hAnsi="Times New Roman"/>
          <w:sz w:val="24"/>
          <w:szCs w:val="24"/>
        </w:rPr>
        <w:t xml:space="preserve"> с резиновыми накладками маслобензостойкого исполнения</w:t>
      </w:r>
      <w:r w:rsidRPr="00576FFF">
        <w:rPr>
          <w:rFonts w:ascii="Times New Roman" w:hAnsi="Times New Roman"/>
          <w:sz w:val="24"/>
          <w:szCs w:val="24"/>
        </w:rPr>
        <w:t xml:space="preserve"> и стеклоомыватели (с площадью очистки не менее 80% от площади стекла).</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корпус кабины крепится к полу буровой площадки через амортизаторы, грузоподъемность амортизаторов выбирается с учетом распределения веса, из расчета, что кабина стоит на любых трех амортизаторах.</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кресло бурильщика – откатное и поворотное, с подлокотниками и консолями, на которых установлены органы управления основными и вспомогательными механизмами.</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предусмотреть место для прокладки кабельной продукции СВП.</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предусмотреть свободный доступ к оборудованию в закрытых панелях для оперативного обслуживания.</w:t>
      </w:r>
    </w:p>
    <w:p w:rsidR="00A61C04" w:rsidRPr="00576FFF" w:rsidRDefault="00A61C04" w:rsidP="00A61C04">
      <w:pPr>
        <w:pStyle w:val="a3"/>
        <w:tabs>
          <w:tab w:val="left" w:pos="567"/>
          <w:tab w:val="left" w:pos="1134"/>
        </w:tabs>
        <w:ind w:left="0" w:firstLine="851"/>
        <w:jc w:val="both"/>
        <w:rPr>
          <w:rFonts w:ascii="Times New Roman" w:hAnsi="Times New Roman"/>
          <w:sz w:val="24"/>
          <w:szCs w:val="24"/>
        </w:rPr>
      </w:pPr>
      <w:r w:rsidRPr="00576FFF">
        <w:rPr>
          <w:rFonts w:ascii="Times New Roman" w:hAnsi="Times New Roman"/>
          <w:sz w:val="24"/>
          <w:szCs w:val="24"/>
        </w:rPr>
        <w:t>Предусмотреть блок-бокс для отдыха вахты (оборудованный вентиляцией, системой кондиционирования, обогревом, местами для сидения, розеткой на 220В и освещением) с входом с буровой площадки.</w:t>
      </w:r>
    </w:p>
    <w:p w:rsidR="00A61C04" w:rsidRPr="00576FFF" w:rsidRDefault="00A61C04" w:rsidP="00A61C04">
      <w:pPr>
        <w:pStyle w:val="2"/>
        <w:numPr>
          <w:ilvl w:val="1"/>
          <w:numId w:val="1"/>
        </w:numPr>
        <w:ind w:left="0" w:firstLine="0"/>
      </w:pPr>
      <w:bookmarkStart w:id="28" w:name="_Toc6489873"/>
      <w:r w:rsidRPr="00576FFF">
        <w:t>Станция контроля параметров бурения (СКПБ)</w:t>
      </w:r>
      <w:bookmarkEnd w:id="28"/>
      <w:r w:rsidRPr="00576FFF">
        <w:t xml:space="preserve"> </w:t>
      </w:r>
    </w:p>
    <w:p w:rsidR="00A61C04" w:rsidRPr="00576FFF" w:rsidRDefault="00A61C04" w:rsidP="00A61C04">
      <w:pPr>
        <w:pStyle w:val="a3"/>
        <w:numPr>
          <w:ilvl w:val="2"/>
          <w:numId w:val="1"/>
        </w:numPr>
        <w:tabs>
          <w:tab w:val="left" w:pos="0"/>
          <w:tab w:val="left" w:pos="1134"/>
        </w:tabs>
        <w:spacing w:line="283" w:lineRule="exact"/>
        <w:ind w:left="0" w:firstLine="0"/>
        <w:jc w:val="both"/>
        <w:rPr>
          <w:rFonts w:ascii="Times New Roman" w:hAnsi="Times New Roman"/>
          <w:sz w:val="24"/>
          <w:szCs w:val="24"/>
        </w:rPr>
      </w:pPr>
      <w:r w:rsidRPr="00576FFF">
        <w:rPr>
          <w:rFonts w:ascii="Times New Roman" w:hAnsi="Times New Roman"/>
          <w:sz w:val="24"/>
          <w:szCs w:val="24"/>
        </w:rPr>
        <w:t xml:space="preserve">СКПБ </w:t>
      </w:r>
      <w:r>
        <w:rPr>
          <w:rFonts w:ascii="Times New Roman" w:hAnsi="Times New Roman"/>
          <w:sz w:val="24"/>
          <w:szCs w:val="24"/>
        </w:rPr>
        <w:t xml:space="preserve">на базе ИВЭ-50 </w:t>
      </w:r>
      <w:r w:rsidRPr="00576FFF">
        <w:rPr>
          <w:rFonts w:ascii="Times New Roman" w:hAnsi="Times New Roman"/>
          <w:sz w:val="24"/>
          <w:szCs w:val="24"/>
        </w:rPr>
        <w:t>должна обеспечивать контроль в кабине</w:t>
      </w:r>
      <w:r>
        <w:rPr>
          <w:rFonts w:ascii="Times New Roman" w:hAnsi="Times New Roman"/>
          <w:sz w:val="24"/>
          <w:szCs w:val="24"/>
        </w:rPr>
        <w:t xml:space="preserve"> бурильщика и в вагоне мастера</w:t>
      </w:r>
      <w:r w:rsidRPr="00576FFF">
        <w:rPr>
          <w:rFonts w:ascii="Times New Roman" w:hAnsi="Times New Roman"/>
          <w:sz w:val="24"/>
          <w:szCs w:val="24"/>
        </w:rPr>
        <w:t xml:space="preserve"> следующих параметров:</w:t>
      </w:r>
    </w:p>
    <w:p w:rsidR="00A61C04" w:rsidRPr="00576FFF" w:rsidRDefault="00A61C04" w:rsidP="00A61C04">
      <w:pPr>
        <w:pStyle w:val="af6"/>
        <w:keepNext/>
        <w:jc w:val="right"/>
        <w:rPr>
          <w:rFonts w:ascii="Times New Roman" w:hAnsi="Times New Roman"/>
          <w:b w:val="0"/>
          <w:color w:val="auto"/>
          <w:sz w:val="22"/>
          <w:szCs w:val="22"/>
        </w:rPr>
      </w:pPr>
      <w:r w:rsidRPr="00576FFF">
        <w:rPr>
          <w:rFonts w:ascii="Times New Roman" w:hAnsi="Times New Roman"/>
          <w:b w:val="0"/>
          <w:color w:val="auto"/>
          <w:sz w:val="22"/>
          <w:szCs w:val="22"/>
        </w:rPr>
        <w:t xml:space="preserve">Таблица </w:t>
      </w:r>
      <w:r w:rsidRPr="00576FFF">
        <w:rPr>
          <w:rFonts w:ascii="Times New Roman" w:hAnsi="Times New Roman"/>
          <w:b w:val="0"/>
          <w:color w:val="auto"/>
          <w:sz w:val="22"/>
          <w:szCs w:val="22"/>
        </w:rPr>
        <w:fldChar w:fldCharType="begin"/>
      </w:r>
      <w:r w:rsidRPr="00576FFF">
        <w:rPr>
          <w:rFonts w:ascii="Times New Roman" w:hAnsi="Times New Roman"/>
          <w:b w:val="0"/>
          <w:color w:val="auto"/>
          <w:sz w:val="22"/>
          <w:szCs w:val="22"/>
        </w:rPr>
        <w:instrText xml:space="preserve"> SEQ Таблица \* ARABIC </w:instrText>
      </w:r>
      <w:r w:rsidRPr="00576FFF">
        <w:rPr>
          <w:rFonts w:ascii="Times New Roman" w:hAnsi="Times New Roman"/>
          <w:b w:val="0"/>
          <w:color w:val="auto"/>
          <w:sz w:val="22"/>
          <w:szCs w:val="22"/>
        </w:rPr>
        <w:fldChar w:fldCharType="separate"/>
      </w:r>
      <w:r w:rsidRPr="00576FFF">
        <w:rPr>
          <w:rFonts w:ascii="Times New Roman" w:hAnsi="Times New Roman"/>
          <w:b w:val="0"/>
          <w:color w:val="auto"/>
          <w:sz w:val="22"/>
          <w:szCs w:val="22"/>
        </w:rPr>
        <w:t>21</w:t>
      </w:r>
      <w:r w:rsidRPr="00576FFF">
        <w:rPr>
          <w:rFonts w:ascii="Times New Roman" w:hAnsi="Times New Roman"/>
          <w:b w:val="0"/>
          <w:color w:val="auto"/>
          <w:sz w:val="22"/>
          <w:szCs w:val="22"/>
        </w:rPr>
        <w:fldChar w:fldCharType="end"/>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682"/>
        <w:gridCol w:w="2533"/>
        <w:gridCol w:w="2126"/>
      </w:tblGrid>
      <w:tr w:rsidR="00A61C04" w:rsidRPr="00576FFF" w:rsidTr="00FB79A0">
        <w:trPr>
          <w:cantSplit/>
          <w:jc w:val="center"/>
        </w:trPr>
        <w:tc>
          <w:tcPr>
            <w:tcW w:w="4682" w:type="dxa"/>
            <w:shd w:val="clear" w:color="auto" w:fill="FFFFFF"/>
            <w:vAlign w:val="center"/>
          </w:tcPr>
          <w:p w:rsidR="00A61C04" w:rsidRPr="00576FFF" w:rsidRDefault="00A61C04" w:rsidP="00FB79A0">
            <w:pPr>
              <w:widowControl w:val="0"/>
              <w:spacing w:after="0" w:line="240" w:lineRule="auto"/>
              <w:jc w:val="center"/>
              <w:rPr>
                <w:rFonts w:ascii="Times New Roman" w:eastAsia="Courier New" w:hAnsi="Times New Roman"/>
                <w:color w:val="000000"/>
                <w:lang w:eastAsia="ru-RU"/>
              </w:rPr>
            </w:pPr>
            <w:r w:rsidRPr="00576FFF">
              <w:rPr>
                <w:rFonts w:ascii="Times New Roman" w:eastAsia="Courier New" w:hAnsi="Times New Roman"/>
                <w:color w:val="000000"/>
                <w:lang w:eastAsia="ru-RU"/>
              </w:rPr>
              <w:t>Наименования параметра</w:t>
            </w:r>
          </w:p>
        </w:tc>
        <w:tc>
          <w:tcPr>
            <w:tcW w:w="2533" w:type="dxa"/>
            <w:shd w:val="clear" w:color="auto" w:fill="FFFFFF"/>
          </w:tcPr>
          <w:p w:rsidR="00A61C04" w:rsidRPr="00576FFF" w:rsidRDefault="00A61C04" w:rsidP="00FB79A0">
            <w:pPr>
              <w:widowControl w:val="0"/>
              <w:spacing w:after="0" w:line="230" w:lineRule="exact"/>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Единицы измерения на контролирующих приборах</w:t>
            </w:r>
          </w:p>
        </w:tc>
        <w:tc>
          <w:tcPr>
            <w:tcW w:w="2126" w:type="dxa"/>
            <w:shd w:val="clear" w:color="auto" w:fill="FFFFFF"/>
            <w:vAlign w:val="center"/>
          </w:tcPr>
          <w:p w:rsidR="00A61C04" w:rsidRPr="00576FFF" w:rsidRDefault="00A61C04" w:rsidP="00FB79A0">
            <w:pPr>
              <w:widowControl w:val="0"/>
              <w:spacing w:after="0" w:line="230" w:lineRule="exact"/>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Контроль и регистрация параметра в реальном режиме времени</w:t>
            </w:r>
          </w:p>
        </w:tc>
      </w:tr>
      <w:tr w:rsidR="00A61C04" w:rsidRPr="00576FFF" w:rsidTr="00FB79A0">
        <w:trPr>
          <w:cantSplit/>
          <w:jc w:val="center"/>
        </w:trPr>
        <w:tc>
          <w:tcPr>
            <w:tcW w:w="4682" w:type="dxa"/>
            <w:shd w:val="clear" w:color="auto" w:fill="FFFFFF"/>
            <w:vAlign w:val="center"/>
          </w:tcPr>
          <w:p w:rsidR="00A61C04" w:rsidRPr="00576FFF" w:rsidRDefault="00A61C04" w:rsidP="00FB79A0">
            <w:pPr>
              <w:widowControl w:val="0"/>
              <w:spacing w:after="0" w:line="230" w:lineRule="exact"/>
              <w:ind w:left="125"/>
              <w:rPr>
                <w:rFonts w:ascii="Times New Roman" w:eastAsia="Times New Roman" w:hAnsi="Times New Roman"/>
                <w:color w:val="000000"/>
                <w:lang w:eastAsia="ru-RU"/>
              </w:rPr>
            </w:pPr>
            <w:r w:rsidRPr="00576FFF">
              <w:rPr>
                <w:rFonts w:ascii="Times New Roman" w:eastAsia="Times New Roman" w:hAnsi="Times New Roman"/>
                <w:color w:val="000000"/>
                <w:lang w:eastAsia="ru-RU"/>
              </w:rPr>
              <w:t>Вес на крюке</w:t>
            </w:r>
          </w:p>
        </w:tc>
        <w:tc>
          <w:tcPr>
            <w:tcW w:w="2533" w:type="dxa"/>
            <w:shd w:val="clear" w:color="auto" w:fill="FFFFFF"/>
            <w:vAlign w:val="center"/>
          </w:tcPr>
          <w:p w:rsidR="00A61C04" w:rsidRPr="00576FFF" w:rsidRDefault="00A61C04" w:rsidP="00FB79A0">
            <w:pPr>
              <w:widowControl w:val="0"/>
              <w:spacing w:after="0" w:line="230" w:lineRule="exact"/>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метрическая тонна</w:t>
            </w:r>
          </w:p>
        </w:tc>
        <w:tc>
          <w:tcPr>
            <w:tcW w:w="2126" w:type="dxa"/>
            <w:shd w:val="clear" w:color="auto" w:fill="FFFFFF"/>
            <w:vAlign w:val="center"/>
          </w:tcPr>
          <w:p w:rsidR="00A61C04" w:rsidRPr="00576FFF" w:rsidRDefault="00A61C04" w:rsidP="00FB79A0">
            <w:pPr>
              <w:widowControl w:val="0"/>
              <w:spacing w:after="0" w:line="230" w:lineRule="exact"/>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w:t>
            </w:r>
          </w:p>
        </w:tc>
      </w:tr>
      <w:tr w:rsidR="00A61C04" w:rsidRPr="00576FFF" w:rsidTr="00FB79A0">
        <w:trPr>
          <w:cantSplit/>
          <w:jc w:val="center"/>
        </w:trPr>
        <w:tc>
          <w:tcPr>
            <w:tcW w:w="4682" w:type="dxa"/>
            <w:shd w:val="clear" w:color="auto" w:fill="FFFFFF"/>
            <w:vAlign w:val="center"/>
          </w:tcPr>
          <w:p w:rsidR="00A61C04" w:rsidRPr="00576FFF" w:rsidRDefault="00A61C04" w:rsidP="00FB79A0">
            <w:pPr>
              <w:widowControl w:val="0"/>
              <w:spacing w:after="0" w:line="230" w:lineRule="exact"/>
              <w:ind w:left="125"/>
              <w:rPr>
                <w:rFonts w:ascii="Times New Roman" w:eastAsia="Times New Roman" w:hAnsi="Times New Roman"/>
                <w:color w:val="000000"/>
                <w:lang w:eastAsia="ru-RU"/>
              </w:rPr>
            </w:pPr>
            <w:r w:rsidRPr="00576FFF">
              <w:rPr>
                <w:rFonts w:ascii="Times New Roman" w:eastAsia="Times New Roman" w:hAnsi="Times New Roman"/>
                <w:color w:val="000000"/>
                <w:lang w:eastAsia="ru-RU"/>
              </w:rPr>
              <w:t>Положение талевого блока</w:t>
            </w:r>
          </w:p>
        </w:tc>
        <w:tc>
          <w:tcPr>
            <w:tcW w:w="2533" w:type="dxa"/>
            <w:shd w:val="clear" w:color="auto" w:fill="FFFFFF"/>
            <w:vAlign w:val="center"/>
          </w:tcPr>
          <w:p w:rsidR="00A61C04" w:rsidRPr="00576FFF" w:rsidRDefault="00A61C04" w:rsidP="00FB79A0">
            <w:pPr>
              <w:widowControl w:val="0"/>
              <w:spacing w:after="0" w:line="230" w:lineRule="exact"/>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метры</w:t>
            </w:r>
          </w:p>
        </w:tc>
        <w:tc>
          <w:tcPr>
            <w:tcW w:w="2126" w:type="dxa"/>
            <w:shd w:val="clear" w:color="auto" w:fill="FFFFFF"/>
            <w:vAlign w:val="center"/>
          </w:tcPr>
          <w:p w:rsidR="00A61C04" w:rsidRPr="00576FFF" w:rsidRDefault="00A61C04" w:rsidP="00FB79A0">
            <w:pPr>
              <w:widowControl w:val="0"/>
              <w:spacing w:after="0" w:line="230" w:lineRule="exact"/>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w:t>
            </w:r>
          </w:p>
        </w:tc>
      </w:tr>
      <w:tr w:rsidR="00A61C04" w:rsidRPr="00576FFF" w:rsidTr="00FB79A0">
        <w:trPr>
          <w:cantSplit/>
          <w:jc w:val="center"/>
        </w:trPr>
        <w:tc>
          <w:tcPr>
            <w:tcW w:w="4682" w:type="dxa"/>
            <w:shd w:val="clear" w:color="auto" w:fill="FFFFFF"/>
            <w:vAlign w:val="center"/>
          </w:tcPr>
          <w:p w:rsidR="00A61C04" w:rsidRPr="00576FFF" w:rsidRDefault="00A61C04" w:rsidP="00FB79A0">
            <w:pPr>
              <w:widowControl w:val="0"/>
              <w:spacing w:after="0" w:line="230" w:lineRule="exact"/>
              <w:ind w:left="125"/>
              <w:rPr>
                <w:rFonts w:ascii="Times New Roman" w:eastAsia="Times New Roman" w:hAnsi="Times New Roman"/>
                <w:color w:val="000000"/>
                <w:lang w:eastAsia="ru-RU"/>
              </w:rPr>
            </w:pPr>
            <w:r w:rsidRPr="00576FFF">
              <w:rPr>
                <w:rFonts w:ascii="Times New Roman" w:eastAsia="Times New Roman" w:hAnsi="Times New Roman"/>
                <w:color w:val="000000"/>
                <w:lang w:eastAsia="ru-RU"/>
              </w:rPr>
              <w:t>Глубина забоя скважины</w:t>
            </w:r>
          </w:p>
        </w:tc>
        <w:tc>
          <w:tcPr>
            <w:tcW w:w="2533" w:type="dxa"/>
            <w:shd w:val="clear" w:color="auto" w:fill="FFFFFF"/>
            <w:vAlign w:val="center"/>
          </w:tcPr>
          <w:p w:rsidR="00A61C04" w:rsidRPr="00576FFF" w:rsidRDefault="00A61C04" w:rsidP="00FB79A0">
            <w:pPr>
              <w:widowControl w:val="0"/>
              <w:spacing w:after="0" w:line="230" w:lineRule="exact"/>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метры</w:t>
            </w:r>
          </w:p>
        </w:tc>
        <w:tc>
          <w:tcPr>
            <w:tcW w:w="2126" w:type="dxa"/>
            <w:shd w:val="clear" w:color="auto" w:fill="FFFFFF"/>
            <w:vAlign w:val="center"/>
          </w:tcPr>
          <w:p w:rsidR="00A61C04" w:rsidRPr="00576FFF" w:rsidRDefault="00A61C04" w:rsidP="00FB79A0">
            <w:pPr>
              <w:widowControl w:val="0"/>
              <w:spacing w:after="0" w:line="230" w:lineRule="exact"/>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w:t>
            </w:r>
          </w:p>
        </w:tc>
      </w:tr>
      <w:tr w:rsidR="00A61C04" w:rsidRPr="00576FFF" w:rsidTr="00FB79A0">
        <w:trPr>
          <w:cantSplit/>
          <w:jc w:val="center"/>
        </w:trPr>
        <w:tc>
          <w:tcPr>
            <w:tcW w:w="4682" w:type="dxa"/>
            <w:shd w:val="clear" w:color="auto" w:fill="FFFFFF"/>
            <w:vAlign w:val="center"/>
          </w:tcPr>
          <w:p w:rsidR="00A61C04" w:rsidRPr="00576FFF" w:rsidRDefault="00A61C04" w:rsidP="00FB79A0">
            <w:pPr>
              <w:widowControl w:val="0"/>
              <w:spacing w:after="0" w:line="230" w:lineRule="exact"/>
              <w:ind w:left="125"/>
              <w:rPr>
                <w:rFonts w:ascii="Times New Roman" w:eastAsia="Times New Roman" w:hAnsi="Times New Roman"/>
                <w:color w:val="000000"/>
                <w:lang w:eastAsia="ru-RU"/>
              </w:rPr>
            </w:pPr>
            <w:r w:rsidRPr="00576FFF">
              <w:rPr>
                <w:rFonts w:ascii="Times New Roman" w:eastAsia="Times New Roman" w:hAnsi="Times New Roman"/>
                <w:color w:val="000000"/>
                <w:lang w:eastAsia="ru-RU"/>
              </w:rPr>
              <w:t>Положение долота над забоем</w:t>
            </w:r>
          </w:p>
        </w:tc>
        <w:tc>
          <w:tcPr>
            <w:tcW w:w="2533" w:type="dxa"/>
            <w:shd w:val="clear" w:color="auto" w:fill="FFFFFF"/>
            <w:vAlign w:val="center"/>
          </w:tcPr>
          <w:p w:rsidR="00A61C04" w:rsidRPr="00576FFF" w:rsidRDefault="00A61C04" w:rsidP="00FB79A0">
            <w:pPr>
              <w:widowControl w:val="0"/>
              <w:spacing w:after="0" w:line="230" w:lineRule="exact"/>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метры</w:t>
            </w:r>
          </w:p>
        </w:tc>
        <w:tc>
          <w:tcPr>
            <w:tcW w:w="2126" w:type="dxa"/>
            <w:shd w:val="clear" w:color="auto" w:fill="FFFFFF"/>
            <w:vAlign w:val="center"/>
          </w:tcPr>
          <w:p w:rsidR="00A61C04" w:rsidRPr="00576FFF" w:rsidRDefault="00A61C04" w:rsidP="00FB79A0">
            <w:pPr>
              <w:widowControl w:val="0"/>
              <w:spacing w:after="0" w:line="230" w:lineRule="exact"/>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w:t>
            </w:r>
          </w:p>
        </w:tc>
      </w:tr>
      <w:tr w:rsidR="00A61C04" w:rsidRPr="00576FFF" w:rsidTr="00FB79A0">
        <w:trPr>
          <w:cantSplit/>
          <w:jc w:val="center"/>
        </w:trPr>
        <w:tc>
          <w:tcPr>
            <w:tcW w:w="4682" w:type="dxa"/>
            <w:shd w:val="clear" w:color="auto" w:fill="FFFFFF"/>
            <w:vAlign w:val="center"/>
          </w:tcPr>
          <w:p w:rsidR="00A61C04" w:rsidRPr="00576FFF" w:rsidRDefault="00A61C04" w:rsidP="00FB79A0">
            <w:pPr>
              <w:widowControl w:val="0"/>
              <w:spacing w:after="0" w:line="230" w:lineRule="exact"/>
              <w:ind w:left="125"/>
              <w:rPr>
                <w:rFonts w:ascii="Times New Roman" w:eastAsia="Times New Roman" w:hAnsi="Times New Roman"/>
                <w:color w:val="000000"/>
                <w:lang w:eastAsia="ru-RU"/>
              </w:rPr>
            </w:pPr>
            <w:r w:rsidRPr="00576FFF">
              <w:rPr>
                <w:rFonts w:ascii="Times New Roman" w:eastAsia="Times New Roman" w:hAnsi="Times New Roman"/>
                <w:color w:val="000000"/>
                <w:lang w:eastAsia="ru-RU"/>
              </w:rPr>
              <w:t>Скорость движения талевого блока</w:t>
            </w:r>
          </w:p>
        </w:tc>
        <w:tc>
          <w:tcPr>
            <w:tcW w:w="2533" w:type="dxa"/>
            <w:shd w:val="clear" w:color="auto" w:fill="FFFFFF"/>
            <w:vAlign w:val="center"/>
          </w:tcPr>
          <w:p w:rsidR="00A61C04" w:rsidRPr="00576FFF" w:rsidRDefault="00A61C04" w:rsidP="00FB79A0">
            <w:pPr>
              <w:widowControl w:val="0"/>
              <w:spacing w:after="0" w:line="230" w:lineRule="exact"/>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метр/секунда</w:t>
            </w:r>
          </w:p>
        </w:tc>
        <w:tc>
          <w:tcPr>
            <w:tcW w:w="2126" w:type="dxa"/>
            <w:shd w:val="clear" w:color="auto" w:fill="FFFFFF"/>
            <w:vAlign w:val="center"/>
          </w:tcPr>
          <w:p w:rsidR="00A61C04" w:rsidRPr="00576FFF" w:rsidRDefault="00A61C04" w:rsidP="00FB79A0">
            <w:pPr>
              <w:widowControl w:val="0"/>
              <w:spacing w:after="0" w:line="230" w:lineRule="exact"/>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w:t>
            </w:r>
          </w:p>
        </w:tc>
      </w:tr>
      <w:tr w:rsidR="00A61C04" w:rsidRPr="00576FFF" w:rsidTr="00FB79A0">
        <w:trPr>
          <w:cantSplit/>
          <w:jc w:val="center"/>
        </w:trPr>
        <w:tc>
          <w:tcPr>
            <w:tcW w:w="4682" w:type="dxa"/>
            <w:shd w:val="clear" w:color="auto" w:fill="FFFFFF"/>
            <w:vAlign w:val="center"/>
          </w:tcPr>
          <w:p w:rsidR="00A61C04" w:rsidRPr="00576FFF" w:rsidRDefault="00A61C04" w:rsidP="00FB79A0">
            <w:pPr>
              <w:widowControl w:val="0"/>
              <w:spacing w:after="0" w:line="230" w:lineRule="exact"/>
              <w:ind w:left="125"/>
              <w:rPr>
                <w:rFonts w:ascii="Times New Roman" w:eastAsia="Times New Roman" w:hAnsi="Times New Roman"/>
                <w:color w:val="000000"/>
                <w:lang w:eastAsia="ru-RU"/>
              </w:rPr>
            </w:pPr>
            <w:r w:rsidRPr="00576FFF">
              <w:rPr>
                <w:rFonts w:ascii="Times New Roman" w:eastAsia="Times New Roman" w:hAnsi="Times New Roman"/>
                <w:color w:val="000000"/>
                <w:lang w:eastAsia="ru-RU"/>
              </w:rPr>
              <w:t>Нагрузка на долото</w:t>
            </w:r>
          </w:p>
        </w:tc>
        <w:tc>
          <w:tcPr>
            <w:tcW w:w="2533" w:type="dxa"/>
            <w:shd w:val="clear" w:color="auto" w:fill="FFFFFF"/>
            <w:vAlign w:val="center"/>
          </w:tcPr>
          <w:p w:rsidR="00A61C04" w:rsidRPr="00576FFF" w:rsidRDefault="00A61C04" w:rsidP="00FB79A0">
            <w:pPr>
              <w:widowControl w:val="0"/>
              <w:spacing w:after="0" w:line="230" w:lineRule="exact"/>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метрическая</w:t>
            </w:r>
          </w:p>
          <w:p w:rsidR="00A61C04" w:rsidRPr="00576FFF" w:rsidRDefault="00A61C04" w:rsidP="00FB79A0">
            <w:pPr>
              <w:widowControl w:val="0"/>
              <w:spacing w:after="0" w:line="230" w:lineRule="exact"/>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тонна</w:t>
            </w:r>
          </w:p>
        </w:tc>
        <w:tc>
          <w:tcPr>
            <w:tcW w:w="2126" w:type="dxa"/>
            <w:shd w:val="clear" w:color="auto" w:fill="FFFFFF"/>
            <w:vAlign w:val="center"/>
          </w:tcPr>
          <w:p w:rsidR="00A61C04" w:rsidRPr="00576FFF" w:rsidRDefault="00A61C04" w:rsidP="00FB79A0">
            <w:pPr>
              <w:widowControl w:val="0"/>
              <w:spacing w:after="0" w:line="230" w:lineRule="exact"/>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w:t>
            </w:r>
          </w:p>
        </w:tc>
      </w:tr>
      <w:tr w:rsidR="00A61C04" w:rsidRPr="00576FFF" w:rsidTr="00FB79A0">
        <w:trPr>
          <w:cantSplit/>
          <w:jc w:val="center"/>
        </w:trPr>
        <w:tc>
          <w:tcPr>
            <w:tcW w:w="4682" w:type="dxa"/>
            <w:shd w:val="clear" w:color="auto" w:fill="FFFFFF"/>
            <w:vAlign w:val="center"/>
          </w:tcPr>
          <w:p w:rsidR="00A61C04" w:rsidRPr="00576FFF" w:rsidRDefault="00A61C04" w:rsidP="00FB79A0">
            <w:pPr>
              <w:widowControl w:val="0"/>
              <w:spacing w:after="0" w:line="230" w:lineRule="exact"/>
              <w:ind w:left="125"/>
              <w:rPr>
                <w:rFonts w:ascii="Times New Roman" w:eastAsia="Times New Roman" w:hAnsi="Times New Roman"/>
                <w:color w:val="000000"/>
                <w:lang w:eastAsia="ru-RU"/>
              </w:rPr>
            </w:pPr>
            <w:r w:rsidRPr="00576FFF">
              <w:rPr>
                <w:rFonts w:ascii="Times New Roman" w:eastAsia="Times New Roman" w:hAnsi="Times New Roman"/>
                <w:color w:val="000000"/>
                <w:lang w:eastAsia="ru-RU"/>
              </w:rPr>
              <w:lastRenderedPageBreak/>
              <w:t>Число оборотов ротора</w:t>
            </w:r>
          </w:p>
        </w:tc>
        <w:tc>
          <w:tcPr>
            <w:tcW w:w="2533" w:type="dxa"/>
            <w:shd w:val="clear" w:color="auto" w:fill="FFFFFF"/>
            <w:vAlign w:val="center"/>
          </w:tcPr>
          <w:p w:rsidR="00A61C04" w:rsidRPr="00576FFF" w:rsidRDefault="00A61C04" w:rsidP="00FB79A0">
            <w:pPr>
              <w:widowControl w:val="0"/>
              <w:spacing w:after="0" w:line="230" w:lineRule="exact"/>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оборот/минуту</w:t>
            </w:r>
          </w:p>
        </w:tc>
        <w:tc>
          <w:tcPr>
            <w:tcW w:w="2126" w:type="dxa"/>
            <w:shd w:val="clear" w:color="auto" w:fill="FFFFFF"/>
            <w:vAlign w:val="center"/>
          </w:tcPr>
          <w:p w:rsidR="00A61C04" w:rsidRPr="00576FFF" w:rsidRDefault="00A61C04" w:rsidP="00FB79A0">
            <w:pPr>
              <w:widowControl w:val="0"/>
              <w:spacing w:after="0" w:line="230" w:lineRule="exact"/>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w:t>
            </w:r>
          </w:p>
        </w:tc>
      </w:tr>
      <w:tr w:rsidR="00A61C04" w:rsidRPr="00576FFF" w:rsidTr="00FB79A0">
        <w:trPr>
          <w:cantSplit/>
          <w:jc w:val="center"/>
        </w:trPr>
        <w:tc>
          <w:tcPr>
            <w:tcW w:w="4682" w:type="dxa"/>
            <w:shd w:val="clear" w:color="auto" w:fill="FFFFFF"/>
            <w:vAlign w:val="center"/>
          </w:tcPr>
          <w:p w:rsidR="00A61C04" w:rsidRPr="00576FFF" w:rsidRDefault="00A61C04" w:rsidP="00FB79A0">
            <w:pPr>
              <w:widowControl w:val="0"/>
              <w:spacing w:after="0" w:line="230" w:lineRule="exact"/>
              <w:ind w:left="125"/>
              <w:rPr>
                <w:rFonts w:ascii="Times New Roman" w:eastAsia="Times New Roman" w:hAnsi="Times New Roman"/>
                <w:color w:val="000000"/>
                <w:lang w:eastAsia="ru-RU"/>
              </w:rPr>
            </w:pPr>
            <w:r w:rsidRPr="00576FFF">
              <w:rPr>
                <w:rFonts w:ascii="Times New Roman" w:eastAsia="Times New Roman" w:hAnsi="Times New Roman"/>
                <w:color w:val="000000"/>
                <w:lang w:eastAsia="ru-RU"/>
              </w:rPr>
              <w:t>Крутящий момент на роторе</w:t>
            </w:r>
          </w:p>
        </w:tc>
        <w:tc>
          <w:tcPr>
            <w:tcW w:w="2533" w:type="dxa"/>
            <w:shd w:val="clear" w:color="auto" w:fill="FFFFFF"/>
            <w:vAlign w:val="center"/>
          </w:tcPr>
          <w:p w:rsidR="00A61C04" w:rsidRPr="00576FFF" w:rsidRDefault="00A61C04" w:rsidP="00FB79A0">
            <w:pPr>
              <w:widowControl w:val="0"/>
              <w:spacing w:after="0" w:line="230" w:lineRule="exact"/>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кгс * метр</w:t>
            </w:r>
          </w:p>
        </w:tc>
        <w:tc>
          <w:tcPr>
            <w:tcW w:w="2126" w:type="dxa"/>
            <w:shd w:val="clear" w:color="auto" w:fill="FFFFFF"/>
            <w:vAlign w:val="center"/>
          </w:tcPr>
          <w:p w:rsidR="00A61C04" w:rsidRPr="00576FFF" w:rsidRDefault="00A61C04" w:rsidP="00FB79A0">
            <w:pPr>
              <w:widowControl w:val="0"/>
              <w:spacing w:after="0" w:line="230" w:lineRule="exact"/>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w:t>
            </w:r>
          </w:p>
        </w:tc>
      </w:tr>
      <w:tr w:rsidR="00A61C04" w:rsidRPr="00576FFF" w:rsidTr="00FB79A0">
        <w:trPr>
          <w:cantSplit/>
          <w:jc w:val="center"/>
        </w:trPr>
        <w:tc>
          <w:tcPr>
            <w:tcW w:w="4682" w:type="dxa"/>
            <w:shd w:val="clear" w:color="auto" w:fill="FFFFFF"/>
            <w:vAlign w:val="center"/>
          </w:tcPr>
          <w:p w:rsidR="00A61C04" w:rsidRPr="00576FFF" w:rsidRDefault="00A61C04" w:rsidP="00FB79A0">
            <w:pPr>
              <w:widowControl w:val="0"/>
              <w:spacing w:after="0" w:line="274" w:lineRule="exact"/>
              <w:ind w:left="125"/>
              <w:rPr>
                <w:rFonts w:ascii="Times New Roman" w:eastAsia="Times New Roman" w:hAnsi="Times New Roman"/>
                <w:color w:val="000000"/>
                <w:lang w:eastAsia="ru-RU"/>
              </w:rPr>
            </w:pPr>
            <w:r w:rsidRPr="00576FFF">
              <w:rPr>
                <w:rFonts w:ascii="Times New Roman" w:eastAsia="Times New Roman" w:hAnsi="Times New Roman"/>
                <w:color w:val="000000"/>
                <w:lang w:eastAsia="ru-RU"/>
              </w:rPr>
              <w:t>Крутящий момент механических ключей</w:t>
            </w:r>
          </w:p>
        </w:tc>
        <w:tc>
          <w:tcPr>
            <w:tcW w:w="2533" w:type="dxa"/>
            <w:shd w:val="clear" w:color="auto" w:fill="FFFFFF"/>
            <w:vAlign w:val="center"/>
          </w:tcPr>
          <w:p w:rsidR="00A61C04" w:rsidRPr="00576FFF" w:rsidRDefault="00A61C04" w:rsidP="00FB79A0">
            <w:pPr>
              <w:widowControl w:val="0"/>
              <w:spacing w:after="0" w:line="230" w:lineRule="exact"/>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кгс * метр</w:t>
            </w:r>
          </w:p>
        </w:tc>
        <w:tc>
          <w:tcPr>
            <w:tcW w:w="2126" w:type="dxa"/>
            <w:shd w:val="clear" w:color="auto" w:fill="FFFFFF"/>
            <w:vAlign w:val="center"/>
          </w:tcPr>
          <w:p w:rsidR="00A61C04" w:rsidRPr="00576FFF" w:rsidRDefault="00A61C04" w:rsidP="00FB79A0">
            <w:pPr>
              <w:widowControl w:val="0"/>
              <w:spacing w:after="0" w:line="230" w:lineRule="exact"/>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w:t>
            </w:r>
          </w:p>
        </w:tc>
      </w:tr>
      <w:tr w:rsidR="00A61C04" w:rsidRPr="00576FFF" w:rsidTr="00FB79A0">
        <w:trPr>
          <w:cantSplit/>
          <w:jc w:val="center"/>
        </w:trPr>
        <w:tc>
          <w:tcPr>
            <w:tcW w:w="4682" w:type="dxa"/>
            <w:shd w:val="clear" w:color="auto" w:fill="FFFFFF"/>
            <w:vAlign w:val="center"/>
          </w:tcPr>
          <w:p w:rsidR="00A61C04" w:rsidRPr="00576FFF" w:rsidRDefault="00A61C04" w:rsidP="00FB79A0">
            <w:pPr>
              <w:widowControl w:val="0"/>
              <w:spacing w:after="0" w:line="274" w:lineRule="exact"/>
              <w:ind w:left="125"/>
              <w:rPr>
                <w:rFonts w:ascii="Times New Roman" w:eastAsia="Times New Roman" w:hAnsi="Times New Roman"/>
                <w:color w:val="000000"/>
                <w:lang w:eastAsia="ru-RU"/>
              </w:rPr>
            </w:pPr>
            <w:r w:rsidRPr="00576FFF">
              <w:rPr>
                <w:rFonts w:ascii="Times New Roman" w:eastAsia="Times New Roman" w:hAnsi="Times New Roman"/>
                <w:color w:val="000000"/>
                <w:lang w:eastAsia="ru-RU"/>
              </w:rPr>
              <w:t>Суммарный объем долива скважины при СПО</w:t>
            </w:r>
          </w:p>
        </w:tc>
        <w:tc>
          <w:tcPr>
            <w:tcW w:w="2533" w:type="dxa"/>
            <w:shd w:val="clear" w:color="auto" w:fill="FFFFFF"/>
            <w:vAlign w:val="center"/>
          </w:tcPr>
          <w:p w:rsidR="00A61C04" w:rsidRPr="00576FFF" w:rsidRDefault="00A61C04" w:rsidP="00FB79A0">
            <w:pPr>
              <w:widowControl w:val="0"/>
              <w:spacing w:after="0" w:line="230" w:lineRule="exact"/>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м</w:t>
            </w:r>
            <w:r w:rsidRPr="00576FFF">
              <w:rPr>
                <w:rFonts w:ascii="Times New Roman" w:eastAsia="Times New Roman" w:hAnsi="Times New Roman"/>
                <w:color w:val="000000"/>
                <w:vertAlign w:val="superscript"/>
                <w:lang w:eastAsia="ru-RU"/>
              </w:rPr>
              <w:t>3</w:t>
            </w:r>
          </w:p>
        </w:tc>
        <w:tc>
          <w:tcPr>
            <w:tcW w:w="2126" w:type="dxa"/>
            <w:shd w:val="clear" w:color="auto" w:fill="FFFFFF"/>
            <w:vAlign w:val="center"/>
          </w:tcPr>
          <w:p w:rsidR="00A61C04" w:rsidRPr="00576FFF" w:rsidRDefault="00A61C04" w:rsidP="00FB79A0">
            <w:pPr>
              <w:widowControl w:val="0"/>
              <w:spacing w:after="0" w:line="230" w:lineRule="exact"/>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w:t>
            </w:r>
          </w:p>
        </w:tc>
      </w:tr>
      <w:tr w:rsidR="00A61C04" w:rsidRPr="00576FFF" w:rsidTr="00FB79A0">
        <w:trPr>
          <w:cantSplit/>
          <w:jc w:val="center"/>
        </w:trPr>
        <w:tc>
          <w:tcPr>
            <w:tcW w:w="4682" w:type="dxa"/>
            <w:shd w:val="clear" w:color="auto" w:fill="FFFFFF"/>
            <w:vAlign w:val="center"/>
          </w:tcPr>
          <w:p w:rsidR="00A61C04" w:rsidRPr="00576FFF" w:rsidRDefault="00A61C04" w:rsidP="00FB79A0">
            <w:pPr>
              <w:widowControl w:val="0"/>
              <w:spacing w:after="0" w:line="274" w:lineRule="exact"/>
              <w:ind w:left="125"/>
              <w:rPr>
                <w:rFonts w:ascii="Times New Roman" w:eastAsia="Times New Roman" w:hAnsi="Times New Roman"/>
                <w:color w:val="000000"/>
                <w:lang w:eastAsia="ru-RU"/>
              </w:rPr>
            </w:pPr>
            <w:r w:rsidRPr="00576FFF">
              <w:rPr>
                <w:rFonts w:ascii="Times New Roman" w:eastAsia="Times New Roman" w:hAnsi="Times New Roman"/>
                <w:color w:val="000000"/>
                <w:lang w:eastAsia="ru-RU"/>
              </w:rPr>
              <w:t>Давление бурового насоса (раздельно на каждый)</w:t>
            </w:r>
          </w:p>
        </w:tc>
        <w:tc>
          <w:tcPr>
            <w:tcW w:w="2533" w:type="dxa"/>
            <w:shd w:val="clear" w:color="auto" w:fill="FFFFFF"/>
            <w:vAlign w:val="center"/>
          </w:tcPr>
          <w:p w:rsidR="00A61C04" w:rsidRPr="00576FFF" w:rsidRDefault="00A61C04" w:rsidP="00FB79A0">
            <w:pPr>
              <w:widowControl w:val="0"/>
              <w:spacing w:after="0" w:line="230" w:lineRule="exact"/>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кгс/см2</w:t>
            </w:r>
          </w:p>
        </w:tc>
        <w:tc>
          <w:tcPr>
            <w:tcW w:w="2126" w:type="dxa"/>
            <w:shd w:val="clear" w:color="auto" w:fill="FFFFFF"/>
            <w:vAlign w:val="center"/>
          </w:tcPr>
          <w:p w:rsidR="00A61C04" w:rsidRPr="00576FFF" w:rsidRDefault="00A61C04" w:rsidP="00FB79A0">
            <w:pPr>
              <w:widowControl w:val="0"/>
              <w:spacing w:after="0" w:line="230" w:lineRule="exact"/>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w:t>
            </w:r>
          </w:p>
        </w:tc>
      </w:tr>
      <w:tr w:rsidR="00A61C04" w:rsidRPr="00576FFF" w:rsidTr="00FB79A0">
        <w:trPr>
          <w:cantSplit/>
          <w:jc w:val="center"/>
        </w:trPr>
        <w:tc>
          <w:tcPr>
            <w:tcW w:w="4682" w:type="dxa"/>
            <w:shd w:val="clear" w:color="auto" w:fill="FFFFFF"/>
            <w:vAlign w:val="center"/>
          </w:tcPr>
          <w:p w:rsidR="00A61C04" w:rsidRPr="00576FFF" w:rsidRDefault="00A61C04" w:rsidP="00FB79A0">
            <w:pPr>
              <w:widowControl w:val="0"/>
              <w:spacing w:after="0" w:line="278" w:lineRule="exact"/>
              <w:ind w:left="125"/>
              <w:rPr>
                <w:rFonts w:ascii="Times New Roman" w:eastAsia="Times New Roman" w:hAnsi="Times New Roman"/>
                <w:color w:val="000000"/>
                <w:lang w:eastAsia="ru-RU"/>
              </w:rPr>
            </w:pPr>
            <w:r w:rsidRPr="00576FFF">
              <w:rPr>
                <w:rFonts w:ascii="Times New Roman" w:eastAsia="Times New Roman" w:hAnsi="Times New Roman"/>
                <w:color w:val="000000"/>
                <w:lang w:eastAsia="ru-RU"/>
              </w:rPr>
              <w:t>Подача бурового раствора буровыми насосами (раздельно на каждый)</w:t>
            </w:r>
          </w:p>
        </w:tc>
        <w:tc>
          <w:tcPr>
            <w:tcW w:w="2533" w:type="dxa"/>
            <w:shd w:val="clear" w:color="auto" w:fill="FFFFFF"/>
            <w:vAlign w:val="center"/>
          </w:tcPr>
          <w:p w:rsidR="00A61C04" w:rsidRPr="00576FFF" w:rsidRDefault="00A61C04" w:rsidP="00FB79A0">
            <w:pPr>
              <w:widowControl w:val="0"/>
              <w:spacing w:after="0" w:line="230" w:lineRule="exact"/>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литр/секунда</w:t>
            </w:r>
          </w:p>
        </w:tc>
        <w:tc>
          <w:tcPr>
            <w:tcW w:w="2126" w:type="dxa"/>
            <w:shd w:val="clear" w:color="auto" w:fill="FFFFFF"/>
            <w:vAlign w:val="center"/>
          </w:tcPr>
          <w:p w:rsidR="00A61C04" w:rsidRPr="00576FFF" w:rsidRDefault="00A61C04" w:rsidP="00FB79A0">
            <w:pPr>
              <w:widowControl w:val="0"/>
              <w:spacing w:after="0" w:line="230" w:lineRule="exact"/>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w:t>
            </w:r>
          </w:p>
        </w:tc>
      </w:tr>
      <w:tr w:rsidR="00A61C04" w:rsidRPr="00576FFF" w:rsidTr="00FB79A0">
        <w:trPr>
          <w:cantSplit/>
          <w:jc w:val="center"/>
        </w:trPr>
        <w:tc>
          <w:tcPr>
            <w:tcW w:w="4682" w:type="dxa"/>
            <w:shd w:val="clear" w:color="auto" w:fill="FFFFFF"/>
            <w:vAlign w:val="center"/>
          </w:tcPr>
          <w:p w:rsidR="00A61C04" w:rsidRPr="00576FFF" w:rsidRDefault="00A61C04" w:rsidP="00FB79A0">
            <w:pPr>
              <w:widowControl w:val="0"/>
              <w:spacing w:after="0" w:line="274" w:lineRule="exact"/>
              <w:ind w:left="125"/>
              <w:rPr>
                <w:rFonts w:ascii="Times New Roman" w:eastAsia="Times New Roman" w:hAnsi="Times New Roman"/>
                <w:color w:val="000000"/>
                <w:lang w:eastAsia="ru-RU"/>
              </w:rPr>
            </w:pPr>
            <w:r w:rsidRPr="00576FFF">
              <w:rPr>
                <w:rFonts w:ascii="Times New Roman" w:eastAsia="Times New Roman" w:hAnsi="Times New Roman"/>
                <w:color w:val="000000"/>
                <w:lang w:eastAsia="ru-RU"/>
              </w:rPr>
              <w:t>Давление бурового раствора в нагнетательном манифольде (стояк)</w:t>
            </w:r>
          </w:p>
        </w:tc>
        <w:tc>
          <w:tcPr>
            <w:tcW w:w="2533" w:type="dxa"/>
            <w:shd w:val="clear" w:color="auto" w:fill="FFFFFF"/>
            <w:vAlign w:val="center"/>
          </w:tcPr>
          <w:p w:rsidR="00A61C04" w:rsidRPr="00576FFF" w:rsidRDefault="00A61C04" w:rsidP="00FB79A0">
            <w:pPr>
              <w:widowControl w:val="0"/>
              <w:spacing w:after="0" w:line="230" w:lineRule="exact"/>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кгс/см2</w:t>
            </w:r>
          </w:p>
        </w:tc>
        <w:tc>
          <w:tcPr>
            <w:tcW w:w="2126" w:type="dxa"/>
            <w:shd w:val="clear" w:color="auto" w:fill="FFFFFF"/>
            <w:vAlign w:val="center"/>
          </w:tcPr>
          <w:p w:rsidR="00A61C04" w:rsidRPr="00576FFF" w:rsidRDefault="00A61C04" w:rsidP="00FB79A0">
            <w:pPr>
              <w:widowControl w:val="0"/>
              <w:spacing w:after="0" w:line="230" w:lineRule="exact"/>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w:t>
            </w:r>
          </w:p>
        </w:tc>
      </w:tr>
      <w:tr w:rsidR="00A61C04" w:rsidRPr="00576FFF" w:rsidTr="00FB79A0">
        <w:trPr>
          <w:cantSplit/>
          <w:jc w:val="center"/>
        </w:trPr>
        <w:tc>
          <w:tcPr>
            <w:tcW w:w="4682" w:type="dxa"/>
            <w:shd w:val="clear" w:color="auto" w:fill="FFFFFF"/>
            <w:vAlign w:val="center"/>
          </w:tcPr>
          <w:p w:rsidR="00A61C04" w:rsidRPr="00576FFF" w:rsidRDefault="00A61C04" w:rsidP="00FB79A0">
            <w:pPr>
              <w:widowControl w:val="0"/>
              <w:spacing w:after="0" w:line="274" w:lineRule="exact"/>
              <w:ind w:left="125"/>
              <w:rPr>
                <w:rFonts w:ascii="Times New Roman" w:eastAsia="Times New Roman" w:hAnsi="Times New Roman"/>
                <w:color w:val="000000"/>
                <w:lang w:eastAsia="ru-RU"/>
              </w:rPr>
            </w:pPr>
            <w:r w:rsidRPr="00576FFF">
              <w:rPr>
                <w:rFonts w:ascii="Times New Roman" w:eastAsia="Times New Roman" w:hAnsi="Times New Roman"/>
                <w:color w:val="000000"/>
                <w:lang w:eastAsia="ru-RU"/>
              </w:rPr>
              <w:t>Суммарный расход бурового раствора на входе и выходе из скважины</w:t>
            </w:r>
          </w:p>
        </w:tc>
        <w:tc>
          <w:tcPr>
            <w:tcW w:w="2533" w:type="dxa"/>
            <w:shd w:val="clear" w:color="auto" w:fill="FFFFFF"/>
            <w:vAlign w:val="center"/>
          </w:tcPr>
          <w:p w:rsidR="00A61C04" w:rsidRPr="00576FFF" w:rsidRDefault="00A61C04" w:rsidP="00FB79A0">
            <w:pPr>
              <w:widowControl w:val="0"/>
              <w:spacing w:after="0" w:line="230" w:lineRule="exact"/>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литр/секунда</w:t>
            </w:r>
          </w:p>
        </w:tc>
        <w:tc>
          <w:tcPr>
            <w:tcW w:w="2126" w:type="dxa"/>
            <w:shd w:val="clear" w:color="auto" w:fill="FFFFFF"/>
            <w:vAlign w:val="center"/>
          </w:tcPr>
          <w:p w:rsidR="00A61C04" w:rsidRPr="00576FFF" w:rsidRDefault="00A61C04" w:rsidP="00FB79A0">
            <w:pPr>
              <w:widowControl w:val="0"/>
              <w:spacing w:after="0" w:line="230" w:lineRule="exact"/>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w:t>
            </w:r>
          </w:p>
        </w:tc>
      </w:tr>
      <w:tr w:rsidR="00A61C04" w:rsidRPr="00576FFF" w:rsidTr="00FB79A0">
        <w:trPr>
          <w:cantSplit/>
          <w:jc w:val="center"/>
        </w:trPr>
        <w:tc>
          <w:tcPr>
            <w:tcW w:w="4682" w:type="dxa"/>
            <w:shd w:val="clear" w:color="auto" w:fill="FFFFFF"/>
            <w:vAlign w:val="center"/>
          </w:tcPr>
          <w:p w:rsidR="00A61C04" w:rsidRPr="00576FFF" w:rsidRDefault="00A61C04" w:rsidP="00FB79A0">
            <w:pPr>
              <w:widowControl w:val="0"/>
              <w:spacing w:after="0" w:line="278" w:lineRule="exact"/>
              <w:ind w:left="125"/>
              <w:rPr>
                <w:rFonts w:ascii="Times New Roman" w:eastAsia="Times New Roman" w:hAnsi="Times New Roman"/>
                <w:color w:val="000000"/>
                <w:lang w:eastAsia="ru-RU"/>
              </w:rPr>
            </w:pPr>
            <w:r w:rsidRPr="00576FFF">
              <w:rPr>
                <w:rFonts w:ascii="Times New Roman" w:eastAsia="Times New Roman" w:hAnsi="Times New Roman"/>
                <w:color w:val="000000"/>
                <w:lang w:eastAsia="ru-RU"/>
              </w:rPr>
              <w:t>Суммарный объем раствора и отдельно в каждой из емкостей</w:t>
            </w:r>
          </w:p>
        </w:tc>
        <w:tc>
          <w:tcPr>
            <w:tcW w:w="2533" w:type="dxa"/>
            <w:shd w:val="clear" w:color="auto" w:fill="FFFFFF"/>
            <w:vAlign w:val="center"/>
          </w:tcPr>
          <w:p w:rsidR="00A61C04" w:rsidRPr="00576FFF" w:rsidRDefault="00A61C04" w:rsidP="00FB79A0">
            <w:pPr>
              <w:widowControl w:val="0"/>
              <w:spacing w:after="0" w:line="230" w:lineRule="exact"/>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м</w:t>
            </w:r>
            <w:r w:rsidRPr="00576FFF">
              <w:rPr>
                <w:rFonts w:ascii="Times New Roman" w:eastAsia="Times New Roman" w:hAnsi="Times New Roman"/>
                <w:color w:val="000000"/>
                <w:vertAlign w:val="superscript"/>
                <w:lang w:eastAsia="ru-RU"/>
              </w:rPr>
              <w:t>3</w:t>
            </w:r>
          </w:p>
        </w:tc>
        <w:tc>
          <w:tcPr>
            <w:tcW w:w="2126" w:type="dxa"/>
            <w:shd w:val="clear" w:color="auto" w:fill="FFFFFF"/>
            <w:vAlign w:val="center"/>
          </w:tcPr>
          <w:p w:rsidR="00A61C04" w:rsidRPr="00576FFF" w:rsidRDefault="00A61C04" w:rsidP="00FB79A0">
            <w:pPr>
              <w:widowControl w:val="0"/>
              <w:spacing w:after="0" w:line="230" w:lineRule="exact"/>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w:t>
            </w:r>
          </w:p>
        </w:tc>
      </w:tr>
      <w:tr w:rsidR="00A61C04" w:rsidRPr="00576FFF" w:rsidTr="00FB79A0">
        <w:trPr>
          <w:cantSplit/>
          <w:jc w:val="center"/>
        </w:trPr>
        <w:tc>
          <w:tcPr>
            <w:tcW w:w="4682" w:type="dxa"/>
            <w:shd w:val="clear" w:color="auto" w:fill="FFFFFF"/>
            <w:vAlign w:val="center"/>
          </w:tcPr>
          <w:p w:rsidR="00A61C04" w:rsidRPr="00576FFF" w:rsidRDefault="00A61C04" w:rsidP="00FB79A0">
            <w:pPr>
              <w:widowControl w:val="0"/>
              <w:spacing w:after="0" w:line="278" w:lineRule="exact"/>
              <w:ind w:left="125"/>
              <w:rPr>
                <w:rFonts w:ascii="Times New Roman" w:eastAsia="Times New Roman" w:hAnsi="Times New Roman"/>
                <w:color w:val="000000"/>
                <w:lang w:eastAsia="ru-RU"/>
              </w:rPr>
            </w:pPr>
            <w:r w:rsidRPr="00576FFF">
              <w:rPr>
                <w:rFonts w:ascii="Times New Roman" w:eastAsia="Times New Roman" w:hAnsi="Times New Roman"/>
                <w:color w:val="000000"/>
                <w:lang w:eastAsia="ru-RU"/>
              </w:rPr>
              <w:t>Плотность бурового раствора на входе и выходе из скважины</w:t>
            </w:r>
          </w:p>
        </w:tc>
        <w:tc>
          <w:tcPr>
            <w:tcW w:w="2533" w:type="dxa"/>
            <w:shd w:val="clear" w:color="auto" w:fill="FFFFFF"/>
            <w:vAlign w:val="center"/>
          </w:tcPr>
          <w:p w:rsidR="00A61C04" w:rsidRPr="00576FFF" w:rsidRDefault="00A61C04" w:rsidP="00FB79A0">
            <w:pPr>
              <w:widowControl w:val="0"/>
              <w:spacing w:after="0" w:line="230" w:lineRule="exact"/>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г/см</w:t>
            </w:r>
            <w:r w:rsidRPr="00576FFF">
              <w:rPr>
                <w:rFonts w:ascii="Times New Roman" w:eastAsia="Times New Roman" w:hAnsi="Times New Roman"/>
                <w:color w:val="000000"/>
                <w:vertAlign w:val="superscript"/>
                <w:lang w:eastAsia="ru-RU"/>
              </w:rPr>
              <w:t>3</w:t>
            </w:r>
          </w:p>
        </w:tc>
        <w:tc>
          <w:tcPr>
            <w:tcW w:w="2126" w:type="dxa"/>
            <w:shd w:val="clear" w:color="auto" w:fill="FFFFFF"/>
            <w:vAlign w:val="center"/>
          </w:tcPr>
          <w:p w:rsidR="00A61C04" w:rsidRPr="00576FFF" w:rsidRDefault="00A61C04" w:rsidP="00FB79A0">
            <w:pPr>
              <w:widowControl w:val="0"/>
              <w:spacing w:after="0" w:line="230" w:lineRule="exact"/>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w:t>
            </w:r>
          </w:p>
        </w:tc>
      </w:tr>
      <w:tr w:rsidR="00A61C04" w:rsidRPr="00576FFF" w:rsidTr="00FB79A0">
        <w:trPr>
          <w:cantSplit/>
          <w:jc w:val="center"/>
        </w:trPr>
        <w:tc>
          <w:tcPr>
            <w:tcW w:w="4682" w:type="dxa"/>
            <w:shd w:val="clear" w:color="auto" w:fill="FFFFFF"/>
            <w:vAlign w:val="center"/>
          </w:tcPr>
          <w:p w:rsidR="00A61C04" w:rsidRPr="00576FFF" w:rsidRDefault="00A61C04" w:rsidP="00FB79A0">
            <w:pPr>
              <w:widowControl w:val="0"/>
              <w:spacing w:after="0" w:line="274" w:lineRule="exact"/>
              <w:ind w:left="125"/>
              <w:rPr>
                <w:rFonts w:ascii="Times New Roman" w:eastAsia="Times New Roman" w:hAnsi="Times New Roman"/>
                <w:color w:val="000000"/>
                <w:lang w:eastAsia="ru-RU"/>
              </w:rPr>
            </w:pPr>
            <w:r w:rsidRPr="00576FFF">
              <w:rPr>
                <w:rFonts w:ascii="Times New Roman" w:eastAsia="Times New Roman" w:hAnsi="Times New Roman"/>
                <w:color w:val="000000"/>
                <w:lang w:eastAsia="ru-RU"/>
              </w:rPr>
              <w:t>Плотность бурового раствора в каждой емкости</w:t>
            </w:r>
          </w:p>
        </w:tc>
        <w:tc>
          <w:tcPr>
            <w:tcW w:w="2533" w:type="dxa"/>
            <w:shd w:val="clear" w:color="auto" w:fill="FFFFFF"/>
            <w:vAlign w:val="center"/>
          </w:tcPr>
          <w:p w:rsidR="00A61C04" w:rsidRPr="00576FFF" w:rsidRDefault="00A61C04" w:rsidP="00FB79A0">
            <w:pPr>
              <w:widowControl w:val="0"/>
              <w:spacing w:after="0" w:line="230" w:lineRule="exact"/>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г/см</w:t>
            </w:r>
            <w:r w:rsidRPr="00576FFF">
              <w:rPr>
                <w:rFonts w:ascii="Times New Roman" w:eastAsia="Times New Roman" w:hAnsi="Times New Roman"/>
                <w:color w:val="000000"/>
                <w:vertAlign w:val="superscript"/>
                <w:lang w:eastAsia="ru-RU"/>
              </w:rPr>
              <w:t>3</w:t>
            </w:r>
          </w:p>
        </w:tc>
        <w:tc>
          <w:tcPr>
            <w:tcW w:w="2126" w:type="dxa"/>
            <w:shd w:val="clear" w:color="auto" w:fill="FFFFFF"/>
            <w:vAlign w:val="center"/>
          </w:tcPr>
          <w:p w:rsidR="00A61C04" w:rsidRPr="00576FFF" w:rsidRDefault="00A61C04" w:rsidP="00FB79A0">
            <w:pPr>
              <w:widowControl w:val="0"/>
              <w:spacing w:after="0" w:line="230" w:lineRule="exact"/>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w:t>
            </w:r>
          </w:p>
        </w:tc>
      </w:tr>
      <w:tr w:rsidR="00A61C04" w:rsidRPr="00576FFF" w:rsidTr="00FB79A0">
        <w:trPr>
          <w:cantSplit/>
          <w:jc w:val="center"/>
        </w:trPr>
        <w:tc>
          <w:tcPr>
            <w:tcW w:w="4682" w:type="dxa"/>
            <w:shd w:val="clear" w:color="auto" w:fill="FFFFFF"/>
            <w:vAlign w:val="center"/>
          </w:tcPr>
          <w:p w:rsidR="00A61C04" w:rsidRPr="00576FFF" w:rsidRDefault="00A61C04" w:rsidP="00FB79A0">
            <w:pPr>
              <w:widowControl w:val="0"/>
              <w:spacing w:after="0" w:line="278" w:lineRule="exact"/>
              <w:ind w:left="125"/>
              <w:rPr>
                <w:rFonts w:ascii="Times New Roman" w:eastAsia="Times New Roman" w:hAnsi="Times New Roman"/>
                <w:color w:val="000000"/>
                <w:lang w:eastAsia="ru-RU"/>
              </w:rPr>
            </w:pPr>
            <w:r w:rsidRPr="00576FFF">
              <w:rPr>
                <w:rFonts w:ascii="Times New Roman" w:eastAsia="Times New Roman" w:hAnsi="Times New Roman"/>
                <w:color w:val="000000"/>
                <w:lang w:eastAsia="ru-RU"/>
              </w:rPr>
              <w:t>Температура бурового раствора на входе и выходе из скважины</w:t>
            </w:r>
          </w:p>
        </w:tc>
        <w:tc>
          <w:tcPr>
            <w:tcW w:w="2533" w:type="dxa"/>
            <w:shd w:val="clear" w:color="auto" w:fill="FFFFFF"/>
            <w:vAlign w:val="center"/>
          </w:tcPr>
          <w:p w:rsidR="00A61C04" w:rsidRPr="00576FFF" w:rsidRDefault="00A61C04" w:rsidP="00FB79A0">
            <w:pPr>
              <w:widowControl w:val="0"/>
              <w:spacing w:after="0" w:line="230" w:lineRule="exact"/>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град. Цельсия</w:t>
            </w:r>
          </w:p>
        </w:tc>
        <w:tc>
          <w:tcPr>
            <w:tcW w:w="2126" w:type="dxa"/>
            <w:shd w:val="clear" w:color="auto" w:fill="FFFFFF"/>
            <w:vAlign w:val="center"/>
          </w:tcPr>
          <w:p w:rsidR="00A61C04" w:rsidRPr="00576FFF" w:rsidRDefault="00A61C04" w:rsidP="00FB79A0">
            <w:pPr>
              <w:widowControl w:val="0"/>
              <w:spacing w:after="0" w:line="230" w:lineRule="exact"/>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w:t>
            </w:r>
          </w:p>
        </w:tc>
      </w:tr>
      <w:tr w:rsidR="00A61C04" w:rsidRPr="00576FFF" w:rsidTr="00FB79A0">
        <w:trPr>
          <w:cantSplit/>
          <w:jc w:val="center"/>
        </w:trPr>
        <w:tc>
          <w:tcPr>
            <w:tcW w:w="4682" w:type="dxa"/>
            <w:shd w:val="clear" w:color="auto" w:fill="FFFFFF"/>
            <w:vAlign w:val="center"/>
          </w:tcPr>
          <w:p w:rsidR="00A61C04" w:rsidRPr="00576FFF" w:rsidRDefault="00A61C04" w:rsidP="00FB79A0">
            <w:pPr>
              <w:widowControl w:val="0"/>
              <w:spacing w:after="0" w:line="274" w:lineRule="exact"/>
              <w:ind w:left="125"/>
              <w:rPr>
                <w:rFonts w:ascii="Times New Roman" w:eastAsia="Times New Roman" w:hAnsi="Times New Roman"/>
                <w:color w:val="000000"/>
                <w:lang w:eastAsia="ru-RU"/>
              </w:rPr>
            </w:pPr>
            <w:r w:rsidRPr="00576FFF">
              <w:rPr>
                <w:rFonts w:ascii="Times New Roman" w:eastAsia="Times New Roman" w:hAnsi="Times New Roman"/>
                <w:color w:val="000000"/>
                <w:lang w:eastAsia="ru-RU"/>
              </w:rPr>
              <w:t>Общее содержание газов в буровом растворе на выходе из скважины 0- 100% по метану и 0-30% по ТУ</w:t>
            </w:r>
          </w:p>
        </w:tc>
        <w:tc>
          <w:tcPr>
            <w:tcW w:w="2533" w:type="dxa"/>
            <w:shd w:val="clear" w:color="auto" w:fill="FFFFFF"/>
            <w:vAlign w:val="center"/>
          </w:tcPr>
          <w:p w:rsidR="00A61C04" w:rsidRPr="00576FFF" w:rsidRDefault="00A61C04" w:rsidP="00FB79A0">
            <w:pPr>
              <w:widowControl w:val="0"/>
              <w:spacing w:after="0" w:line="230" w:lineRule="exact"/>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w:t>
            </w:r>
          </w:p>
        </w:tc>
        <w:tc>
          <w:tcPr>
            <w:tcW w:w="2126" w:type="dxa"/>
            <w:shd w:val="clear" w:color="auto" w:fill="FFFFFF"/>
            <w:vAlign w:val="center"/>
          </w:tcPr>
          <w:p w:rsidR="00A61C04" w:rsidRPr="00576FFF" w:rsidRDefault="00A61C04" w:rsidP="00FB79A0">
            <w:pPr>
              <w:widowControl w:val="0"/>
              <w:spacing w:after="0" w:line="230" w:lineRule="exact"/>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w:t>
            </w:r>
          </w:p>
        </w:tc>
      </w:tr>
      <w:tr w:rsidR="00A61C04" w:rsidRPr="00576FFF" w:rsidTr="00FB79A0">
        <w:trPr>
          <w:cantSplit/>
          <w:jc w:val="center"/>
        </w:trPr>
        <w:tc>
          <w:tcPr>
            <w:tcW w:w="4682" w:type="dxa"/>
            <w:shd w:val="clear" w:color="auto" w:fill="FFFFFF"/>
            <w:vAlign w:val="center"/>
          </w:tcPr>
          <w:p w:rsidR="00A61C04" w:rsidRPr="00576FFF" w:rsidRDefault="00A61C04" w:rsidP="00FB79A0">
            <w:pPr>
              <w:widowControl w:val="0"/>
              <w:spacing w:after="0" w:line="274" w:lineRule="exact"/>
              <w:ind w:left="125"/>
              <w:rPr>
                <w:rFonts w:ascii="Times New Roman" w:eastAsia="Times New Roman" w:hAnsi="Times New Roman"/>
                <w:color w:val="000000"/>
                <w:lang w:eastAsia="ru-RU"/>
              </w:rPr>
            </w:pPr>
            <w:r w:rsidRPr="00576FFF">
              <w:rPr>
                <w:rFonts w:ascii="Times New Roman" w:eastAsia="Times New Roman" w:hAnsi="Times New Roman"/>
                <w:color w:val="000000"/>
                <w:lang w:eastAsia="ru-RU"/>
              </w:rPr>
              <w:t>Число ходов каждого бурового насоса</w:t>
            </w:r>
          </w:p>
        </w:tc>
        <w:tc>
          <w:tcPr>
            <w:tcW w:w="2533" w:type="dxa"/>
            <w:shd w:val="clear" w:color="auto" w:fill="FFFFFF"/>
            <w:vAlign w:val="center"/>
          </w:tcPr>
          <w:p w:rsidR="00A61C04" w:rsidRPr="00576FFF" w:rsidRDefault="00A61C04" w:rsidP="00FB79A0">
            <w:pPr>
              <w:widowControl w:val="0"/>
              <w:spacing w:after="0" w:line="230" w:lineRule="exact"/>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ходов/мин</w:t>
            </w:r>
          </w:p>
        </w:tc>
        <w:tc>
          <w:tcPr>
            <w:tcW w:w="2126" w:type="dxa"/>
            <w:shd w:val="clear" w:color="auto" w:fill="FFFFFF"/>
            <w:vAlign w:val="center"/>
          </w:tcPr>
          <w:p w:rsidR="00A61C04" w:rsidRPr="00576FFF" w:rsidRDefault="00A61C04" w:rsidP="00FB79A0">
            <w:pPr>
              <w:widowControl w:val="0"/>
              <w:spacing w:after="0" w:line="230" w:lineRule="exact"/>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w:t>
            </w:r>
          </w:p>
        </w:tc>
      </w:tr>
      <w:tr w:rsidR="00A61C04" w:rsidRPr="00576FFF" w:rsidTr="00FB79A0">
        <w:trPr>
          <w:cantSplit/>
          <w:jc w:val="center"/>
        </w:trPr>
        <w:tc>
          <w:tcPr>
            <w:tcW w:w="4682" w:type="dxa"/>
            <w:shd w:val="clear" w:color="auto" w:fill="FFFFFF"/>
            <w:vAlign w:val="center"/>
          </w:tcPr>
          <w:p w:rsidR="00A61C04" w:rsidRPr="00576FFF" w:rsidRDefault="00A61C04" w:rsidP="00FB79A0">
            <w:pPr>
              <w:widowControl w:val="0"/>
              <w:spacing w:after="0" w:line="274" w:lineRule="exact"/>
              <w:ind w:left="125"/>
              <w:rPr>
                <w:rFonts w:ascii="Times New Roman" w:eastAsia="Times New Roman" w:hAnsi="Times New Roman"/>
                <w:color w:val="000000"/>
                <w:lang w:eastAsia="ru-RU"/>
              </w:rPr>
            </w:pPr>
            <w:r w:rsidRPr="00576FFF">
              <w:rPr>
                <w:rFonts w:ascii="Times New Roman" w:eastAsia="Times New Roman" w:hAnsi="Times New Roman"/>
                <w:color w:val="000000"/>
                <w:lang w:eastAsia="ru-RU"/>
              </w:rPr>
              <w:t>Наработку талевого каната в реальном времени</w:t>
            </w:r>
          </w:p>
        </w:tc>
        <w:tc>
          <w:tcPr>
            <w:tcW w:w="2533" w:type="dxa"/>
            <w:shd w:val="clear" w:color="auto" w:fill="FFFFFF"/>
            <w:vAlign w:val="center"/>
          </w:tcPr>
          <w:p w:rsidR="00A61C04" w:rsidRPr="00576FFF" w:rsidRDefault="00A61C04" w:rsidP="00FB79A0">
            <w:pPr>
              <w:widowControl w:val="0"/>
              <w:spacing w:after="0" w:line="230" w:lineRule="exact"/>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Т/км</w:t>
            </w:r>
          </w:p>
        </w:tc>
        <w:tc>
          <w:tcPr>
            <w:tcW w:w="2126" w:type="dxa"/>
            <w:shd w:val="clear" w:color="auto" w:fill="FFFFFF"/>
            <w:vAlign w:val="center"/>
          </w:tcPr>
          <w:p w:rsidR="00A61C04" w:rsidRPr="00576FFF" w:rsidRDefault="00A61C04" w:rsidP="00FB79A0">
            <w:pPr>
              <w:widowControl w:val="0"/>
              <w:spacing w:after="0" w:line="230" w:lineRule="exact"/>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w:t>
            </w:r>
          </w:p>
        </w:tc>
      </w:tr>
      <w:tr w:rsidR="00A61C04" w:rsidRPr="00576FFF" w:rsidTr="00FB79A0">
        <w:trPr>
          <w:cantSplit/>
          <w:jc w:val="center"/>
        </w:trPr>
        <w:tc>
          <w:tcPr>
            <w:tcW w:w="4682" w:type="dxa"/>
            <w:shd w:val="clear" w:color="auto" w:fill="FFFFFF"/>
            <w:vAlign w:val="center"/>
          </w:tcPr>
          <w:p w:rsidR="00A61C04" w:rsidRPr="00576FFF" w:rsidRDefault="00A61C04" w:rsidP="00FB79A0">
            <w:pPr>
              <w:widowControl w:val="0"/>
              <w:spacing w:after="0" w:line="274" w:lineRule="exact"/>
              <w:ind w:left="125"/>
              <w:rPr>
                <w:rFonts w:ascii="Times New Roman" w:eastAsia="Times New Roman" w:hAnsi="Times New Roman"/>
                <w:color w:val="000000"/>
                <w:lang w:eastAsia="ru-RU"/>
              </w:rPr>
            </w:pPr>
            <w:r w:rsidRPr="00576FFF">
              <w:rPr>
                <w:rFonts w:ascii="Times New Roman" w:eastAsia="Times New Roman" w:hAnsi="Times New Roman"/>
                <w:color w:val="000000"/>
                <w:lang w:eastAsia="ru-RU"/>
              </w:rPr>
              <w:t>Показания 20ти датчиков газоанализаторов расположенных по блокам БУ</w:t>
            </w:r>
          </w:p>
        </w:tc>
        <w:tc>
          <w:tcPr>
            <w:tcW w:w="2533" w:type="dxa"/>
            <w:shd w:val="clear" w:color="auto" w:fill="FFFFFF"/>
            <w:vAlign w:val="center"/>
          </w:tcPr>
          <w:p w:rsidR="00A61C04" w:rsidRPr="00576FFF" w:rsidRDefault="00A61C04" w:rsidP="00FB79A0">
            <w:pPr>
              <w:widowControl w:val="0"/>
              <w:spacing w:after="0" w:line="230" w:lineRule="exact"/>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 НПКР</w:t>
            </w:r>
          </w:p>
        </w:tc>
        <w:tc>
          <w:tcPr>
            <w:tcW w:w="2126" w:type="dxa"/>
            <w:shd w:val="clear" w:color="auto" w:fill="FFFFFF"/>
            <w:vAlign w:val="center"/>
          </w:tcPr>
          <w:p w:rsidR="00A61C04" w:rsidRPr="00576FFF" w:rsidRDefault="00A61C04" w:rsidP="00FB79A0">
            <w:pPr>
              <w:widowControl w:val="0"/>
              <w:spacing w:after="0" w:line="230" w:lineRule="exact"/>
              <w:jc w:val="center"/>
              <w:rPr>
                <w:rFonts w:ascii="Times New Roman" w:eastAsia="Times New Roman" w:hAnsi="Times New Roman"/>
                <w:color w:val="000000"/>
                <w:lang w:eastAsia="ru-RU"/>
              </w:rPr>
            </w:pPr>
            <w:r w:rsidRPr="00576FFF">
              <w:rPr>
                <w:rFonts w:ascii="Times New Roman" w:eastAsia="Times New Roman" w:hAnsi="Times New Roman"/>
                <w:color w:val="000000"/>
                <w:lang w:eastAsia="ru-RU"/>
              </w:rPr>
              <w:t>+</w:t>
            </w:r>
          </w:p>
        </w:tc>
      </w:tr>
    </w:tbl>
    <w:p w:rsidR="00A61C04" w:rsidRPr="00576FFF" w:rsidRDefault="00A61C04" w:rsidP="00A61C04">
      <w:pPr>
        <w:pStyle w:val="a3"/>
        <w:numPr>
          <w:ilvl w:val="2"/>
          <w:numId w:val="1"/>
        </w:numPr>
        <w:tabs>
          <w:tab w:val="left" w:pos="567"/>
          <w:tab w:val="left" w:pos="1134"/>
        </w:tabs>
        <w:spacing w:before="120" w:after="0" w:line="283" w:lineRule="exact"/>
        <w:ind w:left="0" w:firstLine="0"/>
        <w:contextualSpacing w:val="0"/>
        <w:jc w:val="both"/>
        <w:rPr>
          <w:rFonts w:ascii="Times New Roman" w:hAnsi="Times New Roman"/>
          <w:sz w:val="24"/>
          <w:szCs w:val="24"/>
        </w:rPr>
      </w:pPr>
      <w:r w:rsidRPr="00576FFF">
        <w:rPr>
          <w:rFonts w:ascii="Times New Roman" w:hAnsi="Times New Roman"/>
          <w:sz w:val="24"/>
          <w:szCs w:val="24"/>
        </w:rPr>
        <w:t>Все приборы должны отражать информацию в системе СИ, обеспечивать просмотр при любых условиях освещения, а размер цифр шкалы и индикаторов быть четко различимыми. Все датчики, приборы, дисплеи и индикаторы должны быть выполнены в соответствующем зонам размещения исполнении.</w:t>
      </w:r>
    </w:p>
    <w:p w:rsidR="00A61C04" w:rsidRPr="009E1B39" w:rsidRDefault="00A61C04" w:rsidP="00A61C04">
      <w:pPr>
        <w:pStyle w:val="a3"/>
        <w:numPr>
          <w:ilvl w:val="2"/>
          <w:numId w:val="1"/>
        </w:numPr>
        <w:tabs>
          <w:tab w:val="left" w:pos="567"/>
          <w:tab w:val="left" w:pos="1134"/>
        </w:tabs>
        <w:spacing w:before="40" w:after="0" w:line="283" w:lineRule="exact"/>
        <w:ind w:left="0" w:firstLine="0"/>
        <w:contextualSpacing w:val="0"/>
        <w:jc w:val="both"/>
        <w:rPr>
          <w:rFonts w:ascii="Times New Roman" w:hAnsi="Times New Roman"/>
          <w:sz w:val="24"/>
          <w:szCs w:val="24"/>
        </w:rPr>
      </w:pPr>
      <w:r w:rsidRPr="00576FFF">
        <w:rPr>
          <w:rFonts w:ascii="Times New Roman" w:hAnsi="Times New Roman"/>
          <w:sz w:val="24"/>
          <w:szCs w:val="24"/>
        </w:rPr>
        <w:t xml:space="preserve">СКПБ должна быть интегрирована в систему АСУ БУ, с возможностью  «по предупреждающему» сигналу </w:t>
      </w:r>
      <w:r w:rsidRPr="009E1B39">
        <w:rPr>
          <w:rFonts w:ascii="Times New Roman" w:hAnsi="Times New Roman"/>
          <w:sz w:val="24"/>
          <w:szCs w:val="24"/>
        </w:rPr>
        <w:t>газовой сигнализации (1 порог) включать светозвуковую сигнализацию (второй порог) включать приточно-вытяжную вентиляцию.</w:t>
      </w:r>
    </w:p>
    <w:p w:rsidR="00A61C04" w:rsidRPr="009E1B39" w:rsidRDefault="00A61C04" w:rsidP="00A61C04">
      <w:pPr>
        <w:pStyle w:val="a3"/>
        <w:numPr>
          <w:ilvl w:val="2"/>
          <w:numId w:val="1"/>
        </w:numPr>
        <w:tabs>
          <w:tab w:val="left" w:pos="567"/>
          <w:tab w:val="left" w:pos="1134"/>
        </w:tabs>
        <w:spacing w:before="40" w:after="0" w:line="283" w:lineRule="exact"/>
        <w:ind w:left="0" w:firstLine="0"/>
        <w:contextualSpacing w:val="0"/>
        <w:jc w:val="both"/>
        <w:rPr>
          <w:rFonts w:ascii="Times New Roman" w:hAnsi="Times New Roman"/>
          <w:sz w:val="24"/>
          <w:szCs w:val="24"/>
        </w:rPr>
      </w:pPr>
      <w:r w:rsidRPr="009E1B39">
        <w:rPr>
          <w:rFonts w:ascii="Times New Roman" w:hAnsi="Times New Roman"/>
          <w:sz w:val="24"/>
          <w:szCs w:val="24"/>
        </w:rPr>
        <w:t xml:space="preserve">Передача сигнала со станции СКПБ осуществляется по каналу </w:t>
      </w:r>
      <w:r w:rsidRPr="009E1B39">
        <w:rPr>
          <w:rFonts w:ascii="Times New Roman" w:hAnsi="Times New Roman"/>
          <w:sz w:val="24"/>
          <w:szCs w:val="24"/>
          <w:lang w:val="en-US"/>
        </w:rPr>
        <w:t>wi</w:t>
      </w:r>
      <w:r w:rsidRPr="009E1B39">
        <w:rPr>
          <w:rFonts w:ascii="Times New Roman" w:hAnsi="Times New Roman"/>
          <w:sz w:val="24"/>
          <w:szCs w:val="24"/>
        </w:rPr>
        <w:t>-</w:t>
      </w:r>
      <w:r w:rsidRPr="009E1B39">
        <w:rPr>
          <w:rFonts w:ascii="Times New Roman" w:hAnsi="Times New Roman"/>
          <w:sz w:val="24"/>
          <w:szCs w:val="24"/>
          <w:lang w:val="en-US"/>
        </w:rPr>
        <w:t>fi</w:t>
      </w:r>
      <w:r w:rsidRPr="009E1B39">
        <w:rPr>
          <w:rFonts w:ascii="Times New Roman" w:hAnsi="Times New Roman"/>
          <w:sz w:val="24"/>
          <w:szCs w:val="24"/>
        </w:rPr>
        <w:t>, также в комплект поставки входит оборудование для передачи данных в офис мастера по радиоканалу.</w:t>
      </w:r>
    </w:p>
    <w:p w:rsidR="00A61C04" w:rsidRPr="00576FFF" w:rsidRDefault="00A61C04" w:rsidP="00A61C04">
      <w:pPr>
        <w:pStyle w:val="2"/>
        <w:numPr>
          <w:ilvl w:val="1"/>
          <w:numId w:val="1"/>
        </w:numPr>
        <w:ind w:left="0" w:firstLine="0"/>
        <w:rPr>
          <w:szCs w:val="24"/>
        </w:rPr>
      </w:pPr>
      <w:bookmarkStart w:id="29" w:name="_Toc6489874"/>
      <w:r w:rsidRPr="00576FFF">
        <w:rPr>
          <w:szCs w:val="24"/>
        </w:rPr>
        <w:t>Компрессорный блок</w:t>
      </w:r>
      <w:bookmarkEnd w:id="29"/>
    </w:p>
    <w:p w:rsidR="00A61C04" w:rsidRPr="00576FFF" w:rsidRDefault="00A61C04" w:rsidP="00A61C04">
      <w:pPr>
        <w:rPr>
          <w:rFonts w:ascii="Times New Roman" w:hAnsi="Times New Roman"/>
          <w:sz w:val="24"/>
          <w:szCs w:val="24"/>
          <w:lang w:eastAsia="ru-RU"/>
        </w:rPr>
      </w:pPr>
      <w:r w:rsidRPr="00576FFF">
        <w:rPr>
          <w:rFonts w:ascii="Times New Roman" w:hAnsi="Times New Roman"/>
          <w:sz w:val="24"/>
          <w:szCs w:val="24"/>
          <w:lang w:eastAsia="ru-RU"/>
        </w:rPr>
        <w:t>5.18.1 Технические характеристики таб. 22</w:t>
      </w:r>
    </w:p>
    <w:p w:rsidR="00A61C04" w:rsidRPr="00576FFF" w:rsidRDefault="00A61C04" w:rsidP="00A61C04">
      <w:pPr>
        <w:jc w:val="right"/>
        <w:rPr>
          <w:rFonts w:ascii="Times New Roman" w:hAnsi="Times New Roman"/>
          <w:sz w:val="24"/>
          <w:szCs w:val="24"/>
          <w:lang w:eastAsia="ru-RU"/>
        </w:rPr>
      </w:pPr>
      <w:r w:rsidRPr="00576FFF">
        <w:rPr>
          <w:rFonts w:ascii="Times New Roman" w:hAnsi="Times New Roman"/>
          <w:sz w:val="24"/>
          <w:szCs w:val="24"/>
          <w:lang w:eastAsia="ru-RU"/>
        </w:rPr>
        <w:t>Таблица 22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
        <w:gridCol w:w="5663"/>
        <w:gridCol w:w="715"/>
        <w:gridCol w:w="972"/>
        <w:gridCol w:w="8"/>
        <w:gridCol w:w="438"/>
        <w:gridCol w:w="1241"/>
      </w:tblGrid>
      <w:tr w:rsidR="00A61C04" w:rsidRPr="00576FFF" w:rsidTr="00FB79A0">
        <w:trPr>
          <w:trHeight w:val="448"/>
          <w:tblHeader/>
        </w:trPr>
        <w:tc>
          <w:tcPr>
            <w:tcW w:w="6197" w:type="dxa"/>
            <w:gridSpan w:val="2"/>
            <w:vAlign w:val="center"/>
          </w:tcPr>
          <w:p w:rsidR="00A61C04" w:rsidRPr="00576FFF" w:rsidRDefault="00A61C04" w:rsidP="00FB79A0">
            <w:pPr>
              <w:tabs>
                <w:tab w:val="left" w:pos="142"/>
              </w:tabs>
              <w:spacing w:after="0" w:line="240" w:lineRule="auto"/>
              <w:jc w:val="center"/>
              <w:rPr>
                <w:rFonts w:ascii="Times New Roman" w:hAnsi="Times New Roman"/>
                <w:b/>
                <w:bCs/>
              </w:rPr>
            </w:pPr>
            <w:r w:rsidRPr="00576FFF">
              <w:rPr>
                <w:rFonts w:ascii="Times New Roman" w:hAnsi="Times New Roman"/>
                <w:b/>
                <w:bCs/>
              </w:rPr>
              <w:t>Наименование показателя</w:t>
            </w:r>
          </w:p>
        </w:tc>
        <w:tc>
          <w:tcPr>
            <w:tcW w:w="1687" w:type="dxa"/>
            <w:gridSpan w:val="2"/>
            <w:vAlign w:val="center"/>
          </w:tcPr>
          <w:p w:rsidR="00A61C04" w:rsidRPr="00576FFF" w:rsidRDefault="00A61C04" w:rsidP="00FB79A0">
            <w:pPr>
              <w:tabs>
                <w:tab w:val="left" w:pos="142"/>
              </w:tabs>
              <w:spacing w:after="0" w:line="240" w:lineRule="auto"/>
              <w:jc w:val="center"/>
              <w:rPr>
                <w:rFonts w:ascii="Times New Roman" w:hAnsi="Times New Roman"/>
                <w:b/>
                <w:bCs/>
              </w:rPr>
            </w:pPr>
            <w:r w:rsidRPr="00576FFF">
              <w:rPr>
                <w:rFonts w:ascii="Times New Roman" w:hAnsi="Times New Roman"/>
                <w:b/>
                <w:bCs/>
              </w:rPr>
              <w:t>Ед.изм.</w:t>
            </w:r>
          </w:p>
        </w:tc>
        <w:tc>
          <w:tcPr>
            <w:tcW w:w="1687" w:type="dxa"/>
            <w:gridSpan w:val="3"/>
            <w:vAlign w:val="center"/>
          </w:tcPr>
          <w:p w:rsidR="00A61C04" w:rsidRPr="00576FFF" w:rsidRDefault="00A61C04" w:rsidP="00FB79A0">
            <w:pPr>
              <w:tabs>
                <w:tab w:val="left" w:pos="142"/>
              </w:tabs>
              <w:spacing w:after="0" w:line="240" w:lineRule="auto"/>
              <w:jc w:val="center"/>
              <w:rPr>
                <w:rFonts w:ascii="Times New Roman" w:hAnsi="Times New Roman"/>
                <w:b/>
                <w:bCs/>
              </w:rPr>
            </w:pPr>
            <w:r w:rsidRPr="00576FFF">
              <w:rPr>
                <w:rFonts w:ascii="Times New Roman" w:hAnsi="Times New Roman"/>
                <w:b/>
                <w:bCs/>
              </w:rPr>
              <w:t>Кол-во</w:t>
            </w:r>
          </w:p>
        </w:tc>
      </w:tr>
      <w:tr w:rsidR="00A61C04" w:rsidRPr="00576FFF" w:rsidTr="00FB79A0">
        <w:trPr>
          <w:trHeight w:val="142"/>
        </w:trPr>
        <w:tc>
          <w:tcPr>
            <w:tcW w:w="6197" w:type="dxa"/>
            <w:gridSpan w:val="2"/>
          </w:tcPr>
          <w:p w:rsidR="00A61C04" w:rsidRPr="00576FFF" w:rsidRDefault="00A61C04" w:rsidP="00FB79A0">
            <w:pPr>
              <w:tabs>
                <w:tab w:val="left" w:pos="142"/>
              </w:tabs>
              <w:spacing w:after="0" w:line="240" w:lineRule="auto"/>
              <w:jc w:val="center"/>
              <w:rPr>
                <w:rFonts w:ascii="Times New Roman" w:hAnsi="Times New Roman"/>
                <w:b/>
                <w:bCs/>
              </w:rPr>
            </w:pPr>
            <w:r w:rsidRPr="00576FFF">
              <w:rPr>
                <w:rFonts w:ascii="Times New Roman" w:hAnsi="Times New Roman"/>
                <w:b/>
                <w:bCs/>
              </w:rPr>
              <w:t>Винтовой компрессор</w:t>
            </w:r>
          </w:p>
        </w:tc>
        <w:tc>
          <w:tcPr>
            <w:tcW w:w="1687" w:type="dxa"/>
            <w:gridSpan w:val="2"/>
          </w:tcPr>
          <w:p w:rsidR="00A61C04" w:rsidRPr="00576FFF" w:rsidRDefault="00A61C04" w:rsidP="00FB79A0">
            <w:pPr>
              <w:tabs>
                <w:tab w:val="left" w:pos="142"/>
              </w:tabs>
              <w:spacing w:after="0" w:line="240" w:lineRule="auto"/>
              <w:jc w:val="center"/>
              <w:rPr>
                <w:rFonts w:ascii="Times New Roman" w:hAnsi="Times New Roman"/>
                <w:b/>
                <w:bCs/>
              </w:rPr>
            </w:pPr>
            <w:r w:rsidRPr="00576FFF">
              <w:rPr>
                <w:rFonts w:ascii="Times New Roman" w:hAnsi="Times New Roman"/>
                <w:b/>
                <w:bCs/>
              </w:rPr>
              <w:t>шт.</w:t>
            </w:r>
          </w:p>
        </w:tc>
        <w:tc>
          <w:tcPr>
            <w:tcW w:w="1687" w:type="dxa"/>
            <w:gridSpan w:val="3"/>
          </w:tcPr>
          <w:p w:rsidR="00A61C04" w:rsidRPr="00576FFF" w:rsidRDefault="00A61C04" w:rsidP="00FB79A0">
            <w:pPr>
              <w:tabs>
                <w:tab w:val="left" w:pos="142"/>
              </w:tabs>
              <w:spacing w:after="0" w:line="240" w:lineRule="auto"/>
              <w:jc w:val="center"/>
              <w:rPr>
                <w:rFonts w:ascii="Times New Roman" w:hAnsi="Times New Roman"/>
                <w:b/>
                <w:bCs/>
              </w:rPr>
            </w:pPr>
            <w:r w:rsidRPr="00576FFF">
              <w:rPr>
                <w:rFonts w:ascii="Times New Roman" w:hAnsi="Times New Roman"/>
                <w:b/>
                <w:bCs/>
              </w:rPr>
              <w:t>2</w:t>
            </w:r>
          </w:p>
        </w:tc>
      </w:tr>
      <w:tr w:rsidR="00A61C04" w:rsidRPr="00576FFF" w:rsidTr="00FB79A0">
        <w:tc>
          <w:tcPr>
            <w:tcW w:w="6197" w:type="dxa"/>
            <w:gridSpan w:val="2"/>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Сжимаемый газ</w:t>
            </w:r>
          </w:p>
        </w:tc>
        <w:tc>
          <w:tcPr>
            <w:tcW w:w="1695" w:type="dxa"/>
            <w:gridSpan w:val="3"/>
            <w:tcBorders>
              <w:right w:val="single" w:sz="4" w:space="0" w:color="auto"/>
            </w:tcBorders>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воздух</w:t>
            </w:r>
          </w:p>
        </w:tc>
        <w:tc>
          <w:tcPr>
            <w:tcW w:w="1679" w:type="dxa"/>
            <w:gridSpan w:val="2"/>
            <w:tcBorders>
              <w:left w:val="single" w:sz="4" w:space="0" w:color="auto"/>
            </w:tcBorders>
          </w:tcPr>
          <w:p w:rsidR="00A61C04" w:rsidRPr="00576FFF" w:rsidRDefault="00A61C04" w:rsidP="00FB79A0">
            <w:pPr>
              <w:tabs>
                <w:tab w:val="left" w:pos="142"/>
              </w:tabs>
              <w:spacing w:after="0" w:line="240" w:lineRule="auto"/>
              <w:jc w:val="both"/>
              <w:rPr>
                <w:rFonts w:ascii="Times New Roman" w:hAnsi="Times New Roman"/>
                <w:bCs/>
              </w:rPr>
            </w:pPr>
          </w:p>
        </w:tc>
      </w:tr>
      <w:tr w:rsidR="00A61C04" w:rsidRPr="00576FFF" w:rsidTr="00FB79A0">
        <w:tc>
          <w:tcPr>
            <w:tcW w:w="6197" w:type="dxa"/>
            <w:gridSpan w:val="2"/>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Производительность каждого, не менее</w:t>
            </w:r>
          </w:p>
        </w:tc>
        <w:tc>
          <w:tcPr>
            <w:tcW w:w="1687" w:type="dxa"/>
            <w:gridSpan w:val="2"/>
            <w:tcBorders>
              <w:right w:val="single" w:sz="4" w:space="0" w:color="auto"/>
            </w:tcBorders>
            <w:vAlign w:val="center"/>
          </w:tcPr>
          <w:p w:rsidR="00A61C04" w:rsidRPr="00576FFF" w:rsidRDefault="00A61C04" w:rsidP="00FB79A0">
            <w:pPr>
              <w:tabs>
                <w:tab w:val="left" w:pos="142"/>
              </w:tabs>
              <w:spacing w:after="0" w:line="240" w:lineRule="auto"/>
              <w:rPr>
                <w:rFonts w:ascii="Times New Roman" w:hAnsi="Times New Roman"/>
                <w:bCs/>
              </w:rPr>
            </w:pPr>
            <w:r w:rsidRPr="00576FFF">
              <w:rPr>
                <w:rFonts w:ascii="Times New Roman" w:hAnsi="Times New Roman"/>
                <w:bCs/>
              </w:rPr>
              <w:t>м³/мин</w:t>
            </w:r>
          </w:p>
        </w:tc>
        <w:tc>
          <w:tcPr>
            <w:tcW w:w="1687" w:type="dxa"/>
            <w:gridSpan w:val="3"/>
            <w:tcBorders>
              <w:left w:val="single" w:sz="4" w:space="0" w:color="auto"/>
            </w:tcBorders>
            <w:vAlign w:val="center"/>
          </w:tcPr>
          <w:p w:rsidR="00A61C04" w:rsidRPr="00576FFF" w:rsidRDefault="00A61C04" w:rsidP="00FB79A0">
            <w:pPr>
              <w:tabs>
                <w:tab w:val="left" w:pos="142"/>
              </w:tabs>
              <w:spacing w:after="0" w:line="240" w:lineRule="auto"/>
              <w:jc w:val="center"/>
              <w:rPr>
                <w:rFonts w:ascii="Times New Roman" w:hAnsi="Times New Roman"/>
                <w:bCs/>
              </w:rPr>
            </w:pPr>
            <w:r w:rsidRPr="00576FFF">
              <w:rPr>
                <w:rFonts w:ascii="Times New Roman" w:hAnsi="Times New Roman"/>
                <w:bCs/>
              </w:rPr>
              <w:t>13</w:t>
            </w:r>
          </w:p>
        </w:tc>
      </w:tr>
      <w:tr w:rsidR="00A61C04" w:rsidRPr="00576FFF" w:rsidTr="00FB79A0">
        <w:tc>
          <w:tcPr>
            <w:tcW w:w="6197" w:type="dxa"/>
            <w:gridSpan w:val="2"/>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 xml:space="preserve">Давление на выходе </w:t>
            </w:r>
          </w:p>
        </w:tc>
        <w:tc>
          <w:tcPr>
            <w:tcW w:w="1687" w:type="dxa"/>
            <w:gridSpan w:val="2"/>
            <w:vAlign w:val="center"/>
          </w:tcPr>
          <w:p w:rsidR="00A61C04" w:rsidRPr="00576FFF" w:rsidRDefault="00A61C04" w:rsidP="00FB79A0">
            <w:pPr>
              <w:tabs>
                <w:tab w:val="left" w:pos="142"/>
              </w:tabs>
              <w:spacing w:after="0" w:line="240" w:lineRule="auto"/>
              <w:rPr>
                <w:rFonts w:ascii="Times New Roman" w:hAnsi="Times New Roman"/>
                <w:bCs/>
              </w:rPr>
            </w:pPr>
            <w:r w:rsidRPr="00576FFF">
              <w:rPr>
                <w:rFonts w:ascii="Times New Roman" w:hAnsi="Times New Roman"/>
                <w:bCs/>
              </w:rPr>
              <w:t>МПа</w:t>
            </w:r>
          </w:p>
        </w:tc>
        <w:tc>
          <w:tcPr>
            <w:tcW w:w="1687" w:type="dxa"/>
            <w:gridSpan w:val="3"/>
            <w:vAlign w:val="center"/>
          </w:tcPr>
          <w:p w:rsidR="00A61C04" w:rsidRPr="00576FFF" w:rsidRDefault="00A61C04" w:rsidP="00FB79A0">
            <w:pPr>
              <w:tabs>
                <w:tab w:val="left" w:pos="142"/>
              </w:tabs>
              <w:spacing w:after="0" w:line="240" w:lineRule="auto"/>
              <w:jc w:val="center"/>
              <w:rPr>
                <w:rFonts w:ascii="Times New Roman" w:hAnsi="Times New Roman"/>
                <w:bCs/>
              </w:rPr>
            </w:pPr>
            <w:r w:rsidRPr="00576FFF">
              <w:rPr>
                <w:rFonts w:ascii="Times New Roman" w:hAnsi="Times New Roman"/>
                <w:bCs/>
              </w:rPr>
              <w:t>8 -10</w:t>
            </w:r>
          </w:p>
        </w:tc>
      </w:tr>
      <w:tr w:rsidR="00A61C04" w:rsidRPr="00576FFF" w:rsidTr="00FB79A0">
        <w:tc>
          <w:tcPr>
            <w:tcW w:w="6197" w:type="dxa"/>
            <w:gridSpan w:val="2"/>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Охлаждение</w:t>
            </w:r>
          </w:p>
        </w:tc>
        <w:tc>
          <w:tcPr>
            <w:tcW w:w="1687" w:type="dxa"/>
            <w:gridSpan w:val="2"/>
            <w:vAlign w:val="center"/>
          </w:tcPr>
          <w:p w:rsidR="00A61C04" w:rsidRPr="00576FFF" w:rsidRDefault="00A61C04" w:rsidP="00FB79A0">
            <w:pPr>
              <w:tabs>
                <w:tab w:val="left" w:pos="142"/>
              </w:tabs>
              <w:spacing w:after="0" w:line="240" w:lineRule="auto"/>
              <w:rPr>
                <w:rFonts w:ascii="Times New Roman" w:hAnsi="Times New Roman"/>
                <w:bCs/>
              </w:rPr>
            </w:pPr>
            <w:r w:rsidRPr="00576FFF">
              <w:rPr>
                <w:rFonts w:ascii="Times New Roman" w:hAnsi="Times New Roman"/>
                <w:bCs/>
              </w:rPr>
              <w:t>воздушное</w:t>
            </w:r>
          </w:p>
        </w:tc>
        <w:tc>
          <w:tcPr>
            <w:tcW w:w="1687" w:type="dxa"/>
            <w:gridSpan w:val="3"/>
            <w:vAlign w:val="center"/>
          </w:tcPr>
          <w:p w:rsidR="00A61C04" w:rsidRPr="00576FFF" w:rsidRDefault="00A61C04" w:rsidP="00FB79A0">
            <w:pPr>
              <w:tabs>
                <w:tab w:val="left" w:pos="142"/>
              </w:tabs>
              <w:spacing w:after="0" w:line="240" w:lineRule="auto"/>
              <w:jc w:val="center"/>
              <w:rPr>
                <w:rFonts w:ascii="Times New Roman" w:hAnsi="Times New Roman"/>
                <w:bCs/>
              </w:rPr>
            </w:pPr>
          </w:p>
        </w:tc>
      </w:tr>
      <w:tr w:rsidR="00A61C04" w:rsidRPr="00576FFF" w:rsidTr="00FB79A0">
        <w:tc>
          <w:tcPr>
            <w:tcW w:w="6197" w:type="dxa"/>
            <w:gridSpan w:val="2"/>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Температура всасываемого воздуха</w:t>
            </w:r>
          </w:p>
        </w:tc>
        <w:tc>
          <w:tcPr>
            <w:tcW w:w="1687" w:type="dxa"/>
            <w:gridSpan w:val="2"/>
            <w:vAlign w:val="center"/>
          </w:tcPr>
          <w:p w:rsidR="00A61C04" w:rsidRPr="00576FFF" w:rsidRDefault="00A61C04" w:rsidP="00FB79A0">
            <w:pPr>
              <w:tabs>
                <w:tab w:val="left" w:pos="142"/>
              </w:tabs>
              <w:spacing w:after="0" w:line="240" w:lineRule="auto"/>
              <w:rPr>
                <w:rFonts w:ascii="Times New Roman" w:hAnsi="Times New Roman"/>
                <w:bCs/>
              </w:rPr>
            </w:pPr>
            <w:r w:rsidRPr="00576FFF">
              <w:rPr>
                <w:rFonts w:ascii="Times New Roman" w:hAnsi="Times New Roman"/>
                <w:bCs/>
              </w:rPr>
              <w:t>°С</w:t>
            </w:r>
          </w:p>
        </w:tc>
        <w:tc>
          <w:tcPr>
            <w:tcW w:w="1687" w:type="dxa"/>
            <w:gridSpan w:val="3"/>
            <w:vAlign w:val="center"/>
          </w:tcPr>
          <w:p w:rsidR="00A61C04" w:rsidRPr="00576FFF" w:rsidRDefault="00A61C04" w:rsidP="00FB79A0">
            <w:pPr>
              <w:tabs>
                <w:tab w:val="left" w:pos="142"/>
              </w:tabs>
              <w:spacing w:after="0" w:line="240" w:lineRule="auto"/>
              <w:jc w:val="center"/>
              <w:rPr>
                <w:rFonts w:ascii="Times New Roman" w:hAnsi="Times New Roman"/>
                <w:bCs/>
              </w:rPr>
            </w:pPr>
            <w:r w:rsidRPr="00576FFF">
              <w:rPr>
                <w:rFonts w:ascii="Times New Roman" w:hAnsi="Times New Roman"/>
                <w:bCs/>
              </w:rPr>
              <w:t>+5…+45</w:t>
            </w:r>
          </w:p>
        </w:tc>
      </w:tr>
      <w:tr w:rsidR="00A61C04" w:rsidRPr="00576FFF" w:rsidTr="00FB79A0">
        <w:tc>
          <w:tcPr>
            <w:tcW w:w="6197" w:type="dxa"/>
            <w:gridSpan w:val="2"/>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Панель управления на русском языке</w:t>
            </w:r>
          </w:p>
        </w:tc>
        <w:tc>
          <w:tcPr>
            <w:tcW w:w="1687" w:type="dxa"/>
            <w:gridSpan w:val="2"/>
            <w:vAlign w:val="center"/>
          </w:tcPr>
          <w:p w:rsidR="00A61C04" w:rsidRPr="00576FFF" w:rsidRDefault="00A61C04" w:rsidP="00FB79A0">
            <w:pPr>
              <w:tabs>
                <w:tab w:val="left" w:pos="142"/>
              </w:tabs>
              <w:spacing w:after="0" w:line="240" w:lineRule="auto"/>
              <w:rPr>
                <w:rFonts w:ascii="Times New Roman" w:hAnsi="Times New Roman"/>
                <w:bCs/>
              </w:rPr>
            </w:pPr>
            <w:r w:rsidRPr="00576FFF">
              <w:rPr>
                <w:rFonts w:ascii="Times New Roman" w:hAnsi="Times New Roman"/>
                <w:bCs/>
              </w:rPr>
              <w:t>сенсорная</w:t>
            </w:r>
          </w:p>
        </w:tc>
        <w:tc>
          <w:tcPr>
            <w:tcW w:w="1687" w:type="dxa"/>
            <w:gridSpan w:val="3"/>
            <w:vAlign w:val="center"/>
          </w:tcPr>
          <w:p w:rsidR="00A61C04" w:rsidRPr="00576FFF" w:rsidRDefault="00A61C04" w:rsidP="00FB79A0">
            <w:pPr>
              <w:tabs>
                <w:tab w:val="left" w:pos="142"/>
              </w:tabs>
              <w:spacing w:after="0" w:line="240" w:lineRule="auto"/>
              <w:jc w:val="center"/>
              <w:rPr>
                <w:rFonts w:ascii="Times New Roman" w:hAnsi="Times New Roman"/>
                <w:bCs/>
              </w:rPr>
            </w:pPr>
          </w:p>
        </w:tc>
      </w:tr>
      <w:tr w:rsidR="00A61C04" w:rsidRPr="00576FFF" w:rsidTr="00FB79A0">
        <w:tc>
          <w:tcPr>
            <w:tcW w:w="6197" w:type="dxa"/>
            <w:gridSpan w:val="2"/>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lastRenderedPageBreak/>
              <w:t>Остаточное содержание масла в сжатом воздухе, не более</w:t>
            </w:r>
          </w:p>
        </w:tc>
        <w:tc>
          <w:tcPr>
            <w:tcW w:w="1687" w:type="dxa"/>
            <w:gridSpan w:val="2"/>
            <w:vAlign w:val="center"/>
          </w:tcPr>
          <w:p w:rsidR="00A61C04" w:rsidRPr="00576FFF" w:rsidRDefault="00A61C04" w:rsidP="00FB79A0">
            <w:pPr>
              <w:tabs>
                <w:tab w:val="left" w:pos="142"/>
              </w:tabs>
              <w:spacing w:after="0" w:line="240" w:lineRule="auto"/>
              <w:rPr>
                <w:rFonts w:ascii="Times New Roman" w:hAnsi="Times New Roman"/>
                <w:bCs/>
              </w:rPr>
            </w:pPr>
            <w:r w:rsidRPr="00576FFF">
              <w:rPr>
                <w:rFonts w:ascii="Times New Roman" w:hAnsi="Times New Roman"/>
                <w:bCs/>
              </w:rPr>
              <w:t>мг/м³</w:t>
            </w:r>
          </w:p>
        </w:tc>
        <w:tc>
          <w:tcPr>
            <w:tcW w:w="1687" w:type="dxa"/>
            <w:gridSpan w:val="3"/>
            <w:vAlign w:val="center"/>
          </w:tcPr>
          <w:p w:rsidR="00A61C04" w:rsidRPr="00576FFF" w:rsidRDefault="00A61C04" w:rsidP="00FB79A0">
            <w:pPr>
              <w:tabs>
                <w:tab w:val="left" w:pos="142"/>
              </w:tabs>
              <w:spacing w:after="0" w:line="240" w:lineRule="auto"/>
              <w:jc w:val="center"/>
              <w:rPr>
                <w:rFonts w:ascii="Times New Roman" w:hAnsi="Times New Roman"/>
                <w:bCs/>
              </w:rPr>
            </w:pPr>
            <w:r w:rsidRPr="00576FFF">
              <w:rPr>
                <w:rFonts w:ascii="Times New Roman" w:hAnsi="Times New Roman"/>
                <w:bCs/>
              </w:rPr>
              <w:t>3</w:t>
            </w:r>
          </w:p>
        </w:tc>
      </w:tr>
      <w:tr w:rsidR="00A61C04" w:rsidRPr="00576FFF" w:rsidTr="00FB79A0">
        <w:tc>
          <w:tcPr>
            <w:tcW w:w="6197" w:type="dxa"/>
            <w:gridSpan w:val="2"/>
            <w:vAlign w:val="center"/>
          </w:tcPr>
          <w:p w:rsidR="00A61C04" w:rsidRPr="00576FFF" w:rsidRDefault="00A61C04" w:rsidP="00FB79A0">
            <w:pPr>
              <w:tabs>
                <w:tab w:val="left" w:pos="142"/>
              </w:tabs>
              <w:spacing w:after="0" w:line="240" w:lineRule="auto"/>
              <w:jc w:val="center"/>
              <w:rPr>
                <w:rFonts w:ascii="Times New Roman" w:hAnsi="Times New Roman"/>
                <w:bCs/>
              </w:rPr>
            </w:pPr>
            <w:r w:rsidRPr="00576FFF">
              <w:rPr>
                <w:rFonts w:ascii="Times New Roman" w:hAnsi="Times New Roman"/>
                <w:bCs/>
              </w:rPr>
              <w:t xml:space="preserve">Требования к системе безопасности (защиты) компрессора </w:t>
            </w:r>
          </w:p>
        </w:tc>
        <w:tc>
          <w:tcPr>
            <w:tcW w:w="3374" w:type="dxa"/>
            <w:gridSpan w:val="5"/>
            <w:vAlign w:val="center"/>
          </w:tcPr>
          <w:p w:rsidR="00A61C04" w:rsidRPr="00576FFF" w:rsidRDefault="00A61C04" w:rsidP="00FB79A0">
            <w:pPr>
              <w:tabs>
                <w:tab w:val="left" w:pos="142"/>
              </w:tabs>
              <w:spacing w:after="0" w:line="240" w:lineRule="auto"/>
              <w:rPr>
                <w:rFonts w:ascii="Times New Roman" w:hAnsi="Times New Roman"/>
                <w:bCs/>
              </w:rPr>
            </w:pPr>
            <w:r w:rsidRPr="00576FFF">
              <w:rPr>
                <w:rFonts w:ascii="Times New Roman" w:hAnsi="Times New Roman"/>
                <w:bCs/>
              </w:rPr>
              <w:t>-Отключение двигателя при превышении силы тока;</w:t>
            </w:r>
          </w:p>
          <w:p w:rsidR="00A61C04" w:rsidRPr="00576FFF" w:rsidRDefault="00A61C04" w:rsidP="00FB79A0">
            <w:pPr>
              <w:tabs>
                <w:tab w:val="left" w:pos="142"/>
              </w:tabs>
              <w:spacing w:after="0" w:line="240" w:lineRule="auto"/>
              <w:rPr>
                <w:rFonts w:ascii="Times New Roman" w:hAnsi="Times New Roman"/>
                <w:bCs/>
              </w:rPr>
            </w:pPr>
            <w:r w:rsidRPr="00576FFF">
              <w:rPr>
                <w:rFonts w:ascii="Times New Roman" w:hAnsi="Times New Roman"/>
                <w:bCs/>
              </w:rPr>
              <w:t>-Отключение двигателя вентилятора при превышении силы тока;</w:t>
            </w:r>
          </w:p>
          <w:p w:rsidR="00A61C04" w:rsidRPr="00576FFF" w:rsidRDefault="00A61C04" w:rsidP="00FB79A0">
            <w:pPr>
              <w:tabs>
                <w:tab w:val="left" w:pos="142"/>
              </w:tabs>
              <w:spacing w:after="0" w:line="240" w:lineRule="auto"/>
              <w:rPr>
                <w:rFonts w:ascii="Times New Roman" w:hAnsi="Times New Roman"/>
                <w:bCs/>
              </w:rPr>
            </w:pPr>
            <w:r w:rsidRPr="00576FFF">
              <w:rPr>
                <w:rFonts w:ascii="Times New Roman" w:hAnsi="Times New Roman"/>
                <w:bCs/>
              </w:rPr>
              <w:t>-Отключение при неверном чередовании фаз;</w:t>
            </w:r>
          </w:p>
          <w:p w:rsidR="00A61C04" w:rsidRPr="00576FFF" w:rsidRDefault="00A61C04" w:rsidP="00FB79A0">
            <w:pPr>
              <w:tabs>
                <w:tab w:val="left" w:pos="142"/>
              </w:tabs>
              <w:spacing w:after="0" w:line="240" w:lineRule="auto"/>
              <w:rPr>
                <w:rFonts w:ascii="Times New Roman" w:hAnsi="Times New Roman"/>
                <w:bCs/>
              </w:rPr>
            </w:pPr>
            <w:r w:rsidRPr="00576FFF">
              <w:rPr>
                <w:rFonts w:ascii="Times New Roman" w:hAnsi="Times New Roman"/>
                <w:bCs/>
              </w:rPr>
              <w:t>- Отключение при обрыве одной из фаз;</w:t>
            </w:r>
          </w:p>
          <w:p w:rsidR="00A61C04" w:rsidRPr="00576FFF" w:rsidRDefault="00A61C04" w:rsidP="00FB79A0">
            <w:pPr>
              <w:tabs>
                <w:tab w:val="left" w:pos="142"/>
              </w:tabs>
              <w:spacing w:after="0" w:line="240" w:lineRule="auto"/>
              <w:rPr>
                <w:rFonts w:ascii="Times New Roman" w:hAnsi="Times New Roman"/>
                <w:bCs/>
              </w:rPr>
            </w:pPr>
            <w:r w:rsidRPr="00576FFF">
              <w:rPr>
                <w:rFonts w:ascii="Times New Roman" w:hAnsi="Times New Roman"/>
                <w:bCs/>
              </w:rPr>
              <w:t>-Реле защиты двигателей;</w:t>
            </w:r>
          </w:p>
          <w:p w:rsidR="00A61C04" w:rsidRPr="00576FFF" w:rsidRDefault="00A61C04" w:rsidP="00FB79A0">
            <w:pPr>
              <w:tabs>
                <w:tab w:val="left" w:pos="142"/>
              </w:tabs>
              <w:spacing w:after="0" w:line="240" w:lineRule="auto"/>
              <w:rPr>
                <w:rFonts w:ascii="Times New Roman" w:hAnsi="Times New Roman"/>
                <w:bCs/>
              </w:rPr>
            </w:pPr>
            <w:r w:rsidRPr="00576FFF">
              <w:rPr>
                <w:rFonts w:ascii="Times New Roman" w:hAnsi="Times New Roman"/>
                <w:bCs/>
              </w:rPr>
              <w:t>-Отключение при превышении давления нагнетания;</w:t>
            </w:r>
          </w:p>
          <w:p w:rsidR="00A61C04" w:rsidRPr="00576FFF" w:rsidRDefault="00A61C04" w:rsidP="00FB79A0">
            <w:pPr>
              <w:tabs>
                <w:tab w:val="left" w:pos="142"/>
              </w:tabs>
              <w:spacing w:after="0" w:line="240" w:lineRule="auto"/>
              <w:jc w:val="center"/>
              <w:rPr>
                <w:rFonts w:ascii="Times New Roman" w:hAnsi="Times New Roman"/>
                <w:bCs/>
              </w:rPr>
            </w:pPr>
            <w:r w:rsidRPr="00576FFF">
              <w:rPr>
                <w:rFonts w:ascii="Times New Roman" w:hAnsi="Times New Roman"/>
                <w:bCs/>
              </w:rPr>
              <w:t>-Кнопка аварийной остановки;</w:t>
            </w:r>
          </w:p>
          <w:p w:rsidR="00A61C04" w:rsidRPr="00576FFF" w:rsidRDefault="00A61C04" w:rsidP="00FB79A0">
            <w:pPr>
              <w:tabs>
                <w:tab w:val="left" w:pos="142"/>
              </w:tabs>
              <w:spacing w:after="0" w:line="240" w:lineRule="auto"/>
              <w:rPr>
                <w:rFonts w:ascii="Times New Roman" w:hAnsi="Times New Roman"/>
                <w:bCs/>
              </w:rPr>
            </w:pPr>
            <w:r w:rsidRPr="00576FFF">
              <w:rPr>
                <w:rFonts w:ascii="Times New Roman" w:hAnsi="Times New Roman"/>
                <w:bCs/>
              </w:rPr>
              <w:t>-Предохранительный клапан;</w:t>
            </w:r>
          </w:p>
          <w:p w:rsidR="00A61C04" w:rsidRPr="00576FFF" w:rsidRDefault="00A61C04" w:rsidP="00FB79A0">
            <w:pPr>
              <w:tabs>
                <w:tab w:val="left" w:pos="142"/>
              </w:tabs>
              <w:spacing w:after="0" w:line="240" w:lineRule="auto"/>
              <w:rPr>
                <w:rFonts w:ascii="Times New Roman" w:hAnsi="Times New Roman"/>
                <w:bCs/>
              </w:rPr>
            </w:pPr>
            <w:r w:rsidRPr="00576FFF">
              <w:rPr>
                <w:rFonts w:ascii="Times New Roman" w:hAnsi="Times New Roman"/>
                <w:bCs/>
              </w:rPr>
              <w:t>-Отключение по превышению температуры масла;</w:t>
            </w:r>
          </w:p>
        </w:tc>
      </w:tr>
      <w:tr w:rsidR="00A61C04" w:rsidRPr="00576FFF" w:rsidTr="00FB79A0">
        <w:tc>
          <w:tcPr>
            <w:tcW w:w="9571" w:type="dxa"/>
            <w:gridSpan w:val="7"/>
          </w:tcPr>
          <w:p w:rsidR="00A61C04" w:rsidRPr="00576FFF" w:rsidRDefault="00A61C04" w:rsidP="00FB79A0">
            <w:pPr>
              <w:tabs>
                <w:tab w:val="left" w:pos="142"/>
              </w:tabs>
              <w:spacing w:after="0" w:line="240" w:lineRule="auto"/>
              <w:jc w:val="center"/>
              <w:rPr>
                <w:rFonts w:ascii="Times New Roman" w:hAnsi="Times New Roman"/>
                <w:b/>
                <w:bCs/>
              </w:rPr>
            </w:pPr>
            <w:r w:rsidRPr="00576FFF">
              <w:rPr>
                <w:rFonts w:ascii="Times New Roman" w:hAnsi="Times New Roman"/>
                <w:b/>
                <w:bCs/>
              </w:rPr>
              <w:t xml:space="preserve"> Система осушки сжатого воздуха</w:t>
            </w:r>
          </w:p>
        </w:tc>
      </w:tr>
      <w:tr w:rsidR="00A61C04" w:rsidRPr="00576FFF" w:rsidTr="00FB79A0">
        <w:tc>
          <w:tcPr>
            <w:tcW w:w="6197" w:type="dxa"/>
            <w:gridSpan w:val="2"/>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Тип</w:t>
            </w:r>
          </w:p>
        </w:tc>
        <w:tc>
          <w:tcPr>
            <w:tcW w:w="3374" w:type="dxa"/>
            <w:gridSpan w:val="5"/>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адсорбционная</w:t>
            </w:r>
          </w:p>
        </w:tc>
      </w:tr>
      <w:tr w:rsidR="00A61C04" w:rsidRPr="00576FFF" w:rsidTr="00FB79A0">
        <w:tc>
          <w:tcPr>
            <w:tcW w:w="6197" w:type="dxa"/>
            <w:gridSpan w:val="2"/>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Рабочее давление</w:t>
            </w:r>
          </w:p>
        </w:tc>
        <w:tc>
          <w:tcPr>
            <w:tcW w:w="1687" w:type="dxa"/>
            <w:gridSpan w:val="2"/>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МПа</w:t>
            </w:r>
          </w:p>
        </w:tc>
        <w:tc>
          <w:tcPr>
            <w:tcW w:w="1687" w:type="dxa"/>
            <w:gridSpan w:val="3"/>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1,0</w:t>
            </w:r>
          </w:p>
        </w:tc>
      </w:tr>
      <w:tr w:rsidR="00A61C04" w:rsidRPr="00576FFF" w:rsidTr="00FB79A0">
        <w:tc>
          <w:tcPr>
            <w:tcW w:w="6197" w:type="dxa"/>
            <w:gridSpan w:val="2"/>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 xml:space="preserve">Производительность </w:t>
            </w:r>
          </w:p>
        </w:tc>
        <w:tc>
          <w:tcPr>
            <w:tcW w:w="1687" w:type="dxa"/>
            <w:gridSpan w:val="2"/>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м³/мин</w:t>
            </w:r>
          </w:p>
        </w:tc>
        <w:tc>
          <w:tcPr>
            <w:tcW w:w="1687" w:type="dxa"/>
            <w:gridSpan w:val="3"/>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20</w:t>
            </w:r>
          </w:p>
        </w:tc>
      </w:tr>
      <w:tr w:rsidR="00A61C04" w:rsidRPr="00576FFF" w:rsidTr="00FB79A0">
        <w:tc>
          <w:tcPr>
            <w:tcW w:w="6197" w:type="dxa"/>
            <w:gridSpan w:val="2"/>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Наличие регенерации адсорбента</w:t>
            </w:r>
          </w:p>
        </w:tc>
        <w:tc>
          <w:tcPr>
            <w:tcW w:w="3374" w:type="dxa"/>
            <w:gridSpan w:val="5"/>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да</w:t>
            </w:r>
          </w:p>
        </w:tc>
      </w:tr>
      <w:tr w:rsidR="00A61C04" w:rsidRPr="00576FFF" w:rsidTr="00FB79A0">
        <w:tc>
          <w:tcPr>
            <w:tcW w:w="6197" w:type="dxa"/>
            <w:gridSpan w:val="2"/>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Потребляемая мощность, не более</w:t>
            </w:r>
          </w:p>
        </w:tc>
        <w:tc>
          <w:tcPr>
            <w:tcW w:w="1687" w:type="dxa"/>
            <w:gridSpan w:val="2"/>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кВт</w:t>
            </w:r>
          </w:p>
        </w:tc>
        <w:tc>
          <w:tcPr>
            <w:tcW w:w="1687" w:type="dxa"/>
            <w:gridSpan w:val="3"/>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30</w:t>
            </w:r>
          </w:p>
        </w:tc>
      </w:tr>
      <w:tr w:rsidR="00A61C04" w:rsidRPr="00576FFF" w:rsidTr="00FB79A0">
        <w:tc>
          <w:tcPr>
            <w:tcW w:w="6197" w:type="dxa"/>
            <w:gridSpan w:val="2"/>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Точка росы</w:t>
            </w:r>
          </w:p>
        </w:tc>
        <w:tc>
          <w:tcPr>
            <w:tcW w:w="1687" w:type="dxa"/>
            <w:gridSpan w:val="2"/>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°С</w:t>
            </w:r>
          </w:p>
        </w:tc>
        <w:tc>
          <w:tcPr>
            <w:tcW w:w="1687" w:type="dxa"/>
            <w:gridSpan w:val="3"/>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-20…-70</w:t>
            </w:r>
          </w:p>
        </w:tc>
      </w:tr>
      <w:tr w:rsidR="00A61C04" w:rsidRPr="00576FFF" w:rsidTr="00FB79A0">
        <w:tc>
          <w:tcPr>
            <w:tcW w:w="6197" w:type="dxa"/>
            <w:gridSpan w:val="2"/>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Колонны адсорбции</w:t>
            </w:r>
          </w:p>
        </w:tc>
        <w:tc>
          <w:tcPr>
            <w:tcW w:w="1687" w:type="dxa"/>
            <w:gridSpan w:val="2"/>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шт.</w:t>
            </w:r>
          </w:p>
        </w:tc>
        <w:tc>
          <w:tcPr>
            <w:tcW w:w="1687" w:type="dxa"/>
            <w:gridSpan w:val="3"/>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2</w:t>
            </w:r>
          </w:p>
        </w:tc>
      </w:tr>
      <w:tr w:rsidR="00A61C04" w:rsidRPr="00576FFF" w:rsidTr="00FB79A0">
        <w:tc>
          <w:tcPr>
            <w:tcW w:w="6197" w:type="dxa"/>
            <w:gridSpan w:val="2"/>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Наличие предохранительного клапана</w:t>
            </w:r>
          </w:p>
        </w:tc>
        <w:tc>
          <w:tcPr>
            <w:tcW w:w="3374" w:type="dxa"/>
            <w:gridSpan w:val="5"/>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да</w:t>
            </w:r>
          </w:p>
        </w:tc>
      </w:tr>
      <w:tr w:rsidR="00A61C04" w:rsidRPr="00576FFF" w:rsidTr="00FB79A0">
        <w:tc>
          <w:tcPr>
            <w:tcW w:w="6197" w:type="dxa"/>
            <w:gridSpan w:val="2"/>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 xml:space="preserve">Управление </w:t>
            </w:r>
          </w:p>
        </w:tc>
        <w:tc>
          <w:tcPr>
            <w:tcW w:w="3374" w:type="dxa"/>
            <w:gridSpan w:val="5"/>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сенсорное (на русском языке)</w:t>
            </w:r>
          </w:p>
        </w:tc>
      </w:tr>
      <w:tr w:rsidR="00A61C04" w:rsidRPr="00576FFF" w:rsidTr="00FB79A0">
        <w:tc>
          <w:tcPr>
            <w:tcW w:w="6197" w:type="dxa"/>
            <w:gridSpan w:val="2"/>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Режим работы</w:t>
            </w:r>
          </w:p>
        </w:tc>
        <w:tc>
          <w:tcPr>
            <w:tcW w:w="3374" w:type="dxa"/>
            <w:gridSpan w:val="5"/>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автоматический</w:t>
            </w:r>
          </w:p>
        </w:tc>
      </w:tr>
      <w:tr w:rsidR="00A61C04" w:rsidRPr="00576FFF" w:rsidTr="00FB79A0">
        <w:tc>
          <w:tcPr>
            <w:tcW w:w="9571" w:type="dxa"/>
            <w:gridSpan w:val="7"/>
          </w:tcPr>
          <w:p w:rsidR="00A61C04" w:rsidRPr="00576FFF" w:rsidRDefault="00A61C04" w:rsidP="00FB79A0">
            <w:pPr>
              <w:tabs>
                <w:tab w:val="left" w:pos="142"/>
              </w:tabs>
              <w:spacing w:after="0" w:line="240" w:lineRule="auto"/>
              <w:jc w:val="center"/>
              <w:rPr>
                <w:rFonts w:ascii="Times New Roman" w:hAnsi="Times New Roman"/>
                <w:b/>
                <w:bCs/>
              </w:rPr>
            </w:pPr>
            <w:r w:rsidRPr="00576FFF">
              <w:rPr>
                <w:rFonts w:ascii="Times New Roman" w:hAnsi="Times New Roman"/>
                <w:b/>
                <w:bCs/>
              </w:rPr>
              <w:t>Влагоотделитель</w:t>
            </w:r>
          </w:p>
        </w:tc>
      </w:tr>
      <w:tr w:rsidR="00A61C04" w:rsidRPr="00576FFF" w:rsidTr="00FB79A0">
        <w:tc>
          <w:tcPr>
            <w:tcW w:w="6197" w:type="dxa"/>
            <w:gridSpan w:val="2"/>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Рабочее давление</w:t>
            </w:r>
          </w:p>
        </w:tc>
        <w:tc>
          <w:tcPr>
            <w:tcW w:w="1687" w:type="dxa"/>
            <w:gridSpan w:val="2"/>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МПа</w:t>
            </w:r>
          </w:p>
        </w:tc>
        <w:tc>
          <w:tcPr>
            <w:tcW w:w="1687" w:type="dxa"/>
            <w:gridSpan w:val="3"/>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1,0</w:t>
            </w:r>
          </w:p>
        </w:tc>
      </w:tr>
      <w:tr w:rsidR="00A61C04" w:rsidRPr="00576FFF" w:rsidTr="00FB79A0">
        <w:tc>
          <w:tcPr>
            <w:tcW w:w="6197" w:type="dxa"/>
            <w:gridSpan w:val="2"/>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 xml:space="preserve">Производительность </w:t>
            </w:r>
          </w:p>
        </w:tc>
        <w:tc>
          <w:tcPr>
            <w:tcW w:w="1687" w:type="dxa"/>
            <w:gridSpan w:val="2"/>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м³/мин</w:t>
            </w:r>
          </w:p>
        </w:tc>
        <w:tc>
          <w:tcPr>
            <w:tcW w:w="1687" w:type="dxa"/>
            <w:gridSpan w:val="3"/>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20</w:t>
            </w:r>
          </w:p>
        </w:tc>
      </w:tr>
      <w:tr w:rsidR="00A61C04" w:rsidRPr="00576FFF" w:rsidTr="00FB79A0">
        <w:tc>
          <w:tcPr>
            <w:tcW w:w="6197" w:type="dxa"/>
            <w:gridSpan w:val="2"/>
          </w:tcPr>
          <w:p w:rsidR="00A61C04" w:rsidRPr="00576FFF" w:rsidRDefault="00A61C04" w:rsidP="00FB79A0">
            <w:pPr>
              <w:tabs>
                <w:tab w:val="left" w:pos="142"/>
              </w:tabs>
              <w:spacing w:after="0" w:line="240" w:lineRule="auto"/>
              <w:jc w:val="center"/>
              <w:rPr>
                <w:rFonts w:ascii="Times New Roman" w:hAnsi="Times New Roman"/>
                <w:b/>
                <w:bCs/>
              </w:rPr>
            </w:pPr>
            <w:r w:rsidRPr="00576FFF">
              <w:rPr>
                <w:rFonts w:ascii="Times New Roman" w:hAnsi="Times New Roman"/>
                <w:b/>
                <w:bCs/>
              </w:rPr>
              <w:t>Ресивер (с расположением в блоке)</w:t>
            </w:r>
          </w:p>
        </w:tc>
        <w:tc>
          <w:tcPr>
            <w:tcW w:w="1687" w:type="dxa"/>
            <w:gridSpan w:val="2"/>
          </w:tcPr>
          <w:p w:rsidR="00A61C04" w:rsidRPr="00576FFF" w:rsidRDefault="00A61C04" w:rsidP="00FB79A0">
            <w:pPr>
              <w:tabs>
                <w:tab w:val="left" w:pos="142"/>
              </w:tabs>
              <w:spacing w:after="0" w:line="240" w:lineRule="auto"/>
              <w:rPr>
                <w:rFonts w:ascii="Times New Roman" w:hAnsi="Times New Roman"/>
                <w:b/>
                <w:bCs/>
              </w:rPr>
            </w:pPr>
            <w:r w:rsidRPr="00576FFF">
              <w:rPr>
                <w:rFonts w:ascii="Times New Roman" w:hAnsi="Times New Roman"/>
                <w:b/>
                <w:bCs/>
              </w:rPr>
              <w:t>шт.</w:t>
            </w:r>
          </w:p>
        </w:tc>
        <w:tc>
          <w:tcPr>
            <w:tcW w:w="1687" w:type="dxa"/>
            <w:gridSpan w:val="3"/>
          </w:tcPr>
          <w:p w:rsidR="00A61C04" w:rsidRPr="00576FFF" w:rsidRDefault="00A61C04" w:rsidP="00FB79A0">
            <w:pPr>
              <w:tabs>
                <w:tab w:val="left" w:pos="142"/>
              </w:tabs>
              <w:spacing w:after="0" w:line="240" w:lineRule="auto"/>
              <w:rPr>
                <w:rFonts w:ascii="Times New Roman" w:hAnsi="Times New Roman"/>
                <w:b/>
                <w:bCs/>
              </w:rPr>
            </w:pPr>
            <w:r w:rsidRPr="00576FFF">
              <w:rPr>
                <w:rFonts w:ascii="Times New Roman" w:hAnsi="Times New Roman"/>
                <w:b/>
                <w:bCs/>
              </w:rPr>
              <w:t>6</w:t>
            </w:r>
          </w:p>
        </w:tc>
      </w:tr>
      <w:tr w:rsidR="00A61C04" w:rsidRPr="00576FFF" w:rsidTr="00FB79A0">
        <w:tc>
          <w:tcPr>
            <w:tcW w:w="6197" w:type="dxa"/>
            <w:gridSpan w:val="2"/>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Рабочее давление</w:t>
            </w:r>
          </w:p>
        </w:tc>
        <w:tc>
          <w:tcPr>
            <w:tcW w:w="1687" w:type="dxa"/>
            <w:gridSpan w:val="2"/>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МПа</w:t>
            </w:r>
          </w:p>
        </w:tc>
        <w:tc>
          <w:tcPr>
            <w:tcW w:w="1687" w:type="dxa"/>
            <w:gridSpan w:val="3"/>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1,0</w:t>
            </w:r>
          </w:p>
        </w:tc>
      </w:tr>
      <w:tr w:rsidR="00A61C04" w:rsidRPr="00576FFF" w:rsidTr="00FB79A0">
        <w:tc>
          <w:tcPr>
            <w:tcW w:w="6197" w:type="dxa"/>
            <w:gridSpan w:val="2"/>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Объем одного ресивера</w:t>
            </w:r>
          </w:p>
        </w:tc>
        <w:tc>
          <w:tcPr>
            <w:tcW w:w="1687" w:type="dxa"/>
            <w:gridSpan w:val="2"/>
            <w:tcBorders>
              <w:bottom w:val="single" w:sz="4" w:space="0" w:color="000000"/>
            </w:tcBorders>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м³</w:t>
            </w:r>
          </w:p>
        </w:tc>
        <w:tc>
          <w:tcPr>
            <w:tcW w:w="1687" w:type="dxa"/>
            <w:gridSpan w:val="3"/>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0,9</w:t>
            </w:r>
          </w:p>
        </w:tc>
      </w:tr>
      <w:tr w:rsidR="00A61C04" w:rsidRPr="00576FFF" w:rsidTr="00FB79A0">
        <w:tc>
          <w:tcPr>
            <w:tcW w:w="6197" w:type="dxa"/>
            <w:gridSpan w:val="2"/>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Манометр</w:t>
            </w:r>
          </w:p>
        </w:tc>
        <w:tc>
          <w:tcPr>
            <w:tcW w:w="1687" w:type="dxa"/>
            <w:gridSpan w:val="2"/>
            <w:tcBorders>
              <w:right w:val="nil"/>
            </w:tcBorders>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да</w:t>
            </w:r>
          </w:p>
        </w:tc>
        <w:tc>
          <w:tcPr>
            <w:tcW w:w="1687" w:type="dxa"/>
            <w:gridSpan w:val="3"/>
            <w:tcBorders>
              <w:left w:val="nil"/>
            </w:tcBorders>
          </w:tcPr>
          <w:p w:rsidR="00A61C04" w:rsidRPr="00576FFF" w:rsidRDefault="00A61C04" w:rsidP="00FB79A0">
            <w:pPr>
              <w:tabs>
                <w:tab w:val="left" w:pos="142"/>
              </w:tabs>
              <w:spacing w:after="0" w:line="240" w:lineRule="auto"/>
              <w:jc w:val="both"/>
              <w:rPr>
                <w:rFonts w:ascii="Times New Roman" w:hAnsi="Times New Roman"/>
                <w:bCs/>
              </w:rPr>
            </w:pPr>
          </w:p>
        </w:tc>
      </w:tr>
      <w:tr w:rsidR="00A61C04" w:rsidRPr="00576FFF" w:rsidTr="00FB79A0">
        <w:tc>
          <w:tcPr>
            <w:tcW w:w="6197" w:type="dxa"/>
            <w:gridSpan w:val="2"/>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Рабочая температура</w:t>
            </w:r>
          </w:p>
        </w:tc>
        <w:tc>
          <w:tcPr>
            <w:tcW w:w="1687" w:type="dxa"/>
            <w:gridSpan w:val="2"/>
            <w:tcBorders>
              <w:bottom w:val="single" w:sz="4" w:space="0" w:color="auto"/>
            </w:tcBorders>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°С</w:t>
            </w:r>
          </w:p>
        </w:tc>
        <w:tc>
          <w:tcPr>
            <w:tcW w:w="1687" w:type="dxa"/>
            <w:gridSpan w:val="3"/>
            <w:tcBorders>
              <w:bottom w:val="single" w:sz="4" w:space="0" w:color="auto"/>
            </w:tcBorders>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-45…+100</w:t>
            </w:r>
          </w:p>
        </w:tc>
      </w:tr>
      <w:tr w:rsidR="00A61C04" w:rsidRPr="00576FFF" w:rsidTr="00FB79A0">
        <w:tc>
          <w:tcPr>
            <w:tcW w:w="6197" w:type="dxa"/>
            <w:gridSpan w:val="2"/>
            <w:tcBorders>
              <w:right w:val="single" w:sz="4" w:space="0" w:color="auto"/>
            </w:tcBorders>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Предохранительный клапан</w:t>
            </w:r>
          </w:p>
        </w:tc>
        <w:tc>
          <w:tcPr>
            <w:tcW w:w="3374" w:type="dxa"/>
            <w:gridSpan w:val="5"/>
            <w:tcBorders>
              <w:top w:val="single" w:sz="4" w:space="0" w:color="auto"/>
              <w:left w:val="single" w:sz="4" w:space="0" w:color="auto"/>
              <w:bottom w:val="single" w:sz="4" w:space="0" w:color="auto"/>
              <w:right w:val="single" w:sz="4" w:space="0" w:color="auto"/>
            </w:tcBorders>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да</w:t>
            </w:r>
          </w:p>
        </w:tc>
      </w:tr>
      <w:tr w:rsidR="00A61C04" w:rsidRPr="00576FFF" w:rsidTr="00FB79A0">
        <w:tc>
          <w:tcPr>
            <w:tcW w:w="6197" w:type="dxa"/>
            <w:gridSpan w:val="2"/>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Кран для сброса конденсата</w:t>
            </w:r>
          </w:p>
        </w:tc>
        <w:tc>
          <w:tcPr>
            <w:tcW w:w="1687" w:type="dxa"/>
            <w:gridSpan w:val="2"/>
            <w:tcBorders>
              <w:top w:val="single" w:sz="4" w:space="0" w:color="auto"/>
              <w:right w:val="nil"/>
            </w:tcBorders>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да</w:t>
            </w:r>
          </w:p>
        </w:tc>
        <w:tc>
          <w:tcPr>
            <w:tcW w:w="1687" w:type="dxa"/>
            <w:gridSpan w:val="3"/>
            <w:tcBorders>
              <w:top w:val="single" w:sz="4" w:space="0" w:color="auto"/>
              <w:left w:val="nil"/>
            </w:tcBorders>
          </w:tcPr>
          <w:p w:rsidR="00A61C04" w:rsidRPr="00576FFF" w:rsidRDefault="00A61C04" w:rsidP="00FB79A0">
            <w:pPr>
              <w:tabs>
                <w:tab w:val="left" w:pos="142"/>
              </w:tabs>
              <w:spacing w:after="0" w:line="240" w:lineRule="auto"/>
              <w:jc w:val="both"/>
              <w:rPr>
                <w:rFonts w:ascii="Times New Roman" w:hAnsi="Times New Roman"/>
                <w:bCs/>
              </w:rPr>
            </w:pPr>
          </w:p>
        </w:tc>
      </w:tr>
      <w:tr w:rsidR="00A61C04" w:rsidRPr="00576FFF" w:rsidTr="00FB79A0">
        <w:tc>
          <w:tcPr>
            <w:tcW w:w="9571" w:type="dxa"/>
            <w:gridSpan w:val="7"/>
          </w:tcPr>
          <w:p w:rsidR="00A61C04" w:rsidRPr="00576FFF" w:rsidRDefault="00A61C04" w:rsidP="00FB79A0">
            <w:pPr>
              <w:tabs>
                <w:tab w:val="left" w:pos="142"/>
              </w:tabs>
              <w:spacing w:after="0" w:line="240" w:lineRule="auto"/>
              <w:jc w:val="both"/>
              <w:rPr>
                <w:rFonts w:ascii="Times New Roman" w:hAnsi="Times New Roman"/>
                <w:b/>
                <w:bCs/>
              </w:rPr>
            </w:pPr>
            <w:r w:rsidRPr="00576FFF">
              <w:rPr>
                <w:rFonts w:ascii="Times New Roman" w:hAnsi="Times New Roman"/>
                <w:b/>
                <w:bCs/>
              </w:rPr>
              <w:t>Блок контейнер компрессорный</w:t>
            </w:r>
          </w:p>
        </w:tc>
      </w:tr>
      <w:tr w:rsidR="00A61C04" w:rsidRPr="00576FFF" w:rsidTr="00FB79A0">
        <w:tc>
          <w:tcPr>
            <w:tcW w:w="6197" w:type="dxa"/>
            <w:gridSpan w:val="2"/>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Климатическое исполнение</w:t>
            </w:r>
          </w:p>
        </w:tc>
        <w:tc>
          <w:tcPr>
            <w:tcW w:w="1687" w:type="dxa"/>
            <w:gridSpan w:val="2"/>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север</w:t>
            </w:r>
          </w:p>
        </w:tc>
        <w:tc>
          <w:tcPr>
            <w:tcW w:w="1687" w:type="dxa"/>
            <w:gridSpan w:val="3"/>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-60…+45</w:t>
            </w:r>
          </w:p>
        </w:tc>
      </w:tr>
      <w:tr w:rsidR="00A61C04" w:rsidRPr="00576FFF" w:rsidTr="00FB79A0">
        <w:tc>
          <w:tcPr>
            <w:tcW w:w="6197" w:type="dxa"/>
            <w:gridSpan w:val="2"/>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Система автоматического пожаротушения.</w:t>
            </w:r>
          </w:p>
        </w:tc>
        <w:tc>
          <w:tcPr>
            <w:tcW w:w="3374" w:type="dxa"/>
            <w:gridSpan w:val="5"/>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да</w:t>
            </w:r>
          </w:p>
        </w:tc>
      </w:tr>
      <w:tr w:rsidR="00A61C04" w:rsidRPr="00576FFF" w:rsidTr="00FB79A0">
        <w:tc>
          <w:tcPr>
            <w:tcW w:w="6197" w:type="dxa"/>
            <w:gridSpan w:val="2"/>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Пожарная сигнализация с выводом светозвукового сигнала на внешнюю поверхность модуля</w:t>
            </w:r>
          </w:p>
        </w:tc>
        <w:tc>
          <w:tcPr>
            <w:tcW w:w="3374" w:type="dxa"/>
            <w:gridSpan w:val="5"/>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да</w:t>
            </w:r>
          </w:p>
        </w:tc>
      </w:tr>
      <w:tr w:rsidR="00A61C04" w:rsidRPr="00576FFF" w:rsidTr="00FB79A0">
        <w:tc>
          <w:tcPr>
            <w:tcW w:w="6197" w:type="dxa"/>
            <w:gridSpan w:val="2"/>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Освещение основное/аварийное</w:t>
            </w:r>
          </w:p>
        </w:tc>
        <w:tc>
          <w:tcPr>
            <w:tcW w:w="1687" w:type="dxa"/>
            <w:gridSpan w:val="2"/>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В</w:t>
            </w:r>
          </w:p>
        </w:tc>
        <w:tc>
          <w:tcPr>
            <w:tcW w:w="1687" w:type="dxa"/>
            <w:gridSpan w:val="3"/>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220/12</w:t>
            </w:r>
          </w:p>
        </w:tc>
      </w:tr>
      <w:tr w:rsidR="00A61C04" w:rsidRPr="00576FFF" w:rsidTr="00FB79A0">
        <w:tc>
          <w:tcPr>
            <w:tcW w:w="6197" w:type="dxa"/>
            <w:gridSpan w:val="2"/>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Система слива конденсата</w:t>
            </w:r>
          </w:p>
        </w:tc>
        <w:tc>
          <w:tcPr>
            <w:tcW w:w="3374" w:type="dxa"/>
            <w:gridSpan w:val="5"/>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да</w:t>
            </w:r>
          </w:p>
        </w:tc>
      </w:tr>
      <w:tr w:rsidR="00A61C04" w:rsidRPr="00576FFF" w:rsidTr="00FB79A0">
        <w:tc>
          <w:tcPr>
            <w:tcW w:w="6197" w:type="dxa"/>
            <w:gridSpan w:val="2"/>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Распашные ворота для ремонта и обслуживания всех агрегатов</w:t>
            </w:r>
          </w:p>
        </w:tc>
        <w:tc>
          <w:tcPr>
            <w:tcW w:w="3374" w:type="dxa"/>
            <w:gridSpan w:val="5"/>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bCs/>
              </w:rPr>
              <w:t>да</w:t>
            </w:r>
          </w:p>
        </w:tc>
      </w:tr>
      <w:tr w:rsidR="00A61C04" w:rsidRPr="00576FFF" w:rsidTr="00FB79A0">
        <w:tc>
          <w:tcPr>
            <w:tcW w:w="6197" w:type="dxa"/>
            <w:gridSpan w:val="2"/>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color w:val="000000"/>
              </w:rPr>
              <w:t>Приточно-вытяжная система</w:t>
            </w:r>
          </w:p>
        </w:tc>
        <w:tc>
          <w:tcPr>
            <w:tcW w:w="3374" w:type="dxa"/>
            <w:gridSpan w:val="5"/>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color w:val="000000"/>
              </w:rPr>
              <w:t>Жалюзи с автоматическим электроуправлением на впускных и выпускных окнах</w:t>
            </w:r>
          </w:p>
        </w:tc>
      </w:tr>
      <w:tr w:rsidR="00A61C04" w:rsidRPr="00576FFF" w:rsidTr="00FB79A0">
        <w:tc>
          <w:tcPr>
            <w:tcW w:w="6197" w:type="dxa"/>
            <w:gridSpan w:val="2"/>
          </w:tcPr>
          <w:p w:rsidR="00A61C04" w:rsidRPr="00576FFF" w:rsidRDefault="00A61C04" w:rsidP="00FB79A0">
            <w:pPr>
              <w:tabs>
                <w:tab w:val="left" w:pos="142"/>
              </w:tabs>
              <w:spacing w:after="0" w:line="240" w:lineRule="auto"/>
              <w:jc w:val="both"/>
              <w:rPr>
                <w:rFonts w:ascii="Times New Roman" w:hAnsi="Times New Roman"/>
                <w:bCs/>
              </w:rPr>
            </w:pPr>
            <w:r w:rsidRPr="00576FFF">
              <w:rPr>
                <w:rStyle w:val="af4"/>
                <w:rFonts w:ascii="Times New Roman" w:hAnsi="Times New Roman"/>
                <w:b w:val="0"/>
                <w:color w:val="000000"/>
              </w:rPr>
              <w:t xml:space="preserve"> Нагнетательный трубопровод</w:t>
            </w:r>
            <w:r w:rsidRPr="00576FFF">
              <w:rPr>
                <w:rStyle w:val="af4"/>
                <w:rFonts w:ascii="Times New Roman" w:hAnsi="Times New Roman"/>
                <w:color w:val="000000"/>
              </w:rPr>
              <w:t xml:space="preserve"> </w:t>
            </w:r>
          </w:p>
        </w:tc>
        <w:tc>
          <w:tcPr>
            <w:tcW w:w="3374" w:type="dxa"/>
            <w:gridSpan w:val="5"/>
          </w:tcPr>
          <w:p w:rsidR="00A61C04" w:rsidRPr="00576FFF" w:rsidRDefault="00A61C04" w:rsidP="00FB79A0">
            <w:pPr>
              <w:tabs>
                <w:tab w:val="left" w:pos="142"/>
              </w:tabs>
              <w:spacing w:after="0" w:line="240" w:lineRule="auto"/>
              <w:jc w:val="both"/>
              <w:rPr>
                <w:rFonts w:ascii="Times New Roman" w:hAnsi="Times New Roman"/>
                <w:bCs/>
              </w:rPr>
            </w:pPr>
            <w:r w:rsidRPr="00576FFF">
              <w:rPr>
                <w:rFonts w:ascii="Times New Roman" w:hAnsi="Times New Roman"/>
                <w:color w:val="000000"/>
              </w:rPr>
              <w:t xml:space="preserve"> В стальном исполнении</w:t>
            </w:r>
          </w:p>
        </w:tc>
      </w:tr>
      <w:tr w:rsidR="00A61C04" w:rsidRPr="00576FFF" w:rsidTr="00FB79A0">
        <w:tc>
          <w:tcPr>
            <w:tcW w:w="9571" w:type="dxa"/>
            <w:gridSpan w:val="7"/>
          </w:tcPr>
          <w:p w:rsidR="00A61C04" w:rsidRPr="00576FFF" w:rsidRDefault="00A61C04" w:rsidP="00FB79A0">
            <w:pPr>
              <w:pStyle w:val="a3"/>
              <w:widowControl w:val="0"/>
              <w:spacing w:before="60" w:after="60" w:line="240" w:lineRule="auto"/>
              <w:ind w:left="0"/>
              <w:contextualSpacing w:val="0"/>
              <w:jc w:val="both"/>
              <w:rPr>
                <w:rFonts w:ascii="Times New Roman" w:hAnsi="Times New Roman"/>
                <w:color w:val="000000"/>
              </w:rPr>
            </w:pPr>
            <w:r w:rsidRPr="00576FFF">
              <w:rPr>
                <w:rFonts w:ascii="Times New Roman" w:hAnsi="Times New Roman"/>
                <w:b/>
              </w:rPr>
              <w:t>В комплект ЗИП должны входить следующие изделия:</w:t>
            </w:r>
          </w:p>
        </w:tc>
      </w:tr>
      <w:tr w:rsidR="00A61C04" w:rsidRPr="00576FFF" w:rsidTr="00FB79A0">
        <w:tc>
          <w:tcPr>
            <w:tcW w:w="534" w:type="dxa"/>
          </w:tcPr>
          <w:p w:rsidR="00A61C04" w:rsidRPr="00576FFF" w:rsidRDefault="00A61C04" w:rsidP="00FB79A0">
            <w:pPr>
              <w:tabs>
                <w:tab w:val="left" w:pos="142"/>
              </w:tabs>
              <w:spacing w:after="0" w:line="240" w:lineRule="auto"/>
              <w:jc w:val="both"/>
              <w:rPr>
                <w:rStyle w:val="af4"/>
                <w:rFonts w:ascii="Times New Roman" w:hAnsi="Times New Roman"/>
                <w:color w:val="000000"/>
              </w:rPr>
            </w:pPr>
            <w:r w:rsidRPr="00576FFF">
              <w:rPr>
                <w:rStyle w:val="af4"/>
                <w:rFonts w:ascii="Times New Roman" w:hAnsi="Times New Roman"/>
                <w:color w:val="000000"/>
              </w:rPr>
              <w:t>№ п/п</w:t>
            </w:r>
          </w:p>
        </w:tc>
        <w:tc>
          <w:tcPr>
            <w:tcW w:w="6378" w:type="dxa"/>
            <w:gridSpan w:val="2"/>
            <w:vAlign w:val="center"/>
          </w:tcPr>
          <w:p w:rsidR="00A61C04" w:rsidRPr="00576FFF" w:rsidRDefault="00A61C04" w:rsidP="00FB79A0">
            <w:pPr>
              <w:tabs>
                <w:tab w:val="left" w:pos="142"/>
              </w:tabs>
              <w:spacing w:after="0" w:line="240" w:lineRule="auto"/>
              <w:jc w:val="center"/>
              <w:rPr>
                <w:rFonts w:ascii="Times New Roman" w:hAnsi="Times New Roman"/>
                <w:b/>
                <w:bCs/>
              </w:rPr>
            </w:pPr>
            <w:r w:rsidRPr="00576FFF">
              <w:rPr>
                <w:rFonts w:ascii="Times New Roman" w:hAnsi="Times New Roman"/>
                <w:b/>
                <w:bCs/>
              </w:rPr>
              <w:t>Наименование</w:t>
            </w:r>
          </w:p>
        </w:tc>
        <w:tc>
          <w:tcPr>
            <w:tcW w:w="1418" w:type="dxa"/>
            <w:gridSpan w:val="3"/>
            <w:vAlign w:val="center"/>
          </w:tcPr>
          <w:p w:rsidR="00A61C04" w:rsidRPr="00576FFF" w:rsidRDefault="00A61C04" w:rsidP="00FB79A0">
            <w:pPr>
              <w:tabs>
                <w:tab w:val="left" w:pos="142"/>
              </w:tabs>
              <w:spacing w:after="0" w:line="240" w:lineRule="auto"/>
              <w:jc w:val="center"/>
              <w:rPr>
                <w:rFonts w:ascii="Times New Roman" w:hAnsi="Times New Roman"/>
                <w:b/>
                <w:bCs/>
              </w:rPr>
            </w:pPr>
            <w:r w:rsidRPr="00576FFF">
              <w:rPr>
                <w:rFonts w:ascii="Times New Roman" w:hAnsi="Times New Roman"/>
                <w:b/>
                <w:bCs/>
              </w:rPr>
              <w:t>Ед.изм</w:t>
            </w:r>
          </w:p>
        </w:tc>
        <w:tc>
          <w:tcPr>
            <w:tcW w:w="1241" w:type="dxa"/>
            <w:vAlign w:val="center"/>
          </w:tcPr>
          <w:p w:rsidR="00A61C04" w:rsidRPr="00576FFF" w:rsidRDefault="00A61C04" w:rsidP="00FB79A0">
            <w:pPr>
              <w:tabs>
                <w:tab w:val="left" w:pos="142"/>
              </w:tabs>
              <w:spacing w:after="0" w:line="240" w:lineRule="auto"/>
              <w:rPr>
                <w:rFonts w:ascii="Times New Roman" w:hAnsi="Times New Roman"/>
                <w:b/>
                <w:bCs/>
              </w:rPr>
            </w:pPr>
            <w:r w:rsidRPr="00576FFF">
              <w:rPr>
                <w:rFonts w:ascii="Times New Roman" w:hAnsi="Times New Roman"/>
                <w:b/>
                <w:bCs/>
              </w:rPr>
              <w:t>Кол-во</w:t>
            </w:r>
          </w:p>
        </w:tc>
      </w:tr>
      <w:tr w:rsidR="00A61C04" w:rsidRPr="00576FFF" w:rsidTr="00FB79A0">
        <w:tc>
          <w:tcPr>
            <w:tcW w:w="534" w:type="dxa"/>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lastRenderedPageBreak/>
              <w:t>1</w:t>
            </w:r>
          </w:p>
        </w:tc>
        <w:tc>
          <w:tcPr>
            <w:tcW w:w="6378" w:type="dxa"/>
            <w:gridSpan w:val="2"/>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Фильтр масляный</w:t>
            </w:r>
          </w:p>
        </w:tc>
        <w:tc>
          <w:tcPr>
            <w:tcW w:w="1418" w:type="dxa"/>
            <w:gridSpan w:val="3"/>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241" w:type="dxa"/>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4</w:t>
            </w:r>
          </w:p>
        </w:tc>
      </w:tr>
      <w:tr w:rsidR="00A61C04" w:rsidRPr="00576FFF" w:rsidTr="00FB79A0">
        <w:tc>
          <w:tcPr>
            <w:tcW w:w="534" w:type="dxa"/>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2</w:t>
            </w:r>
          </w:p>
        </w:tc>
        <w:tc>
          <w:tcPr>
            <w:tcW w:w="6378" w:type="dxa"/>
            <w:gridSpan w:val="2"/>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Фильтр воздушный</w:t>
            </w:r>
          </w:p>
        </w:tc>
        <w:tc>
          <w:tcPr>
            <w:tcW w:w="1418" w:type="dxa"/>
            <w:gridSpan w:val="3"/>
          </w:tcPr>
          <w:p w:rsidR="00A61C04" w:rsidRPr="00576FFF" w:rsidRDefault="00A61C04" w:rsidP="00FB79A0">
            <w:pPr>
              <w:spacing w:after="0" w:line="240" w:lineRule="auto"/>
              <w:jc w:val="center"/>
              <w:rPr>
                <w:rFonts w:ascii="Times New Roman" w:hAnsi="Times New Roman"/>
              </w:rPr>
            </w:pPr>
            <w:r w:rsidRPr="00576FFF">
              <w:rPr>
                <w:rFonts w:ascii="Times New Roman" w:hAnsi="Times New Roman"/>
              </w:rPr>
              <w:t>шт.</w:t>
            </w:r>
          </w:p>
        </w:tc>
        <w:tc>
          <w:tcPr>
            <w:tcW w:w="1241" w:type="dxa"/>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2</w:t>
            </w:r>
          </w:p>
        </w:tc>
      </w:tr>
      <w:tr w:rsidR="00A61C04" w:rsidRPr="00576FFF" w:rsidTr="00FB79A0">
        <w:tc>
          <w:tcPr>
            <w:tcW w:w="534" w:type="dxa"/>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3</w:t>
            </w:r>
          </w:p>
        </w:tc>
        <w:tc>
          <w:tcPr>
            <w:tcW w:w="6378" w:type="dxa"/>
            <w:gridSpan w:val="2"/>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Фильтр-патрон масляного ресивера</w:t>
            </w:r>
          </w:p>
        </w:tc>
        <w:tc>
          <w:tcPr>
            <w:tcW w:w="1418" w:type="dxa"/>
            <w:gridSpan w:val="3"/>
          </w:tcPr>
          <w:p w:rsidR="00A61C04" w:rsidRPr="00576FFF" w:rsidRDefault="00A61C04" w:rsidP="00FB79A0">
            <w:pPr>
              <w:spacing w:after="0" w:line="240" w:lineRule="auto"/>
              <w:jc w:val="center"/>
              <w:rPr>
                <w:rFonts w:ascii="Times New Roman" w:hAnsi="Times New Roman"/>
              </w:rPr>
            </w:pPr>
            <w:r w:rsidRPr="00576FFF">
              <w:rPr>
                <w:rFonts w:ascii="Times New Roman" w:hAnsi="Times New Roman"/>
              </w:rPr>
              <w:t>шт.</w:t>
            </w:r>
          </w:p>
        </w:tc>
        <w:tc>
          <w:tcPr>
            <w:tcW w:w="1241" w:type="dxa"/>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2</w:t>
            </w:r>
          </w:p>
        </w:tc>
      </w:tr>
      <w:tr w:rsidR="00A61C04" w:rsidRPr="00576FFF" w:rsidTr="00FB79A0">
        <w:tc>
          <w:tcPr>
            <w:tcW w:w="534" w:type="dxa"/>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4</w:t>
            </w:r>
          </w:p>
        </w:tc>
        <w:tc>
          <w:tcPr>
            <w:tcW w:w="6378" w:type="dxa"/>
            <w:gridSpan w:val="2"/>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Фильтрующий элемент системы осушки</w:t>
            </w:r>
          </w:p>
        </w:tc>
        <w:tc>
          <w:tcPr>
            <w:tcW w:w="1418" w:type="dxa"/>
            <w:gridSpan w:val="3"/>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комплект</w:t>
            </w:r>
          </w:p>
        </w:tc>
        <w:tc>
          <w:tcPr>
            <w:tcW w:w="1241" w:type="dxa"/>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4</w:t>
            </w:r>
          </w:p>
        </w:tc>
      </w:tr>
      <w:tr w:rsidR="00A61C04" w:rsidRPr="00576FFF" w:rsidTr="00FB79A0">
        <w:tc>
          <w:tcPr>
            <w:tcW w:w="534" w:type="dxa"/>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5</w:t>
            </w:r>
          </w:p>
        </w:tc>
        <w:tc>
          <w:tcPr>
            <w:tcW w:w="6378" w:type="dxa"/>
            <w:gridSpan w:val="2"/>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Объем масла на долив</w:t>
            </w:r>
          </w:p>
        </w:tc>
        <w:tc>
          <w:tcPr>
            <w:tcW w:w="1418" w:type="dxa"/>
            <w:gridSpan w:val="3"/>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литр</w:t>
            </w:r>
          </w:p>
        </w:tc>
        <w:tc>
          <w:tcPr>
            <w:tcW w:w="1241" w:type="dxa"/>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20</w:t>
            </w:r>
          </w:p>
        </w:tc>
      </w:tr>
      <w:tr w:rsidR="00A61C04" w:rsidRPr="00576FFF" w:rsidTr="00FB79A0">
        <w:tc>
          <w:tcPr>
            <w:tcW w:w="534" w:type="dxa"/>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6</w:t>
            </w:r>
          </w:p>
        </w:tc>
        <w:tc>
          <w:tcPr>
            <w:tcW w:w="6378" w:type="dxa"/>
            <w:gridSpan w:val="2"/>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Ремень привода винтового блока (при наличии ременной передачи)</w:t>
            </w:r>
          </w:p>
        </w:tc>
        <w:tc>
          <w:tcPr>
            <w:tcW w:w="1418" w:type="dxa"/>
            <w:gridSpan w:val="3"/>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комплект</w:t>
            </w:r>
          </w:p>
        </w:tc>
        <w:tc>
          <w:tcPr>
            <w:tcW w:w="1241" w:type="dxa"/>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2</w:t>
            </w:r>
          </w:p>
        </w:tc>
      </w:tr>
      <w:tr w:rsidR="00A61C04" w:rsidRPr="00576FFF" w:rsidTr="00FB79A0">
        <w:tc>
          <w:tcPr>
            <w:tcW w:w="534" w:type="dxa"/>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7</w:t>
            </w:r>
          </w:p>
        </w:tc>
        <w:tc>
          <w:tcPr>
            <w:tcW w:w="6378" w:type="dxa"/>
            <w:gridSpan w:val="2"/>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Муфта прямого привода с эластичной вставкой (при наличии прямого привода)</w:t>
            </w:r>
          </w:p>
        </w:tc>
        <w:tc>
          <w:tcPr>
            <w:tcW w:w="1418" w:type="dxa"/>
            <w:gridSpan w:val="3"/>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241" w:type="dxa"/>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2</w:t>
            </w:r>
          </w:p>
        </w:tc>
      </w:tr>
      <w:tr w:rsidR="00A61C04" w:rsidRPr="00576FFF" w:rsidTr="00FB79A0">
        <w:tc>
          <w:tcPr>
            <w:tcW w:w="534" w:type="dxa"/>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8</w:t>
            </w:r>
          </w:p>
        </w:tc>
        <w:tc>
          <w:tcPr>
            <w:tcW w:w="6378" w:type="dxa"/>
            <w:gridSpan w:val="2"/>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РВД пневматической и масляной системы компрессорной установки</w:t>
            </w:r>
          </w:p>
        </w:tc>
        <w:tc>
          <w:tcPr>
            <w:tcW w:w="1418" w:type="dxa"/>
            <w:gridSpan w:val="3"/>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комплект</w:t>
            </w:r>
          </w:p>
        </w:tc>
        <w:tc>
          <w:tcPr>
            <w:tcW w:w="1241" w:type="dxa"/>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2</w:t>
            </w:r>
          </w:p>
        </w:tc>
      </w:tr>
      <w:tr w:rsidR="00A61C04" w:rsidRPr="00576FFF" w:rsidTr="00FB79A0">
        <w:tc>
          <w:tcPr>
            <w:tcW w:w="534" w:type="dxa"/>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9</w:t>
            </w:r>
          </w:p>
        </w:tc>
        <w:tc>
          <w:tcPr>
            <w:tcW w:w="6378" w:type="dxa"/>
            <w:gridSpan w:val="2"/>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Электромагнитная заслонка осушки</w:t>
            </w:r>
          </w:p>
        </w:tc>
        <w:tc>
          <w:tcPr>
            <w:tcW w:w="1418" w:type="dxa"/>
            <w:gridSpan w:val="3"/>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шт.</w:t>
            </w:r>
          </w:p>
        </w:tc>
        <w:tc>
          <w:tcPr>
            <w:tcW w:w="1241" w:type="dxa"/>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2</w:t>
            </w:r>
          </w:p>
        </w:tc>
      </w:tr>
      <w:tr w:rsidR="00A61C04" w:rsidRPr="00576FFF" w:rsidTr="00FB79A0">
        <w:tc>
          <w:tcPr>
            <w:tcW w:w="534" w:type="dxa"/>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10</w:t>
            </w:r>
          </w:p>
        </w:tc>
        <w:tc>
          <w:tcPr>
            <w:tcW w:w="6378" w:type="dxa"/>
            <w:gridSpan w:val="2"/>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Комплект клапанов системы осушки</w:t>
            </w:r>
          </w:p>
        </w:tc>
        <w:tc>
          <w:tcPr>
            <w:tcW w:w="1418" w:type="dxa"/>
            <w:gridSpan w:val="3"/>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комплект</w:t>
            </w:r>
          </w:p>
        </w:tc>
        <w:tc>
          <w:tcPr>
            <w:tcW w:w="1241" w:type="dxa"/>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 xml:space="preserve">2 </w:t>
            </w:r>
          </w:p>
        </w:tc>
      </w:tr>
      <w:tr w:rsidR="00A61C04" w:rsidRPr="00576FFF" w:rsidTr="00FB79A0">
        <w:tc>
          <w:tcPr>
            <w:tcW w:w="534" w:type="dxa"/>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11</w:t>
            </w:r>
          </w:p>
        </w:tc>
        <w:tc>
          <w:tcPr>
            <w:tcW w:w="6378" w:type="dxa"/>
            <w:gridSpan w:val="2"/>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Комплект рукавов с ответными фитингами для подключения резервных компрессоров и ресиверов</w:t>
            </w:r>
          </w:p>
        </w:tc>
        <w:tc>
          <w:tcPr>
            <w:tcW w:w="1418" w:type="dxa"/>
            <w:gridSpan w:val="3"/>
          </w:tcPr>
          <w:p w:rsidR="00A61C04" w:rsidRPr="00576FFF" w:rsidRDefault="00A61C04" w:rsidP="00FB79A0">
            <w:pPr>
              <w:tabs>
                <w:tab w:val="left" w:pos="142"/>
              </w:tabs>
              <w:spacing w:after="0" w:line="240" w:lineRule="auto"/>
              <w:jc w:val="center"/>
              <w:rPr>
                <w:rFonts w:ascii="Times New Roman" w:hAnsi="Times New Roman"/>
              </w:rPr>
            </w:pPr>
            <w:r w:rsidRPr="00576FFF">
              <w:rPr>
                <w:rFonts w:ascii="Times New Roman" w:hAnsi="Times New Roman"/>
              </w:rPr>
              <w:t>комплект</w:t>
            </w:r>
          </w:p>
        </w:tc>
        <w:tc>
          <w:tcPr>
            <w:tcW w:w="1241" w:type="dxa"/>
          </w:tcPr>
          <w:p w:rsidR="00A61C04" w:rsidRPr="00576FFF" w:rsidRDefault="00A61C04" w:rsidP="00FB79A0">
            <w:pPr>
              <w:pStyle w:val="a3"/>
              <w:numPr>
                <w:ilvl w:val="0"/>
                <w:numId w:val="17"/>
              </w:numPr>
              <w:tabs>
                <w:tab w:val="left" w:pos="142"/>
              </w:tabs>
              <w:spacing w:after="0" w:line="240" w:lineRule="auto"/>
              <w:jc w:val="center"/>
              <w:rPr>
                <w:rFonts w:ascii="Times New Roman" w:hAnsi="Times New Roman"/>
              </w:rPr>
            </w:pPr>
          </w:p>
        </w:tc>
      </w:tr>
    </w:tbl>
    <w:p w:rsidR="00A61C04" w:rsidRPr="00576FFF" w:rsidRDefault="00A61C04" w:rsidP="00A61C04">
      <w:pPr>
        <w:widowControl w:val="0"/>
        <w:spacing w:before="60" w:after="60" w:line="240" w:lineRule="auto"/>
        <w:jc w:val="both"/>
        <w:rPr>
          <w:sz w:val="24"/>
          <w:szCs w:val="24"/>
        </w:rPr>
      </w:pPr>
      <w:r w:rsidRPr="00576FFF">
        <w:rPr>
          <w:rFonts w:ascii="Times New Roman" w:hAnsi="Times New Roman"/>
          <w:sz w:val="24"/>
        </w:rPr>
        <w:t>5.18.2. Поставляемое</w:t>
      </w:r>
      <w:r w:rsidRPr="00576FFF">
        <w:rPr>
          <w:sz w:val="24"/>
          <w:szCs w:val="24"/>
        </w:rPr>
        <w:t xml:space="preserve"> </w:t>
      </w:r>
      <w:r w:rsidRPr="00576FFF">
        <w:rPr>
          <w:rFonts w:ascii="Times New Roman" w:hAnsi="Times New Roman"/>
          <w:sz w:val="24"/>
        </w:rPr>
        <w:t>оборудование должно соответствовать следующим требованиям:</w:t>
      </w:r>
    </w:p>
    <w:p w:rsidR="00A61C04" w:rsidRPr="00576FFF" w:rsidRDefault="00A61C04" w:rsidP="00A61C04">
      <w:pPr>
        <w:tabs>
          <w:tab w:val="num" w:pos="1134"/>
        </w:tabs>
        <w:suppressAutoHyphens/>
        <w:spacing w:after="0"/>
        <w:jc w:val="both"/>
        <w:rPr>
          <w:rFonts w:ascii="Times New Roman" w:hAnsi="Times New Roman"/>
          <w:sz w:val="24"/>
          <w:szCs w:val="24"/>
        </w:rPr>
      </w:pPr>
      <w:r w:rsidRPr="00576FFF">
        <w:rPr>
          <w:rFonts w:ascii="Times New Roman" w:hAnsi="Times New Roman"/>
          <w:sz w:val="24"/>
          <w:szCs w:val="24"/>
        </w:rPr>
        <w:t>- компрессор должен быть оборудован блокировкой от холодного пуска;</w:t>
      </w:r>
    </w:p>
    <w:p w:rsidR="00A61C04" w:rsidRPr="00576FFF" w:rsidRDefault="00A61C04" w:rsidP="00A61C04">
      <w:pPr>
        <w:tabs>
          <w:tab w:val="num" w:pos="1134"/>
        </w:tabs>
        <w:suppressAutoHyphens/>
        <w:spacing w:after="0"/>
        <w:jc w:val="both"/>
        <w:rPr>
          <w:rFonts w:ascii="Times New Roman" w:hAnsi="Times New Roman"/>
          <w:sz w:val="24"/>
          <w:szCs w:val="24"/>
        </w:rPr>
      </w:pPr>
      <w:r w:rsidRPr="00576FFF">
        <w:rPr>
          <w:rFonts w:ascii="Times New Roman" w:hAnsi="Times New Roman"/>
          <w:sz w:val="24"/>
          <w:szCs w:val="24"/>
        </w:rPr>
        <w:t>- компрессор должен быть оборудован устройством подогрева масла;</w:t>
      </w:r>
    </w:p>
    <w:p w:rsidR="00A61C04" w:rsidRPr="00576FFF" w:rsidRDefault="00A61C04" w:rsidP="00A61C04">
      <w:pPr>
        <w:tabs>
          <w:tab w:val="num" w:pos="1134"/>
        </w:tabs>
        <w:suppressAutoHyphens/>
        <w:spacing w:after="0"/>
        <w:jc w:val="both"/>
        <w:rPr>
          <w:rFonts w:ascii="Times New Roman" w:hAnsi="Times New Roman"/>
          <w:sz w:val="24"/>
          <w:szCs w:val="24"/>
        </w:rPr>
      </w:pPr>
      <w:r w:rsidRPr="00576FFF">
        <w:rPr>
          <w:rFonts w:ascii="Times New Roman" w:hAnsi="Times New Roman"/>
          <w:sz w:val="24"/>
          <w:szCs w:val="24"/>
        </w:rPr>
        <w:t>- линия сброса конденсата из всех воздухосборников должна быть общей с выводом за территорию компрессорного блока;</w:t>
      </w:r>
    </w:p>
    <w:p w:rsidR="00A61C04" w:rsidRPr="00576FFF" w:rsidRDefault="00A61C04" w:rsidP="00A61C04">
      <w:pPr>
        <w:tabs>
          <w:tab w:val="num" w:pos="1134"/>
        </w:tabs>
        <w:suppressAutoHyphens/>
        <w:spacing w:after="0"/>
        <w:jc w:val="both"/>
        <w:rPr>
          <w:rFonts w:ascii="Times New Roman" w:hAnsi="Times New Roman"/>
          <w:sz w:val="24"/>
          <w:szCs w:val="24"/>
        </w:rPr>
      </w:pPr>
      <w:r w:rsidRPr="00576FFF">
        <w:rPr>
          <w:rFonts w:ascii="Times New Roman" w:hAnsi="Times New Roman"/>
          <w:sz w:val="24"/>
          <w:szCs w:val="24"/>
        </w:rPr>
        <w:t>- воздухосборники должны быть укомплектованы 3-х ходовыми кранами для замены манометров;</w:t>
      </w:r>
    </w:p>
    <w:p w:rsidR="00A61C04" w:rsidRPr="00576FFF" w:rsidRDefault="00A61C04" w:rsidP="00A61C04">
      <w:pPr>
        <w:tabs>
          <w:tab w:val="num" w:pos="1134"/>
        </w:tabs>
        <w:suppressAutoHyphens/>
        <w:spacing w:after="0"/>
        <w:jc w:val="both"/>
        <w:rPr>
          <w:rFonts w:ascii="Times New Roman" w:hAnsi="Times New Roman"/>
          <w:sz w:val="24"/>
          <w:szCs w:val="24"/>
        </w:rPr>
      </w:pPr>
      <w:r w:rsidRPr="00576FFF">
        <w:rPr>
          <w:rFonts w:ascii="Times New Roman" w:hAnsi="Times New Roman"/>
          <w:sz w:val="24"/>
          <w:szCs w:val="24"/>
        </w:rPr>
        <w:t>- воздухосборники не должны подлежать учету в Ростехнадзоре;</w:t>
      </w:r>
    </w:p>
    <w:p w:rsidR="00A61C04" w:rsidRPr="00576FFF" w:rsidRDefault="00A61C04" w:rsidP="00A61C04">
      <w:pPr>
        <w:tabs>
          <w:tab w:val="num" w:pos="1134"/>
        </w:tabs>
        <w:suppressAutoHyphens/>
        <w:spacing w:after="0"/>
        <w:jc w:val="both"/>
        <w:rPr>
          <w:rFonts w:ascii="Times New Roman" w:hAnsi="Times New Roman"/>
          <w:sz w:val="24"/>
          <w:szCs w:val="24"/>
        </w:rPr>
      </w:pPr>
      <w:r w:rsidRPr="00576FFF">
        <w:rPr>
          <w:rFonts w:ascii="Times New Roman" w:hAnsi="Times New Roman"/>
          <w:sz w:val="24"/>
          <w:szCs w:val="24"/>
        </w:rPr>
        <w:t>- система влагоотделения и осушки воздуха должна иметь дополнительный вход снаружи блока для подключения резервного внешнего винтового компрессора;</w:t>
      </w:r>
    </w:p>
    <w:p w:rsidR="00A61C04" w:rsidRPr="00576FFF" w:rsidRDefault="00A61C04" w:rsidP="00A61C04">
      <w:pPr>
        <w:tabs>
          <w:tab w:val="num" w:pos="1134"/>
        </w:tabs>
        <w:suppressAutoHyphens/>
        <w:spacing w:after="0"/>
        <w:jc w:val="both"/>
        <w:rPr>
          <w:rFonts w:ascii="Times New Roman" w:hAnsi="Times New Roman"/>
          <w:sz w:val="24"/>
          <w:szCs w:val="24"/>
        </w:rPr>
      </w:pPr>
      <w:r w:rsidRPr="00576FFF">
        <w:rPr>
          <w:rFonts w:ascii="Times New Roman" w:hAnsi="Times New Roman"/>
          <w:sz w:val="24"/>
          <w:szCs w:val="24"/>
        </w:rPr>
        <w:t>- помещение блока должно обеспечивать возможность оперативного ремонта и технического обслуживания всего смонтированного оборудования;</w:t>
      </w:r>
    </w:p>
    <w:p w:rsidR="00A61C04" w:rsidRPr="00576FFF" w:rsidRDefault="00A61C04" w:rsidP="00A61C04">
      <w:pPr>
        <w:tabs>
          <w:tab w:val="num" w:pos="1134"/>
        </w:tabs>
        <w:suppressAutoHyphens/>
        <w:spacing w:after="0"/>
        <w:jc w:val="both"/>
        <w:rPr>
          <w:rFonts w:ascii="Times New Roman" w:hAnsi="Times New Roman"/>
          <w:sz w:val="24"/>
          <w:szCs w:val="24"/>
        </w:rPr>
      </w:pPr>
      <w:r w:rsidRPr="00576FFF">
        <w:rPr>
          <w:rFonts w:ascii="Times New Roman" w:hAnsi="Times New Roman"/>
          <w:sz w:val="24"/>
          <w:szCs w:val="24"/>
        </w:rPr>
        <w:t>- нагнетательная магистраль должна быть оборудована шаровым краном с прикрепленным к нему ответным фланцем снаружи блока для подключения блока с пневмолинией;</w:t>
      </w:r>
    </w:p>
    <w:p w:rsidR="00A61C04" w:rsidRPr="00576FFF" w:rsidRDefault="00A61C04" w:rsidP="00A61C04">
      <w:pPr>
        <w:tabs>
          <w:tab w:val="num" w:pos="1134"/>
        </w:tabs>
        <w:suppressAutoHyphens/>
        <w:spacing w:after="0"/>
        <w:jc w:val="both"/>
        <w:rPr>
          <w:rFonts w:ascii="Times New Roman" w:hAnsi="Times New Roman"/>
          <w:sz w:val="24"/>
          <w:szCs w:val="24"/>
        </w:rPr>
      </w:pPr>
      <w:r w:rsidRPr="00576FFF">
        <w:rPr>
          <w:rFonts w:ascii="Times New Roman" w:hAnsi="Times New Roman"/>
          <w:sz w:val="24"/>
          <w:szCs w:val="24"/>
        </w:rPr>
        <w:t>- полный установленный срок службы – 10 лет;</w:t>
      </w:r>
    </w:p>
    <w:p w:rsidR="00A61C04" w:rsidRPr="00576FFF" w:rsidRDefault="00A61C04" w:rsidP="00A61C04">
      <w:pPr>
        <w:tabs>
          <w:tab w:val="num" w:pos="1134"/>
        </w:tabs>
        <w:suppressAutoHyphens/>
        <w:spacing w:after="0"/>
        <w:jc w:val="both"/>
        <w:rPr>
          <w:rFonts w:ascii="Times New Roman" w:hAnsi="Times New Roman"/>
          <w:sz w:val="24"/>
          <w:szCs w:val="24"/>
        </w:rPr>
      </w:pPr>
      <w:r w:rsidRPr="00576FFF">
        <w:rPr>
          <w:rFonts w:ascii="Times New Roman" w:hAnsi="Times New Roman"/>
          <w:sz w:val="24"/>
          <w:szCs w:val="24"/>
        </w:rPr>
        <w:t>- необходимо наличие заземляющей шины с выводом за пределы модуля с двух сторон, нанесенными знаками заземления в местах присоединения оборудования и заземляющего контура.</w:t>
      </w:r>
    </w:p>
    <w:p w:rsidR="00A61C04" w:rsidRPr="00576FFF" w:rsidRDefault="00A61C04" w:rsidP="00A61C04">
      <w:pPr>
        <w:tabs>
          <w:tab w:val="num" w:pos="1134"/>
        </w:tabs>
        <w:suppressAutoHyphens/>
        <w:spacing w:before="60" w:after="60" w:line="240" w:lineRule="auto"/>
        <w:jc w:val="both"/>
        <w:rPr>
          <w:rFonts w:ascii="Times New Roman" w:hAnsi="Times New Roman"/>
          <w:sz w:val="24"/>
          <w:szCs w:val="24"/>
        </w:rPr>
      </w:pPr>
      <w:r w:rsidRPr="00576FFF">
        <w:rPr>
          <w:rFonts w:ascii="Times New Roman" w:hAnsi="Times New Roman"/>
          <w:sz w:val="24"/>
          <w:szCs w:val="24"/>
        </w:rPr>
        <w:t>На внутренней поверхности двери  шкафов устанавливается однолинейная схема.</w:t>
      </w:r>
    </w:p>
    <w:p w:rsidR="00A61C04" w:rsidRPr="00576FFF" w:rsidRDefault="00A61C04" w:rsidP="00A61C04">
      <w:pPr>
        <w:tabs>
          <w:tab w:val="num" w:pos="0"/>
        </w:tabs>
        <w:suppressAutoHyphens/>
        <w:spacing w:before="60" w:after="60" w:line="240" w:lineRule="auto"/>
        <w:jc w:val="both"/>
        <w:rPr>
          <w:rFonts w:ascii="Times New Roman" w:hAnsi="Times New Roman"/>
          <w:sz w:val="24"/>
          <w:szCs w:val="24"/>
        </w:rPr>
      </w:pPr>
      <w:r w:rsidRPr="00576FFF">
        <w:rPr>
          <w:rFonts w:ascii="Times New Roman" w:hAnsi="Times New Roman"/>
          <w:sz w:val="24"/>
          <w:szCs w:val="24"/>
        </w:rPr>
        <w:t xml:space="preserve">5.18.3  </w:t>
      </w:r>
      <w:r w:rsidRPr="00576FFF">
        <w:rPr>
          <w:rFonts w:ascii="Times New Roman" w:hAnsi="Times New Roman"/>
          <w:sz w:val="24"/>
        </w:rPr>
        <w:t xml:space="preserve">К оборудованию должны прилагаться: </w:t>
      </w:r>
    </w:p>
    <w:p w:rsidR="00A61C04" w:rsidRPr="00576FFF" w:rsidRDefault="00A61C04" w:rsidP="00A61C04">
      <w:pPr>
        <w:numPr>
          <w:ilvl w:val="0"/>
          <w:numId w:val="19"/>
        </w:numPr>
        <w:spacing w:after="0"/>
        <w:ind w:left="284" w:hanging="284"/>
        <w:jc w:val="both"/>
        <w:rPr>
          <w:rFonts w:ascii="Times New Roman" w:hAnsi="Times New Roman"/>
          <w:sz w:val="24"/>
        </w:rPr>
      </w:pPr>
      <w:r w:rsidRPr="00576FFF">
        <w:rPr>
          <w:rFonts w:ascii="Times New Roman" w:hAnsi="Times New Roman"/>
          <w:sz w:val="24"/>
        </w:rPr>
        <w:t>Сертификаты соответствия на все оборудование, входящее в состав компрессорной установки;</w:t>
      </w:r>
    </w:p>
    <w:p w:rsidR="00A61C04" w:rsidRPr="00576FFF" w:rsidRDefault="00A61C04" w:rsidP="00A61C04">
      <w:pPr>
        <w:numPr>
          <w:ilvl w:val="0"/>
          <w:numId w:val="19"/>
        </w:numPr>
        <w:spacing w:after="0"/>
        <w:ind w:left="284" w:hanging="284"/>
        <w:jc w:val="both"/>
        <w:rPr>
          <w:rFonts w:ascii="Times New Roman" w:hAnsi="Times New Roman"/>
          <w:sz w:val="24"/>
        </w:rPr>
      </w:pPr>
      <w:r w:rsidRPr="00576FFF">
        <w:rPr>
          <w:rFonts w:ascii="Times New Roman" w:hAnsi="Times New Roman"/>
          <w:sz w:val="24"/>
        </w:rPr>
        <w:t>Паспорт на компрессорную установку с указанием основных характеристик;</w:t>
      </w:r>
    </w:p>
    <w:p w:rsidR="00A61C04" w:rsidRPr="00576FFF" w:rsidRDefault="00A61C04" w:rsidP="00A61C04">
      <w:pPr>
        <w:numPr>
          <w:ilvl w:val="0"/>
          <w:numId w:val="19"/>
        </w:numPr>
        <w:spacing w:after="0"/>
        <w:ind w:left="284" w:hanging="284"/>
        <w:jc w:val="both"/>
        <w:rPr>
          <w:rFonts w:ascii="Times New Roman" w:hAnsi="Times New Roman"/>
          <w:sz w:val="24"/>
        </w:rPr>
      </w:pPr>
      <w:r w:rsidRPr="00576FFF">
        <w:rPr>
          <w:rFonts w:ascii="Times New Roman" w:hAnsi="Times New Roman"/>
          <w:sz w:val="24"/>
        </w:rPr>
        <w:t>Паспорт на масляный ресивер с указанием основных характеристик;</w:t>
      </w:r>
    </w:p>
    <w:p w:rsidR="00A61C04" w:rsidRPr="00576FFF" w:rsidRDefault="00A61C04" w:rsidP="00A61C04">
      <w:pPr>
        <w:numPr>
          <w:ilvl w:val="0"/>
          <w:numId w:val="19"/>
        </w:numPr>
        <w:spacing w:after="0"/>
        <w:ind w:left="284" w:hanging="284"/>
        <w:jc w:val="both"/>
        <w:rPr>
          <w:rFonts w:ascii="Times New Roman" w:hAnsi="Times New Roman"/>
          <w:sz w:val="24"/>
        </w:rPr>
      </w:pPr>
      <w:r w:rsidRPr="00576FFF">
        <w:rPr>
          <w:rFonts w:ascii="Times New Roman" w:hAnsi="Times New Roman"/>
          <w:sz w:val="24"/>
        </w:rPr>
        <w:t>Паспорт на предохранительный клапан масляного ресивера с указанием основных характеристик;</w:t>
      </w:r>
    </w:p>
    <w:p w:rsidR="00A61C04" w:rsidRPr="00576FFF" w:rsidRDefault="00A61C04" w:rsidP="00A61C04">
      <w:pPr>
        <w:numPr>
          <w:ilvl w:val="0"/>
          <w:numId w:val="19"/>
        </w:numPr>
        <w:spacing w:after="0"/>
        <w:ind w:left="284" w:hanging="284"/>
        <w:jc w:val="both"/>
        <w:rPr>
          <w:rFonts w:ascii="Times New Roman" w:hAnsi="Times New Roman"/>
          <w:sz w:val="24"/>
        </w:rPr>
      </w:pPr>
      <w:r w:rsidRPr="00576FFF">
        <w:rPr>
          <w:rFonts w:ascii="Times New Roman" w:hAnsi="Times New Roman"/>
          <w:sz w:val="24"/>
        </w:rPr>
        <w:t>Паспорт на воздухосборник с указанием основных характеристик;</w:t>
      </w:r>
    </w:p>
    <w:p w:rsidR="00A61C04" w:rsidRPr="00576FFF" w:rsidRDefault="00A61C04" w:rsidP="00A61C04">
      <w:pPr>
        <w:numPr>
          <w:ilvl w:val="0"/>
          <w:numId w:val="19"/>
        </w:numPr>
        <w:spacing w:after="0"/>
        <w:ind w:left="284" w:hanging="284"/>
        <w:jc w:val="both"/>
        <w:rPr>
          <w:rFonts w:ascii="Times New Roman" w:hAnsi="Times New Roman"/>
          <w:sz w:val="24"/>
        </w:rPr>
      </w:pPr>
      <w:r w:rsidRPr="00576FFF">
        <w:rPr>
          <w:rFonts w:ascii="Times New Roman" w:hAnsi="Times New Roman"/>
          <w:sz w:val="24"/>
        </w:rPr>
        <w:t>Паспорт на предохранительный клапан воздухосборника с указанием основных характеристик;</w:t>
      </w:r>
    </w:p>
    <w:p w:rsidR="00A61C04" w:rsidRPr="00576FFF" w:rsidRDefault="00A61C04" w:rsidP="00A61C04">
      <w:pPr>
        <w:numPr>
          <w:ilvl w:val="0"/>
          <w:numId w:val="19"/>
        </w:numPr>
        <w:spacing w:after="0"/>
        <w:ind w:left="284" w:hanging="284"/>
        <w:jc w:val="both"/>
        <w:rPr>
          <w:rFonts w:ascii="Times New Roman" w:hAnsi="Times New Roman"/>
          <w:sz w:val="24"/>
        </w:rPr>
      </w:pPr>
      <w:r w:rsidRPr="00576FFF">
        <w:rPr>
          <w:rFonts w:ascii="Times New Roman" w:hAnsi="Times New Roman"/>
          <w:sz w:val="24"/>
        </w:rPr>
        <w:t>Паспорт на систему осушки с указанием основных характеристик;</w:t>
      </w:r>
    </w:p>
    <w:p w:rsidR="00A61C04" w:rsidRPr="00576FFF" w:rsidRDefault="00A61C04" w:rsidP="00A61C04">
      <w:pPr>
        <w:numPr>
          <w:ilvl w:val="0"/>
          <w:numId w:val="19"/>
        </w:numPr>
        <w:spacing w:after="0"/>
        <w:ind w:left="284" w:hanging="284"/>
        <w:jc w:val="both"/>
        <w:rPr>
          <w:rFonts w:ascii="Times New Roman" w:hAnsi="Times New Roman"/>
          <w:sz w:val="24"/>
        </w:rPr>
      </w:pPr>
      <w:r w:rsidRPr="00576FFF">
        <w:rPr>
          <w:rFonts w:ascii="Times New Roman" w:hAnsi="Times New Roman"/>
          <w:sz w:val="24"/>
        </w:rPr>
        <w:lastRenderedPageBreak/>
        <w:t>Паспорт на предохранительный клапан системы осушки с указанием основных характеристик;</w:t>
      </w:r>
    </w:p>
    <w:p w:rsidR="00A61C04" w:rsidRPr="00576FFF" w:rsidRDefault="00A61C04" w:rsidP="00A61C04">
      <w:pPr>
        <w:numPr>
          <w:ilvl w:val="0"/>
          <w:numId w:val="19"/>
        </w:numPr>
        <w:spacing w:after="0"/>
        <w:ind w:left="284" w:hanging="284"/>
        <w:jc w:val="both"/>
        <w:rPr>
          <w:rFonts w:ascii="Times New Roman" w:hAnsi="Times New Roman"/>
          <w:sz w:val="24"/>
        </w:rPr>
      </w:pPr>
      <w:r w:rsidRPr="00576FFF">
        <w:rPr>
          <w:rFonts w:ascii="Times New Roman" w:hAnsi="Times New Roman"/>
          <w:sz w:val="24"/>
        </w:rPr>
        <w:t>Паспорт на блок контейнер;</w:t>
      </w:r>
    </w:p>
    <w:p w:rsidR="00A61C04" w:rsidRPr="00576FFF" w:rsidRDefault="00A61C04" w:rsidP="00A61C04">
      <w:pPr>
        <w:numPr>
          <w:ilvl w:val="0"/>
          <w:numId w:val="19"/>
        </w:numPr>
        <w:spacing w:after="0"/>
        <w:ind w:left="284" w:hanging="284"/>
        <w:jc w:val="both"/>
        <w:rPr>
          <w:rFonts w:ascii="Times New Roman" w:hAnsi="Times New Roman"/>
          <w:sz w:val="24"/>
        </w:rPr>
      </w:pPr>
      <w:r w:rsidRPr="00576FFF">
        <w:rPr>
          <w:rFonts w:ascii="Times New Roman" w:hAnsi="Times New Roman"/>
          <w:sz w:val="24"/>
        </w:rPr>
        <w:t>Паспорта на все манометры воздухосборников;</w:t>
      </w:r>
    </w:p>
    <w:p w:rsidR="00A61C04" w:rsidRPr="00576FFF" w:rsidRDefault="00A61C04" w:rsidP="00A61C04">
      <w:pPr>
        <w:numPr>
          <w:ilvl w:val="0"/>
          <w:numId w:val="19"/>
        </w:numPr>
        <w:spacing w:after="0"/>
        <w:ind w:left="284" w:hanging="284"/>
        <w:jc w:val="both"/>
        <w:rPr>
          <w:rFonts w:ascii="Times New Roman" w:hAnsi="Times New Roman"/>
          <w:sz w:val="24"/>
        </w:rPr>
      </w:pPr>
      <w:r w:rsidRPr="00576FFF">
        <w:rPr>
          <w:rFonts w:ascii="Times New Roman" w:hAnsi="Times New Roman"/>
          <w:sz w:val="24"/>
        </w:rPr>
        <w:t>Свидетельство о приёмке;</w:t>
      </w:r>
    </w:p>
    <w:p w:rsidR="00A61C04" w:rsidRPr="00576FFF" w:rsidRDefault="00A61C04" w:rsidP="00A61C04">
      <w:pPr>
        <w:numPr>
          <w:ilvl w:val="0"/>
          <w:numId w:val="19"/>
        </w:numPr>
        <w:spacing w:after="0"/>
        <w:ind w:left="284" w:hanging="284"/>
        <w:jc w:val="both"/>
        <w:rPr>
          <w:rFonts w:ascii="Times New Roman" w:hAnsi="Times New Roman"/>
          <w:sz w:val="24"/>
        </w:rPr>
      </w:pPr>
      <w:r w:rsidRPr="00576FFF">
        <w:rPr>
          <w:rFonts w:ascii="Times New Roman" w:hAnsi="Times New Roman"/>
          <w:sz w:val="24"/>
        </w:rPr>
        <w:t>Руководство по эксплуатации всего оборудования</w:t>
      </w:r>
    </w:p>
    <w:p w:rsidR="00A61C04" w:rsidRPr="00576FFF" w:rsidRDefault="00A61C04" w:rsidP="00A61C04">
      <w:pPr>
        <w:numPr>
          <w:ilvl w:val="0"/>
          <w:numId w:val="19"/>
        </w:numPr>
        <w:spacing w:after="0"/>
        <w:ind w:left="284" w:hanging="284"/>
        <w:jc w:val="both"/>
        <w:rPr>
          <w:rFonts w:ascii="Times New Roman" w:hAnsi="Times New Roman"/>
          <w:sz w:val="24"/>
        </w:rPr>
      </w:pPr>
      <w:r w:rsidRPr="00576FFF">
        <w:rPr>
          <w:rFonts w:ascii="Times New Roman" w:hAnsi="Times New Roman"/>
          <w:sz w:val="24"/>
        </w:rPr>
        <w:t>Руководство по эксплуатации блок управления системы осушки (контроллера) с указанием кодов ошибок;</w:t>
      </w:r>
    </w:p>
    <w:p w:rsidR="00A61C04" w:rsidRPr="00576FFF" w:rsidRDefault="00A61C04" w:rsidP="00A61C04">
      <w:pPr>
        <w:numPr>
          <w:ilvl w:val="0"/>
          <w:numId w:val="19"/>
        </w:numPr>
        <w:spacing w:after="0"/>
        <w:ind w:left="284" w:hanging="284"/>
        <w:jc w:val="both"/>
        <w:rPr>
          <w:rFonts w:ascii="Times New Roman" w:hAnsi="Times New Roman"/>
          <w:sz w:val="24"/>
        </w:rPr>
      </w:pPr>
      <w:r w:rsidRPr="00576FFF">
        <w:rPr>
          <w:rFonts w:ascii="Times New Roman" w:hAnsi="Times New Roman"/>
          <w:sz w:val="24"/>
        </w:rPr>
        <w:t>Руководство по эксплуатации блок управления системы управления (контроллера) с указанием кодов ошибок;</w:t>
      </w:r>
    </w:p>
    <w:p w:rsidR="00A61C04" w:rsidRPr="00576FFF" w:rsidRDefault="00A61C04" w:rsidP="00A61C04">
      <w:pPr>
        <w:numPr>
          <w:ilvl w:val="0"/>
          <w:numId w:val="19"/>
        </w:numPr>
        <w:spacing w:after="0"/>
        <w:ind w:left="284" w:hanging="284"/>
        <w:jc w:val="both"/>
        <w:rPr>
          <w:rFonts w:ascii="Times New Roman" w:hAnsi="Times New Roman"/>
          <w:sz w:val="24"/>
        </w:rPr>
      </w:pPr>
      <w:r w:rsidRPr="00576FFF">
        <w:rPr>
          <w:rFonts w:ascii="Times New Roman" w:hAnsi="Times New Roman"/>
          <w:sz w:val="24"/>
        </w:rPr>
        <w:t>Каталог запасных частей на оборудование;</w:t>
      </w:r>
    </w:p>
    <w:p w:rsidR="00A61C04" w:rsidRPr="00576FFF" w:rsidRDefault="00A61C04" w:rsidP="00A61C04">
      <w:pPr>
        <w:numPr>
          <w:ilvl w:val="0"/>
          <w:numId w:val="19"/>
        </w:numPr>
        <w:spacing w:after="0"/>
        <w:ind w:left="284" w:hanging="284"/>
        <w:jc w:val="both"/>
        <w:rPr>
          <w:rFonts w:ascii="Times New Roman" w:hAnsi="Times New Roman"/>
          <w:sz w:val="24"/>
        </w:rPr>
      </w:pPr>
      <w:r w:rsidRPr="00576FFF">
        <w:rPr>
          <w:rFonts w:ascii="Times New Roman" w:hAnsi="Times New Roman"/>
          <w:sz w:val="24"/>
        </w:rPr>
        <w:t>Все оборудование должно иметь необходимые поверки;</w:t>
      </w:r>
    </w:p>
    <w:p w:rsidR="00A61C04" w:rsidRPr="00576FFF" w:rsidRDefault="00A61C04" w:rsidP="00A61C04">
      <w:pPr>
        <w:pStyle w:val="a3"/>
        <w:tabs>
          <w:tab w:val="left" w:pos="0"/>
        </w:tabs>
        <w:spacing w:before="120" w:after="0" w:line="283" w:lineRule="exact"/>
        <w:ind w:left="0"/>
        <w:contextualSpacing w:val="0"/>
        <w:jc w:val="both"/>
        <w:rPr>
          <w:rFonts w:ascii="Times New Roman" w:hAnsi="Times New Roman"/>
          <w:sz w:val="24"/>
          <w:szCs w:val="24"/>
        </w:rPr>
      </w:pPr>
      <w:r w:rsidRPr="00576FFF">
        <w:rPr>
          <w:rFonts w:ascii="Times New Roman" w:hAnsi="Times New Roman"/>
          <w:sz w:val="24"/>
        </w:rPr>
        <w:t xml:space="preserve">5.18.4 </w:t>
      </w:r>
      <w:r w:rsidRPr="00576FFF">
        <w:rPr>
          <w:rFonts w:ascii="Times New Roman" w:hAnsi="Times New Roman"/>
          <w:sz w:val="24"/>
          <w:szCs w:val="24"/>
        </w:rPr>
        <w:t xml:space="preserve">Предусмотреть сброс конденсата на линии подачи воздуха с компрессоров на </w:t>
      </w:r>
      <w:r w:rsidRPr="00576FFF">
        <w:rPr>
          <w:rFonts w:ascii="Times New Roman" w:hAnsi="Times New Roman"/>
          <w:sz w:val="24"/>
          <w:szCs w:val="24"/>
          <w:lang w:val="en-US"/>
        </w:rPr>
        <w:t>MudCube</w:t>
      </w:r>
      <w:r w:rsidRPr="00576FFF">
        <w:rPr>
          <w:rFonts w:ascii="Times New Roman" w:hAnsi="Times New Roman"/>
          <w:sz w:val="24"/>
          <w:szCs w:val="24"/>
        </w:rPr>
        <w:t xml:space="preserve">. </w:t>
      </w:r>
    </w:p>
    <w:p w:rsidR="00A61C04" w:rsidRPr="00576FFF" w:rsidRDefault="00A61C04" w:rsidP="00A61C04">
      <w:pPr>
        <w:pStyle w:val="a3"/>
        <w:tabs>
          <w:tab w:val="left" w:pos="0"/>
        </w:tabs>
        <w:spacing w:before="120" w:after="0" w:line="283" w:lineRule="exact"/>
        <w:ind w:left="0"/>
        <w:contextualSpacing w:val="0"/>
        <w:jc w:val="both"/>
        <w:rPr>
          <w:rFonts w:ascii="Times New Roman" w:eastAsia="Times New Roman" w:hAnsi="Times New Roman"/>
          <w:sz w:val="24"/>
          <w:szCs w:val="24"/>
          <w:lang w:eastAsia="ru-RU"/>
        </w:rPr>
      </w:pPr>
      <w:r w:rsidRPr="00576FFF">
        <w:rPr>
          <w:rFonts w:ascii="Times New Roman" w:hAnsi="Times New Roman"/>
          <w:sz w:val="24"/>
          <w:szCs w:val="24"/>
        </w:rPr>
        <w:t>5.18.5 Вся документация</w:t>
      </w:r>
      <w:r w:rsidRPr="00576FFF">
        <w:rPr>
          <w:rFonts w:ascii="Times New Roman" w:hAnsi="Times New Roman"/>
          <w:sz w:val="24"/>
        </w:rPr>
        <w:t xml:space="preserve"> должна быть предоставлена на бумажном и электронном носителе. Схема включения воздухосборников компрессорного блока; </w:t>
      </w:r>
      <w:r w:rsidRPr="00576FFF">
        <w:rPr>
          <w:rFonts w:ascii="Times New Roman" w:eastAsia="Courier New" w:hAnsi="Times New Roman"/>
          <w:iCs/>
          <w:color w:val="000000"/>
          <w:sz w:val="24"/>
          <w:szCs w:val="24"/>
          <w:lang w:eastAsia="ru-RU"/>
        </w:rPr>
        <w:t xml:space="preserve">Пневматическая система должна быть снабжена автоматическим запуском и остановкой рабочего компрессора с предохранительной системой и системой фильтрации воздуха. </w:t>
      </w:r>
    </w:p>
    <w:p w:rsidR="00A61C04" w:rsidRPr="00576FFF" w:rsidRDefault="00A61C04" w:rsidP="00A61C04">
      <w:pPr>
        <w:widowControl w:val="0"/>
        <w:tabs>
          <w:tab w:val="left" w:pos="770"/>
        </w:tabs>
        <w:spacing w:after="0" w:line="274" w:lineRule="exact"/>
        <w:jc w:val="both"/>
        <w:rPr>
          <w:rFonts w:ascii="Times New Roman" w:eastAsia="Times New Roman" w:hAnsi="Times New Roman"/>
          <w:color w:val="000000"/>
          <w:sz w:val="24"/>
          <w:szCs w:val="24"/>
          <w:lang w:eastAsia="ru-RU"/>
        </w:rPr>
      </w:pPr>
    </w:p>
    <w:p w:rsidR="00A61C04" w:rsidRPr="00576FFF" w:rsidRDefault="00A61C04" w:rsidP="00A61C04">
      <w:pPr>
        <w:pStyle w:val="2"/>
        <w:numPr>
          <w:ilvl w:val="1"/>
          <w:numId w:val="21"/>
        </w:numPr>
        <w:ind w:left="0" w:firstLine="0"/>
      </w:pPr>
      <w:bookmarkStart w:id="30" w:name="_Toc6489875"/>
      <w:r w:rsidRPr="00576FFF">
        <w:t xml:space="preserve"> Манифольд</w:t>
      </w:r>
      <w:bookmarkEnd w:id="30"/>
    </w:p>
    <w:p w:rsidR="00A61C04" w:rsidRPr="00576FFF" w:rsidRDefault="00A61C04" w:rsidP="00A61C04">
      <w:pPr>
        <w:pStyle w:val="a3"/>
        <w:numPr>
          <w:ilvl w:val="2"/>
          <w:numId w:val="21"/>
        </w:numPr>
        <w:tabs>
          <w:tab w:val="left" w:pos="851"/>
          <w:tab w:val="left" w:pos="993"/>
        </w:tabs>
        <w:jc w:val="both"/>
        <w:rPr>
          <w:rFonts w:ascii="Times New Roman" w:hAnsi="Times New Roman"/>
          <w:sz w:val="24"/>
          <w:szCs w:val="24"/>
        </w:rPr>
      </w:pPr>
      <w:r w:rsidRPr="00576FFF">
        <w:rPr>
          <w:rStyle w:val="Bodytext50"/>
          <w:rFonts w:eastAsia="Calibri"/>
          <w:iCs/>
          <w:sz w:val="24"/>
          <w:szCs w:val="24"/>
          <w:u w:val="none"/>
        </w:rPr>
        <w:t>Требования к манифольду</w:t>
      </w:r>
      <w:r w:rsidRPr="00576FFF">
        <w:rPr>
          <w:rFonts w:ascii="Times New Roman" w:hAnsi="Times New Roman"/>
          <w:sz w:val="24"/>
          <w:szCs w:val="24"/>
        </w:rPr>
        <w:t>:</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рабочее давление – 35МПа;</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грязевый шланг длинной – 23м;</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проходной диаметр– 100мм;</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обеспечить проходной диаметр манифольда - 100мм во всех стыковочных точках (БРС соединения, запассовка присоединительных элементов рукавов высокого давления диаметром не менее 76 мм).</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eastAsia="Times New Roman" w:hAnsi="Times New Roman"/>
          <w:sz w:val="24"/>
          <w:szCs w:val="24"/>
          <w:lang w:eastAsia="ru-RU"/>
        </w:rPr>
      </w:pPr>
      <w:r w:rsidRPr="00576FFF">
        <w:rPr>
          <w:rFonts w:ascii="Times New Roman" w:hAnsi="Times New Roman"/>
          <w:sz w:val="24"/>
          <w:szCs w:val="24"/>
        </w:rPr>
        <w:t>выполнить</w:t>
      </w:r>
      <w:r w:rsidRPr="00576FFF">
        <w:rPr>
          <w:rFonts w:ascii="Times New Roman" w:eastAsia="Times New Roman" w:hAnsi="Times New Roman"/>
          <w:sz w:val="24"/>
          <w:szCs w:val="24"/>
          <w:lang w:eastAsia="ru-RU"/>
        </w:rPr>
        <w:t xml:space="preserve"> трубами максимальной длины с минимальным количеством быстроразъемных соединений (не нарушая принципа «блочно-модульного исполнения»).</w:t>
      </w:r>
    </w:p>
    <w:p w:rsidR="00A61C04" w:rsidRPr="00576FFF" w:rsidRDefault="00A61C04" w:rsidP="00A61C04">
      <w:pPr>
        <w:widowControl w:val="0"/>
        <w:tabs>
          <w:tab w:val="left" w:pos="284"/>
          <w:tab w:val="left" w:pos="1045"/>
        </w:tabs>
        <w:spacing w:after="0"/>
        <w:ind w:firstLine="709"/>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Конструкция крепления элементов нагнетательного трубопровода к металлоконструкциям должна предусматривать возможность центровки вышки относительно вышечного основания и возможные перепады по высоте модулей «эшелона» буровой установки.</w:t>
      </w:r>
    </w:p>
    <w:p w:rsidR="00A61C04" w:rsidRPr="00576FFF" w:rsidRDefault="00A61C04" w:rsidP="00A61C04">
      <w:pPr>
        <w:widowControl w:val="0"/>
        <w:tabs>
          <w:tab w:val="left" w:pos="284"/>
          <w:tab w:val="left" w:pos="1045"/>
        </w:tabs>
        <w:spacing w:after="0"/>
        <w:ind w:firstLine="709"/>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Предусмотреть страховку тросом всех гибких вставок манифольда.</w:t>
      </w:r>
    </w:p>
    <w:p w:rsidR="00A61C04" w:rsidRPr="00576FFF" w:rsidRDefault="00A61C04" w:rsidP="00A61C04">
      <w:pPr>
        <w:widowControl w:val="0"/>
        <w:tabs>
          <w:tab w:val="left" w:pos="284"/>
          <w:tab w:val="left" w:pos="1045"/>
        </w:tabs>
        <w:spacing w:after="0"/>
        <w:ind w:firstLine="709"/>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Предусмотреть дополнительные технологические отверстия на манифольде в насосном, емкостном блоках и на вышке - для возможности подключения датчиков ГТИ (при необходимости, схему установки предоставляет Заказчик).</w:t>
      </w:r>
    </w:p>
    <w:p w:rsidR="00A61C04" w:rsidRPr="00576FFF" w:rsidRDefault="00A61C04" w:rsidP="00A61C04">
      <w:pPr>
        <w:widowControl w:val="0"/>
        <w:tabs>
          <w:tab w:val="left" w:pos="284"/>
          <w:tab w:val="left" w:pos="1045"/>
        </w:tabs>
        <w:spacing w:after="0"/>
        <w:ind w:firstLine="709"/>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 xml:space="preserve">Предусмотреть быстросъемный фильтр с 3-мя запасными элементами, для исключения работы с фильтром бурильной колонны, фильтр должен быть на БРС для обеспечения быстрой замены при засорении, иметь удобную обслуживающую площадку. </w:t>
      </w:r>
    </w:p>
    <w:p w:rsidR="00A61C04" w:rsidRPr="00576FFF" w:rsidRDefault="00A61C04" w:rsidP="00A61C04">
      <w:pPr>
        <w:pStyle w:val="a3"/>
        <w:tabs>
          <w:tab w:val="left" w:pos="567"/>
          <w:tab w:val="left" w:pos="1134"/>
        </w:tabs>
        <w:ind w:left="0"/>
        <w:jc w:val="both"/>
        <w:rPr>
          <w:rFonts w:ascii="Times New Roman" w:hAnsi="Times New Roman"/>
          <w:sz w:val="24"/>
          <w:szCs w:val="24"/>
        </w:rPr>
      </w:pPr>
      <w:r w:rsidRPr="00576FFF">
        <w:rPr>
          <w:rFonts w:ascii="Times New Roman" w:hAnsi="Times New Roman"/>
          <w:sz w:val="24"/>
          <w:szCs w:val="24"/>
        </w:rPr>
        <w:t>Использовать виброустойчивые манометры бурового манифольда.</w:t>
      </w:r>
    </w:p>
    <w:p w:rsidR="00A61C04" w:rsidRPr="00576FFF" w:rsidRDefault="00A61C04" w:rsidP="00A61C04">
      <w:pPr>
        <w:pStyle w:val="2"/>
        <w:numPr>
          <w:ilvl w:val="1"/>
          <w:numId w:val="21"/>
        </w:numPr>
        <w:ind w:left="0" w:firstLine="0"/>
      </w:pPr>
      <w:bookmarkStart w:id="31" w:name="_Toc6489876"/>
      <w:r w:rsidRPr="00576FFF">
        <w:lastRenderedPageBreak/>
        <w:t>Система эвакуации верхового рабочего</w:t>
      </w:r>
      <w:bookmarkEnd w:id="31"/>
    </w:p>
    <w:p w:rsidR="00A61C04" w:rsidRPr="00576FFF" w:rsidRDefault="00A61C04" w:rsidP="00A61C04">
      <w:pPr>
        <w:pStyle w:val="a3"/>
        <w:numPr>
          <w:ilvl w:val="2"/>
          <w:numId w:val="21"/>
        </w:numPr>
        <w:tabs>
          <w:tab w:val="left" w:pos="851"/>
          <w:tab w:val="left" w:pos="993"/>
        </w:tabs>
        <w:spacing w:after="0"/>
        <w:ind w:left="0" w:firstLine="0"/>
        <w:jc w:val="both"/>
        <w:rPr>
          <w:rFonts w:ascii="Times New Roman" w:hAnsi="Times New Roman"/>
          <w:sz w:val="24"/>
          <w:szCs w:val="24"/>
        </w:rPr>
      </w:pPr>
      <w:r w:rsidRPr="00576FFF">
        <w:rPr>
          <w:rFonts w:ascii="Times New Roman" w:hAnsi="Times New Roman"/>
          <w:iCs/>
          <w:color w:val="000000"/>
          <w:sz w:val="24"/>
          <w:szCs w:val="24"/>
        </w:rPr>
        <w:t>Предусмотреть систему экстренной эвакуации верхового рабочего со следующими характеристиками:</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автоматическое поддержание скорости спуска - 1 м/с.;</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ручное регулирование скорости спуска;</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грузоподъемность эвакуатора 120 кг;</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угол наклона несущего каната к горизонту 30° - 45°;</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lang w:eastAsia="ru-RU"/>
        </w:rPr>
      </w:pPr>
      <w:r w:rsidRPr="00576FFF">
        <w:rPr>
          <w:rFonts w:ascii="Times New Roman" w:hAnsi="Times New Roman"/>
          <w:sz w:val="24"/>
          <w:szCs w:val="24"/>
        </w:rPr>
        <w:t>дальность эвакуации</w:t>
      </w:r>
      <w:r w:rsidRPr="00576FFF">
        <w:rPr>
          <w:rFonts w:ascii="Times New Roman" w:hAnsi="Times New Roman"/>
          <w:sz w:val="24"/>
          <w:szCs w:val="24"/>
          <w:lang w:eastAsia="ru-RU"/>
        </w:rPr>
        <w:t xml:space="preserve"> за пределы внутривышечного пространства.</w:t>
      </w:r>
    </w:p>
    <w:p w:rsidR="00A61C04" w:rsidRPr="00576FFF" w:rsidRDefault="00A61C04" w:rsidP="00A61C04">
      <w:pPr>
        <w:pStyle w:val="2"/>
        <w:numPr>
          <w:ilvl w:val="1"/>
          <w:numId w:val="21"/>
        </w:numPr>
        <w:ind w:left="0" w:firstLine="0"/>
      </w:pPr>
      <w:bookmarkStart w:id="32" w:name="_Toc6489877"/>
      <w:r w:rsidRPr="00576FFF">
        <w:t>Система обогрева буровой установки</w:t>
      </w:r>
      <w:bookmarkEnd w:id="32"/>
    </w:p>
    <w:p w:rsidR="00A61C04" w:rsidRPr="00576FFF" w:rsidRDefault="00A61C04" w:rsidP="00A61C04">
      <w:pPr>
        <w:pStyle w:val="a3"/>
        <w:numPr>
          <w:ilvl w:val="2"/>
          <w:numId w:val="21"/>
        </w:numPr>
        <w:tabs>
          <w:tab w:val="left" w:pos="851"/>
          <w:tab w:val="left" w:pos="993"/>
        </w:tabs>
        <w:ind w:left="0" w:firstLine="0"/>
        <w:jc w:val="both"/>
        <w:rPr>
          <w:rStyle w:val="Bodytext50"/>
          <w:rFonts w:eastAsia="Calibri"/>
          <w:iCs/>
          <w:sz w:val="24"/>
          <w:szCs w:val="24"/>
          <w:u w:val="none"/>
        </w:rPr>
      </w:pPr>
      <w:r w:rsidRPr="00576FFF">
        <w:rPr>
          <w:rStyle w:val="Bodytext50"/>
          <w:rFonts w:eastAsia="Calibri"/>
          <w:iCs/>
          <w:sz w:val="24"/>
          <w:szCs w:val="24"/>
          <w:u w:val="none"/>
        </w:rPr>
        <w:t>Система обогрева - комбинированная: электрообогрев, паровой от регистров, горячий воздух от агрегатов воздушно-отопительных.</w:t>
      </w:r>
    </w:p>
    <w:p w:rsidR="00A61C04" w:rsidRPr="00576FFF" w:rsidRDefault="00A61C04" w:rsidP="00A61C04">
      <w:pPr>
        <w:pStyle w:val="a3"/>
        <w:numPr>
          <w:ilvl w:val="2"/>
          <w:numId w:val="21"/>
        </w:numPr>
        <w:tabs>
          <w:tab w:val="left" w:pos="851"/>
          <w:tab w:val="left" w:pos="993"/>
        </w:tabs>
        <w:spacing w:before="40" w:after="0"/>
        <w:ind w:left="0" w:firstLine="0"/>
        <w:contextualSpacing w:val="0"/>
        <w:jc w:val="both"/>
        <w:rPr>
          <w:rStyle w:val="Bodytext50"/>
          <w:rFonts w:eastAsia="Calibri"/>
          <w:iCs/>
          <w:sz w:val="24"/>
          <w:szCs w:val="24"/>
          <w:u w:val="none"/>
        </w:rPr>
      </w:pPr>
      <w:r w:rsidRPr="00576FFF">
        <w:rPr>
          <w:rStyle w:val="Bodytext50"/>
          <w:rFonts w:eastAsia="Calibri"/>
          <w:iCs/>
          <w:sz w:val="24"/>
          <w:szCs w:val="24"/>
          <w:u w:val="none"/>
        </w:rPr>
        <w:t>Должны обогреваться: подсвечники, платформа верхового рабочего, буровая площадка, компрессорный блок, насосный блок, емкости, оборудование ЦС и блока очистки, подроторное пространство, помещение буровой лебедки, если лебедка установлена в автономном блок-модуле.</w:t>
      </w:r>
    </w:p>
    <w:p w:rsidR="00A61C04" w:rsidRPr="00576FFF" w:rsidRDefault="00A61C04" w:rsidP="00A61C04">
      <w:pPr>
        <w:pStyle w:val="a3"/>
        <w:numPr>
          <w:ilvl w:val="2"/>
          <w:numId w:val="21"/>
        </w:numPr>
        <w:tabs>
          <w:tab w:val="left" w:pos="851"/>
          <w:tab w:val="left" w:pos="993"/>
        </w:tabs>
        <w:spacing w:before="40" w:after="0"/>
        <w:ind w:left="0" w:firstLine="0"/>
        <w:contextualSpacing w:val="0"/>
        <w:jc w:val="both"/>
        <w:rPr>
          <w:rFonts w:ascii="Times New Roman" w:hAnsi="Times New Roman"/>
          <w:sz w:val="24"/>
          <w:szCs w:val="24"/>
        </w:rPr>
      </w:pPr>
      <w:r w:rsidRPr="00576FFF">
        <w:rPr>
          <w:rStyle w:val="Bodytext50"/>
          <w:rFonts w:eastAsia="Calibri"/>
          <w:iCs/>
          <w:sz w:val="24"/>
          <w:szCs w:val="24"/>
          <w:u w:val="none"/>
        </w:rPr>
        <w:t>Система</w:t>
      </w:r>
      <w:r w:rsidRPr="00576FFF">
        <w:rPr>
          <w:rFonts w:ascii="Times New Roman" w:hAnsi="Times New Roman"/>
          <w:sz w:val="24"/>
          <w:szCs w:val="24"/>
        </w:rPr>
        <w:t xml:space="preserve"> обогрева должна включать в себя:</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агрегаты воздушно-отопительные (количество и мощность определить проектом) должны быть установлены в эшелоне и на ВЛБ. обогрев подсвечников, ротора и технологических нужд (чистка и оперативный отогрев оборудования, обогрев наружной части шнекового транспортера). Магистральные паропроводы должны быть теплоизолированные. Предусмотреть систему сбора конденсата.</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предусмотреть обогрев всего емкостного парка от регистров.</w:t>
      </w:r>
    </w:p>
    <w:p w:rsidR="00A61C04" w:rsidRPr="00576FFF" w:rsidRDefault="00A61C04" w:rsidP="00A61C04">
      <w:pPr>
        <w:pStyle w:val="a3"/>
        <w:numPr>
          <w:ilvl w:val="2"/>
          <w:numId w:val="21"/>
        </w:numPr>
        <w:tabs>
          <w:tab w:val="left" w:pos="851"/>
          <w:tab w:val="left" w:pos="993"/>
        </w:tabs>
        <w:spacing w:before="40" w:after="0"/>
        <w:ind w:left="0" w:firstLine="0"/>
        <w:contextualSpacing w:val="0"/>
        <w:jc w:val="both"/>
        <w:rPr>
          <w:rStyle w:val="Bodytext50"/>
          <w:rFonts w:eastAsia="Calibri"/>
          <w:iCs/>
          <w:sz w:val="24"/>
          <w:szCs w:val="24"/>
          <w:u w:val="none"/>
        </w:rPr>
      </w:pPr>
      <w:r w:rsidRPr="00576FFF">
        <w:rPr>
          <w:rStyle w:val="Bodytext50"/>
          <w:rFonts w:eastAsia="Calibri"/>
          <w:iCs/>
          <w:sz w:val="24"/>
          <w:szCs w:val="24"/>
          <w:u w:val="none"/>
        </w:rPr>
        <w:t>Система обогрева должна быть выбрана, с учетом поддержания температура внутри блоков - не менее +10С° при температуре наружного воздуха -45С°.</w:t>
      </w:r>
    </w:p>
    <w:p w:rsidR="00A61C04" w:rsidRPr="00576FFF" w:rsidRDefault="00A61C04" w:rsidP="00A61C04">
      <w:pPr>
        <w:pStyle w:val="a3"/>
        <w:numPr>
          <w:ilvl w:val="2"/>
          <w:numId w:val="21"/>
        </w:numPr>
        <w:tabs>
          <w:tab w:val="left" w:pos="851"/>
          <w:tab w:val="left" w:pos="993"/>
        </w:tabs>
        <w:spacing w:before="40" w:after="0"/>
        <w:ind w:left="0" w:firstLine="0"/>
        <w:contextualSpacing w:val="0"/>
        <w:jc w:val="both"/>
        <w:rPr>
          <w:rStyle w:val="Bodytext50"/>
          <w:rFonts w:eastAsia="Calibri"/>
          <w:iCs/>
          <w:sz w:val="24"/>
          <w:szCs w:val="24"/>
          <w:u w:val="none"/>
        </w:rPr>
      </w:pPr>
      <w:r w:rsidRPr="00576FFF">
        <w:rPr>
          <w:rStyle w:val="Bodytext50"/>
          <w:rFonts w:eastAsia="Calibri"/>
          <w:iCs/>
          <w:sz w:val="24"/>
          <w:szCs w:val="24"/>
          <w:u w:val="none"/>
        </w:rPr>
        <w:t>Электрообогрев предусмотреть для пола и кабины верхового рабочего и другого оборудования предусмотренного проектом.</w:t>
      </w:r>
    </w:p>
    <w:p w:rsidR="00A61C04" w:rsidRPr="00576FFF" w:rsidRDefault="00A61C04" w:rsidP="00A61C04">
      <w:pPr>
        <w:pStyle w:val="2"/>
        <w:numPr>
          <w:ilvl w:val="1"/>
          <w:numId w:val="21"/>
        </w:numPr>
        <w:ind w:left="0" w:firstLine="0"/>
        <w:rPr>
          <w:rStyle w:val="Bodytext40"/>
          <w:rFonts w:eastAsia="Calibri"/>
          <w:b w:val="0"/>
          <w:color w:val="auto"/>
          <w:u w:val="none"/>
        </w:rPr>
      </w:pPr>
      <w:bookmarkStart w:id="33" w:name="_Toc6489878"/>
      <w:r w:rsidRPr="00576FFF">
        <w:t>Система</w:t>
      </w:r>
      <w:r w:rsidRPr="00576FFF">
        <w:rPr>
          <w:rStyle w:val="Bodytext40"/>
          <w:rFonts w:eastAsia="Calibri"/>
          <w:b w:val="0"/>
          <w:iCs/>
        </w:rPr>
        <w:t xml:space="preserve"> </w:t>
      </w:r>
      <w:r w:rsidRPr="00576FFF">
        <w:t>водоснабжения:</w:t>
      </w:r>
      <w:bookmarkEnd w:id="33"/>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hAnsi="Times New Roman"/>
          <w:sz w:val="24"/>
          <w:szCs w:val="24"/>
        </w:rPr>
        <w:t>каждый блок-модуль оборудовать стационарной трубной разводкой водоснабжения. Присоединение к секционным магистральным водоводам, проходящих по эшелону, выполнить на гибких, быстросъемных соединениях;</w:t>
      </w:r>
    </w:p>
    <w:p w:rsidR="00A61C04" w:rsidRPr="00576FFF" w:rsidRDefault="00A61C04" w:rsidP="00A61C04">
      <w:pPr>
        <w:pStyle w:val="a3"/>
        <w:numPr>
          <w:ilvl w:val="2"/>
          <w:numId w:val="10"/>
        </w:numPr>
        <w:tabs>
          <w:tab w:val="left" w:pos="567"/>
          <w:tab w:val="left" w:pos="851"/>
        </w:tabs>
        <w:spacing w:after="0"/>
        <w:ind w:left="567" w:hanging="567"/>
        <w:contextualSpacing w:val="0"/>
        <w:jc w:val="both"/>
      </w:pPr>
      <w:r w:rsidRPr="00576FFF">
        <w:rPr>
          <w:rFonts w:ascii="Times New Roman" w:hAnsi="Times New Roman"/>
          <w:sz w:val="24"/>
          <w:szCs w:val="24"/>
        </w:rPr>
        <w:t>предусмотреть разводку воды к оборудованию системы очистки.</w:t>
      </w:r>
    </w:p>
    <w:p w:rsidR="00A61C04" w:rsidRPr="00576FFF" w:rsidRDefault="00A61C04" w:rsidP="00A61C04">
      <w:pPr>
        <w:pStyle w:val="2"/>
        <w:numPr>
          <w:ilvl w:val="1"/>
          <w:numId w:val="21"/>
        </w:numPr>
        <w:ind w:left="0" w:firstLine="0"/>
      </w:pPr>
      <w:bookmarkStart w:id="34" w:name="_Toc6489879"/>
      <w:r w:rsidRPr="00576FFF">
        <w:t>Дополнительное оборудование:</w:t>
      </w:r>
      <w:bookmarkEnd w:id="34"/>
    </w:p>
    <w:p w:rsidR="00A61C04" w:rsidRPr="00576FFF" w:rsidRDefault="00A61C04" w:rsidP="00A61C04">
      <w:pPr>
        <w:pBdr>
          <w:bottom w:val="single" w:sz="8" w:space="16" w:color="000000"/>
        </w:pBdr>
        <w:jc w:val="both"/>
        <w:rPr>
          <w:rFonts w:ascii="Times New Roman" w:hAnsi="Times New Roman"/>
          <w:sz w:val="24"/>
          <w:szCs w:val="24"/>
          <w:lang w:eastAsia="ru-RU"/>
        </w:rPr>
      </w:pPr>
      <w:r w:rsidRPr="00576FFF">
        <w:rPr>
          <w:rFonts w:ascii="Times New Roman" w:hAnsi="Times New Roman"/>
          <w:sz w:val="24"/>
          <w:szCs w:val="24"/>
        </w:rPr>
        <w:t xml:space="preserve">- </w:t>
      </w:r>
      <w:r w:rsidRPr="00576FFF">
        <w:rPr>
          <w:rFonts w:ascii="Times New Roman" w:hAnsi="Times New Roman"/>
          <w:sz w:val="24"/>
          <w:szCs w:val="24"/>
          <w:lang w:eastAsia="ru-RU"/>
        </w:rPr>
        <w:t xml:space="preserve">Теплоизолированный пенал из 8 труб (наружные коммуникации) должны включать в себя следующие трубы: вода </w:t>
      </w:r>
      <w:r w:rsidRPr="00576FFF">
        <w:rPr>
          <w:rFonts w:ascii="Times New Roman" w:hAnsi="Times New Roman"/>
          <w:sz w:val="24"/>
          <w:szCs w:val="24"/>
          <w:lang w:val="en-US" w:eastAsia="ru-RU"/>
        </w:rPr>
        <w:t>d</w:t>
      </w:r>
      <w:r w:rsidRPr="00576FFF">
        <w:rPr>
          <w:rFonts w:ascii="Times New Roman" w:hAnsi="Times New Roman"/>
          <w:sz w:val="24"/>
          <w:szCs w:val="24"/>
          <w:lang w:eastAsia="ru-RU"/>
        </w:rPr>
        <w:t xml:space="preserve"> 100 в кол-ве 2 шт., нефть (дизельное топлив) </w:t>
      </w:r>
      <w:r w:rsidRPr="00576FFF">
        <w:rPr>
          <w:rFonts w:ascii="Times New Roman" w:hAnsi="Times New Roman"/>
          <w:sz w:val="24"/>
          <w:szCs w:val="24"/>
          <w:lang w:val="en-US" w:eastAsia="ru-RU"/>
        </w:rPr>
        <w:t>d</w:t>
      </w:r>
      <w:r w:rsidRPr="00576FFF">
        <w:rPr>
          <w:rFonts w:ascii="Times New Roman" w:hAnsi="Times New Roman"/>
          <w:sz w:val="24"/>
          <w:szCs w:val="24"/>
          <w:lang w:eastAsia="ru-RU"/>
        </w:rPr>
        <w:t xml:space="preserve"> 60 в кол-ве 1 шт., пар </w:t>
      </w:r>
      <w:r w:rsidRPr="00576FFF">
        <w:rPr>
          <w:rFonts w:ascii="Times New Roman" w:hAnsi="Times New Roman"/>
          <w:sz w:val="24"/>
          <w:szCs w:val="24"/>
          <w:lang w:val="en-US" w:eastAsia="ru-RU"/>
        </w:rPr>
        <w:t>d</w:t>
      </w:r>
      <w:r w:rsidRPr="00576FFF">
        <w:rPr>
          <w:rFonts w:ascii="Times New Roman" w:hAnsi="Times New Roman"/>
          <w:sz w:val="24"/>
          <w:szCs w:val="24"/>
          <w:lang w:eastAsia="ru-RU"/>
        </w:rPr>
        <w:t xml:space="preserve"> 60 в кол-ве 3 шт., конденсат </w:t>
      </w:r>
      <w:r w:rsidRPr="00576FFF">
        <w:rPr>
          <w:rFonts w:ascii="Times New Roman" w:hAnsi="Times New Roman"/>
          <w:sz w:val="24"/>
          <w:szCs w:val="24"/>
          <w:lang w:val="en-US" w:eastAsia="ru-RU"/>
        </w:rPr>
        <w:t>d</w:t>
      </w:r>
      <w:r w:rsidRPr="00576FFF">
        <w:rPr>
          <w:rFonts w:ascii="Times New Roman" w:hAnsi="Times New Roman"/>
          <w:sz w:val="24"/>
          <w:szCs w:val="24"/>
          <w:lang w:eastAsia="ru-RU"/>
        </w:rPr>
        <w:t xml:space="preserve"> 60 в кол-ве 1шт., резерв </w:t>
      </w:r>
      <w:r w:rsidRPr="00576FFF">
        <w:rPr>
          <w:rFonts w:ascii="Times New Roman" w:hAnsi="Times New Roman"/>
          <w:sz w:val="24"/>
          <w:szCs w:val="24"/>
          <w:lang w:val="en-US" w:eastAsia="ru-RU"/>
        </w:rPr>
        <w:t>d</w:t>
      </w:r>
      <w:r w:rsidRPr="00576FFF">
        <w:rPr>
          <w:rFonts w:ascii="Times New Roman" w:hAnsi="Times New Roman"/>
          <w:sz w:val="24"/>
          <w:szCs w:val="24"/>
          <w:lang w:eastAsia="ru-RU"/>
        </w:rPr>
        <w:t xml:space="preserve"> 60 в кол-ве 1 шт., общий длиной 114м.</w:t>
      </w:r>
      <w:r w:rsidRPr="00576FFF">
        <w:rPr>
          <w:rFonts w:ascii="Times New Roman" w:eastAsia="Times New Roman" w:hAnsi="Times New Roman"/>
          <w:sz w:val="24"/>
          <w:szCs w:val="24"/>
        </w:rPr>
        <w:t xml:space="preserve"> (из 10-15 секций)</w:t>
      </w:r>
    </w:p>
    <w:p w:rsidR="00A61C04" w:rsidRPr="00576FFF" w:rsidRDefault="00A61C04" w:rsidP="00A61C04">
      <w:pPr>
        <w:pStyle w:val="1"/>
        <w:numPr>
          <w:ilvl w:val="0"/>
          <w:numId w:val="21"/>
        </w:numPr>
        <w:ind w:left="0" w:firstLine="0"/>
      </w:pPr>
      <w:bookmarkStart w:id="35" w:name="_Toc6489880"/>
      <w:r w:rsidRPr="00576FFF">
        <w:lastRenderedPageBreak/>
        <w:t>Требования к шеф-монтажу и пуско-наладке</w:t>
      </w:r>
      <w:bookmarkEnd w:id="35"/>
    </w:p>
    <w:p w:rsidR="00A61C04" w:rsidRPr="00576FFF" w:rsidRDefault="00A61C04" w:rsidP="00A61C04">
      <w:pPr>
        <w:pStyle w:val="a3"/>
        <w:numPr>
          <w:ilvl w:val="1"/>
          <w:numId w:val="21"/>
        </w:numPr>
        <w:tabs>
          <w:tab w:val="left" w:pos="851"/>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Поставщик направляет своего штатного инженера (далее – руководитель шеф-монтажных и пуско-наладочных работ) для выполнения шеф-монтажа и пуско-наладки при первичном монтаже поставленного оборудования. Поставщик обязан обеспечить присутствие в месте выполнения работ руководителя шеф-монтажных и пуско-наладочных работ на весь период монтажа элементов НБО.</w:t>
      </w:r>
    </w:p>
    <w:p w:rsidR="00A61C04" w:rsidRPr="00576FFF" w:rsidRDefault="00A61C04" w:rsidP="00A61C04">
      <w:pPr>
        <w:pStyle w:val="a3"/>
        <w:numPr>
          <w:ilvl w:val="1"/>
          <w:numId w:val="21"/>
        </w:numPr>
        <w:tabs>
          <w:tab w:val="left" w:pos="851"/>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Требования к квалификации руководителя шеф-монтажных и пуско-наладочных работ:</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eastAsia="Times New Roman" w:hAnsi="Times New Roman"/>
          <w:sz w:val="24"/>
          <w:szCs w:val="24"/>
        </w:rPr>
      </w:pPr>
      <w:r w:rsidRPr="00576FFF">
        <w:rPr>
          <w:rFonts w:ascii="Times New Roman" w:eastAsia="Times New Roman" w:hAnsi="Times New Roman"/>
          <w:sz w:val="24"/>
          <w:szCs w:val="24"/>
        </w:rPr>
        <w:t>высшее образование по специальности инженер-электрик/инженер-механик/инженер-конструктор.</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eastAsia="Times New Roman" w:hAnsi="Times New Roman"/>
          <w:sz w:val="24"/>
          <w:szCs w:val="24"/>
        </w:rPr>
      </w:pPr>
      <w:r w:rsidRPr="00576FFF">
        <w:rPr>
          <w:rFonts w:ascii="Times New Roman" w:eastAsia="Times New Roman" w:hAnsi="Times New Roman"/>
          <w:sz w:val="24"/>
          <w:szCs w:val="24"/>
        </w:rPr>
        <w:t>Опыт работы по специальности в нефтегазовой отрасли  - не менее 3х лет;</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eastAsia="Times New Roman" w:hAnsi="Times New Roman"/>
          <w:sz w:val="24"/>
          <w:szCs w:val="24"/>
        </w:rPr>
      </w:pPr>
      <w:r w:rsidRPr="00576FFF">
        <w:rPr>
          <w:rFonts w:ascii="Times New Roman" w:eastAsia="Times New Roman" w:hAnsi="Times New Roman"/>
          <w:sz w:val="24"/>
          <w:szCs w:val="24"/>
        </w:rPr>
        <w:t>Группа допуска по электробезопасности – не менее 3 (до 1000В).</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eastAsia="Times New Roman" w:hAnsi="Times New Roman"/>
          <w:sz w:val="24"/>
          <w:szCs w:val="24"/>
        </w:rPr>
      </w:pPr>
      <w:r w:rsidRPr="00576FFF">
        <w:rPr>
          <w:rFonts w:ascii="Times New Roman" w:eastAsia="Times New Roman" w:hAnsi="Times New Roman"/>
          <w:sz w:val="24"/>
          <w:szCs w:val="24"/>
        </w:rPr>
        <w:t>Выполнение шеф-монтажа и пуско-наладки НБО включает следующие виды работ:</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eastAsia="Times New Roman" w:hAnsi="Times New Roman"/>
          <w:sz w:val="24"/>
          <w:szCs w:val="24"/>
        </w:rPr>
      </w:pPr>
      <w:r w:rsidRPr="00576FFF">
        <w:rPr>
          <w:rFonts w:ascii="Times New Roman" w:eastAsia="Times New Roman" w:hAnsi="Times New Roman"/>
          <w:sz w:val="24"/>
          <w:szCs w:val="24"/>
        </w:rPr>
        <w:t>Авторский надзор процесса монтажа элементов НБО;</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eastAsia="Times New Roman" w:hAnsi="Times New Roman"/>
          <w:sz w:val="24"/>
          <w:szCs w:val="24"/>
        </w:rPr>
      </w:pPr>
      <w:r w:rsidRPr="00576FFF">
        <w:rPr>
          <w:rFonts w:ascii="Times New Roman" w:eastAsia="Times New Roman" w:hAnsi="Times New Roman"/>
          <w:sz w:val="24"/>
          <w:szCs w:val="24"/>
        </w:rPr>
        <w:t>Контроль за правильностью сборки НБО и его элементов, настройки и подключения, а так же внесение рекомендаций по безопасным и эффективным методам работы при монтаже;</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eastAsia="Times New Roman" w:hAnsi="Times New Roman"/>
          <w:sz w:val="24"/>
          <w:szCs w:val="24"/>
        </w:rPr>
      </w:pPr>
      <w:r w:rsidRPr="00576FFF">
        <w:rPr>
          <w:rFonts w:ascii="Times New Roman" w:eastAsia="Times New Roman" w:hAnsi="Times New Roman"/>
          <w:sz w:val="24"/>
          <w:szCs w:val="24"/>
        </w:rPr>
        <w:t>Инженерно-конструкторское сопровождение с целью оперативного разрешения возникающих технических вопросов;</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eastAsia="Times New Roman" w:hAnsi="Times New Roman"/>
          <w:sz w:val="24"/>
          <w:szCs w:val="24"/>
        </w:rPr>
      </w:pPr>
      <w:r w:rsidRPr="00576FFF">
        <w:rPr>
          <w:rFonts w:ascii="Times New Roman" w:eastAsia="Times New Roman" w:hAnsi="Times New Roman"/>
          <w:sz w:val="24"/>
          <w:szCs w:val="24"/>
        </w:rPr>
        <w:t>Освидетельствование выявленных несоответствий элементов НБО настоящему техническому заданию;</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eastAsia="Times New Roman" w:hAnsi="Times New Roman"/>
          <w:sz w:val="24"/>
          <w:szCs w:val="24"/>
        </w:rPr>
      </w:pPr>
      <w:r w:rsidRPr="00576FFF">
        <w:rPr>
          <w:rFonts w:ascii="Times New Roman" w:eastAsia="Times New Roman" w:hAnsi="Times New Roman"/>
          <w:sz w:val="24"/>
          <w:szCs w:val="24"/>
        </w:rPr>
        <w:t>Участие в комиссии по испытанию и вводу в эксплуатацию элементов НБО;</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eastAsia="Times New Roman" w:hAnsi="Times New Roman"/>
          <w:sz w:val="24"/>
          <w:szCs w:val="24"/>
        </w:rPr>
        <w:t>Подписание</w:t>
      </w:r>
      <w:r w:rsidRPr="00576FFF">
        <w:rPr>
          <w:rFonts w:ascii="Times New Roman" w:hAnsi="Times New Roman"/>
          <w:sz w:val="24"/>
          <w:szCs w:val="24"/>
        </w:rPr>
        <w:t xml:space="preserve"> соответствующих актов.</w:t>
      </w:r>
    </w:p>
    <w:p w:rsidR="00A61C04" w:rsidRPr="00576FFF" w:rsidRDefault="00A61C04" w:rsidP="00A61C04">
      <w:pPr>
        <w:pStyle w:val="a3"/>
        <w:numPr>
          <w:ilvl w:val="1"/>
          <w:numId w:val="21"/>
        </w:numPr>
        <w:tabs>
          <w:tab w:val="left" w:pos="851"/>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В случае обнаружения поломки, некомплектности, некачественного оборудования, а так же несоответствия НБО требованиям настоящего Технического задания или Договора, руководитель шеф-монтажных и пуско-наладочных работ участвует в комиссионной работе по освидетельствованию выявленных отклонений. Руководитель шеф-монтажных и пуско-наладочных работ является полномочным представителем Поставщика на объектах Заказчика и  должен иметь соответствующую доверенность.</w:t>
      </w:r>
    </w:p>
    <w:p w:rsidR="00A61C04" w:rsidRPr="00576FFF" w:rsidRDefault="00A61C04" w:rsidP="00A61C04">
      <w:pPr>
        <w:pStyle w:val="a3"/>
        <w:numPr>
          <w:ilvl w:val="1"/>
          <w:numId w:val="21"/>
        </w:numPr>
        <w:tabs>
          <w:tab w:val="left" w:pos="851"/>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Являясь полномочным представителем Поставщика на объектах Заказчика руководитель шеф-монтажных и пуско-наладочных работ принимает участие в комиссии по испытанию и вводу в эксплуатацию смонтированного НБО или его элементов.</w:t>
      </w:r>
    </w:p>
    <w:p w:rsidR="00A61C04" w:rsidRPr="00576FFF" w:rsidRDefault="00A61C04" w:rsidP="00A61C04">
      <w:pPr>
        <w:pStyle w:val="a3"/>
        <w:numPr>
          <w:ilvl w:val="1"/>
          <w:numId w:val="21"/>
        </w:numPr>
        <w:tabs>
          <w:tab w:val="left" w:pos="851"/>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По завершении шеф-монтажных и пуско-наладочных работ Поставщик сопровождает процесс бурения каждой буровой установки в течение 30 (тридцати) дней с момента ввода каждой буровой установки в эксплуатацию.</w:t>
      </w:r>
    </w:p>
    <w:p w:rsidR="00A61C04" w:rsidRPr="00576FFF" w:rsidRDefault="00A61C04" w:rsidP="00A61C04">
      <w:pPr>
        <w:pStyle w:val="1"/>
        <w:numPr>
          <w:ilvl w:val="0"/>
          <w:numId w:val="21"/>
        </w:numPr>
        <w:ind w:left="0" w:firstLine="0"/>
      </w:pPr>
      <w:bookmarkStart w:id="36" w:name="_Toc6489881"/>
      <w:r w:rsidRPr="00576FFF">
        <w:t>Требования к маркировке и упаковке</w:t>
      </w:r>
      <w:bookmarkEnd w:id="36"/>
    </w:p>
    <w:p w:rsidR="00A61C04" w:rsidRPr="00576FFF" w:rsidRDefault="00A61C04" w:rsidP="00A61C04">
      <w:pPr>
        <w:pStyle w:val="a3"/>
        <w:numPr>
          <w:ilvl w:val="1"/>
          <w:numId w:val="21"/>
        </w:numPr>
        <w:tabs>
          <w:tab w:val="left" w:pos="851"/>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На корпусе основания Изделие должно иметь заводскую табличку (шильд) по ГОСТ12971-67 с указанием данных:</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eastAsia="Times New Roman" w:hAnsi="Times New Roman"/>
          <w:sz w:val="24"/>
          <w:szCs w:val="24"/>
        </w:rPr>
      </w:pPr>
      <w:r w:rsidRPr="00576FFF">
        <w:rPr>
          <w:rFonts w:ascii="Times New Roman" w:eastAsia="Times New Roman" w:hAnsi="Times New Roman"/>
          <w:sz w:val="24"/>
          <w:szCs w:val="24"/>
        </w:rPr>
        <w:t>Наименование завода-изготовителя;</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eastAsia="Times New Roman" w:hAnsi="Times New Roman"/>
          <w:sz w:val="24"/>
          <w:szCs w:val="24"/>
        </w:rPr>
      </w:pPr>
      <w:r w:rsidRPr="00576FFF">
        <w:rPr>
          <w:rFonts w:ascii="Times New Roman" w:eastAsia="Times New Roman" w:hAnsi="Times New Roman"/>
          <w:sz w:val="24"/>
          <w:szCs w:val="24"/>
        </w:rPr>
        <w:t>Наименование (марка) изделия;</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eastAsia="Times New Roman" w:hAnsi="Times New Roman"/>
          <w:sz w:val="24"/>
          <w:szCs w:val="24"/>
        </w:rPr>
      </w:pPr>
      <w:r w:rsidRPr="00576FFF">
        <w:rPr>
          <w:rFonts w:ascii="Times New Roman" w:eastAsia="Times New Roman" w:hAnsi="Times New Roman"/>
          <w:sz w:val="24"/>
          <w:szCs w:val="24"/>
        </w:rPr>
        <w:t>Заводской номер;</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eastAsia="Times New Roman" w:hAnsi="Times New Roman"/>
          <w:sz w:val="24"/>
          <w:szCs w:val="24"/>
        </w:rPr>
      </w:pPr>
      <w:r w:rsidRPr="00576FFF">
        <w:rPr>
          <w:rFonts w:ascii="Times New Roman" w:eastAsia="Times New Roman" w:hAnsi="Times New Roman"/>
          <w:sz w:val="24"/>
          <w:szCs w:val="24"/>
        </w:rPr>
        <w:lastRenderedPageBreak/>
        <w:t>Дата изготовления;</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hAnsi="Times New Roman"/>
          <w:sz w:val="24"/>
          <w:szCs w:val="24"/>
        </w:rPr>
      </w:pPr>
      <w:r w:rsidRPr="00576FFF">
        <w:rPr>
          <w:rFonts w:ascii="Times New Roman" w:eastAsia="Times New Roman" w:hAnsi="Times New Roman"/>
          <w:sz w:val="24"/>
          <w:szCs w:val="24"/>
        </w:rPr>
        <w:t>Масса</w:t>
      </w:r>
      <w:r w:rsidRPr="00576FFF">
        <w:rPr>
          <w:rFonts w:ascii="Times New Roman" w:hAnsi="Times New Roman"/>
          <w:sz w:val="24"/>
          <w:szCs w:val="24"/>
        </w:rPr>
        <w:t xml:space="preserve"> Изделия и транспортные габариты.</w:t>
      </w:r>
    </w:p>
    <w:p w:rsidR="00A61C04" w:rsidRPr="00576FFF" w:rsidRDefault="00A61C04" w:rsidP="00A61C04">
      <w:pPr>
        <w:pStyle w:val="a3"/>
        <w:numPr>
          <w:ilvl w:val="1"/>
          <w:numId w:val="21"/>
        </w:numPr>
        <w:tabs>
          <w:tab w:val="left" w:pos="851"/>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Транспортная маркировка Изделия должна быть выполнена по ГОСТ 14192.</w:t>
      </w:r>
    </w:p>
    <w:p w:rsidR="00A61C04" w:rsidRPr="00576FFF" w:rsidRDefault="00A61C04" w:rsidP="00A61C04">
      <w:pPr>
        <w:pStyle w:val="a3"/>
        <w:numPr>
          <w:ilvl w:val="1"/>
          <w:numId w:val="21"/>
        </w:numPr>
        <w:tabs>
          <w:tab w:val="left" w:pos="851"/>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Съемные части конструкций, трубопроводы, перила, должны иметь маркировку в соответствии со спецификацией сборочного чертежа.</w:t>
      </w:r>
    </w:p>
    <w:p w:rsidR="00A61C04" w:rsidRPr="00576FFF" w:rsidRDefault="00A61C04" w:rsidP="00A61C04">
      <w:pPr>
        <w:pStyle w:val="a3"/>
        <w:numPr>
          <w:ilvl w:val="1"/>
          <w:numId w:val="21"/>
        </w:numPr>
        <w:tabs>
          <w:tab w:val="left" w:pos="851"/>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 xml:space="preserve">Перед транспортировкой с завода изготовителя изделие должно быть надежно упаковано, все съемные части помещены внутрь емкостей или упаковано в ящики или на поддоны, надежно закреплено для предотвращения повреждения или утери. </w:t>
      </w:r>
      <w:bookmarkStart w:id="37" w:name="_Toc390958818"/>
    </w:p>
    <w:bookmarkEnd w:id="37"/>
    <w:p w:rsidR="00A61C04" w:rsidRPr="00576FFF" w:rsidRDefault="00A61C04" w:rsidP="00A61C04">
      <w:pPr>
        <w:pStyle w:val="a3"/>
        <w:numPr>
          <w:ilvl w:val="1"/>
          <w:numId w:val="21"/>
        </w:numPr>
        <w:tabs>
          <w:tab w:val="left" w:pos="851"/>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Консервация составных частей оборудования должна соответствовать ГОСТ 9.014 и РД 24.982.10-83.</w:t>
      </w:r>
    </w:p>
    <w:p w:rsidR="00A61C04" w:rsidRPr="00576FFF" w:rsidRDefault="00A61C04" w:rsidP="00A61C04">
      <w:pPr>
        <w:pStyle w:val="a3"/>
        <w:numPr>
          <w:ilvl w:val="1"/>
          <w:numId w:val="21"/>
        </w:numPr>
        <w:tabs>
          <w:tab w:val="left" w:pos="993"/>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Упаковка составных частей должна соответствовать категории КУ-1 по ГОСТ 23170, РД 24.982.20-83 и обеспечивает сохранность в условиях хранения 8(ОЖЗ) по ГОСТ 15150, а также сохранность в условиях транспортирования 8(ОЖЗ) по ГОСТ 15150 в части воздействия климатических факторов и в условиях транспортирования Ж по ГОСТ 23170 в части воздействия механических факторов.</w:t>
      </w:r>
    </w:p>
    <w:p w:rsidR="00A61C04" w:rsidRPr="00576FFF" w:rsidRDefault="00A61C04" w:rsidP="00A61C04">
      <w:pPr>
        <w:pStyle w:val="a3"/>
        <w:numPr>
          <w:ilvl w:val="1"/>
          <w:numId w:val="21"/>
        </w:numPr>
        <w:tabs>
          <w:tab w:val="left" w:pos="851"/>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При упаковке комплектующие НБО должны быть рассортированы по группам, по принадлежности к блоку НБО.</w:t>
      </w:r>
    </w:p>
    <w:p w:rsidR="00A61C04" w:rsidRPr="00576FFF" w:rsidRDefault="00A61C04" w:rsidP="00A61C04">
      <w:pPr>
        <w:tabs>
          <w:tab w:val="left" w:pos="851"/>
          <w:tab w:val="left" w:pos="1134"/>
        </w:tabs>
        <w:spacing w:after="0"/>
        <w:jc w:val="both"/>
        <w:rPr>
          <w:rFonts w:ascii="Times New Roman" w:hAnsi="Times New Roman"/>
          <w:sz w:val="24"/>
          <w:szCs w:val="24"/>
        </w:rPr>
      </w:pPr>
      <w:r w:rsidRPr="00576FFF">
        <w:rPr>
          <w:rFonts w:ascii="Times New Roman" w:hAnsi="Times New Roman"/>
          <w:sz w:val="24"/>
          <w:szCs w:val="24"/>
        </w:rPr>
        <w:t>В одном тарном месте не может находиться оборудование и/или комплектующие/принадлежности из разных групп. Каждое тарное место должно быть идентифицировано относительно групповой принадлежности</w:t>
      </w:r>
    </w:p>
    <w:p w:rsidR="00A61C04" w:rsidRPr="00576FFF" w:rsidRDefault="00A61C04" w:rsidP="00A61C04">
      <w:pPr>
        <w:pStyle w:val="a3"/>
        <w:numPr>
          <w:ilvl w:val="1"/>
          <w:numId w:val="21"/>
        </w:numPr>
        <w:tabs>
          <w:tab w:val="left" w:pos="851"/>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При отправке Изделия каждое грузовое место должно сопровождается упаковочным листом.</w:t>
      </w:r>
    </w:p>
    <w:p w:rsidR="00A61C04" w:rsidRPr="00576FFF" w:rsidRDefault="00A61C04" w:rsidP="00A61C04">
      <w:pPr>
        <w:pStyle w:val="a3"/>
        <w:numPr>
          <w:ilvl w:val="1"/>
          <w:numId w:val="21"/>
        </w:numPr>
        <w:tabs>
          <w:tab w:val="left" w:pos="851"/>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Оригиналы эксплуатационной документации (паспорт, сертификат и  пр.), при отправке Изделия Заказчику должны быть переданы нарочно либо отправлены по почте заказным письмом (бандеролью). Оригиналы документации должны поставляться вместе с Изделием и быть упакованы согласно требованиям ГОСТ 23170.</w:t>
      </w:r>
    </w:p>
    <w:p w:rsidR="00A61C04" w:rsidRPr="00576FFF" w:rsidRDefault="00A61C04" w:rsidP="00A61C04">
      <w:pPr>
        <w:pStyle w:val="1"/>
        <w:numPr>
          <w:ilvl w:val="0"/>
          <w:numId w:val="21"/>
        </w:numPr>
        <w:ind w:left="0" w:firstLine="0"/>
      </w:pPr>
      <w:bookmarkStart w:id="38" w:name="_Toc6489882"/>
      <w:r w:rsidRPr="00576FFF">
        <w:t>Требования к надежности</w:t>
      </w:r>
      <w:bookmarkEnd w:id="38"/>
    </w:p>
    <w:p w:rsidR="00A61C04" w:rsidRPr="00576FFF" w:rsidRDefault="00A61C04" w:rsidP="00A61C04">
      <w:pPr>
        <w:pStyle w:val="a3"/>
        <w:numPr>
          <w:ilvl w:val="1"/>
          <w:numId w:val="21"/>
        </w:numPr>
        <w:tabs>
          <w:tab w:val="left" w:pos="851"/>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 xml:space="preserve">Расчетный срок службы бурового оборудования: насоса, ротора, вертлюга, кронблока, талевого блока, механизма крепления каната, буровой лебедки - должен быть не менее 20 лет, вышки, оснований и металлоконструкций - не менее 25 лет. </w:t>
      </w:r>
    </w:p>
    <w:p w:rsidR="00A61C04" w:rsidRPr="00576FFF" w:rsidRDefault="00A61C04" w:rsidP="00A61C04">
      <w:pPr>
        <w:pStyle w:val="a3"/>
        <w:numPr>
          <w:ilvl w:val="1"/>
          <w:numId w:val="21"/>
        </w:numPr>
        <w:tabs>
          <w:tab w:val="left" w:pos="851"/>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Предусмотреть места установки или подсоединения диагностической аппаратуры для определения состояния изнашиваемых узлов для насоса, ротора, лебедки, приводов насосов и ротора, а также точки измерения температуры в масляных ваннах.</w:t>
      </w:r>
    </w:p>
    <w:p w:rsidR="00A61C04" w:rsidRPr="00576FFF" w:rsidRDefault="00A61C04" w:rsidP="00A61C04">
      <w:pPr>
        <w:pStyle w:val="a3"/>
        <w:numPr>
          <w:ilvl w:val="1"/>
          <w:numId w:val="21"/>
        </w:numPr>
        <w:tabs>
          <w:tab w:val="left" w:pos="851"/>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Покраска металлоконструкций и оборудования буровой установки должны быть выполнены качественно и с гарантией сохранения первоначального состояния (кроме механических повреждений). Металлоконструкции и оборудование должны быть загрунтованы, а затем окрашены краской ТЕКНОЛАК праймер. Цветовое решение покраски оборудования и металлоконструкций буровой установки и установка эмблем-логотипов ООО «БНГРЭ» согласовывается с Заказчиком, путем составления и согласования Карты окраски оборудования и металлоконструкций буровой установки.</w:t>
      </w:r>
    </w:p>
    <w:p w:rsidR="00A61C04" w:rsidRPr="00576FFF" w:rsidRDefault="00A61C04" w:rsidP="00A61C04">
      <w:pPr>
        <w:pStyle w:val="1"/>
        <w:numPr>
          <w:ilvl w:val="0"/>
          <w:numId w:val="21"/>
        </w:numPr>
        <w:ind w:left="0" w:firstLine="0"/>
      </w:pPr>
      <w:bookmarkStart w:id="39" w:name="_Toc6489883"/>
      <w:r w:rsidRPr="00576FFF">
        <w:lastRenderedPageBreak/>
        <w:t>Требования безопасности и охраны окружающей среды</w:t>
      </w:r>
      <w:bookmarkEnd w:id="39"/>
    </w:p>
    <w:p w:rsidR="00A61C04" w:rsidRPr="00576FFF" w:rsidRDefault="00A61C04" w:rsidP="00A61C04">
      <w:pPr>
        <w:pStyle w:val="a3"/>
        <w:numPr>
          <w:ilvl w:val="1"/>
          <w:numId w:val="21"/>
        </w:numPr>
        <w:tabs>
          <w:tab w:val="left" w:pos="851"/>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Оборудование буровой установки не должно оказывать отрицательного влияния на окружающую среду.</w:t>
      </w:r>
    </w:p>
    <w:p w:rsidR="00A61C04" w:rsidRPr="00576FFF" w:rsidRDefault="00A61C04" w:rsidP="00A61C04">
      <w:pPr>
        <w:pStyle w:val="a3"/>
        <w:numPr>
          <w:ilvl w:val="1"/>
          <w:numId w:val="21"/>
        </w:numPr>
        <w:tabs>
          <w:tab w:val="left" w:pos="851"/>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Ограждения лебедки, приводов буровых насосов, ротора, люков шнекового транспортёра должны иметь блокирующие устройства, исключающие возможность их включения при снятых ограждениях.</w:t>
      </w:r>
    </w:p>
    <w:p w:rsidR="00A61C04" w:rsidRPr="00576FFF" w:rsidRDefault="00A61C04" w:rsidP="00A61C04">
      <w:pPr>
        <w:pStyle w:val="a3"/>
        <w:numPr>
          <w:ilvl w:val="1"/>
          <w:numId w:val="21"/>
        </w:numPr>
        <w:tabs>
          <w:tab w:val="left" w:pos="851"/>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Эквивалентные уровни звука на рабочих местах не должны превышать 80дБА. Максимальные уровни звука не должны превышать 110 дБА.</w:t>
      </w:r>
    </w:p>
    <w:p w:rsidR="00A61C04" w:rsidRPr="00576FFF" w:rsidRDefault="00A61C04" w:rsidP="00A61C04">
      <w:pPr>
        <w:pStyle w:val="a3"/>
        <w:numPr>
          <w:ilvl w:val="1"/>
          <w:numId w:val="21"/>
        </w:numPr>
        <w:tabs>
          <w:tab w:val="left" w:pos="851"/>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Общие уровни звукового давления на рабочих местах, измеренные по линейной шкале в диапазоне частот от 1,4 Гц до 20 Гц (инфразвук) не должны превышать 10дБА;</w:t>
      </w:r>
    </w:p>
    <w:p w:rsidR="00A61C04" w:rsidRPr="00576FFF" w:rsidRDefault="00A61C04" w:rsidP="00A61C04">
      <w:pPr>
        <w:pStyle w:val="a3"/>
        <w:numPr>
          <w:ilvl w:val="1"/>
          <w:numId w:val="21"/>
        </w:numPr>
        <w:tabs>
          <w:tab w:val="left" w:pos="851"/>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Значение напряженности ЭП на рабочих местах не должно превышать 5кВ/м;</w:t>
      </w:r>
    </w:p>
    <w:p w:rsidR="00A61C04" w:rsidRPr="00576FFF" w:rsidRDefault="00A61C04" w:rsidP="00A61C04">
      <w:pPr>
        <w:pStyle w:val="a3"/>
        <w:numPr>
          <w:ilvl w:val="1"/>
          <w:numId w:val="21"/>
        </w:numPr>
        <w:tabs>
          <w:tab w:val="left" w:pos="851"/>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Конструкция механизмов должна исключать возможность просачивания по уплотнениям в неподвижных соединениях в рабочую зону масла и его паров;</w:t>
      </w:r>
    </w:p>
    <w:p w:rsidR="00A61C04" w:rsidRPr="00576FFF" w:rsidRDefault="00A61C04" w:rsidP="00A61C04">
      <w:pPr>
        <w:pStyle w:val="a3"/>
        <w:numPr>
          <w:ilvl w:val="1"/>
          <w:numId w:val="21"/>
        </w:numPr>
        <w:tabs>
          <w:tab w:val="left" w:pos="851"/>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Температура поверхностей механизмов, с которыми возможно соприкосновение персонала при их обслуживании, не должна превышать 60°С;</w:t>
      </w:r>
    </w:p>
    <w:p w:rsidR="00A61C04" w:rsidRPr="00576FFF" w:rsidRDefault="00A61C04" w:rsidP="00A61C04">
      <w:pPr>
        <w:pStyle w:val="a3"/>
        <w:numPr>
          <w:ilvl w:val="1"/>
          <w:numId w:val="21"/>
        </w:numPr>
        <w:tabs>
          <w:tab w:val="left" w:pos="851"/>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При применении буровых растворов на нефтяной основе должны быть приняты меры по предупреждению загрязнения рабочих мест и загазованности воздушной среды. Для контроля загазованности должны проводиться замеры воздушной среды у стола ротора, в блоке приготовления раствора, ЦСГО, в насосном блоке, а при появлении загазованности — приниматься меры по ее устранению;</w:t>
      </w:r>
    </w:p>
    <w:p w:rsidR="00A61C04" w:rsidRPr="00576FFF" w:rsidRDefault="00A61C04" w:rsidP="00A61C04">
      <w:pPr>
        <w:pStyle w:val="a3"/>
        <w:numPr>
          <w:ilvl w:val="1"/>
          <w:numId w:val="21"/>
        </w:numPr>
        <w:tabs>
          <w:tab w:val="left" w:pos="851"/>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В установке должен быть предусмотрен замкнутый цикл сбора и отвода утечек бурового раствора, масел, воды, конденсата с буровой площадки, модулей ЦС и насосов в специальные поддоны для дальнейшей утилизации.</w:t>
      </w:r>
    </w:p>
    <w:p w:rsidR="00A61C04" w:rsidRPr="00576FFF" w:rsidRDefault="00A61C04" w:rsidP="00A61C04">
      <w:pPr>
        <w:pStyle w:val="a3"/>
        <w:numPr>
          <w:ilvl w:val="1"/>
          <w:numId w:val="21"/>
        </w:numPr>
        <w:tabs>
          <w:tab w:val="left" w:pos="851"/>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Предусмотреть в блоке приготовления хим. реагентов:</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eastAsia="Times New Roman" w:hAnsi="Times New Roman"/>
          <w:sz w:val="24"/>
          <w:szCs w:val="24"/>
        </w:rPr>
      </w:pPr>
      <w:r w:rsidRPr="00576FFF">
        <w:rPr>
          <w:rFonts w:ascii="Times New Roman" w:eastAsia="Times New Roman" w:hAnsi="Times New Roman"/>
          <w:sz w:val="24"/>
          <w:szCs w:val="24"/>
        </w:rPr>
        <w:t>специальный пост для промывки глаз;</w:t>
      </w:r>
    </w:p>
    <w:p w:rsidR="00A61C04" w:rsidRPr="00576FFF" w:rsidRDefault="00A61C04" w:rsidP="00A61C04">
      <w:pPr>
        <w:pStyle w:val="a3"/>
        <w:numPr>
          <w:ilvl w:val="2"/>
          <w:numId w:val="10"/>
        </w:numPr>
        <w:tabs>
          <w:tab w:val="left" w:pos="567"/>
          <w:tab w:val="left" w:pos="851"/>
        </w:tabs>
        <w:spacing w:after="0"/>
        <w:ind w:left="567" w:hanging="567"/>
        <w:contextualSpacing w:val="0"/>
        <w:jc w:val="both"/>
        <w:rPr>
          <w:rFonts w:ascii="Times New Roman" w:eastAsia="Times New Roman" w:hAnsi="Times New Roman"/>
          <w:sz w:val="24"/>
          <w:szCs w:val="24"/>
        </w:rPr>
      </w:pPr>
      <w:r w:rsidRPr="00576FFF">
        <w:rPr>
          <w:rFonts w:ascii="Times New Roman" w:eastAsia="Times New Roman" w:hAnsi="Times New Roman"/>
          <w:sz w:val="24"/>
          <w:szCs w:val="24"/>
        </w:rPr>
        <w:t>пост, оборудованный для хранения защитных средств.</w:t>
      </w:r>
    </w:p>
    <w:p w:rsidR="00A61C04" w:rsidRPr="00576FFF" w:rsidRDefault="00A61C04" w:rsidP="00A61C04">
      <w:pPr>
        <w:pStyle w:val="a3"/>
        <w:numPr>
          <w:ilvl w:val="1"/>
          <w:numId w:val="21"/>
        </w:numPr>
        <w:tabs>
          <w:tab w:val="left" w:pos="851"/>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Предусмотреть вывод через дистанционный датчик от манифольда буровых насосов в блок-бокс для задвижек ПВО дополнительного дублирующего манометра;</w:t>
      </w:r>
    </w:p>
    <w:p w:rsidR="00A61C04" w:rsidRPr="00576FFF" w:rsidRDefault="00A61C04" w:rsidP="00A61C04">
      <w:pPr>
        <w:pStyle w:val="a3"/>
        <w:numPr>
          <w:ilvl w:val="1"/>
          <w:numId w:val="21"/>
        </w:numPr>
        <w:tabs>
          <w:tab w:val="left" w:pos="851"/>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Конструктивное исполнение крыш блоков должно предусматривать исключение скопления снега, льда и лавиноопасность для персонала</w:t>
      </w:r>
    </w:p>
    <w:p w:rsidR="00A61C04" w:rsidRPr="00576FFF" w:rsidRDefault="00A61C04" w:rsidP="00A61C04">
      <w:pPr>
        <w:pStyle w:val="1"/>
        <w:numPr>
          <w:ilvl w:val="0"/>
          <w:numId w:val="21"/>
        </w:numPr>
        <w:ind w:left="0" w:firstLine="0"/>
      </w:pPr>
      <w:bookmarkStart w:id="40" w:name="_Toc6489884"/>
      <w:r w:rsidRPr="00576FFF">
        <w:t>Гарантийные обязательства</w:t>
      </w:r>
      <w:bookmarkEnd w:id="40"/>
    </w:p>
    <w:p w:rsidR="00A61C04" w:rsidRPr="00576FFF" w:rsidRDefault="00A61C04" w:rsidP="00A61C04">
      <w:pPr>
        <w:pStyle w:val="a3"/>
        <w:numPr>
          <w:ilvl w:val="1"/>
          <w:numId w:val="21"/>
        </w:numPr>
        <w:tabs>
          <w:tab w:val="left" w:pos="851"/>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Изготовитель гарантирует работу оборудования в течение не менее 12 месяцев с момента подписания Акта о вводе буровой установки в эксплуатацию.</w:t>
      </w:r>
    </w:p>
    <w:p w:rsidR="00A61C04" w:rsidRPr="00576FFF" w:rsidRDefault="00A61C04" w:rsidP="00A61C04">
      <w:pPr>
        <w:pStyle w:val="a3"/>
        <w:numPr>
          <w:ilvl w:val="1"/>
          <w:numId w:val="21"/>
        </w:numPr>
        <w:tabs>
          <w:tab w:val="left" w:pos="851"/>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Гарантийные обязательства на НБО и всё комплектующее оборудование несет Поставщик.</w:t>
      </w:r>
    </w:p>
    <w:p w:rsidR="00A61C04" w:rsidRPr="00576FFF" w:rsidRDefault="00A61C04" w:rsidP="00A61C04">
      <w:pPr>
        <w:pStyle w:val="a3"/>
        <w:numPr>
          <w:ilvl w:val="1"/>
          <w:numId w:val="21"/>
        </w:numPr>
        <w:tabs>
          <w:tab w:val="left" w:pos="851"/>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Изготовитель гарантирует устранение, в кратчайшие сроки и за свой счет скрытых дефектов, недоработок и дефектов (в том числе конструктивные недоработки), возникших по обстоятельствам, за которые отвечает Поставщик/Исполнитель, а также замену деталей и изделий в течение гарантийного срока.</w:t>
      </w:r>
    </w:p>
    <w:p w:rsidR="00A61C04" w:rsidRPr="00576FFF" w:rsidRDefault="00A61C04" w:rsidP="00A61C04">
      <w:pPr>
        <w:pStyle w:val="a3"/>
        <w:numPr>
          <w:ilvl w:val="1"/>
          <w:numId w:val="21"/>
        </w:numPr>
        <w:tabs>
          <w:tab w:val="left" w:pos="851"/>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lastRenderedPageBreak/>
        <w:t>Гарантийный срок на комплектующие изделия должен соответствовать установленным стандартам или техническим условиям на эти изделия, но в любом случае не может менее гарантийного срока на основанное изделие.</w:t>
      </w:r>
    </w:p>
    <w:p w:rsidR="00A61C04" w:rsidRPr="00576FFF" w:rsidRDefault="00A61C04" w:rsidP="00A61C04">
      <w:pPr>
        <w:pStyle w:val="a3"/>
        <w:numPr>
          <w:ilvl w:val="1"/>
          <w:numId w:val="21"/>
        </w:numPr>
        <w:tabs>
          <w:tab w:val="left" w:pos="851"/>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Подробные условия гарантии, порядок проведения экспертизы описаны в договоре.</w:t>
      </w:r>
    </w:p>
    <w:p w:rsidR="00A61C04" w:rsidRPr="00576FFF" w:rsidRDefault="00A61C04" w:rsidP="00A61C04">
      <w:pPr>
        <w:pStyle w:val="1"/>
        <w:numPr>
          <w:ilvl w:val="0"/>
          <w:numId w:val="21"/>
        </w:numPr>
        <w:ind w:left="0" w:firstLine="0"/>
      </w:pPr>
      <w:bookmarkStart w:id="41" w:name="_Toc6489885"/>
      <w:r w:rsidRPr="00576FFF">
        <w:t>Дополнительные условия:</w:t>
      </w:r>
      <w:bookmarkEnd w:id="41"/>
    </w:p>
    <w:p w:rsidR="00A61C04" w:rsidRPr="00576FFF" w:rsidRDefault="00A61C04" w:rsidP="00A61C04">
      <w:pPr>
        <w:pStyle w:val="a3"/>
        <w:numPr>
          <w:ilvl w:val="1"/>
          <w:numId w:val="21"/>
        </w:numPr>
        <w:tabs>
          <w:tab w:val="left" w:pos="851"/>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Техническая документация утверждается в установленном порядке.</w:t>
      </w:r>
    </w:p>
    <w:p w:rsidR="00A61C04" w:rsidRPr="00576FFF" w:rsidRDefault="00A61C04" w:rsidP="00A61C04">
      <w:pPr>
        <w:pStyle w:val="a3"/>
        <w:numPr>
          <w:ilvl w:val="1"/>
          <w:numId w:val="21"/>
        </w:numPr>
        <w:tabs>
          <w:tab w:val="left" w:pos="851"/>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Поставщик проводит приемо-сдаточные испытания установки.</w:t>
      </w:r>
    </w:p>
    <w:p w:rsidR="00A61C04" w:rsidRPr="00576FFF" w:rsidRDefault="00A61C04" w:rsidP="00A61C04">
      <w:pPr>
        <w:pStyle w:val="a3"/>
        <w:numPr>
          <w:ilvl w:val="1"/>
          <w:numId w:val="21"/>
        </w:numPr>
        <w:tabs>
          <w:tab w:val="left" w:pos="851"/>
          <w:tab w:val="left" w:pos="1134"/>
        </w:tabs>
        <w:spacing w:before="40" w:after="0"/>
        <w:ind w:left="0" w:firstLine="0"/>
        <w:contextualSpacing w:val="0"/>
        <w:jc w:val="both"/>
        <w:rPr>
          <w:rFonts w:ascii="Times New Roman" w:hAnsi="Times New Roman"/>
          <w:sz w:val="24"/>
          <w:szCs w:val="24"/>
        </w:rPr>
      </w:pPr>
      <w:r w:rsidRPr="00576FFF">
        <w:rPr>
          <w:rFonts w:ascii="Times New Roman" w:hAnsi="Times New Roman"/>
          <w:sz w:val="24"/>
          <w:szCs w:val="24"/>
        </w:rPr>
        <w:t>Поставщик осуществляет шеф-монтаж, ведет пуско-наладку оборудования, сопровождение в начальный период эксплуатации буровой установки.</w:t>
      </w:r>
    </w:p>
    <w:p w:rsidR="00A61C04" w:rsidRPr="00576FFF" w:rsidRDefault="00A61C04" w:rsidP="00A61C04">
      <w:pPr>
        <w:pStyle w:val="a3"/>
        <w:numPr>
          <w:ilvl w:val="1"/>
          <w:numId w:val="21"/>
        </w:numPr>
        <w:tabs>
          <w:tab w:val="left" w:pos="426"/>
          <w:tab w:val="left" w:pos="851"/>
          <w:tab w:val="left" w:pos="1134"/>
        </w:tabs>
        <w:spacing w:before="40" w:after="0"/>
        <w:ind w:left="0" w:firstLine="0"/>
        <w:contextualSpacing w:val="0"/>
        <w:jc w:val="both"/>
        <w:rPr>
          <w:rFonts w:ascii="Times New Roman" w:eastAsia="Times New Roman" w:hAnsi="Times New Roman"/>
          <w:i/>
          <w:iCs/>
          <w:sz w:val="24"/>
          <w:szCs w:val="24"/>
          <w:lang w:eastAsia="ru-RU"/>
        </w:rPr>
      </w:pPr>
      <w:r w:rsidRPr="00576FFF">
        <w:rPr>
          <w:rFonts w:ascii="Times New Roman" w:eastAsia="Times New Roman" w:hAnsi="Times New Roman"/>
          <w:color w:val="000000"/>
          <w:sz w:val="24"/>
          <w:szCs w:val="24"/>
          <w:lang w:eastAsia="ru-RU"/>
        </w:rPr>
        <w:t>Обучение персонала Заказчика:</w:t>
      </w:r>
    </w:p>
    <w:p w:rsidR="00A61C04" w:rsidRPr="00576FFF" w:rsidRDefault="00A61C04" w:rsidP="00A61C04">
      <w:pPr>
        <w:widowControl w:val="0"/>
        <w:tabs>
          <w:tab w:val="left" w:pos="426"/>
        </w:tabs>
        <w:spacing w:after="0"/>
        <w:jc w:val="both"/>
        <w:rPr>
          <w:rFonts w:ascii="Times New Roman" w:eastAsia="Times New Roman" w:hAnsi="Times New Roman"/>
          <w:sz w:val="24"/>
          <w:szCs w:val="24"/>
          <w:lang w:eastAsia="ru-RU"/>
        </w:rPr>
      </w:pPr>
      <w:r w:rsidRPr="00576FFF">
        <w:rPr>
          <w:rFonts w:ascii="Times New Roman" w:eastAsia="Times New Roman" w:hAnsi="Times New Roman"/>
          <w:sz w:val="24"/>
          <w:szCs w:val="24"/>
          <w:lang w:eastAsia="ru-RU"/>
        </w:rPr>
        <w:t>Специалисты Поставщика проводят обучение персонала Заказчика методом практических семинаров правилам эксплуатации буровой установки, работе на буровой установке.</w:t>
      </w:r>
    </w:p>
    <w:p w:rsidR="00A61C04" w:rsidRPr="00576FFF" w:rsidRDefault="00A61C04" w:rsidP="00A61C04">
      <w:pPr>
        <w:widowControl w:val="0"/>
        <w:tabs>
          <w:tab w:val="left" w:pos="426"/>
        </w:tabs>
        <w:spacing w:after="0"/>
        <w:jc w:val="both"/>
        <w:rPr>
          <w:rFonts w:ascii="Times New Roman" w:hAnsi="Times New Roman"/>
          <w:sz w:val="24"/>
          <w:szCs w:val="24"/>
        </w:rPr>
      </w:pPr>
      <w:r w:rsidRPr="00576FFF">
        <w:rPr>
          <w:rFonts w:ascii="Times New Roman" w:hAnsi="Times New Roman"/>
          <w:sz w:val="24"/>
          <w:szCs w:val="24"/>
        </w:rPr>
        <w:t>Обучение проводится по следующей тематике:</w:t>
      </w:r>
    </w:p>
    <w:p w:rsidR="00A61C04" w:rsidRPr="00576FFF" w:rsidRDefault="00A61C04" w:rsidP="00A61C04">
      <w:pPr>
        <w:pStyle w:val="a3"/>
        <w:widowControl w:val="0"/>
        <w:numPr>
          <w:ilvl w:val="0"/>
          <w:numId w:val="14"/>
        </w:numPr>
        <w:tabs>
          <w:tab w:val="left" w:pos="567"/>
        </w:tabs>
        <w:spacing w:after="0"/>
        <w:ind w:left="567" w:hanging="567"/>
        <w:jc w:val="both"/>
        <w:rPr>
          <w:rFonts w:ascii="Times New Roman" w:eastAsia="Times New Roman" w:hAnsi="Times New Roman"/>
          <w:sz w:val="24"/>
          <w:szCs w:val="24"/>
          <w:lang w:eastAsia="ru-RU"/>
        </w:rPr>
      </w:pPr>
      <w:r w:rsidRPr="00576FFF">
        <w:rPr>
          <w:rFonts w:ascii="Times New Roman" w:eastAsia="Times New Roman" w:hAnsi="Times New Roman"/>
          <w:sz w:val="24"/>
          <w:szCs w:val="24"/>
        </w:rPr>
        <w:t>ежедневное обслуживание;</w:t>
      </w:r>
    </w:p>
    <w:p w:rsidR="00A61C04" w:rsidRPr="00576FFF" w:rsidRDefault="00A61C04" w:rsidP="00A61C04">
      <w:pPr>
        <w:pStyle w:val="a3"/>
        <w:widowControl w:val="0"/>
        <w:numPr>
          <w:ilvl w:val="0"/>
          <w:numId w:val="14"/>
        </w:numPr>
        <w:tabs>
          <w:tab w:val="left" w:pos="567"/>
        </w:tabs>
        <w:spacing w:after="0"/>
        <w:ind w:left="567" w:hanging="567"/>
        <w:jc w:val="both"/>
        <w:rPr>
          <w:rFonts w:ascii="Times New Roman" w:eastAsia="Times New Roman" w:hAnsi="Times New Roman"/>
          <w:sz w:val="24"/>
          <w:szCs w:val="24"/>
          <w:lang w:eastAsia="ru-RU"/>
        </w:rPr>
      </w:pPr>
      <w:r w:rsidRPr="00576FFF">
        <w:rPr>
          <w:rFonts w:ascii="Times New Roman" w:eastAsia="Times New Roman" w:hAnsi="Times New Roman"/>
          <w:sz w:val="24"/>
          <w:szCs w:val="24"/>
        </w:rPr>
        <w:t>работа оборудования;</w:t>
      </w:r>
    </w:p>
    <w:p w:rsidR="00A61C04" w:rsidRPr="00576FFF" w:rsidRDefault="00A61C04" w:rsidP="00A61C04">
      <w:pPr>
        <w:pStyle w:val="a3"/>
        <w:widowControl w:val="0"/>
        <w:numPr>
          <w:ilvl w:val="0"/>
          <w:numId w:val="14"/>
        </w:numPr>
        <w:tabs>
          <w:tab w:val="left" w:pos="567"/>
        </w:tabs>
        <w:spacing w:after="0"/>
        <w:ind w:left="567" w:hanging="567"/>
        <w:jc w:val="both"/>
        <w:rPr>
          <w:rFonts w:ascii="Times New Roman" w:eastAsia="Times New Roman" w:hAnsi="Times New Roman"/>
          <w:sz w:val="24"/>
          <w:szCs w:val="24"/>
          <w:lang w:eastAsia="ru-RU"/>
        </w:rPr>
      </w:pPr>
      <w:r w:rsidRPr="00576FFF">
        <w:rPr>
          <w:rFonts w:ascii="Times New Roman" w:eastAsia="Times New Roman" w:hAnsi="Times New Roman"/>
          <w:sz w:val="24"/>
          <w:szCs w:val="24"/>
        </w:rPr>
        <w:t>основные неисправности и их выявление;</w:t>
      </w:r>
    </w:p>
    <w:p w:rsidR="00A61C04" w:rsidRPr="00576FFF" w:rsidRDefault="00A61C04" w:rsidP="00A61C04">
      <w:pPr>
        <w:pStyle w:val="a3"/>
        <w:widowControl w:val="0"/>
        <w:numPr>
          <w:ilvl w:val="0"/>
          <w:numId w:val="14"/>
        </w:numPr>
        <w:tabs>
          <w:tab w:val="left" w:pos="567"/>
        </w:tabs>
        <w:spacing w:after="0"/>
        <w:ind w:left="567" w:hanging="567"/>
        <w:jc w:val="both"/>
        <w:rPr>
          <w:rFonts w:ascii="Times New Roman" w:eastAsia="Times New Roman" w:hAnsi="Times New Roman"/>
          <w:sz w:val="24"/>
          <w:szCs w:val="24"/>
          <w:lang w:eastAsia="ru-RU"/>
        </w:rPr>
      </w:pPr>
      <w:r w:rsidRPr="00576FFF">
        <w:rPr>
          <w:rFonts w:ascii="Times New Roman" w:eastAsia="Times New Roman" w:hAnsi="Times New Roman"/>
          <w:sz w:val="24"/>
          <w:szCs w:val="24"/>
        </w:rPr>
        <w:t>процедура монтажа/демонтажа буровой установки;</w:t>
      </w:r>
    </w:p>
    <w:p w:rsidR="00A61C04" w:rsidRPr="00576FFF" w:rsidRDefault="00A61C04" w:rsidP="00A61C04">
      <w:pPr>
        <w:pStyle w:val="a3"/>
        <w:widowControl w:val="0"/>
        <w:numPr>
          <w:ilvl w:val="0"/>
          <w:numId w:val="14"/>
        </w:numPr>
        <w:tabs>
          <w:tab w:val="left" w:pos="567"/>
        </w:tabs>
        <w:spacing w:after="0"/>
        <w:ind w:left="567" w:hanging="567"/>
        <w:jc w:val="both"/>
        <w:rPr>
          <w:rFonts w:ascii="Times New Roman" w:eastAsia="Times New Roman" w:hAnsi="Times New Roman"/>
          <w:sz w:val="24"/>
          <w:szCs w:val="24"/>
          <w:lang w:eastAsia="ru-RU"/>
        </w:rPr>
      </w:pPr>
      <w:r w:rsidRPr="00576FFF">
        <w:rPr>
          <w:rFonts w:ascii="Times New Roman" w:eastAsia="Times New Roman" w:hAnsi="Times New Roman"/>
          <w:sz w:val="24"/>
          <w:szCs w:val="24"/>
        </w:rPr>
        <w:t>функциональность БУ и ее систем;</w:t>
      </w:r>
    </w:p>
    <w:p w:rsidR="00A61C04" w:rsidRPr="00576FFF" w:rsidRDefault="00A61C04" w:rsidP="00A61C04">
      <w:pPr>
        <w:pStyle w:val="a3"/>
        <w:widowControl w:val="0"/>
        <w:numPr>
          <w:ilvl w:val="0"/>
          <w:numId w:val="14"/>
        </w:numPr>
        <w:tabs>
          <w:tab w:val="left" w:pos="567"/>
        </w:tabs>
        <w:spacing w:after="0"/>
        <w:ind w:left="567" w:hanging="567"/>
        <w:jc w:val="both"/>
        <w:rPr>
          <w:rFonts w:ascii="Times New Roman" w:eastAsia="Times New Roman" w:hAnsi="Times New Roman"/>
          <w:sz w:val="24"/>
          <w:szCs w:val="24"/>
          <w:lang w:eastAsia="ru-RU"/>
        </w:rPr>
      </w:pPr>
      <w:r w:rsidRPr="00576FFF">
        <w:rPr>
          <w:rFonts w:ascii="Times New Roman" w:eastAsia="Times New Roman" w:hAnsi="Times New Roman"/>
          <w:sz w:val="24"/>
          <w:szCs w:val="24"/>
        </w:rPr>
        <w:t>обслуживание механических, гидравлических и электрических систем;</w:t>
      </w:r>
    </w:p>
    <w:p w:rsidR="00A61C04" w:rsidRPr="00576FFF" w:rsidRDefault="00A61C04" w:rsidP="00A61C04">
      <w:pPr>
        <w:pStyle w:val="a3"/>
        <w:widowControl w:val="0"/>
        <w:numPr>
          <w:ilvl w:val="0"/>
          <w:numId w:val="14"/>
        </w:numPr>
        <w:tabs>
          <w:tab w:val="left" w:pos="567"/>
        </w:tabs>
        <w:spacing w:after="0"/>
        <w:ind w:left="567" w:hanging="567"/>
        <w:jc w:val="both"/>
        <w:rPr>
          <w:rFonts w:ascii="Times New Roman" w:eastAsia="Times New Roman" w:hAnsi="Times New Roman"/>
          <w:sz w:val="24"/>
          <w:szCs w:val="24"/>
          <w:lang w:eastAsia="ru-RU"/>
        </w:rPr>
      </w:pPr>
      <w:r w:rsidRPr="00576FFF">
        <w:rPr>
          <w:rFonts w:ascii="Times New Roman" w:eastAsia="Times New Roman" w:hAnsi="Times New Roman"/>
          <w:sz w:val="24"/>
          <w:szCs w:val="24"/>
        </w:rPr>
        <w:t>ознакомление с каталогом запасных частей и процедурой заказа ЗИП;</w:t>
      </w:r>
    </w:p>
    <w:p w:rsidR="00A61C04" w:rsidRPr="00576FFF" w:rsidRDefault="00A61C04" w:rsidP="00A61C04">
      <w:pPr>
        <w:pStyle w:val="a3"/>
        <w:widowControl w:val="0"/>
        <w:numPr>
          <w:ilvl w:val="0"/>
          <w:numId w:val="14"/>
        </w:numPr>
        <w:tabs>
          <w:tab w:val="left" w:pos="567"/>
        </w:tabs>
        <w:spacing w:after="0"/>
        <w:ind w:left="567" w:hanging="567"/>
        <w:jc w:val="both"/>
        <w:rPr>
          <w:rFonts w:ascii="Times New Roman" w:eastAsia="Times New Roman" w:hAnsi="Times New Roman"/>
          <w:sz w:val="24"/>
          <w:szCs w:val="24"/>
          <w:lang w:eastAsia="ru-RU"/>
        </w:rPr>
      </w:pPr>
      <w:r w:rsidRPr="00576FFF">
        <w:rPr>
          <w:rFonts w:ascii="Times New Roman" w:eastAsia="Times New Roman" w:hAnsi="Times New Roman"/>
          <w:sz w:val="24"/>
          <w:szCs w:val="24"/>
        </w:rPr>
        <w:t>сопровождение процесса окончательной установки и запуска в работу;</w:t>
      </w:r>
    </w:p>
    <w:p w:rsidR="00A61C04" w:rsidRPr="00576FFF" w:rsidRDefault="00A61C04" w:rsidP="00A61C04">
      <w:pPr>
        <w:pStyle w:val="a3"/>
        <w:widowControl w:val="0"/>
        <w:numPr>
          <w:ilvl w:val="0"/>
          <w:numId w:val="14"/>
        </w:numPr>
        <w:tabs>
          <w:tab w:val="left" w:pos="567"/>
        </w:tabs>
        <w:spacing w:after="0"/>
        <w:ind w:left="567" w:hanging="567"/>
        <w:jc w:val="both"/>
        <w:rPr>
          <w:rFonts w:ascii="Times New Roman" w:eastAsia="Times New Roman" w:hAnsi="Times New Roman"/>
          <w:sz w:val="24"/>
          <w:szCs w:val="24"/>
          <w:lang w:eastAsia="ru-RU"/>
        </w:rPr>
      </w:pPr>
      <w:r w:rsidRPr="00576FFF">
        <w:rPr>
          <w:rFonts w:ascii="Times New Roman" w:eastAsia="Times New Roman" w:hAnsi="Times New Roman"/>
          <w:sz w:val="24"/>
          <w:szCs w:val="24"/>
        </w:rPr>
        <w:t>техника безопасности при монтаже/демонтаже и обслуживании БУ</w:t>
      </w:r>
      <w:r w:rsidRPr="00576FFF">
        <w:rPr>
          <w:rFonts w:ascii="Times New Roman" w:hAnsi="Times New Roman"/>
          <w:sz w:val="24"/>
          <w:szCs w:val="24"/>
        </w:rPr>
        <w:t>.</w:t>
      </w:r>
    </w:p>
    <w:p w:rsidR="00A61C04" w:rsidRPr="00576FFF" w:rsidRDefault="00A61C04" w:rsidP="00A61C04">
      <w:pPr>
        <w:pStyle w:val="a3"/>
        <w:spacing w:after="0"/>
        <w:ind w:left="0" w:firstLine="708"/>
        <w:contextualSpacing w:val="0"/>
        <w:rPr>
          <w:rFonts w:ascii="Times New Roman" w:hAnsi="Times New Roman"/>
          <w:sz w:val="24"/>
          <w:szCs w:val="24"/>
        </w:rPr>
      </w:pPr>
      <w:r w:rsidRPr="00576FFF">
        <w:rPr>
          <w:rFonts w:ascii="Times New Roman" w:hAnsi="Times New Roman"/>
          <w:sz w:val="24"/>
          <w:szCs w:val="24"/>
        </w:rPr>
        <w:t>Шеф-монтажные, пуско-наладочные работы, а также обучение персонала должны быть включены в стоимость поставки.</w:t>
      </w:r>
    </w:p>
    <w:p w:rsidR="00A61C04" w:rsidRPr="00576FFF" w:rsidRDefault="00A61C04" w:rsidP="00A61C04">
      <w:pPr>
        <w:pStyle w:val="a3"/>
        <w:numPr>
          <w:ilvl w:val="1"/>
          <w:numId w:val="21"/>
        </w:numPr>
        <w:tabs>
          <w:tab w:val="left" w:pos="426"/>
          <w:tab w:val="left" w:pos="851"/>
          <w:tab w:val="left" w:pos="1134"/>
        </w:tabs>
        <w:spacing w:before="40" w:after="0"/>
        <w:ind w:left="0" w:firstLine="0"/>
        <w:contextualSpacing w:val="0"/>
        <w:jc w:val="both"/>
        <w:rPr>
          <w:rFonts w:ascii="Times New Roman" w:eastAsia="Times New Roman" w:hAnsi="Times New Roman"/>
          <w:i/>
          <w:iCs/>
          <w:sz w:val="24"/>
          <w:szCs w:val="24"/>
          <w:lang w:eastAsia="ru-RU"/>
        </w:rPr>
      </w:pPr>
      <w:r w:rsidRPr="00576FFF">
        <w:rPr>
          <w:rFonts w:ascii="Times New Roman" w:eastAsia="Times New Roman" w:hAnsi="Times New Roman"/>
          <w:color w:val="000000"/>
          <w:sz w:val="24"/>
          <w:szCs w:val="24"/>
          <w:lang w:eastAsia="ru-RU"/>
        </w:rPr>
        <w:t>Запасные части на гарантийный срок эксплуатации:</w:t>
      </w:r>
    </w:p>
    <w:p w:rsidR="00A61C04" w:rsidRPr="00576FFF" w:rsidRDefault="00A61C04" w:rsidP="00A61C04">
      <w:pPr>
        <w:pStyle w:val="a3"/>
        <w:widowControl w:val="0"/>
        <w:numPr>
          <w:ilvl w:val="0"/>
          <w:numId w:val="14"/>
        </w:numPr>
        <w:tabs>
          <w:tab w:val="left" w:pos="567"/>
        </w:tabs>
        <w:spacing w:after="0"/>
        <w:ind w:left="567" w:hanging="567"/>
        <w:jc w:val="both"/>
        <w:rPr>
          <w:rFonts w:ascii="Times New Roman" w:eastAsia="Times New Roman" w:hAnsi="Times New Roman"/>
          <w:sz w:val="24"/>
          <w:szCs w:val="24"/>
        </w:rPr>
      </w:pPr>
      <w:r w:rsidRPr="00576FFF">
        <w:rPr>
          <w:rFonts w:ascii="Times New Roman" w:eastAsia="Times New Roman" w:hAnsi="Times New Roman"/>
          <w:sz w:val="24"/>
          <w:szCs w:val="24"/>
        </w:rPr>
        <w:t>ЗИП на механическое оборудование (минимальный перечень в Приложении №2 к ТЗ);</w:t>
      </w:r>
    </w:p>
    <w:p w:rsidR="00A61C04" w:rsidRPr="00576FFF" w:rsidRDefault="00A61C04" w:rsidP="00A61C04">
      <w:pPr>
        <w:pStyle w:val="a3"/>
        <w:widowControl w:val="0"/>
        <w:numPr>
          <w:ilvl w:val="0"/>
          <w:numId w:val="14"/>
        </w:numPr>
        <w:tabs>
          <w:tab w:val="left" w:pos="567"/>
        </w:tabs>
        <w:spacing w:after="0"/>
        <w:ind w:left="567" w:hanging="567"/>
        <w:jc w:val="both"/>
        <w:rPr>
          <w:rFonts w:ascii="Times New Roman" w:eastAsia="Times New Roman" w:hAnsi="Times New Roman"/>
          <w:sz w:val="24"/>
          <w:szCs w:val="24"/>
          <w:lang w:eastAsia="ru-RU"/>
        </w:rPr>
      </w:pPr>
      <w:r w:rsidRPr="00576FFF">
        <w:rPr>
          <w:rFonts w:ascii="Times New Roman" w:eastAsia="Times New Roman" w:hAnsi="Times New Roman"/>
          <w:sz w:val="24"/>
          <w:szCs w:val="24"/>
        </w:rPr>
        <w:t>ЗИП на электрооборудование</w:t>
      </w:r>
      <w:r w:rsidRPr="00576FFF">
        <w:rPr>
          <w:rFonts w:ascii="Times New Roman" w:eastAsia="Times New Roman" w:hAnsi="Times New Roman"/>
          <w:sz w:val="24"/>
          <w:szCs w:val="24"/>
          <w:lang w:eastAsia="ru-RU"/>
        </w:rPr>
        <w:t>.</w:t>
      </w:r>
    </w:p>
    <w:p w:rsidR="00A61C04" w:rsidRPr="00576FFF" w:rsidRDefault="00A61C04" w:rsidP="00A61C04">
      <w:pPr>
        <w:pStyle w:val="a3"/>
        <w:tabs>
          <w:tab w:val="left" w:pos="851"/>
        </w:tabs>
        <w:ind w:left="360"/>
        <w:jc w:val="both"/>
        <w:rPr>
          <w:rFonts w:ascii="Times New Roman" w:hAnsi="Times New Roman"/>
          <w:sz w:val="24"/>
          <w:szCs w:val="24"/>
        </w:rPr>
      </w:pPr>
    </w:p>
    <w:p w:rsidR="00A61C04" w:rsidRPr="00576FFF" w:rsidRDefault="00A61C04" w:rsidP="00A61C04">
      <w:pPr>
        <w:pStyle w:val="a3"/>
        <w:tabs>
          <w:tab w:val="left" w:pos="851"/>
        </w:tabs>
        <w:ind w:left="360"/>
        <w:jc w:val="both"/>
        <w:rPr>
          <w:rFonts w:ascii="Times New Roman" w:hAnsi="Times New Roman"/>
          <w:sz w:val="24"/>
          <w:szCs w:val="24"/>
        </w:rPr>
      </w:pPr>
      <w:r w:rsidRPr="00576FFF">
        <w:rPr>
          <w:rFonts w:ascii="Times New Roman" w:hAnsi="Times New Roman"/>
          <w:sz w:val="24"/>
          <w:szCs w:val="24"/>
        </w:rPr>
        <w:t>Неотъемлемой частью настоящего Технического задания являются:</w:t>
      </w:r>
    </w:p>
    <w:p w:rsidR="00A61C04" w:rsidRPr="00576FFF" w:rsidRDefault="00A61C04" w:rsidP="00A61C04">
      <w:pPr>
        <w:pStyle w:val="a3"/>
        <w:tabs>
          <w:tab w:val="left" w:pos="851"/>
        </w:tabs>
        <w:ind w:left="360"/>
        <w:jc w:val="both"/>
        <w:rPr>
          <w:rFonts w:ascii="Times New Roman" w:hAnsi="Times New Roman"/>
          <w:sz w:val="24"/>
          <w:szCs w:val="24"/>
        </w:rPr>
      </w:pPr>
      <w:r w:rsidRPr="00576FFF">
        <w:rPr>
          <w:rFonts w:ascii="Times New Roman" w:hAnsi="Times New Roman"/>
          <w:sz w:val="24"/>
          <w:szCs w:val="24"/>
        </w:rPr>
        <w:t>Приложение №1 «Схема блока приготовления раствора»</w:t>
      </w:r>
    </w:p>
    <w:p w:rsidR="00A61C04" w:rsidRDefault="00A61C04" w:rsidP="00A61C04">
      <w:pPr>
        <w:pStyle w:val="a3"/>
        <w:tabs>
          <w:tab w:val="left" w:pos="851"/>
        </w:tabs>
        <w:ind w:left="360"/>
        <w:jc w:val="both"/>
        <w:rPr>
          <w:rFonts w:ascii="Times New Roman" w:hAnsi="Times New Roman"/>
          <w:sz w:val="24"/>
          <w:szCs w:val="24"/>
        </w:rPr>
      </w:pPr>
      <w:r w:rsidRPr="00576FFF">
        <w:rPr>
          <w:rFonts w:ascii="Times New Roman" w:hAnsi="Times New Roman"/>
          <w:sz w:val="24"/>
          <w:szCs w:val="24"/>
        </w:rPr>
        <w:t>Приложение №2 «Перечень ЗИП, обязательный к поставке»</w:t>
      </w:r>
    </w:p>
    <w:p w:rsidR="00A61C04" w:rsidRDefault="00A61C04" w:rsidP="00A61C04">
      <w:pPr>
        <w:tabs>
          <w:tab w:val="left" w:pos="851"/>
          <w:tab w:val="left" w:pos="1134"/>
        </w:tabs>
        <w:spacing w:after="0"/>
        <w:ind w:left="426"/>
        <w:jc w:val="both"/>
        <w:rPr>
          <w:rFonts w:ascii="Times New Roman" w:hAnsi="Times New Roman"/>
          <w:sz w:val="24"/>
          <w:szCs w:val="24"/>
        </w:rPr>
      </w:pPr>
    </w:p>
    <w:p w:rsidR="000036D3" w:rsidRPr="00A61C04" w:rsidRDefault="000036D3" w:rsidP="00A61C04">
      <w:pPr>
        <w:rPr>
          <w:szCs w:val="24"/>
        </w:rPr>
      </w:pPr>
    </w:p>
    <w:sectPr w:rsidR="000036D3" w:rsidRPr="00A61C04" w:rsidSect="003254D0">
      <w:footerReference w:type="default" r:id="rId12"/>
      <w:pgSz w:w="11906" w:h="16838"/>
      <w:pgMar w:top="993" w:right="850" w:bottom="127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2B28" w:rsidRDefault="00B02B28" w:rsidP="00383DDE">
      <w:pPr>
        <w:spacing w:after="0" w:line="240" w:lineRule="auto"/>
      </w:pPr>
      <w:r>
        <w:separator/>
      </w:r>
    </w:p>
  </w:endnote>
  <w:endnote w:type="continuationSeparator" w:id="0">
    <w:p w:rsidR="00B02B28" w:rsidRDefault="00B02B28" w:rsidP="00383D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C04" w:rsidRDefault="00A61C04">
    <w:pPr>
      <w:pStyle w:val="aa"/>
      <w:jc w:val="right"/>
    </w:pPr>
    <w:fldSimple w:instr=" PAGE   \* MERGEFORMAT ">
      <w:r>
        <w:rPr>
          <w:noProof/>
        </w:rPr>
        <w:t>1</w:t>
      </w:r>
    </w:fldSimple>
  </w:p>
  <w:p w:rsidR="00A61C04" w:rsidRDefault="00A61C04">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A93" w:rsidRDefault="00892384">
    <w:pPr>
      <w:pStyle w:val="aa"/>
      <w:jc w:val="right"/>
    </w:pPr>
    <w:fldSimple w:instr=" PAGE   \* MERGEFORMAT ">
      <w:r w:rsidR="00A61C04">
        <w:rPr>
          <w:noProof/>
        </w:rPr>
        <w:t>72</w:t>
      </w:r>
    </w:fldSimple>
  </w:p>
  <w:p w:rsidR="00897A93" w:rsidRDefault="00897A93">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2B28" w:rsidRDefault="00B02B28" w:rsidP="00383DDE">
      <w:pPr>
        <w:spacing w:after="0" w:line="240" w:lineRule="auto"/>
      </w:pPr>
      <w:r>
        <w:separator/>
      </w:r>
    </w:p>
  </w:footnote>
  <w:footnote w:type="continuationSeparator" w:id="0">
    <w:p w:rsidR="00B02B28" w:rsidRDefault="00B02B28" w:rsidP="00383DD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C6458"/>
    <w:multiLevelType w:val="hybridMultilevel"/>
    <w:tmpl w:val="731C61CC"/>
    <w:lvl w:ilvl="0" w:tplc="BD4ED90E">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5D0D33"/>
    <w:multiLevelType w:val="multilevel"/>
    <w:tmpl w:val="35D47272"/>
    <w:lvl w:ilvl="0">
      <w:start w:val="1"/>
      <w:numFmt w:val="decimal"/>
      <w:lvlText w:val="%1."/>
      <w:lvlJc w:val="left"/>
      <w:pPr>
        <w:ind w:left="3196" w:hanging="360"/>
      </w:pPr>
      <w:rPr>
        <w:rFonts w:cs="Times New Roman"/>
        <w:b/>
      </w:rPr>
    </w:lvl>
    <w:lvl w:ilvl="1">
      <w:start w:val="1"/>
      <w:numFmt w:val="decimal"/>
      <w:lvlText w:val="%1.%2."/>
      <w:lvlJc w:val="left"/>
      <w:pPr>
        <w:ind w:left="1567" w:hanging="432"/>
      </w:pPr>
      <w:rPr>
        <w:rFonts w:ascii="Times New Roman" w:hAnsi="Times New Roman" w:cs="Times New Roman" w:hint="default"/>
        <w:b w:val="0"/>
        <w:i w:val="0"/>
        <w:sz w:val="24"/>
        <w:szCs w:val="24"/>
      </w:rPr>
    </w:lvl>
    <w:lvl w:ilvl="2">
      <w:start w:val="1"/>
      <w:numFmt w:val="bullet"/>
      <w:lvlText w:val="–"/>
      <w:lvlJc w:val="left"/>
      <w:pPr>
        <w:ind w:left="1072" w:hanging="504"/>
      </w:pPr>
      <w:rPr>
        <w:rFonts w:ascii="Times New Roman" w:hAnsi="Times New Roman" w:cs="Times New Roman" w:hint="default"/>
        <w:b w:val="0"/>
        <w:sz w:val="24"/>
        <w:szCs w:val="24"/>
      </w:rPr>
    </w:lvl>
    <w:lvl w:ilvl="3">
      <w:start w:val="1"/>
      <w:numFmt w:val="decimal"/>
      <w:lvlText w:val="%1.%2.%3.%4."/>
      <w:lvlJc w:val="left"/>
      <w:pPr>
        <w:ind w:left="2775" w:hanging="648"/>
      </w:pPr>
      <w:rPr>
        <w:rFonts w:ascii="Times New Roman" w:hAnsi="Times New Roman" w:cs="Times New Roman" w:hint="default"/>
        <w:sz w:val="24"/>
        <w:szCs w:val="24"/>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0D4720B2"/>
    <w:multiLevelType w:val="hybridMultilevel"/>
    <w:tmpl w:val="FDD46E02"/>
    <w:lvl w:ilvl="0" w:tplc="958EF4F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042E17"/>
    <w:multiLevelType w:val="hybridMultilevel"/>
    <w:tmpl w:val="19449C12"/>
    <w:lvl w:ilvl="0" w:tplc="5CAA7DFE">
      <w:start w:val="1"/>
      <w:numFmt w:val="bullet"/>
      <w:lvlText w:val=""/>
      <w:lvlJc w:val="left"/>
      <w:pPr>
        <w:ind w:left="720" w:hanging="360"/>
      </w:pPr>
      <w:rPr>
        <w:rFonts w:ascii="Symbol" w:hAnsi="Symbol" w:hint="default"/>
      </w:rPr>
    </w:lvl>
    <w:lvl w:ilvl="1" w:tplc="5CAA7DFE">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CFE044D"/>
    <w:multiLevelType w:val="multilevel"/>
    <w:tmpl w:val="4C303688"/>
    <w:lvl w:ilvl="0">
      <w:start w:val="5"/>
      <w:numFmt w:val="decimal"/>
      <w:lvlText w:val="%1."/>
      <w:lvlJc w:val="left"/>
      <w:pPr>
        <w:ind w:left="780" w:hanging="780"/>
      </w:pPr>
      <w:rPr>
        <w:rFonts w:hint="default"/>
      </w:rPr>
    </w:lvl>
    <w:lvl w:ilvl="1">
      <w:start w:val="158"/>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0BA2626"/>
    <w:multiLevelType w:val="multilevel"/>
    <w:tmpl w:val="67849F28"/>
    <w:lvl w:ilvl="0">
      <w:start w:val="5"/>
      <w:numFmt w:val="decimal"/>
      <w:lvlText w:val="%1"/>
      <w:lvlJc w:val="left"/>
      <w:pPr>
        <w:ind w:left="420" w:hanging="420"/>
      </w:pPr>
      <w:rPr>
        <w:rFonts w:hint="default"/>
      </w:rPr>
    </w:lvl>
    <w:lvl w:ilvl="1">
      <w:start w:val="19"/>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1073AA2"/>
    <w:multiLevelType w:val="hybridMultilevel"/>
    <w:tmpl w:val="4E208754"/>
    <w:lvl w:ilvl="0" w:tplc="C28AD034">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8A33452"/>
    <w:multiLevelType w:val="hybridMultilevel"/>
    <w:tmpl w:val="F97474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B505740"/>
    <w:multiLevelType w:val="multilevel"/>
    <w:tmpl w:val="EB0CBACE"/>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ascii="Times New Roman" w:hAnsi="Times New Roman" w:cs="Times New Roman" w:hint="default"/>
        <w:b w:val="0"/>
        <w:i w:val="0"/>
        <w:sz w:val="24"/>
        <w:szCs w:val="24"/>
      </w:rPr>
    </w:lvl>
    <w:lvl w:ilvl="2">
      <w:start w:val="1"/>
      <w:numFmt w:val="bullet"/>
      <w:lvlText w:val="–"/>
      <w:lvlJc w:val="left"/>
      <w:pPr>
        <w:ind w:left="1355" w:hanging="504"/>
      </w:pPr>
      <w:rPr>
        <w:rFonts w:ascii="Times New Roman" w:hAnsi="Times New Roman" w:cs="Times New Roman" w:hint="default"/>
        <w:b w:val="0"/>
        <w:sz w:val="24"/>
        <w:szCs w:val="24"/>
      </w:rPr>
    </w:lvl>
    <w:lvl w:ilvl="3">
      <w:start w:val="1"/>
      <w:numFmt w:val="decimal"/>
      <w:lvlText w:val="%1.%2.%3.%4."/>
      <w:lvlJc w:val="left"/>
      <w:pPr>
        <w:ind w:left="2775" w:hanging="648"/>
      </w:pPr>
      <w:rPr>
        <w:rFonts w:ascii="Times New Roman" w:hAnsi="Times New Roman" w:cs="Times New Roman" w:hint="default"/>
        <w:sz w:val="24"/>
        <w:szCs w:val="24"/>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31EA10DF"/>
    <w:multiLevelType w:val="multilevel"/>
    <w:tmpl w:val="3432DBA4"/>
    <w:lvl w:ilvl="0">
      <w:numFmt w:val="decimal"/>
      <w:lvlText w:val="6.%1"/>
      <w:lvlJc w:val="left"/>
      <w:pPr>
        <w:ind w:left="0" w:firstLine="0"/>
      </w:pPr>
      <w:rPr>
        <w:rFonts w:hint="default"/>
        <w:b/>
        <w:bCs/>
        <w:i w:val="0"/>
        <w:iCs w:val="0"/>
        <w:smallCaps w:val="0"/>
        <w:strike w:val="0"/>
        <w:color w:val="000000"/>
        <w:spacing w:val="0"/>
        <w:w w:val="100"/>
        <w:position w:val="0"/>
        <w:sz w:val="23"/>
        <w:szCs w:val="23"/>
        <w:u w:val="none"/>
      </w:rPr>
    </w:lvl>
    <w:lvl w:ilvl="1">
      <w:start w:val="18"/>
      <w:numFmt w:val="decimal"/>
      <w:lvlText w:val="6.%2"/>
      <w:lvlJc w:val="left"/>
      <w:pPr>
        <w:ind w:left="0" w:firstLine="0"/>
      </w:pPr>
      <w:rPr>
        <w:rFonts w:hint="default"/>
        <w:b w:val="0"/>
        <w:bCs w:val="0"/>
        <w:i w:val="0"/>
        <w:iCs w:val="0"/>
        <w:smallCaps w:val="0"/>
        <w:strike w:val="0"/>
        <w:color w:val="000000"/>
        <w:spacing w:val="0"/>
        <w:w w:val="100"/>
        <w:position w:val="0"/>
        <w:sz w:val="23"/>
        <w:szCs w:val="23"/>
        <w:u w:val="none"/>
      </w:rPr>
    </w:lvl>
    <w:lvl w:ilvl="2">
      <w:start w:val="1"/>
      <w:numFmt w:val="bullet"/>
      <w:lvlText w:val=""/>
      <w:lvlJc w:val="left"/>
      <w:pPr>
        <w:ind w:left="0" w:firstLine="0"/>
      </w:pPr>
      <w:rPr>
        <w:rFonts w:ascii="Symbol" w:hAnsi="Symbol" w:hint="default"/>
        <w:b w:val="0"/>
        <w:bCs w:val="0"/>
        <w:i w:val="0"/>
        <w:iCs w:val="0"/>
        <w:smallCaps w:val="0"/>
        <w:strike w:val="0"/>
        <w:color w:val="000000"/>
        <w:spacing w:val="0"/>
        <w:w w:val="100"/>
        <w:position w:val="0"/>
        <w:sz w:val="23"/>
        <w:szCs w:val="23"/>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nsid w:val="37D525CE"/>
    <w:multiLevelType w:val="multilevel"/>
    <w:tmpl w:val="3432DBA4"/>
    <w:lvl w:ilvl="0">
      <w:numFmt w:val="decimal"/>
      <w:lvlText w:val="6.%1"/>
      <w:lvlJc w:val="left"/>
      <w:pPr>
        <w:ind w:left="0" w:firstLine="0"/>
      </w:pPr>
      <w:rPr>
        <w:rFonts w:hint="default"/>
        <w:b/>
        <w:bCs/>
        <w:i w:val="0"/>
        <w:iCs w:val="0"/>
        <w:smallCaps w:val="0"/>
        <w:strike w:val="0"/>
        <w:color w:val="000000"/>
        <w:spacing w:val="0"/>
        <w:w w:val="100"/>
        <w:position w:val="0"/>
        <w:sz w:val="23"/>
        <w:szCs w:val="23"/>
        <w:u w:val="none"/>
      </w:rPr>
    </w:lvl>
    <w:lvl w:ilvl="1">
      <w:start w:val="18"/>
      <w:numFmt w:val="decimal"/>
      <w:lvlText w:val="6.%2"/>
      <w:lvlJc w:val="left"/>
      <w:pPr>
        <w:ind w:left="0" w:firstLine="0"/>
      </w:pPr>
      <w:rPr>
        <w:rFonts w:hint="default"/>
        <w:b w:val="0"/>
        <w:bCs w:val="0"/>
        <w:i w:val="0"/>
        <w:iCs w:val="0"/>
        <w:smallCaps w:val="0"/>
        <w:strike w:val="0"/>
        <w:color w:val="000000"/>
        <w:spacing w:val="0"/>
        <w:w w:val="100"/>
        <w:position w:val="0"/>
        <w:sz w:val="23"/>
        <w:szCs w:val="23"/>
        <w:u w:val="none"/>
      </w:rPr>
    </w:lvl>
    <w:lvl w:ilvl="2">
      <w:start w:val="1"/>
      <w:numFmt w:val="bullet"/>
      <w:lvlText w:val=""/>
      <w:lvlJc w:val="left"/>
      <w:pPr>
        <w:ind w:left="0" w:firstLine="0"/>
      </w:pPr>
      <w:rPr>
        <w:rFonts w:ascii="Symbol" w:hAnsi="Symbol" w:hint="default"/>
        <w:b w:val="0"/>
        <w:bCs w:val="0"/>
        <w:i w:val="0"/>
        <w:iCs w:val="0"/>
        <w:smallCaps w:val="0"/>
        <w:strike w:val="0"/>
        <w:color w:val="000000"/>
        <w:spacing w:val="0"/>
        <w:w w:val="100"/>
        <w:position w:val="0"/>
        <w:sz w:val="23"/>
        <w:szCs w:val="23"/>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nsid w:val="43AA2494"/>
    <w:multiLevelType w:val="multilevel"/>
    <w:tmpl w:val="087858F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7596B56"/>
    <w:multiLevelType w:val="multilevel"/>
    <w:tmpl w:val="3432DBA4"/>
    <w:lvl w:ilvl="0">
      <w:numFmt w:val="decimal"/>
      <w:lvlText w:val="6.%1"/>
      <w:lvlJc w:val="left"/>
      <w:pPr>
        <w:ind w:left="0" w:firstLine="0"/>
      </w:pPr>
      <w:rPr>
        <w:rFonts w:hint="default"/>
        <w:b/>
        <w:bCs/>
        <w:i w:val="0"/>
        <w:iCs w:val="0"/>
        <w:smallCaps w:val="0"/>
        <w:strike w:val="0"/>
        <w:color w:val="000000"/>
        <w:spacing w:val="0"/>
        <w:w w:val="100"/>
        <w:position w:val="0"/>
        <w:sz w:val="23"/>
        <w:szCs w:val="23"/>
        <w:u w:val="none"/>
      </w:rPr>
    </w:lvl>
    <w:lvl w:ilvl="1">
      <w:start w:val="18"/>
      <w:numFmt w:val="decimal"/>
      <w:lvlText w:val="6.%2"/>
      <w:lvlJc w:val="left"/>
      <w:pPr>
        <w:ind w:left="0" w:firstLine="0"/>
      </w:pPr>
      <w:rPr>
        <w:rFonts w:hint="default"/>
        <w:b w:val="0"/>
        <w:bCs w:val="0"/>
        <w:i w:val="0"/>
        <w:iCs w:val="0"/>
        <w:smallCaps w:val="0"/>
        <w:strike w:val="0"/>
        <w:color w:val="000000"/>
        <w:spacing w:val="0"/>
        <w:w w:val="100"/>
        <w:position w:val="0"/>
        <w:sz w:val="23"/>
        <w:szCs w:val="23"/>
        <w:u w:val="none"/>
      </w:rPr>
    </w:lvl>
    <w:lvl w:ilvl="2">
      <w:start w:val="1"/>
      <w:numFmt w:val="bullet"/>
      <w:lvlText w:val=""/>
      <w:lvlJc w:val="left"/>
      <w:pPr>
        <w:ind w:left="0" w:firstLine="0"/>
      </w:pPr>
      <w:rPr>
        <w:rFonts w:ascii="Symbol" w:hAnsi="Symbol" w:hint="default"/>
        <w:b w:val="0"/>
        <w:bCs w:val="0"/>
        <w:i w:val="0"/>
        <w:iCs w:val="0"/>
        <w:smallCaps w:val="0"/>
        <w:strike w:val="0"/>
        <w:color w:val="000000"/>
        <w:spacing w:val="0"/>
        <w:w w:val="100"/>
        <w:position w:val="0"/>
        <w:sz w:val="23"/>
        <w:szCs w:val="23"/>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nsid w:val="50CB4B87"/>
    <w:multiLevelType w:val="multilevel"/>
    <w:tmpl w:val="96F4847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bullet"/>
      <w:lvlText w:val=""/>
      <w:lvlJc w:val="left"/>
      <w:pPr>
        <w:ind w:left="1728" w:hanging="648"/>
      </w:pPr>
      <w:rPr>
        <w:rFonts w:ascii="Symbol" w:hAnsi="Symbol" w:hint="default"/>
      </w:rPr>
    </w:lvl>
    <w:lvl w:ilvl="4">
      <w:start w:val="65535"/>
      <w:numFmt w:val="bullet"/>
      <w:lvlText w:val="-"/>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nsid w:val="542854F9"/>
    <w:multiLevelType w:val="multilevel"/>
    <w:tmpl w:val="E662D7A8"/>
    <w:lvl w:ilvl="0">
      <w:start w:val="1"/>
      <w:numFmt w:val="decimal"/>
      <w:lvlText w:val="%1."/>
      <w:lvlJc w:val="left"/>
      <w:pPr>
        <w:ind w:left="3196" w:hanging="360"/>
      </w:pPr>
      <w:rPr>
        <w:rFonts w:cs="Times New Roman"/>
        <w:b/>
      </w:rPr>
    </w:lvl>
    <w:lvl w:ilvl="1">
      <w:start w:val="1"/>
      <w:numFmt w:val="decimal"/>
      <w:lvlText w:val="%1.%2."/>
      <w:lvlJc w:val="left"/>
      <w:pPr>
        <w:ind w:left="1567" w:hanging="432"/>
      </w:pPr>
      <w:rPr>
        <w:rFonts w:ascii="Times New Roman" w:hAnsi="Times New Roman" w:cs="Times New Roman" w:hint="default"/>
        <w:b w:val="0"/>
        <w:i w:val="0"/>
        <w:sz w:val="24"/>
        <w:szCs w:val="24"/>
      </w:rPr>
    </w:lvl>
    <w:lvl w:ilvl="2">
      <w:start w:val="1"/>
      <w:numFmt w:val="decimal"/>
      <w:lvlText w:val="%1.%2.%3."/>
      <w:lvlJc w:val="left"/>
      <w:pPr>
        <w:ind w:left="1072" w:hanging="504"/>
      </w:pPr>
      <w:rPr>
        <w:rFonts w:ascii="Times New Roman" w:hAnsi="Times New Roman" w:cs="Times New Roman" w:hint="default"/>
        <w:b w:val="0"/>
        <w:sz w:val="24"/>
        <w:szCs w:val="24"/>
      </w:rPr>
    </w:lvl>
    <w:lvl w:ilvl="3">
      <w:start w:val="1"/>
      <w:numFmt w:val="decimal"/>
      <w:lvlText w:val="%1.%2.%3.%4."/>
      <w:lvlJc w:val="left"/>
      <w:pPr>
        <w:ind w:left="2775" w:hanging="648"/>
      </w:pPr>
      <w:rPr>
        <w:rFonts w:ascii="Times New Roman" w:hAnsi="Times New Roman" w:cs="Times New Roman" w:hint="default"/>
        <w:sz w:val="24"/>
        <w:szCs w:val="24"/>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nsid w:val="54906961"/>
    <w:multiLevelType w:val="hybridMultilevel"/>
    <w:tmpl w:val="F384AE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66B138D"/>
    <w:multiLevelType w:val="hybridMultilevel"/>
    <w:tmpl w:val="895C0B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7F32C81"/>
    <w:multiLevelType w:val="multilevel"/>
    <w:tmpl w:val="18B07040"/>
    <w:lvl w:ilvl="0">
      <w:start w:val="5"/>
      <w:numFmt w:val="decimal"/>
      <w:lvlText w:val="%1."/>
      <w:lvlJc w:val="left"/>
      <w:pPr>
        <w:ind w:left="660" w:hanging="660"/>
      </w:pPr>
      <w:rPr>
        <w:rFonts w:eastAsia="Courier New" w:hint="default"/>
        <w:color w:val="000000"/>
      </w:rPr>
    </w:lvl>
    <w:lvl w:ilvl="1">
      <w:start w:val="18"/>
      <w:numFmt w:val="decimal"/>
      <w:lvlText w:val="%1.%2."/>
      <w:lvlJc w:val="left"/>
      <w:pPr>
        <w:ind w:left="660" w:hanging="660"/>
      </w:pPr>
      <w:rPr>
        <w:rFonts w:eastAsia="Courier New" w:hint="default"/>
        <w:color w:val="000000"/>
      </w:rPr>
    </w:lvl>
    <w:lvl w:ilvl="2">
      <w:start w:val="2"/>
      <w:numFmt w:val="decimal"/>
      <w:lvlText w:val="%1.%2.%3."/>
      <w:lvlJc w:val="left"/>
      <w:pPr>
        <w:ind w:left="720" w:hanging="720"/>
      </w:pPr>
      <w:rPr>
        <w:rFonts w:eastAsia="Courier New" w:hint="default"/>
        <w:color w:val="000000"/>
      </w:rPr>
    </w:lvl>
    <w:lvl w:ilvl="3">
      <w:start w:val="1"/>
      <w:numFmt w:val="decimal"/>
      <w:lvlText w:val="%1.%2.%3.%4."/>
      <w:lvlJc w:val="left"/>
      <w:pPr>
        <w:ind w:left="720" w:hanging="720"/>
      </w:pPr>
      <w:rPr>
        <w:rFonts w:eastAsia="Courier New" w:hint="default"/>
        <w:color w:val="000000"/>
      </w:rPr>
    </w:lvl>
    <w:lvl w:ilvl="4">
      <w:start w:val="1"/>
      <w:numFmt w:val="decimal"/>
      <w:lvlText w:val="%1.%2.%3.%4.%5."/>
      <w:lvlJc w:val="left"/>
      <w:pPr>
        <w:ind w:left="1080" w:hanging="1080"/>
      </w:pPr>
      <w:rPr>
        <w:rFonts w:eastAsia="Courier New" w:hint="default"/>
        <w:color w:val="000000"/>
      </w:rPr>
    </w:lvl>
    <w:lvl w:ilvl="5">
      <w:start w:val="1"/>
      <w:numFmt w:val="decimal"/>
      <w:lvlText w:val="%1.%2.%3.%4.%5.%6."/>
      <w:lvlJc w:val="left"/>
      <w:pPr>
        <w:ind w:left="1080" w:hanging="1080"/>
      </w:pPr>
      <w:rPr>
        <w:rFonts w:eastAsia="Courier New" w:hint="default"/>
        <w:color w:val="000000"/>
      </w:rPr>
    </w:lvl>
    <w:lvl w:ilvl="6">
      <w:start w:val="1"/>
      <w:numFmt w:val="decimal"/>
      <w:lvlText w:val="%1.%2.%3.%4.%5.%6.%7."/>
      <w:lvlJc w:val="left"/>
      <w:pPr>
        <w:ind w:left="1440" w:hanging="1440"/>
      </w:pPr>
      <w:rPr>
        <w:rFonts w:eastAsia="Courier New" w:hint="default"/>
        <w:color w:val="000000"/>
      </w:rPr>
    </w:lvl>
    <w:lvl w:ilvl="7">
      <w:start w:val="1"/>
      <w:numFmt w:val="decimal"/>
      <w:lvlText w:val="%1.%2.%3.%4.%5.%6.%7.%8."/>
      <w:lvlJc w:val="left"/>
      <w:pPr>
        <w:ind w:left="1440" w:hanging="1440"/>
      </w:pPr>
      <w:rPr>
        <w:rFonts w:eastAsia="Courier New" w:hint="default"/>
        <w:color w:val="000000"/>
      </w:rPr>
    </w:lvl>
    <w:lvl w:ilvl="8">
      <w:start w:val="1"/>
      <w:numFmt w:val="decimal"/>
      <w:lvlText w:val="%1.%2.%3.%4.%5.%6.%7.%8.%9."/>
      <w:lvlJc w:val="left"/>
      <w:pPr>
        <w:ind w:left="1800" w:hanging="1800"/>
      </w:pPr>
      <w:rPr>
        <w:rFonts w:eastAsia="Courier New" w:hint="default"/>
        <w:color w:val="000000"/>
      </w:rPr>
    </w:lvl>
  </w:abstractNum>
  <w:abstractNum w:abstractNumId="18">
    <w:nsid w:val="6E464E63"/>
    <w:multiLevelType w:val="hybridMultilevel"/>
    <w:tmpl w:val="EC9CB88E"/>
    <w:lvl w:ilvl="0" w:tplc="0419000B">
      <w:start w:val="1"/>
      <w:numFmt w:val="bullet"/>
      <w:lvlText w:val=""/>
      <w:lvlJc w:val="left"/>
      <w:pPr>
        <w:ind w:left="1080" w:hanging="360"/>
      </w:pPr>
      <w:rPr>
        <w:rFonts w:ascii="Wingdings" w:hAnsi="Wingding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7363706A"/>
    <w:multiLevelType w:val="multilevel"/>
    <w:tmpl w:val="B90A63F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66B2D1F"/>
    <w:multiLevelType w:val="multilevel"/>
    <w:tmpl w:val="6BA61F76"/>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ascii="Times New Roman" w:hAnsi="Times New Roman" w:cs="Times New Roman" w:hint="default"/>
        <w:b w:val="0"/>
        <w:i w:val="0"/>
        <w:sz w:val="24"/>
        <w:szCs w:val="24"/>
      </w:rPr>
    </w:lvl>
    <w:lvl w:ilvl="2">
      <w:start w:val="1"/>
      <w:numFmt w:val="bullet"/>
      <w:lvlText w:val=""/>
      <w:lvlJc w:val="left"/>
      <w:pPr>
        <w:ind w:left="1355" w:hanging="504"/>
      </w:pPr>
      <w:rPr>
        <w:rFonts w:ascii="Symbol" w:hAnsi="Symbol" w:hint="default"/>
        <w:b w:val="0"/>
        <w:sz w:val="24"/>
        <w:szCs w:val="24"/>
      </w:rPr>
    </w:lvl>
    <w:lvl w:ilvl="3">
      <w:start w:val="1"/>
      <w:numFmt w:val="decimal"/>
      <w:lvlText w:val="%1.%2.%3.%4."/>
      <w:lvlJc w:val="left"/>
      <w:pPr>
        <w:ind w:left="2775" w:hanging="648"/>
      </w:pPr>
      <w:rPr>
        <w:rFonts w:ascii="Times New Roman" w:hAnsi="Times New Roman" w:cs="Times New Roman" w:hint="default"/>
        <w:sz w:val="24"/>
        <w:szCs w:val="24"/>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78367441"/>
    <w:multiLevelType w:val="hybridMultilevel"/>
    <w:tmpl w:val="9A1CB6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B136542"/>
    <w:multiLevelType w:val="multilevel"/>
    <w:tmpl w:val="3432DBA4"/>
    <w:lvl w:ilvl="0">
      <w:numFmt w:val="decimal"/>
      <w:lvlText w:val="6.%1"/>
      <w:lvlJc w:val="left"/>
      <w:pPr>
        <w:ind w:left="0" w:firstLine="0"/>
      </w:pPr>
      <w:rPr>
        <w:rFonts w:hint="default"/>
        <w:b/>
        <w:bCs/>
        <w:i w:val="0"/>
        <w:iCs w:val="0"/>
        <w:smallCaps w:val="0"/>
        <w:strike w:val="0"/>
        <w:color w:val="000000"/>
        <w:spacing w:val="0"/>
        <w:w w:val="100"/>
        <w:position w:val="0"/>
        <w:sz w:val="23"/>
        <w:szCs w:val="23"/>
        <w:u w:val="none"/>
      </w:rPr>
    </w:lvl>
    <w:lvl w:ilvl="1">
      <w:start w:val="18"/>
      <w:numFmt w:val="decimal"/>
      <w:lvlText w:val="6.%2"/>
      <w:lvlJc w:val="left"/>
      <w:pPr>
        <w:ind w:left="0" w:firstLine="0"/>
      </w:pPr>
      <w:rPr>
        <w:rFonts w:hint="default"/>
        <w:b w:val="0"/>
        <w:bCs w:val="0"/>
        <w:i w:val="0"/>
        <w:iCs w:val="0"/>
        <w:smallCaps w:val="0"/>
        <w:strike w:val="0"/>
        <w:color w:val="000000"/>
        <w:spacing w:val="0"/>
        <w:w w:val="100"/>
        <w:position w:val="0"/>
        <w:sz w:val="23"/>
        <w:szCs w:val="23"/>
        <w:u w:val="none"/>
      </w:rPr>
    </w:lvl>
    <w:lvl w:ilvl="2">
      <w:start w:val="1"/>
      <w:numFmt w:val="bullet"/>
      <w:lvlText w:val=""/>
      <w:lvlJc w:val="left"/>
      <w:pPr>
        <w:ind w:left="0" w:firstLine="0"/>
      </w:pPr>
      <w:rPr>
        <w:rFonts w:ascii="Symbol" w:hAnsi="Symbol" w:hint="default"/>
        <w:b w:val="0"/>
        <w:bCs w:val="0"/>
        <w:i w:val="0"/>
        <w:iCs w:val="0"/>
        <w:smallCaps w:val="0"/>
        <w:strike w:val="0"/>
        <w:color w:val="000000"/>
        <w:spacing w:val="0"/>
        <w:w w:val="100"/>
        <w:position w:val="0"/>
        <w:sz w:val="23"/>
        <w:szCs w:val="23"/>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14"/>
  </w:num>
  <w:num w:numId="2">
    <w:abstractNumId w:val="11"/>
  </w:num>
  <w:num w:numId="3">
    <w:abstractNumId w:val="19"/>
  </w:num>
  <w:num w:numId="4">
    <w:abstractNumId w:val="22"/>
  </w:num>
  <w:num w:numId="5">
    <w:abstractNumId w:val="12"/>
  </w:num>
  <w:num w:numId="6">
    <w:abstractNumId w:val="9"/>
  </w:num>
  <w:num w:numId="7">
    <w:abstractNumId w:val="10"/>
  </w:num>
  <w:num w:numId="8">
    <w:abstractNumId w:val="16"/>
  </w:num>
  <w:num w:numId="9">
    <w:abstractNumId w:val="20"/>
  </w:num>
  <w:num w:numId="10">
    <w:abstractNumId w:val="1"/>
  </w:num>
  <w:num w:numId="11">
    <w:abstractNumId w:val="6"/>
  </w:num>
  <w:num w:numId="12">
    <w:abstractNumId w:val="13"/>
  </w:num>
  <w:num w:numId="13">
    <w:abstractNumId w:val="7"/>
  </w:num>
  <w:num w:numId="14">
    <w:abstractNumId w:val="2"/>
  </w:num>
  <w:num w:numId="15">
    <w:abstractNumId w:val="21"/>
  </w:num>
  <w:num w:numId="16">
    <w:abstractNumId w:val="17"/>
  </w:num>
  <w:num w:numId="17">
    <w:abstractNumId w:val="0"/>
  </w:num>
  <w:num w:numId="18">
    <w:abstractNumId w:val="3"/>
  </w:num>
  <w:num w:numId="19">
    <w:abstractNumId w:val="18"/>
  </w:num>
  <w:num w:numId="20">
    <w:abstractNumId w:val="4"/>
  </w:num>
  <w:num w:numId="21">
    <w:abstractNumId w:val="5"/>
  </w:num>
  <w:num w:numId="22">
    <w:abstractNumId w:val="15"/>
  </w:num>
  <w:num w:numId="23">
    <w:abstractNumId w:val="8"/>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08"/>
  <w:characterSpacingControl w:val="doNotCompress"/>
  <w:footnotePr>
    <w:footnote w:id="-1"/>
    <w:footnote w:id="0"/>
  </w:footnotePr>
  <w:endnotePr>
    <w:endnote w:id="-1"/>
    <w:endnote w:id="0"/>
  </w:endnotePr>
  <w:compat/>
  <w:rsids>
    <w:rsidRoot w:val="00B6651B"/>
    <w:rsid w:val="00000277"/>
    <w:rsid w:val="000011CB"/>
    <w:rsid w:val="000012A2"/>
    <w:rsid w:val="00002537"/>
    <w:rsid w:val="000033D4"/>
    <w:rsid w:val="000036D3"/>
    <w:rsid w:val="00006C34"/>
    <w:rsid w:val="00011A62"/>
    <w:rsid w:val="0001328E"/>
    <w:rsid w:val="00013E10"/>
    <w:rsid w:val="00014FEA"/>
    <w:rsid w:val="0002250E"/>
    <w:rsid w:val="00022E18"/>
    <w:rsid w:val="00024A4B"/>
    <w:rsid w:val="0002768F"/>
    <w:rsid w:val="000278DA"/>
    <w:rsid w:val="00027E67"/>
    <w:rsid w:val="0003098F"/>
    <w:rsid w:val="00032215"/>
    <w:rsid w:val="000327BF"/>
    <w:rsid w:val="0003360B"/>
    <w:rsid w:val="00034B5F"/>
    <w:rsid w:val="00041DD4"/>
    <w:rsid w:val="00043A19"/>
    <w:rsid w:val="0004526E"/>
    <w:rsid w:val="0004651B"/>
    <w:rsid w:val="00046E5D"/>
    <w:rsid w:val="000519D6"/>
    <w:rsid w:val="00051DFB"/>
    <w:rsid w:val="000529C3"/>
    <w:rsid w:val="00052A40"/>
    <w:rsid w:val="00053708"/>
    <w:rsid w:val="000609A3"/>
    <w:rsid w:val="00060C80"/>
    <w:rsid w:val="000619C1"/>
    <w:rsid w:val="000646EE"/>
    <w:rsid w:val="00064713"/>
    <w:rsid w:val="00066004"/>
    <w:rsid w:val="00066E40"/>
    <w:rsid w:val="0007111A"/>
    <w:rsid w:val="00072D25"/>
    <w:rsid w:val="000753ED"/>
    <w:rsid w:val="0007732C"/>
    <w:rsid w:val="00082284"/>
    <w:rsid w:val="000829C2"/>
    <w:rsid w:val="00082CFF"/>
    <w:rsid w:val="00087C42"/>
    <w:rsid w:val="00091BBE"/>
    <w:rsid w:val="00094617"/>
    <w:rsid w:val="000960B9"/>
    <w:rsid w:val="000A4465"/>
    <w:rsid w:val="000A4DC7"/>
    <w:rsid w:val="000A58BF"/>
    <w:rsid w:val="000B0ABE"/>
    <w:rsid w:val="000B53DC"/>
    <w:rsid w:val="000C00EF"/>
    <w:rsid w:val="000C2850"/>
    <w:rsid w:val="000C4FE2"/>
    <w:rsid w:val="000C5E78"/>
    <w:rsid w:val="000C6B0B"/>
    <w:rsid w:val="000C71E2"/>
    <w:rsid w:val="000C78EE"/>
    <w:rsid w:val="000C7CD7"/>
    <w:rsid w:val="000D00EE"/>
    <w:rsid w:val="000D3E44"/>
    <w:rsid w:val="000D6289"/>
    <w:rsid w:val="000E0B0E"/>
    <w:rsid w:val="000E0BD1"/>
    <w:rsid w:val="000E25F2"/>
    <w:rsid w:val="000E2DB8"/>
    <w:rsid w:val="000E5D4D"/>
    <w:rsid w:val="000E714C"/>
    <w:rsid w:val="000F12DD"/>
    <w:rsid w:val="000F1597"/>
    <w:rsid w:val="000F17B2"/>
    <w:rsid w:val="000F1913"/>
    <w:rsid w:val="000F51CE"/>
    <w:rsid w:val="000F5370"/>
    <w:rsid w:val="000F6298"/>
    <w:rsid w:val="00100AF2"/>
    <w:rsid w:val="00102B1E"/>
    <w:rsid w:val="00103C53"/>
    <w:rsid w:val="001067BA"/>
    <w:rsid w:val="001067C2"/>
    <w:rsid w:val="00112676"/>
    <w:rsid w:val="00112C4C"/>
    <w:rsid w:val="001147FD"/>
    <w:rsid w:val="00115F93"/>
    <w:rsid w:val="00116C14"/>
    <w:rsid w:val="0012277C"/>
    <w:rsid w:val="0012471C"/>
    <w:rsid w:val="00126B60"/>
    <w:rsid w:val="001313FC"/>
    <w:rsid w:val="00135747"/>
    <w:rsid w:val="00140240"/>
    <w:rsid w:val="00141778"/>
    <w:rsid w:val="00142018"/>
    <w:rsid w:val="001446C0"/>
    <w:rsid w:val="0014581D"/>
    <w:rsid w:val="001461B6"/>
    <w:rsid w:val="00147EE3"/>
    <w:rsid w:val="00151512"/>
    <w:rsid w:val="001557BE"/>
    <w:rsid w:val="00157BA7"/>
    <w:rsid w:val="00160F48"/>
    <w:rsid w:val="001652ED"/>
    <w:rsid w:val="00165697"/>
    <w:rsid w:val="001669F6"/>
    <w:rsid w:val="00167D8A"/>
    <w:rsid w:val="00171373"/>
    <w:rsid w:val="00171F48"/>
    <w:rsid w:val="0017730F"/>
    <w:rsid w:val="00181BB0"/>
    <w:rsid w:val="00183630"/>
    <w:rsid w:val="0018558A"/>
    <w:rsid w:val="001946B8"/>
    <w:rsid w:val="00195C05"/>
    <w:rsid w:val="0019640E"/>
    <w:rsid w:val="0019776D"/>
    <w:rsid w:val="001A08F9"/>
    <w:rsid w:val="001A0FF3"/>
    <w:rsid w:val="001A1C02"/>
    <w:rsid w:val="001A1D1B"/>
    <w:rsid w:val="001A1EE0"/>
    <w:rsid w:val="001A217E"/>
    <w:rsid w:val="001A240A"/>
    <w:rsid w:val="001A2620"/>
    <w:rsid w:val="001A3282"/>
    <w:rsid w:val="001A3573"/>
    <w:rsid w:val="001A4078"/>
    <w:rsid w:val="001B1FFD"/>
    <w:rsid w:val="001B2EDA"/>
    <w:rsid w:val="001B3603"/>
    <w:rsid w:val="001B73E9"/>
    <w:rsid w:val="001B79DD"/>
    <w:rsid w:val="001C125E"/>
    <w:rsid w:val="001C142D"/>
    <w:rsid w:val="001C1B28"/>
    <w:rsid w:val="001C24CE"/>
    <w:rsid w:val="001C3FB1"/>
    <w:rsid w:val="001C44DB"/>
    <w:rsid w:val="001C5E29"/>
    <w:rsid w:val="001C6F65"/>
    <w:rsid w:val="001D53F6"/>
    <w:rsid w:val="001D7AF1"/>
    <w:rsid w:val="001E1D63"/>
    <w:rsid w:val="001E27B5"/>
    <w:rsid w:val="001E6231"/>
    <w:rsid w:val="001E6F49"/>
    <w:rsid w:val="001F122B"/>
    <w:rsid w:val="001F13F6"/>
    <w:rsid w:val="001F19C4"/>
    <w:rsid w:val="001F35B5"/>
    <w:rsid w:val="00200C71"/>
    <w:rsid w:val="00201230"/>
    <w:rsid w:val="00202CF8"/>
    <w:rsid w:val="00203F82"/>
    <w:rsid w:val="002070A0"/>
    <w:rsid w:val="00212C56"/>
    <w:rsid w:val="002134F5"/>
    <w:rsid w:val="0021617C"/>
    <w:rsid w:val="00217A98"/>
    <w:rsid w:val="00223DFB"/>
    <w:rsid w:val="00226554"/>
    <w:rsid w:val="00231846"/>
    <w:rsid w:val="002329A8"/>
    <w:rsid w:val="002335E5"/>
    <w:rsid w:val="00234EB1"/>
    <w:rsid w:val="00237EDD"/>
    <w:rsid w:val="00243C09"/>
    <w:rsid w:val="00243DBB"/>
    <w:rsid w:val="002445AD"/>
    <w:rsid w:val="00245AA0"/>
    <w:rsid w:val="0024693E"/>
    <w:rsid w:val="00247256"/>
    <w:rsid w:val="002475E2"/>
    <w:rsid w:val="00247817"/>
    <w:rsid w:val="00247E66"/>
    <w:rsid w:val="00254D89"/>
    <w:rsid w:val="0025665C"/>
    <w:rsid w:val="00266AEF"/>
    <w:rsid w:val="002673BA"/>
    <w:rsid w:val="00274474"/>
    <w:rsid w:val="00274B4D"/>
    <w:rsid w:val="00274C9F"/>
    <w:rsid w:val="00274F3D"/>
    <w:rsid w:val="0027784A"/>
    <w:rsid w:val="0028084D"/>
    <w:rsid w:val="00282E02"/>
    <w:rsid w:val="00283F78"/>
    <w:rsid w:val="00285C24"/>
    <w:rsid w:val="00285E71"/>
    <w:rsid w:val="002872BE"/>
    <w:rsid w:val="00290603"/>
    <w:rsid w:val="0029077C"/>
    <w:rsid w:val="0029167D"/>
    <w:rsid w:val="00291B6B"/>
    <w:rsid w:val="00292EEF"/>
    <w:rsid w:val="00293EFF"/>
    <w:rsid w:val="00293F6C"/>
    <w:rsid w:val="00295451"/>
    <w:rsid w:val="0029624D"/>
    <w:rsid w:val="002A10AA"/>
    <w:rsid w:val="002A11C1"/>
    <w:rsid w:val="002A2A2B"/>
    <w:rsid w:val="002A377C"/>
    <w:rsid w:val="002B05CC"/>
    <w:rsid w:val="002B2F62"/>
    <w:rsid w:val="002C1DED"/>
    <w:rsid w:val="002C259B"/>
    <w:rsid w:val="002C3499"/>
    <w:rsid w:val="002C669D"/>
    <w:rsid w:val="002C6C0D"/>
    <w:rsid w:val="002D3CB2"/>
    <w:rsid w:val="002E21B6"/>
    <w:rsid w:val="002E3545"/>
    <w:rsid w:val="002E70A6"/>
    <w:rsid w:val="002F3EBE"/>
    <w:rsid w:val="002F48AA"/>
    <w:rsid w:val="002F504C"/>
    <w:rsid w:val="002F5F72"/>
    <w:rsid w:val="002F6ABD"/>
    <w:rsid w:val="003008F4"/>
    <w:rsid w:val="0030106A"/>
    <w:rsid w:val="00302564"/>
    <w:rsid w:val="0030587C"/>
    <w:rsid w:val="00307F52"/>
    <w:rsid w:val="003101F0"/>
    <w:rsid w:val="0031055A"/>
    <w:rsid w:val="003122DE"/>
    <w:rsid w:val="00312387"/>
    <w:rsid w:val="003128A3"/>
    <w:rsid w:val="00322E89"/>
    <w:rsid w:val="003243E4"/>
    <w:rsid w:val="00324F93"/>
    <w:rsid w:val="003254D0"/>
    <w:rsid w:val="00327942"/>
    <w:rsid w:val="0033167E"/>
    <w:rsid w:val="00331CDE"/>
    <w:rsid w:val="00332C49"/>
    <w:rsid w:val="00332C4B"/>
    <w:rsid w:val="00335BAE"/>
    <w:rsid w:val="00335DFA"/>
    <w:rsid w:val="003362B4"/>
    <w:rsid w:val="003416E9"/>
    <w:rsid w:val="00341E5D"/>
    <w:rsid w:val="003427BC"/>
    <w:rsid w:val="00347474"/>
    <w:rsid w:val="00347FE6"/>
    <w:rsid w:val="003522BD"/>
    <w:rsid w:val="00354ED0"/>
    <w:rsid w:val="0035752B"/>
    <w:rsid w:val="003614D1"/>
    <w:rsid w:val="003628A2"/>
    <w:rsid w:val="0036782A"/>
    <w:rsid w:val="00367AC1"/>
    <w:rsid w:val="00376FFA"/>
    <w:rsid w:val="00377798"/>
    <w:rsid w:val="00383DDE"/>
    <w:rsid w:val="00390561"/>
    <w:rsid w:val="00390751"/>
    <w:rsid w:val="00395616"/>
    <w:rsid w:val="0039751C"/>
    <w:rsid w:val="003A1941"/>
    <w:rsid w:val="003A2425"/>
    <w:rsid w:val="003A2989"/>
    <w:rsid w:val="003A42AF"/>
    <w:rsid w:val="003A6E76"/>
    <w:rsid w:val="003B0DD8"/>
    <w:rsid w:val="003B1034"/>
    <w:rsid w:val="003B1ABC"/>
    <w:rsid w:val="003B3499"/>
    <w:rsid w:val="003C1074"/>
    <w:rsid w:val="003C1677"/>
    <w:rsid w:val="003C1D14"/>
    <w:rsid w:val="003C496E"/>
    <w:rsid w:val="003D3E46"/>
    <w:rsid w:val="003D5EC8"/>
    <w:rsid w:val="003D6FB7"/>
    <w:rsid w:val="003D7485"/>
    <w:rsid w:val="003D7CAC"/>
    <w:rsid w:val="003E5D58"/>
    <w:rsid w:val="003E5DD8"/>
    <w:rsid w:val="003E65D5"/>
    <w:rsid w:val="003E6A49"/>
    <w:rsid w:val="003E75EB"/>
    <w:rsid w:val="003E7F6F"/>
    <w:rsid w:val="003F2262"/>
    <w:rsid w:val="003F7A04"/>
    <w:rsid w:val="003F7CB6"/>
    <w:rsid w:val="00401F8B"/>
    <w:rsid w:val="00402C45"/>
    <w:rsid w:val="0040428C"/>
    <w:rsid w:val="00405375"/>
    <w:rsid w:val="00407AB4"/>
    <w:rsid w:val="00414CCC"/>
    <w:rsid w:val="004159EA"/>
    <w:rsid w:val="00420DEA"/>
    <w:rsid w:val="004217C3"/>
    <w:rsid w:val="00421864"/>
    <w:rsid w:val="00423310"/>
    <w:rsid w:val="004242D9"/>
    <w:rsid w:val="00431954"/>
    <w:rsid w:val="004334D5"/>
    <w:rsid w:val="004417B3"/>
    <w:rsid w:val="004450E6"/>
    <w:rsid w:val="004453DE"/>
    <w:rsid w:val="004463C5"/>
    <w:rsid w:val="00447E0E"/>
    <w:rsid w:val="004501AE"/>
    <w:rsid w:val="00450E7F"/>
    <w:rsid w:val="0045112D"/>
    <w:rsid w:val="0045217E"/>
    <w:rsid w:val="00452183"/>
    <w:rsid w:val="00454622"/>
    <w:rsid w:val="00456FC1"/>
    <w:rsid w:val="00457F17"/>
    <w:rsid w:val="00462DF9"/>
    <w:rsid w:val="00466D9A"/>
    <w:rsid w:val="00467B1F"/>
    <w:rsid w:val="00470A6E"/>
    <w:rsid w:val="004713AE"/>
    <w:rsid w:val="00474DB5"/>
    <w:rsid w:val="00475FDC"/>
    <w:rsid w:val="00480137"/>
    <w:rsid w:val="00484952"/>
    <w:rsid w:val="00484972"/>
    <w:rsid w:val="00484AC3"/>
    <w:rsid w:val="004914E7"/>
    <w:rsid w:val="00491791"/>
    <w:rsid w:val="00493040"/>
    <w:rsid w:val="00494B9A"/>
    <w:rsid w:val="00497BA9"/>
    <w:rsid w:val="004A1B1C"/>
    <w:rsid w:val="004A2F29"/>
    <w:rsid w:val="004A4102"/>
    <w:rsid w:val="004A50DB"/>
    <w:rsid w:val="004A6B21"/>
    <w:rsid w:val="004A6D45"/>
    <w:rsid w:val="004B08D2"/>
    <w:rsid w:val="004B5F67"/>
    <w:rsid w:val="004C0351"/>
    <w:rsid w:val="004C0426"/>
    <w:rsid w:val="004C112A"/>
    <w:rsid w:val="004C3069"/>
    <w:rsid w:val="004C534B"/>
    <w:rsid w:val="004C5574"/>
    <w:rsid w:val="004C59FC"/>
    <w:rsid w:val="004C7641"/>
    <w:rsid w:val="004C7884"/>
    <w:rsid w:val="004C7DF7"/>
    <w:rsid w:val="004D1B03"/>
    <w:rsid w:val="004D4759"/>
    <w:rsid w:val="004D66EC"/>
    <w:rsid w:val="004E1970"/>
    <w:rsid w:val="004E24C1"/>
    <w:rsid w:val="004E75D6"/>
    <w:rsid w:val="004F10E8"/>
    <w:rsid w:val="004F45D0"/>
    <w:rsid w:val="004F5161"/>
    <w:rsid w:val="004F51DF"/>
    <w:rsid w:val="005027AE"/>
    <w:rsid w:val="00506C0F"/>
    <w:rsid w:val="00510730"/>
    <w:rsid w:val="00511D5B"/>
    <w:rsid w:val="005133A1"/>
    <w:rsid w:val="005209FD"/>
    <w:rsid w:val="00521D2A"/>
    <w:rsid w:val="00522AA1"/>
    <w:rsid w:val="00526A47"/>
    <w:rsid w:val="005317CE"/>
    <w:rsid w:val="00532F6C"/>
    <w:rsid w:val="0053324D"/>
    <w:rsid w:val="005348DA"/>
    <w:rsid w:val="005360CD"/>
    <w:rsid w:val="00537E04"/>
    <w:rsid w:val="0054400B"/>
    <w:rsid w:val="00544197"/>
    <w:rsid w:val="005452F7"/>
    <w:rsid w:val="00545411"/>
    <w:rsid w:val="005478E3"/>
    <w:rsid w:val="00551183"/>
    <w:rsid w:val="005521F4"/>
    <w:rsid w:val="00553717"/>
    <w:rsid w:val="00557D50"/>
    <w:rsid w:val="00562C9F"/>
    <w:rsid w:val="00562FD2"/>
    <w:rsid w:val="005663B7"/>
    <w:rsid w:val="005707B6"/>
    <w:rsid w:val="00572E00"/>
    <w:rsid w:val="00576FFF"/>
    <w:rsid w:val="00580AB4"/>
    <w:rsid w:val="0058236B"/>
    <w:rsid w:val="005836E5"/>
    <w:rsid w:val="00584E6E"/>
    <w:rsid w:val="00585271"/>
    <w:rsid w:val="0058531A"/>
    <w:rsid w:val="0058575D"/>
    <w:rsid w:val="005902E5"/>
    <w:rsid w:val="005949FC"/>
    <w:rsid w:val="00594DDC"/>
    <w:rsid w:val="005A0C17"/>
    <w:rsid w:val="005A6CEC"/>
    <w:rsid w:val="005A7CEF"/>
    <w:rsid w:val="005A7E3D"/>
    <w:rsid w:val="005B0CEB"/>
    <w:rsid w:val="005B39A6"/>
    <w:rsid w:val="005B3C3C"/>
    <w:rsid w:val="005C1081"/>
    <w:rsid w:val="005C174A"/>
    <w:rsid w:val="005C3F45"/>
    <w:rsid w:val="005C42E7"/>
    <w:rsid w:val="005C49B4"/>
    <w:rsid w:val="005D0150"/>
    <w:rsid w:val="005D0BE6"/>
    <w:rsid w:val="005D0D04"/>
    <w:rsid w:val="005D1501"/>
    <w:rsid w:val="005D180F"/>
    <w:rsid w:val="005D3F6E"/>
    <w:rsid w:val="005D4880"/>
    <w:rsid w:val="005D5EEF"/>
    <w:rsid w:val="005D6B05"/>
    <w:rsid w:val="005E12EB"/>
    <w:rsid w:val="005E3034"/>
    <w:rsid w:val="005E30DD"/>
    <w:rsid w:val="005E4FD7"/>
    <w:rsid w:val="005E66D3"/>
    <w:rsid w:val="005E6E28"/>
    <w:rsid w:val="005F5644"/>
    <w:rsid w:val="006001D5"/>
    <w:rsid w:val="00600D27"/>
    <w:rsid w:val="00601992"/>
    <w:rsid w:val="00601B39"/>
    <w:rsid w:val="006070CD"/>
    <w:rsid w:val="00607716"/>
    <w:rsid w:val="006115E0"/>
    <w:rsid w:val="0061541B"/>
    <w:rsid w:val="0061700A"/>
    <w:rsid w:val="006206A6"/>
    <w:rsid w:val="00622F5D"/>
    <w:rsid w:val="0062499D"/>
    <w:rsid w:val="0062610B"/>
    <w:rsid w:val="00626E47"/>
    <w:rsid w:val="00627086"/>
    <w:rsid w:val="00630195"/>
    <w:rsid w:val="00630409"/>
    <w:rsid w:val="00630663"/>
    <w:rsid w:val="00632E23"/>
    <w:rsid w:val="00633215"/>
    <w:rsid w:val="006352D7"/>
    <w:rsid w:val="00643D40"/>
    <w:rsid w:val="006464AA"/>
    <w:rsid w:val="00647642"/>
    <w:rsid w:val="00650D1B"/>
    <w:rsid w:val="0065260B"/>
    <w:rsid w:val="006529B3"/>
    <w:rsid w:val="00652A08"/>
    <w:rsid w:val="00653633"/>
    <w:rsid w:val="00657696"/>
    <w:rsid w:val="0066248C"/>
    <w:rsid w:val="00662603"/>
    <w:rsid w:val="00662AF2"/>
    <w:rsid w:val="006643CA"/>
    <w:rsid w:val="006651C8"/>
    <w:rsid w:val="0066640A"/>
    <w:rsid w:val="00672BE2"/>
    <w:rsid w:val="00672EC0"/>
    <w:rsid w:val="00673CA9"/>
    <w:rsid w:val="006745FE"/>
    <w:rsid w:val="00675197"/>
    <w:rsid w:val="00676BA8"/>
    <w:rsid w:val="006821EC"/>
    <w:rsid w:val="00682907"/>
    <w:rsid w:val="006852AE"/>
    <w:rsid w:val="00685648"/>
    <w:rsid w:val="00687B8C"/>
    <w:rsid w:val="00693447"/>
    <w:rsid w:val="00693494"/>
    <w:rsid w:val="006A31AE"/>
    <w:rsid w:val="006A4137"/>
    <w:rsid w:val="006A7080"/>
    <w:rsid w:val="006A7880"/>
    <w:rsid w:val="006B29BF"/>
    <w:rsid w:val="006B2BCE"/>
    <w:rsid w:val="006B4A61"/>
    <w:rsid w:val="006B5F71"/>
    <w:rsid w:val="006B60B7"/>
    <w:rsid w:val="006B75BA"/>
    <w:rsid w:val="006C130B"/>
    <w:rsid w:val="006C5C21"/>
    <w:rsid w:val="006C6C73"/>
    <w:rsid w:val="006D1923"/>
    <w:rsid w:val="006D2922"/>
    <w:rsid w:val="006D3EE3"/>
    <w:rsid w:val="006D48DA"/>
    <w:rsid w:val="006D4AED"/>
    <w:rsid w:val="006D5A49"/>
    <w:rsid w:val="006D7174"/>
    <w:rsid w:val="006E1CA4"/>
    <w:rsid w:val="006E4E89"/>
    <w:rsid w:val="006E4EE8"/>
    <w:rsid w:val="006E6F3D"/>
    <w:rsid w:val="006E7C81"/>
    <w:rsid w:val="006E7FA4"/>
    <w:rsid w:val="006F0B15"/>
    <w:rsid w:val="006F2F4C"/>
    <w:rsid w:val="006F54C2"/>
    <w:rsid w:val="006F70F8"/>
    <w:rsid w:val="00700278"/>
    <w:rsid w:val="007105FA"/>
    <w:rsid w:val="00713D2F"/>
    <w:rsid w:val="007146F6"/>
    <w:rsid w:val="007172BF"/>
    <w:rsid w:val="0072028D"/>
    <w:rsid w:val="00722216"/>
    <w:rsid w:val="00724A7F"/>
    <w:rsid w:val="00725996"/>
    <w:rsid w:val="00726F6B"/>
    <w:rsid w:val="007279E6"/>
    <w:rsid w:val="00733690"/>
    <w:rsid w:val="00737E38"/>
    <w:rsid w:val="00740C2C"/>
    <w:rsid w:val="00742BE0"/>
    <w:rsid w:val="00743F13"/>
    <w:rsid w:val="00747369"/>
    <w:rsid w:val="007505EA"/>
    <w:rsid w:val="00750861"/>
    <w:rsid w:val="0075170C"/>
    <w:rsid w:val="00754432"/>
    <w:rsid w:val="00755263"/>
    <w:rsid w:val="00756DB5"/>
    <w:rsid w:val="00760D94"/>
    <w:rsid w:val="007611B1"/>
    <w:rsid w:val="00763771"/>
    <w:rsid w:val="00765F57"/>
    <w:rsid w:val="00770E85"/>
    <w:rsid w:val="007719E0"/>
    <w:rsid w:val="007738EC"/>
    <w:rsid w:val="00774D99"/>
    <w:rsid w:val="007769E1"/>
    <w:rsid w:val="00776ABE"/>
    <w:rsid w:val="007776FA"/>
    <w:rsid w:val="00780775"/>
    <w:rsid w:val="00780B79"/>
    <w:rsid w:val="00782192"/>
    <w:rsid w:val="00783EB2"/>
    <w:rsid w:val="00784669"/>
    <w:rsid w:val="00790A2D"/>
    <w:rsid w:val="0079288B"/>
    <w:rsid w:val="007939A1"/>
    <w:rsid w:val="00796DF5"/>
    <w:rsid w:val="007A09F4"/>
    <w:rsid w:val="007A15D9"/>
    <w:rsid w:val="007A16BD"/>
    <w:rsid w:val="007A2436"/>
    <w:rsid w:val="007A53D5"/>
    <w:rsid w:val="007A707F"/>
    <w:rsid w:val="007B1FFD"/>
    <w:rsid w:val="007B2A70"/>
    <w:rsid w:val="007B2F64"/>
    <w:rsid w:val="007B3CCB"/>
    <w:rsid w:val="007C2665"/>
    <w:rsid w:val="007C2E6B"/>
    <w:rsid w:val="007C4A9B"/>
    <w:rsid w:val="007C56C7"/>
    <w:rsid w:val="007D2E2A"/>
    <w:rsid w:val="007D2FA7"/>
    <w:rsid w:val="007D39DB"/>
    <w:rsid w:val="007D45A9"/>
    <w:rsid w:val="007D5BC1"/>
    <w:rsid w:val="007D6CE5"/>
    <w:rsid w:val="007D7852"/>
    <w:rsid w:val="007E11F1"/>
    <w:rsid w:val="007E29D5"/>
    <w:rsid w:val="007E6066"/>
    <w:rsid w:val="007E6D92"/>
    <w:rsid w:val="007F0228"/>
    <w:rsid w:val="007F30B0"/>
    <w:rsid w:val="007F3DF6"/>
    <w:rsid w:val="007F5F41"/>
    <w:rsid w:val="007F6750"/>
    <w:rsid w:val="007F7600"/>
    <w:rsid w:val="007F7ABD"/>
    <w:rsid w:val="008029D1"/>
    <w:rsid w:val="00811DD5"/>
    <w:rsid w:val="00815746"/>
    <w:rsid w:val="008200B6"/>
    <w:rsid w:val="008233AF"/>
    <w:rsid w:val="0082390D"/>
    <w:rsid w:val="00824053"/>
    <w:rsid w:val="00826931"/>
    <w:rsid w:val="00826D38"/>
    <w:rsid w:val="00827FD2"/>
    <w:rsid w:val="008351F5"/>
    <w:rsid w:val="00840EA8"/>
    <w:rsid w:val="00840F59"/>
    <w:rsid w:val="008417EA"/>
    <w:rsid w:val="00842259"/>
    <w:rsid w:val="0084748A"/>
    <w:rsid w:val="00850C5A"/>
    <w:rsid w:val="00856C78"/>
    <w:rsid w:val="00856F34"/>
    <w:rsid w:val="008618C1"/>
    <w:rsid w:val="008638CB"/>
    <w:rsid w:val="00864002"/>
    <w:rsid w:val="008665C0"/>
    <w:rsid w:val="00866B96"/>
    <w:rsid w:val="00876669"/>
    <w:rsid w:val="00880040"/>
    <w:rsid w:val="00880DFD"/>
    <w:rsid w:val="008814BB"/>
    <w:rsid w:val="00884397"/>
    <w:rsid w:val="00886CFF"/>
    <w:rsid w:val="00891893"/>
    <w:rsid w:val="00892384"/>
    <w:rsid w:val="00892B56"/>
    <w:rsid w:val="00897468"/>
    <w:rsid w:val="00897865"/>
    <w:rsid w:val="00897A93"/>
    <w:rsid w:val="008A122D"/>
    <w:rsid w:val="008A4938"/>
    <w:rsid w:val="008A5279"/>
    <w:rsid w:val="008A7550"/>
    <w:rsid w:val="008B0E18"/>
    <w:rsid w:val="008B1785"/>
    <w:rsid w:val="008B40A5"/>
    <w:rsid w:val="008B65B3"/>
    <w:rsid w:val="008C045A"/>
    <w:rsid w:val="008C10CB"/>
    <w:rsid w:val="008C1106"/>
    <w:rsid w:val="008C1852"/>
    <w:rsid w:val="008C4445"/>
    <w:rsid w:val="008D09A5"/>
    <w:rsid w:val="008D280E"/>
    <w:rsid w:val="008D4A1F"/>
    <w:rsid w:val="008D5311"/>
    <w:rsid w:val="008D54FA"/>
    <w:rsid w:val="008D60A7"/>
    <w:rsid w:val="008D63ED"/>
    <w:rsid w:val="008D66E6"/>
    <w:rsid w:val="008D6859"/>
    <w:rsid w:val="008D6DD2"/>
    <w:rsid w:val="008E18E7"/>
    <w:rsid w:val="008E3BDC"/>
    <w:rsid w:val="008E5E34"/>
    <w:rsid w:val="008E77DB"/>
    <w:rsid w:val="008E7BC0"/>
    <w:rsid w:val="008F3A65"/>
    <w:rsid w:val="008F6A18"/>
    <w:rsid w:val="008F71F6"/>
    <w:rsid w:val="008F7885"/>
    <w:rsid w:val="008F7E87"/>
    <w:rsid w:val="009014F2"/>
    <w:rsid w:val="0091276E"/>
    <w:rsid w:val="00912B00"/>
    <w:rsid w:val="00913F11"/>
    <w:rsid w:val="00914EB0"/>
    <w:rsid w:val="009155BC"/>
    <w:rsid w:val="00917CF1"/>
    <w:rsid w:val="0092225C"/>
    <w:rsid w:val="00931662"/>
    <w:rsid w:val="0093294E"/>
    <w:rsid w:val="00932CD3"/>
    <w:rsid w:val="00932D3A"/>
    <w:rsid w:val="00933828"/>
    <w:rsid w:val="00934161"/>
    <w:rsid w:val="00935215"/>
    <w:rsid w:val="00935592"/>
    <w:rsid w:val="00935B93"/>
    <w:rsid w:val="00935C7C"/>
    <w:rsid w:val="009407E0"/>
    <w:rsid w:val="00942897"/>
    <w:rsid w:val="009451B1"/>
    <w:rsid w:val="0095030A"/>
    <w:rsid w:val="00950A5A"/>
    <w:rsid w:val="00953B88"/>
    <w:rsid w:val="00955363"/>
    <w:rsid w:val="00956CBF"/>
    <w:rsid w:val="00962282"/>
    <w:rsid w:val="0096379B"/>
    <w:rsid w:val="00964E25"/>
    <w:rsid w:val="009650B4"/>
    <w:rsid w:val="00965977"/>
    <w:rsid w:val="00965F10"/>
    <w:rsid w:val="0097220D"/>
    <w:rsid w:val="00972F2C"/>
    <w:rsid w:val="00973A06"/>
    <w:rsid w:val="00973E2B"/>
    <w:rsid w:val="00974FBD"/>
    <w:rsid w:val="009757F6"/>
    <w:rsid w:val="00980A8B"/>
    <w:rsid w:val="00982234"/>
    <w:rsid w:val="009826A4"/>
    <w:rsid w:val="00982B41"/>
    <w:rsid w:val="009834A0"/>
    <w:rsid w:val="00984B25"/>
    <w:rsid w:val="00985F1B"/>
    <w:rsid w:val="00987319"/>
    <w:rsid w:val="00991883"/>
    <w:rsid w:val="0099324F"/>
    <w:rsid w:val="00993E8B"/>
    <w:rsid w:val="00994C03"/>
    <w:rsid w:val="009969E5"/>
    <w:rsid w:val="009979C0"/>
    <w:rsid w:val="009A0B38"/>
    <w:rsid w:val="009A17DC"/>
    <w:rsid w:val="009A1B35"/>
    <w:rsid w:val="009A3973"/>
    <w:rsid w:val="009A3B40"/>
    <w:rsid w:val="009A6835"/>
    <w:rsid w:val="009A7A64"/>
    <w:rsid w:val="009B1C91"/>
    <w:rsid w:val="009B1FEE"/>
    <w:rsid w:val="009B261D"/>
    <w:rsid w:val="009B7121"/>
    <w:rsid w:val="009C0C07"/>
    <w:rsid w:val="009C1987"/>
    <w:rsid w:val="009C1A6C"/>
    <w:rsid w:val="009C2B9C"/>
    <w:rsid w:val="009C2D64"/>
    <w:rsid w:val="009C4F80"/>
    <w:rsid w:val="009C63FA"/>
    <w:rsid w:val="009C79E5"/>
    <w:rsid w:val="009D0EFF"/>
    <w:rsid w:val="009D16E6"/>
    <w:rsid w:val="009D1CAB"/>
    <w:rsid w:val="009D44EA"/>
    <w:rsid w:val="009D6622"/>
    <w:rsid w:val="009D6912"/>
    <w:rsid w:val="009D6947"/>
    <w:rsid w:val="009E47CF"/>
    <w:rsid w:val="009F00E2"/>
    <w:rsid w:val="009F09FF"/>
    <w:rsid w:val="009F10AD"/>
    <w:rsid w:val="009F1BC2"/>
    <w:rsid w:val="009F271E"/>
    <w:rsid w:val="009F588F"/>
    <w:rsid w:val="009F5BED"/>
    <w:rsid w:val="009F7076"/>
    <w:rsid w:val="00A00D67"/>
    <w:rsid w:val="00A01952"/>
    <w:rsid w:val="00A019D3"/>
    <w:rsid w:val="00A01E65"/>
    <w:rsid w:val="00A0253B"/>
    <w:rsid w:val="00A02D23"/>
    <w:rsid w:val="00A13992"/>
    <w:rsid w:val="00A1569D"/>
    <w:rsid w:val="00A167C7"/>
    <w:rsid w:val="00A20437"/>
    <w:rsid w:val="00A222D1"/>
    <w:rsid w:val="00A22F55"/>
    <w:rsid w:val="00A242F0"/>
    <w:rsid w:val="00A24D56"/>
    <w:rsid w:val="00A24F9D"/>
    <w:rsid w:val="00A276A8"/>
    <w:rsid w:val="00A30F2E"/>
    <w:rsid w:val="00A34211"/>
    <w:rsid w:val="00A34D51"/>
    <w:rsid w:val="00A3519F"/>
    <w:rsid w:val="00A36D3A"/>
    <w:rsid w:val="00A37605"/>
    <w:rsid w:val="00A37ED0"/>
    <w:rsid w:val="00A41E91"/>
    <w:rsid w:val="00A429C8"/>
    <w:rsid w:val="00A516A6"/>
    <w:rsid w:val="00A52A88"/>
    <w:rsid w:val="00A55F1E"/>
    <w:rsid w:val="00A57E18"/>
    <w:rsid w:val="00A60BE2"/>
    <w:rsid w:val="00A61C04"/>
    <w:rsid w:val="00A67561"/>
    <w:rsid w:val="00A70ADD"/>
    <w:rsid w:val="00A717F8"/>
    <w:rsid w:val="00A7254C"/>
    <w:rsid w:val="00A73645"/>
    <w:rsid w:val="00A74A12"/>
    <w:rsid w:val="00A7637F"/>
    <w:rsid w:val="00A76C4D"/>
    <w:rsid w:val="00A816EC"/>
    <w:rsid w:val="00A84762"/>
    <w:rsid w:val="00A937AD"/>
    <w:rsid w:val="00A9565A"/>
    <w:rsid w:val="00A97367"/>
    <w:rsid w:val="00AA083F"/>
    <w:rsid w:val="00AA1006"/>
    <w:rsid w:val="00AA1E49"/>
    <w:rsid w:val="00AA29D3"/>
    <w:rsid w:val="00AA386F"/>
    <w:rsid w:val="00AA3C9E"/>
    <w:rsid w:val="00AA3F0D"/>
    <w:rsid w:val="00AA52A0"/>
    <w:rsid w:val="00AB17AB"/>
    <w:rsid w:val="00AB263F"/>
    <w:rsid w:val="00AB33DB"/>
    <w:rsid w:val="00AB41A7"/>
    <w:rsid w:val="00AB5085"/>
    <w:rsid w:val="00AB655C"/>
    <w:rsid w:val="00AB6AF9"/>
    <w:rsid w:val="00AC0075"/>
    <w:rsid w:val="00AD01FE"/>
    <w:rsid w:val="00AD3618"/>
    <w:rsid w:val="00AD390D"/>
    <w:rsid w:val="00AD46C0"/>
    <w:rsid w:val="00AD63AA"/>
    <w:rsid w:val="00AD6B74"/>
    <w:rsid w:val="00AE1360"/>
    <w:rsid w:val="00AE1A73"/>
    <w:rsid w:val="00AE2CD3"/>
    <w:rsid w:val="00AE4261"/>
    <w:rsid w:val="00AF26BA"/>
    <w:rsid w:val="00AF41D0"/>
    <w:rsid w:val="00AF5C7E"/>
    <w:rsid w:val="00B00C92"/>
    <w:rsid w:val="00B02B28"/>
    <w:rsid w:val="00B031C4"/>
    <w:rsid w:val="00B032D4"/>
    <w:rsid w:val="00B11D79"/>
    <w:rsid w:val="00B130B4"/>
    <w:rsid w:val="00B144E1"/>
    <w:rsid w:val="00B1548B"/>
    <w:rsid w:val="00B162AF"/>
    <w:rsid w:val="00B20D8A"/>
    <w:rsid w:val="00B26438"/>
    <w:rsid w:val="00B273F2"/>
    <w:rsid w:val="00B35F38"/>
    <w:rsid w:val="00B43A71"/>
    <w:rsid w:val="00B4696F"/>
    <w:rsid w:val="00B46E15"/>
    <w:rsid w:val="00B47509"/>
    <w:rsid w:val="00B53985"/>
    <w:rsid w:val="00B54B29"/>
    <w:rsid w:val="00B54C5F"/>
    <w:rsid w:val="00B5792D"/>
    <w:rsid w:val="00B61389"/>
    <w:rsid w:val="00B64185"/>
    <w:rsid w:val="00B641A9"/>
    <w:rsid w:val="00B6651B"/>
    <w:rsid w:val="00B66B6D"/>
    <w:rsid w:val="00B70D02"/>
    <w:rsid w:val="00B71AFF"/>
    <w:rsid w:val="00B72F2A"/>
    <w:rsid w:val="00B73DAE"/>
    <w:rsid w:val="00B76C62"/>
    <w:rsid w:val="00B77B6A"/>
    <w:rsid w:val="00B77EF6"/>
    <w:rsid w:val="00B874CE"/>
    <w:rsid w:val="00B9287F"/>
    <w:rsid w:val="00B935E6"/>
    <w:rsid w:val="00B93EF4"/>
    <w:rsid w:val="00B9436F"/>
    <w:rsid w:val="00B94C69"/>
    <w:rsid w:val="00B96714"/>
    <w:rsid w:val="00B975BC"/>
    <w:rsid w:val="00BA0708"/>
    <w:rsid w:val="00BA0E6B"/>
    <w:rsid w:val="00BA3E25"/>
    <w:rsid w:val="00BA4D7B"/>
    <w:rsid w:val="00BA5A80"/>
    <w:rsid w:val="00BA6295"/>
    <w:rsid w:val="00BB1343"/>
    <w:rsid w:val="00BB1AD0"/>
    <w:rsid w:val="00BB2557"/>
    <w:rsid w:val="00BB7E89"/>
    <w:rsid w:val="00BC096F"/>
    <w:rsid w:val="00BC1A04"/>
    <w:rsid w:val="00BC2EC5"/>
    <w:rsid w:val="00BC666E"/>
    <w:rsid w:val="00BD2EFA"/>
    <w:rsid w:val="00BD3C78"/>
    <w:rsid w:val="00BD4BBB"/>
    <w:rsid w:val="00BD538D"/>
    <w:rsid w:val="00BD5D63"/>
    <w:rsid w:val="00BD632D"/>
    <w:rsid w:val="00BE1DB5"/>
    <w:rsid w:val="00BE201C"/>
    <w:rsid w:val="00BE4BA0"/>
    <w:rsid w:val="00BE6126"/>
    <w:rsid w:val="00BF25DD"/>
    <w:rsid w:val="00BF40F2"/>
    <w:rsid w:val="00BF416F"/>
    <w:rsid w:val="00C00433"/>
    <w:rsid w:val="00C013FE"/>
    <w:rsid w:val="00C07CC6"/>
    <w:rsid w:val="00C13B2D"/>
    <w:rsid w:val="00C14A62"/>
    <w:rsid w:val="00C21A22"/>
    <w:rsid w:val="00C22281"/>
    <w:rsid w:val="00C22DAA"/>
    <w:rsid w:val="00C23991"/>
    <w:rsid w:val="00C27CCF"/>
    <w:rsid w:val="00C34E58"/>
    <w:rsid w:val="00C35A8B"/>
    <w:rsid w:val="00C364CF"/>
    <w:rsid w:val="00C40A28"/>
    <w:rsid w:val="00C42A63"/>
    <w:rsid w:val="00C44148"/>
    <w:rsid w:val="00C52F67"/>
    <w:rsid w:val="00C531E0"/>
    <w:rsid w:val="00C558A8"/>
    <w:rsid w:val="00C565E7"/>
    <w:rsid w:val="00C64D6E"/>
    <w:rsid w:val="00C66473"/>
    <w:rsid w:val="00C71BBB"/>
    <w:rsid w:val="00C7352C"/>
    <w:rsid w:val="00C81994"/>
    <w:rsid w:val="00C92F1F"/>
    <w:rsid w:val="00C9345A"/>
    <w:rsid w:val="00C93FAE"/>
    <w:rsid w:val="00C946FD"/>
    <w:rsid w:val="00C94814"/>
    <w:rsid w:val="00C975BC"/>
    <w:rsid w:val="00CA0067"/>
    <w:rsid w:val="00CA1C0C"/>
    <w:rsid w:val="00CA254F"/>
    <w:rsid w:val="00CA39BF"/>
    <w:rsid w:val="00CA4C0A"/>
    <w:rsid w:val="00CB31AB"/>
    <w:rsid w:val="00CB4297"/>
    <w:rsid w:val="00CB4C84"/>
    <w:rsid w:val="00CB50C7"/>
    <w:rsid w:val="00CB540D"/>
    <w:rsid w:val="00CB5E06"/>
    <w:rsid w:val="00CB6B11"/>
    <w:rsid w:val="00CC125E"/>
    <w:rsid w:val="00CC2F70"/>
    <w:rsid w:val="00CC6899"/>
    <w:rsid w:val="00CC79B9"/>
    <w:rsid w:val="00CC7E6D"/>
    <w:rsid w:val="00CD3301"/>
    <w:rsid w:val="00CD3728"/>
    <w:rsid w:val="00CD45B2"/>
    <w:rsid w:val="00CD635F"/>
    <w:rsid w:val="00CD78D0"/>
    <w:rsid w:val="00CD792C"/>
    <w:rsid w:val="00CD7FEE"/>
    <w:rsid w:val="00CE086D"/>
    <w:rsid w:val="00CE0F44"/>
    <w:rsid w:val="00CE2A70"/>
    <w:rsid w:val="00CE2AF0"/>
    <w:rsid w:val="00CE3F02"/>
    <w:rsid w:val="00CF0430"/>
    <w:rsid w:val="00CF1ED5"/>
    <w:rsid w:val="00CF3524"/>
    <w:rsid w:val="00CF4053"/>
    <w:rsid w:val="00CF6154"/>
    <w:rsid w:val="00CF61AE"/>
    <w:rsid w:val="00D053AF"/>
    <w:rsid w:val="00D05857"/>
    <w:rsid w:val="00D07C38"/>
    <w:rsid w:val="00D10650"/>
    <w:rsid w:val="00D119F6"/>
    <w:rsid w:val="00D168D7"/>
    <w:rsid w:val="00D170DF"/>
    <w:rsid w:val="00D20BCD"/>
    <w:rsid w:val="00D215DC"/>
    <w:rsid w:val="00D22BF5"/>
    <w:rsid w:val="00D24F31"/>
    <w:rsid w:val="00D253BE"/>
    <w:rsid w:val="00D26992"/>
    <w:rsid w:val="00D27B66"/>
    <w:rsid w:val="00D314DE"/>
    <w:rsid w:val="00D341C9"/>
    <w:rsid w:val="00D36615"/>
    <w:rsid w:val="00D51868"/>
    <w:rsid w:val="00D518E0"/>
    <w:rsid w:val="00D560A8"/>
    <w:rsid w:val="00D56F95"/>
    <w:rsid w:val="00D60954"/>
    <w:rsid w:val="00D70EE8"/>
    <w:rsid w:val="00D803BD"/>
    <w:rsid w:val="00D87163"/>
    <w:rsid w:val="00D91EC9"/>
    <w:rsid w:val="00D929B3"/>
    <w:rsid w:val="00D93090"/>
    <w:rsid w:val="00D934D7"/>
    <w:rsid w:val="00D9531B"/>
    <w:rsid w:val="00D97C8B"/>
    <w:rsid w:val="00D97F26"/>
    <w:rsid w:val="00DA35B6"/>
    <w:rsid w:val="00DA5C9F"/>
    <w:rsid w:val="00DA61E9"/>
    <w:rsid w:val="00DA6414"/>
    <w:rsid w:val="00DA64C2"/>
    <w:rsid w:val="00DA65BD"/>
    <w:rsid w:val="00DA72BC"/>
    <w:rsid w:val="00DB01C7"/>
    <w:rsid w:val="00DB03EC"/>
    <w:rsid w:val="00DB2C65"/>
    <w:rsid w:val="00DB3C56"/>
    <w:rsid w:val="00DB65B3"/>
    <w:rsid w:val="00DB7D43"/>
    <w:rsid w:val="00DB7EBE"/>
    <w:rsid w:val="00DC10F3"/>
    <w:rsid w:val="00DC363E"/>
    <w:rsid w:val="00DC4436"/>
    <w:rsid w:val="00DC7F13"/>
    <w:rsid w:val="00DD2CD5"/>
    <w:rsid w:val="00DD678E"/>
    <w:rsid w:val="00DD7803"/>
    <w:rsid w:val="00DD7B71"/>
    <w:rsid w:val="00DE2657"/>
    <w:rsid w:val="00DE418A"/>
    <w:rsid w:val="00DF08CF"/>
    <w:rsid w:val="00DF176B"/>
    <w:rsid w:val="00DF2C19"/>
    <w:rsid w:val="00DF3049"/>
    <w:rsid w:val="00DF61AB"/>
    <w:rsid w:val="00DF6232"/>
    <w:rsid w:val="00E075C9"/>
    <w:rsid w:val="00E07647"/>
    <w:rsid w:val="00E13560"/>
    <w:rsid w:val="00E201F2"/>
    <w:rsid w:val="00E21780"/>
    <w:rsid w:val="00E23BC3"/>
    <w:rsid w:val="00E36813"/>
    <w:rsid w:val="00E42423"/>
    <w:rsid w:val="00E425B2"/>
    <w:rsid w:val="00E4634B"/>
    <w:rsid w:val="00E527C0"/>
    <w:rsid w:val="00E556FE"/>
    <w:rsid w:val="00E561E1"/>
    <w:rsid w:val="00E56716"/>
    <w:rsid w:val="00E64749"/>
    <w:rsid w:val="00E66C1B"/>
    <w:rsid w:val="00E70A92"/>
    <w:rsid w:val="00E72D5A"/>
    <w:rsid w:val="00E809B5"/>
    <w:rsid w:val="00E82661"/>
    <w:rsid w:val="00E87546"/>
    <w:rsid w:val="00E87E3B"/>
    <w:rsid w:val="00E9254B"/>
    <w:rsid w:val="00E95BE2"/>
    <w:rsid w:val="00E967A2"/>
    <w:rsid w:val="00E979F4"/>
    <w:rsid w:val="00EA1E89"/>
    <w:rsid w:val="00EA565B"/>
    <w:rsid w:val="00EA5869"/>
    <w:rsid w:val="00EA6562"/>
    <w:rsid w:val="00EA739D"/>
    <w:rsid w:val="00EA769E"/>
    <w:rsid w:val="00EB369E"/>
    <w:rsid w:val="00EB76A2"/>
    <w:rsid w:val="00EB7FE6"/>
    <w:rsid w:val="00EC08F7"/>
    <w:rsid w:val="00EC1BE2"/>
    <w:rsid w:val="00EC318C"/>
    <w:rsid w:val="00EC3A21"/>
    <w:rsid w:val="00EC44D1"/>
    <w:rsid w:val="00ED1DFF"/>
    <w:rsid w:val="00ED306A"/>
    <w:rsid w:val="00ED3665"/>
    <w:rsid w:val="00ED4F1E"/>
    <w:rsid w:val="00ED52A3"/>
    <w:rsid w:val="00EE04B4"/>
    <w:rsid w:val="00EE1D2A"/>
    <w:rsid w:val="00EE3C83"/>
    <w:rsid w:val="00EE6072"/>
    <w:rsid w:val="00EE6610"/>
    <w:rsid w:val="00EE78DA"/>
    <w:rsid w:val="00EE7DC2"/>
    <w:rsid w:val="00EF1150"/>
    <w:rsid w:val="00EF5435"/>
    <w:rsid w:val="00EF7D7C"/>
    <w:rsid w:val="00F011DE"/>
    <w:rsid w:val="00F06C0C"/>
    <w:rsid w:val="00F07EE7"/>
    <w:rsid w:val="00F10FA0"/>
    <w:rsid w:val="00F1365E"/>
    <w:rsid w:val="00F1468C"/>
    <w:rsid w:val="00F22445"/>
    <w:rsid w:val="00F241F4"/>
    <w:rsid w:val="00F25F91"/>
    <w:rsid w:val="00F30807"/>
    <w:rsid w:val="00F30EAD"/>
    <w:rsid w:val="00F34266"/>
    <w:rsid w:val="00F3475E"/>
    <w:rsid w:val="00F37877"/>
    <w:rsid w:val="00F44748"/>
    <w:rsid w:val="00F46C7C"/>
    <w:rsid w:val="00F46E01"/>
    <w:rsid w:val="00F56748"/>
    <w:rsid w:val="00F56C8D"/>
    <w:rsid w:val="00F60B5B"/>
    <w:rsid w:val="00F6358B"/>
    <w:rsid w:val="00F654FF"/>
    <w:rsid w:val="00F7497D"/>
    <w:rsid w:val="00F77914"/>
    <w:rsid w:val="00F77E30"/>
    <w:rsid w:val="00F823CF"/>
    <w:rsid w:val="00F835B9"/>
    <w:rsid w:val="00F83D04"/>
    <w:rsid w:val="00F87C3B"/>
    <w:rsid w:val="00F90736"/>
    <w:rsid w:val="00F9269C"/>
    <w:rsid w:val="00F92D6F"/>
    <w:rsid w:val="00F933B6"/>
    <w:rsid w:val="00F94EBE"/>
    <w:rsid w:val="00FA05A1"/>
    <w:rsid w:val="00FA1339"/>
    <w:rsid w:val="00FA4DA2"/>
    <w:rsid w:val="00FA70D9"/>
    <w:rsid w:val="00FB1547"/>
    <w:rsid w:val="00FC1713"/>
    <w:rsid w:val="00FC2C7B"/>
    <w:rsid w:val="00FC2D27"/>
    <w:rsid w:val="00FC5A52"/>
    <w:rsid w:val="00FC5DFB"/>
    <w:rsid w:val="00FC7504"/>
    <w:rsid w:val="00FD2954"/>
    <w:rsid w:val="00FD2A62"/>
    <w:rsid w:val="00FD3B2D"/>
    <w:rsid w:val="00FD7CBC"/>
    <w:rsid w:val="00FE029D"/>
    <w:rsid w:val="00FE11DA"/>
    <w:rsid w:val="00FE409D"/>
    <w:rsid w:val="00FE48FC"/>
    <w:rsid w:val="00FF06EF"/>
    <w:rsid w:val="00FF1F0F"/>
    <w:rsid w:val="00FF5068"/>
    <w:rsid w:val="00FF524F"/>
    <w:rsid w:val="00FF5B06"/>
    <w:rsid w:val="00FF6B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nhideWhenUsed="0"/>
    <w:lsdException w:name="Strong" w:locked="1" w:semiHidden="0" w:uiPriority="22" w:unhideWhenUsed="0" w:qFormat="1"/>
    <w:lsdException w:name="Emphasis" w:locked="1" w:semiHidden="0" w:uiPriority="0" w:unhideWhenUsed="0" w:qFormat="1"/>
    <w:lsdException w:name="Balloon Text" w:locked="1" w:semiHidden="0" w:unhideWhenUsed="0"/>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0E6B"/>
    <w:pPr>
      <w:spacing w:after="200" w:line="276" w:lineRule="auto"/>
    </w:pPr>
    <w:rPr>
      <w:lang w:eastAsia="en-US"/>
    </w:rPr>
  </w:style>
  <w:style w:type="paragraph" w:styleId="1">
    <w:name w:val="heading 1"/>
    <w:basedOn w:val="a"/>
    <w:next w:val="a"/>
    <w:link w:val="10"/>
    <w:uiPriority w:val="99"/>
    <w:qFormat/>
    <w:rsid w:val="0035752B"/>
    <w:pPr>
      <w:keepNext/>
      <w:keepLines/>
      <w:spacing w:before="360" w:after="240"/>
      <w:jc w:val="center"/>
      <w:outlineLvl w:val="0"/>
    </w:pPr>
    <w:rPr>
      <w:rFonts w:ascii="Times New Roman" w:eastAsia="Times New Roman" w:hAnsi="Times New Roman"/>
      <w:b/>
      <w:bCs/>
      <w:sz w:val="24"/>
      <w:szCs w:val="28"/>
    </w:rPr>
  </w:style>
  <w:style w:type="paragraph" w:styleId="2">
    <w:name w:val="heading 2"/>
    <w:basedOn w:val="a"/>
    <w:next w:val="a"/>
    <w:link w:val="20"/>
    <w:uiPriority w:val="99"/>
    <w:qFormat/>
    <w:rsid w:val="00BB1AD0"/>
    <w:pPr>
      <w:keepNext/>
      <w:spacing w:before="240" w:after="120" w:line="360" w:lineRule="auto"/>
      <w:outlineLvl w:val="1"/>
    </w:pPr>
    <w:rPr>
      <w:rFonts w:ascii="Times New Roman" w:eastAsia="Times New Roman" w:hAnsi="Times New Roman"/>
      <w:b/>
      <w:bCs/>
      <w:sz w:val="24"/>
      <w:szCs w:val="20"/>
      <w:lang w:eastAsia="ru-RU"/>
    </w:rPr>
  </w:style>
  <w:style w:type="paragraph" w:styleId="3">
    <w:name w:val="heading 3"/>
    <w:basedOn w:val="a"/>
    <w:next w:val="a"/>
    <w:link w:val="30"/>
    <w:uiPriority w:val="99"/>
    <w:qFormat/>
    <w:rsid w:val="00F3475E"/>
    <w:pPr>
      <w:keepNext/>
      <w:spacing w:before="120" w:after="0" w:line="360" w:lineRule="auto"/>
      <w:outlineLvl w:val="2"/>
    </w:pPr>
    <w:rPr>
      <w:rFonts w:ascii="Times New Roman" w:eastAsia="Times New Roman" w:hAnsi="Times New Roman"/>
      <w:b/>
      <w:bCs/>
      <w:i/>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5752B"/>
    <w:rPr>
      <w:rFonts w:ascii="Times New Roman" w:eastAsia="Times New Roman" w:hAnsi="Times New Roman"/>
      <w:b/>
      <w:bCs/>
      <w:sz w:val="24"/>
      <w:szCs w:val="28"/>
      <w:lang w:eastAsia="en-US"/>
    </w:rPr>
  </w:style>
  <w:style w:type="character" w:customStyle="1" w:styleId="20">
    <w:name w:val="Заголовок 2 Знак"/>
    <w:basedOn w:val="a0"/>
    <w:link w:val="2"/>
    <w:uiPriority w:val="99"/>
    <w:locked/>
    <w:rsid w:val="00BB1AD0"/>
    <w:rPr>
      <w:rFonts w:ascii="Times New Roman" w:eastAsia="Times New Roman" w:hAnsi="Times New Roman"/>
      <w:b/>
      <w:bCs/>
      <w:sz w:val="24"/>
      <w:szCs w:val="20"/>
    </w:rPr>
  </w:style>
  <w:style w:type="character" w:customStyle="1" w:styleId="30">
    <w:name w:val="Заголовок 3 Знак"/>
    <w:basedOn w:val="a0"/>
    <w:link w:val="3"/>
    <w:uiPriority w:val="99"/>
    <w:locked/>
    <w:rsid w:val="00F3475E"/>
    <w:rPr>
      <w:rFonts w:ascii="Times New Roman" w:eastAsia="Times New Roman" w:hAnsi="Times New Roman"/>
      <w:b/>
      <w:bCs/>
      <w:i/>
      <w:sz w:val="24"/>
      <w:szCs w:val="20"/>
    </w:rPr>
  </w:style>
  <w:style w:type="paragraph" w:styleId="a3">
    <w:name w:val="List Paragraph"/>
    <w:basedOn w:val="a"/>
    <w:link w:val="a4"/>
    <w:uiPriority w:val="34"/>
    <w:qFormat/>
    <w:rsid w:val="006206A6"/>
    <w:pPr>
      <w:ind w:left="720"/>
      <w:contextualSpacing/>
    </w:pPr>
  </w:style>
  <w:style w:type="table" w:styleId="a5">
    <w:name w:val="Table Grid"/>
    <w:basedOn w:val="a1"/>
    <w:uiPriority w:val="59"/>
    <w:rsid w:val="006206A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rsid w:val="005836E5"/>
    <w:pPr>
      <w:spacing w:after="0" w:line="240" w:lineRule="auto"/>
    </w:pPr>
    <w:rPr>
      <w:rFonts w:ascii="Tahoma" w:eastAsia="Times New Roman" w:hAnsi="Tahoma" w:cs="Tahoma"/>
      <w:sz w:val="16"/>
      <w:szCs w:val="16"/>
      <w:lang w:eastAsia="ru-RU"/>
    </w:rPr>
  </w:style>
  <w:style w:type="character" w:customStyle="1" w:styleId="a7">
    <w:name w:val="Текст выноски Знак"/>
    <w:basedOn w:val="a0"/>
    <w:link w:val="a6"/>
    <w:uiPriority w:val="99"/>
    <w:semiHidden/>
    <w:locked/>
    <w:rsid w:val="005836E5"/>
    <w:rPr>
      <w:rFonts w:ascii="Tahoma" w:hAnsi="Tahoma" w:cs="Tahoma"/>
      <w:sz w:val="16"/>
      <w:szCs w:val="16"/>
      <w:lang w:eastAsia="ru-RU"/>
    </w:rPr>
  </w:style>
  <w:style w:type="character" w:customStyle="1" w:styleId="Bodytext">
    <w:name w:val="Body text_"/>
    <w:link w:val="5"/>
    <w:locked/>
    <w:rsid w:val="00383DDE"/>
    <w:rPr>
      <w:sz w:val="23"/>
      <w:shd w:val="clear" w:color="auto" w:fill="FFFFFF"/>
    </w:rPr>
  </w:style>
  <w:style w:type="paragraph" w:customStyle="1" w:styleId="5">
    <w:name w:val="Основной текст5"/>
    <w:basedOn w:val="a"/>
    <w:link w:val="Bodytext"/>
    <w:rsid w:val="00383DDE"/>
    <w:pPr>
      <w:widowControl w:val="0"/>
      <w:shd w:val="clear" w:color="auto" w:fill="FFFFFF"/>
      <w:spacing w:after="0" w:line="350" w:lineRule="exact"/>
      <w:ind w:hanging="980"/>
      <w:jc w:val="center"/>
    </w:pPr>
    <w:rPr>
      <w:sz w:val="23"/>
      <w:szCs w:val="20"/>
      <w:lang w:eastAsia="ru-RU"/>
    </w:rPr>
  </w:style>
  <w:style w:type="paragraph" w:styleId="a8">
    <w:name w:val="header"/>
    <w:basedOn w:val="a"/>
    <w:link w:val="a9"/>
    <w:uiPriority w:val="99"/>
    <w:semiHidden/>
    <w:rsid w:val="00383DDE"/>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locked/>
    <w:rsid w:val="00383DDE"/>
    <w:rPr>
      <w:rFonts w:cs="Times New Roman"/>
    </w:rPr>
  </w:style>
  <w:style w:type="paragraph" w:styleId="aa">
    <w:name w:val="footer"/>
    <w:basedOn w:val="a"/>
    <w:link w:val="ab"/>
    <w:uiPriority w:val="99"/>
    <w:rsid w:val="00383DDE"/>
    <w:pPr>
      <w:tabs>
        <w:tab w:val="center" w:pos="4677"/>
        <w:tab w:val="right" w:pos="9355"/>
      </w:tabs>
      <w:spacing w:after="0" w:line="240" w:lineRule="auto"/>
    </w:pPr>
  </w:style>
  <w:style w:type="character" w:customStyle="1" w:styleId="ab">
    <w:name w:val="Нижний колонтитул Знак"/>
    <w:basedOn w:val="a0"/>
    <w:link w:val="aa"/>
    <w:uiPriority w:val="99"/>
    <w:locked/>
    <w:rsid w:val="00383DDE"/>
    <w:rPr>
      <w:rFonts w:cs="Times New Roman"/>
    </w:rPr>
  </w:style>
  <w:style w:type="paragraph" w:styleId="21">
    <w:name w:val="Body Text Indent 2"/>
    <w:basedOn w:val="a"/>
    <w:link w:val="22"/>
    <w:uiPriority w:val="99"/>
    <w:semiHidden/>
    <w:rsid w:val="009D6912"/>
    <w:pPr>
      <w:tabs>
        <w:tab w:val="left" w:pos="11057"/>
      </w:tabs>
      <w:spacing w:after="0" w:line="360" w:lineRule="auto"/>
      <w:ind w:right="-2" w:firstLine="5529"/>
    </w:pPr>
    <w:rPr>
      <w:rFonts w:ascii="Bookman Old Style" w:eastAsia="Times New Roman" w:hAnsi="Bookman Old Style"/>
      <w:sz w:val="28"/>
      <w:szCs w:val="20"/>
      <w:lang w:eastAsia="ru-RU"/>
    </w:rPr>
  </w:style>
  <w:style w:type="character" w:customStyle="1" w:styleId="22">
    <w:name w:val="Основной текст с отступом 2 Знак"/>
    <w:basedOn w:val="a0"/>
    <w:link w:val="21"/>
    <w:uiPriority w:val="99"/>
    <w:semiHidden/>
    <w:locked/>
    <w:rsid w:val="009D6912"/>
    <w:rPr>
      <w:rFonts w:ascii="Bookman Old Style" w:hAnsi="Bookman Old Style" w:cs="Times New Roman"/>
      <w:sz w:val="20"/>
      <w:szCs w:val="20"/>
      <w:lang w:eastAsia="ru-RU"/>
    </w:rPr>
  </w:style>
  <w:style w:type="character" w:customStyle="1" w:styleId="Tablecaption2">
    <w:name w:val="Table caption (2)_"/>
    <w:link w:val="Tablecaption20"/>
    <w:locked/>
    <w:rsid w:val="009D6912"/>
    <w:rPr>
      <w:rFonts w:ascii="Times New Roman" w:hAnsi="Times New Roman"/>
      <w:b/>
      <w:sz w:val="23"/>
      <w:shd w:val="clear" w:color="auto" w:fill="FFFFFF"/>
    </w:rPr>
  </w:style>
  <w:style w:type="paragraph" w:customStyle="1" w:styleId="Tablecaption20">
    <w:name w:val="Table caption (2)"/>
    <w:basedOn w:val="a"/>
    <w:link w:val="Tablecaption2"/>
    <w:rsid w:val="009D6912"/>
    <w:pPr>
      <w:widowControl w:val="0"/>
      <w:shd w:val="clear" w:color="auto" w:fill="FFFFFF"/>
      <w:spacing w:after="0" w:line="240" w:lineRule="atLeast"/>
    </w:pPr>
    <w:rPr>
      <w:rFonts w:ascii="Times New Roman" w:hAnsi="Times New Roman"/>
      <w:b/>
      <w:sz w:val="23"/>
      <w:szCs w:val="20"/>
      <w:lang w:eastAsia="ru-RU"/>
    </w:rPr>
  </w:style>
  <w:style w:type="paragraph" w:styleId="ac">
    <w:name w:val="No Spacing"/>
    <w:uiPriority w:val="99"/>
    <w:qFormat/>
    <w:rsid w:val="00274F3D"/>
    <w:rPr>
      <w:lang w:eastAsia="en-US"/>
    </w:rPr>
  </w:style>
  <w:style w:type="character" w:styleId="ad">
    <w:name w:val="annotation reference"/>
    <w:basedOn w:val="a0"/>
    <w:uiPriority w:val="99"/>
    <w:semiHidden/>
    <w:rsid w:val="009F7076"/>
    <w:rPr>
      <w:rFonts w:cs="Times New Roman"/>
      <w:sz w:val="16"/>
      <w:szCs w:val="16"/>
    </w:rPr>
  </w:style>
  <w:style w:type="paragraph" w:styleId="ae">
    <w:name w:val="annotation text"/>
    <w:basedOn w:val="a"/>
    <w:link w:val="af"/>
    <w:uiPriority w:val="99"/>
    <w:semiHidden/>
    <w:rsid w:val="009F7076"/>
    <w:pPr>
      <w:spacing w:line="240" w:lineRule="auto"/>
    </w:pPr>
    <w:rPr>
      <w:sz w:val="20"/>
      <w:szCs w:val="20"/>
    </w:rPr>
  </w:style>
  <w:style w:type="character" w:customStyle="1" w:styleId="af">
    <w:name w:val="Текст примечания Знак"/>
    <w:basedOn w:val="a0"/>
    <w:link w:val="ae"/>
    <w:uiPriority w:val="99"/>
    <w:semiHidden/>
    <w:locked/>
    <w:rsid w:val="009F7076"/>
    <w:rPr>
      <w:rFonts w:cs="Times New Roman"/>
      <w:sz w:val="20"/>
      <w:szCs w:val="20"/>
    </w:rPr>
  </w:style>
  <w:style w:type="paragraph" w:styleId="af0">
    <w:name w:val="annotation subject"/>
    <w:basedOn w:val="ae"/>
    <w:next w:val="ae"/>
    <w:link w:val="af1"/>
    <w:uiPriority w:val="99"/>
    <w:semiHidden/>
    <w:rsid w:val="009F7076"/>
    <w:rPr>
      <w:b/>
      <w:bCs/>
    </w:rPr>
  </w:style>
  <w:style w:type="character" w:customStyle="1" w:styleId="af1">
    <w:name w:val="Тема примечания Знак"/>
    <w:basedOn w:val="af"/>
    <w:link w:val="af0"/>
    <w:uiPriority w:val="99"/>
    <w:semiHidden/>
    <w:locked/>
    <w:rsid w:val="009F7076"/>
    <w:rPr>
      <w:rFonts w:cs="Times New Roman"/>
      <w:b/>
      <w:bCs/>
      <w:sz w:val="20"/>
      <w:szCs w:val="20"/>
    </w:rPr>
  </w:style>
  <w:style w:type="paragraph" w:styleId="af2">
    <w:name w:val="Revision"/>
    <w:hidden/>
    <w:uiPriority w:val="99"/>
    <w:semiHidden/>
    <w:rsid w:val="009F7076"/>
    <w:rPr>
      <w:lang w:eastAsia="en-US"/>
    </w:rPr>
  </w:style>
  <w:style w:type="paragraph" w:styleId="af3">
    <w:name w:val="Normal (Web)"/>
    <w:basedOn w:val="a"/>
    <w:uiPriority w:val="99"/>
    <w:unhideWhenUsed/>
    <w:rsid w:val="00EE3C8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Bodytext3">
    <w:name w:val="Body text (3)_"/>
    <w:link w:val="Bodytext30"/>
    <w:rsid w:val="00E87546"/>
    <w:rPr>
      <w:rFonts w:ascii="Times New Roman" w:eastAsia="Times New Roman" w:hAnsi="Times New Roman"/>
      <w:b/>
      <w:bCs/>
      <w:sz w:val="33"/>
      <w:szCs w:val="33"/>
      <w:shd w:val="clear" w:color="auto" w:fill="FFFFFF"/>
    </w:rPr>
  </w:style>
  <w:style w:type="paragraph" w:customStyle="1" w:styleId="Bodytext30">
    <w:name w:val="Body text (3)"/>
    <w:basedOn w:val="a"/>
    <w:link w:val="Bodytext3"/>
    <w:rsid w:val="00E87546"/>
    <w:pPr>
      <w:widowControl w:val="0"/>
      <w:shd w:val="clear" w:color="auto" w:fill="FFFFFF"/>
      <w:spacing w:after="0" w:line="413" w:lineRule="exact"/>
      <w:jc w:val="center"/>
    </w:pPr>
    <w:rPr>
      <w:rFonts w:ascii="Times New Roman" w:eastAsia="Times New Roman" w:hAnsi="Times New Roman"/>
      <w:b/>
      <w:bCs/>
      <w:sz w:val="33"/>
      <w:szCs w:val="33"/>
      <w:lang w:eastAsia="ru-RU"/>
    </w:rPr>
  </w:style>
  <w:style w:type="character" w:customStyle="1" w:styleId="Bodytext95ptBold2">
    <w:name w:val="Body text + 9;5 pt;Bold2"/>
    <w:rsid w:val="00F92D6F"/>
    <w:rPr>
      <w:rFonts w:ascii="Times New Roman" w:eastAsia="Times New Roman" w:hAnsi="Times New Roman" w:cs="Times New Roman"/>
      <w:b/>
      <w:bCs/>
      <w:i w:val="0"/>
      <w:iCs w:val="0"/>
      <w:smallCaps w:val="0"/>
      <w:strike w:val="0"/>
      <w:color w:val="000000"/>
      <w:spacing w:val="0"/>
      <w:w w:val="100"/>
      <w:position w:val="0"/>
      <w:sz w:val="19"/>
      <w:szCs w:val="19"/>
      <w:u w:val="none"/>
      <w:lang w:val="ru-RU"/>
    </w:rPr>
  </w:style>
  <w:style w:type="character" w:customStyle="1" w:styleId="31">
    <w:name w:val="Основной текст3"/>
    <w:rsid w:val="00F92D6F"/>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BodytextBold">
    <w:name w:val="Body text + Bold"/>
    <w:rsid w:val="00F92D6F"/>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11">
    <w:name w:val="Основной текст1"/>
    <w:rsid w:val="0058575D"/>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23">
    <w:name w:val="Основной текст2"/>
    <w:rsid w:val="0058575D"/>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Bodytext12ptItalic1">
    <w:name w:val="Body text + 12 pt;Italic1"/>
    <w:rsid w:val="0058575D"/>
    <w:rPr>
      <w:rFonts w:ascii="Times New Roman" w:eastAsia="Times New Roman" w:hAnsi="Times New Roman" w:cs="Times New Roman"/>
      <w:b w:val="0"/>
      <w:bCs w:val="0"/>
      <w:i/>
      <w:iCs/>
      <w:smallCaps w:val="0"/>
      <w:strike w:val="0"/>
      <w:color w:val="000000"/>
      <w:spacing w:val="0"/>
      <w:w w:val="100"/>
      <w:position w:val="0"/>
      <w:sz w:val="24"/>
      <w:szCs w:val="24"/>
      <w:u w:val="single"/>
      <w:lang w:val="ru-RU"/>
    </w:rPr>
  </w:style>
  <w:style w:type="character" w:customStyle="1" w:styleId="Bodytext12ptItalic">
    <w:name w:val="Body text + 12 pt;Italic"/>
    <w:rsid w:val="0058575D"/>
    <w:rPr>
      <w:rFonts w:ascii="Times New Roman" w:eastAsia="Times New Roman" w:hAnsi="Times New Roman" w:cs="Times New Roman"/>
      <w:b w:val="0"/>
      <w:bCs w:val="0"/>
      <w:i/>
      <w:iCs/>
      <w:smallCaps w:val="0"/>
      <w:strike w:val="0"/>
      <w:color w:val="000000"/>
      <w:spacing w:val="0"/>
      <w:w w:val="100"/>
      <w:position w:val="0"/>
      <w:sz w:val="24"/>
      <w:szCs w:val="24"/>
      <w:u w:val="none"/>
      <w:lang w:val="ru-RU"/>
    </w:rPr>
  </w:style>
  <w:style w:type="character" w:customStyle="1" w:styleId="Tablecaption">
    <w:name w:val="Table caption_"/>
    <w:link w:val="Tablecaption1"/>
    <w:rsid w:val="0058575D"/>
    <w:rPr>
      <w:rFonts w:ascii="Times New Roman" w:eastAsia="Times New Roman" w:hAnsi="Times New Roman"/>
      <w:b/>
      <w:bCs/>
      <w:sz w:val="19"/>
      <w:szCs w:val="19"/>
      <w:shd w:val="clear" w:color="auto" w:fill="FFFFFF"/>
    </w:rPr>
  </w:style>
  <w:style w:type="character" w:customStyle="1" w:styleId="4">
    <w:name w:val="Основной текст4"/>
    <w:rsid w:val="0058575D"/>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rPr>
  </w:style>
  <w:style w:type="paragraph" w:customStyle="1" w:styleId="Tablecaption1">
    <w:name w:val="Table caption1"/>
    <w:basedOn w:val="a"/>
    <w:link w:val="Tablecaption"/>
    <w:rsid w:val="0058575D"/>
    <w:pPr>
      <w:widowControl w:val="0"/>
      <w:shd w:val="clear" w:color="auto" w:fill="FFFFFF"/>
      <w:spacing w:after="0" w:line="0" w:lineRule="atLeast"/>
    </w:pPr>
    <w:rPr>
      <w:rFonts w:ascii="Times New Roman" w:eastAsia="Times New Roman" w:hAnsi="Times New Roman"/>
      <w:b/>
      <w:bCs/>
      <w:sz w:val="19"/>
      <w:szCs w:val="19"/>
      <w:lang w:eastAsia="ru-RU"/>
    </w:rPr>
  </w:style>
  <w:style w:type="character" w:customStyle="1" w:styleId="Tablecaption0">
    <w:name w:val="Table caption"/>
    <w:rsid w:val="000033D4"/>
    <w:rPr>
      <w:rFonts w:ascii="Times New Roman" w:eastAsia="Times New Roman" w:hAnsi="Times New Roman" w:cs="Times New Roman"/>
      <w:b w:val="0"/>
      <w:bCs w:val="0"/>
      <w:i w:val="0"/>
      <w:iCs w:val="0"/>
      <w:smallCaps w:val="0"/>
      <w:strike w:val="0"/>
      <w:color w:val="000000"/>
      <w:spacing w:val="0"/>
      <w:w w:val="100"/>
      <w:position w:val="0"/>
      <w:sz w:val="19"/>
      <w:szCs w:val="19"/>
      <w:u w:val="single"/>
      <w:lang w:val="ru-RU"/>
    </w:rPr>
  </w:style>
  <w:style w:type="character" w:customStyle="1" w:styleId="Bodytext4">
    <w:name w:val="Body text (4)_"/>
    <w:link w:val="Bodytext41"/>
    <w:rsid w:val="00811DD5"/>
    <w:rPr>
      <w:rFonts w:ascii="Times New Roman" w:eastAsia="Times New Roman" w:hAnsi="Times New Roman"/>
      <w:i/>
      <w:iCs/>
      <w:shd w:val="clear" w:color="auto" w:fill="FFFFFF"/>
    </w:rPr>
  </w:style>
  <w:style w:type="character" w:customStyle="1" w:styleId="Bodytext5">
    <w:name w:val="Body text (5)_"/>
    <w:link w:val="Bodytext51"/>
    <w:rsid w:val="00811DD5"/>
    <w:rPr>
      <w:rFonts w:ascii="Times New Roman" w:eastAsia="Times New Roman" w:hAnsi="Times New Roman"/>
      <w:i/>
      <w:iCs/>
      <w:sz w:val="23"/>
      <w:szCs w:val="23"/>
      <w:shd w:val="clear" w:color="auto" w:fill="FFFFFF"/>
    </w:rPr>
  </w:style>
  <w:style w:type="character" w:customStyle="1" w:styleId="Bodytext6">
    <w:name w:val="Body text (6)_"/>
    <w:link w:val="Bodytext61"/>
    <w:rsid w:val="00811DD5"/>
    <w:rPr>
      <w:rFonts w:ascii="Times New Roman" w:eastAsia="Times New Roman" w:hAnsi="Times New Roman"/>
      <w:b/>
      <w:bCs/>
      <w:sz w:val="23"/>
      <w:szCs w:val="23"/>
      <w:shd w:val="clear" w:color="auto" w:fill="FFFFFF"/>
    </w:rPr>
  </w:style>
  <w:style w:type="character" w:customStyle="1" w:styleId="Bodytext4115ptNotItalic">
    <w:name w:val="Body text (4) + 11;5 pt;Not Italic"/>
    <w:rsid w:val="00811DD5"/>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Bodytext40">
    <w:name w:val="Body text (4)"/>
    <w:rsid w:val="00811DD5"/>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rPr>
  </w:style>
  <w:style w:type="character" w:customStyle="1" w:styleId="Bodytext50">
    <w:name w:val="Body text (5)"/>
    <w:rsid w:val="00811DD5"/>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rPr>
  </w:style>
  <w:style w:type="character" w:customStyle="1" w:styleId="Bodytext7">
    <w:name w:val="Body text (7)_"/>
    <w:link w:val="Bodytext70"/>
    <w:rsid w:val="00811DD5"/>
    <w:rPr>
      <w:rFonts w:ascii="Times New Roman" w:eastAsia="Times New Roman" w:hAnsi="Times New Roman"/>
      <w:b/>
      <w:bCs/>
      <w:sz w:val="19"/>
      <w:szCs w:val="19"/>
      <w:shd w:val="clear" w:color="auto" w:fill="FFFFFF"/>
    </w:rPr>
  </w:style>
  <w:style w:type="character" w:customStyle="1" w:styleId="Bodytext60">
    <w:name w:val="Body text (6)"/>
    <w:rsid w:val="00811DD5"/>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rPr>
  </w:style>
  <w:style w:type="character" w:customStyle="1" w:styleId="Bodytext8">
    <w:name w:val="Body text (8)_"/>
    <w:link w:val="Bodytext80"/>
    <w:rsid w:val="00811DD5"/>
    <w:rPr>
      <w:rFonts w:ascii="Trebuchet MS" w:eastAsia="Trebuchet MS" w:hAnsi="Trebuchet MS" w:cs="Trebuchet MS"/>
      <w:b/>
      <w:bCs/>
      <w:i/>
      <w:iCs/>
      <w:sz w:val="21"/>
      <w:szCs w:val="21"/>
      <w:shd w:val="clear" w:color="auto" w:fill="FFFFFF"/>
    </w:rPr>
  </w:style>
  <w:style w:type="character" w:customStyle="1" w:styleId="Tablecaption4">
    <w:name w:val="Table caption (4)_"/>
    <w:link w:val="Tablecaption41"/>
    <w:rsid w:val="00811DD5"/>
    <w:rPr>
      <w:rFonts w:ascii="Times New Roman" w:eastAsia="Times New Roman" w:hAnsi="Times New Roman"/>
      <w:i/>
      <w:iCs/>
      <w:shd w:val="clear" w:color="auto" w:fill="FFFFFF"/>
    </w:rPr>
  </w:style>
  <w:style w:type="character" w:customStyle="1" w:styleId="Tablecaption40">
    <w:name w:val="Table caption (4)"/>
    <w:rsid w:val="00811DD5"/>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rPr>
  </w:style>
  <w:style w:type="character" w:customStyle="1" w:styleId="BodytextSmallCaps1">
    <w:name w:val="Body text + Small Caps1"/>
    <w:rsid w:val="00811DD5"/>
    <w:rPr>
      <w:rFonts w:ascii="Times New Roman" w:eastAsia="Times New Roman" w:hAnsi="Times New Roman" w:cs="Times New Roman"/>
      <w:b w:val="0"/>
      <w:bCs w:val="0"/>
      <w:i w:val="0"/>
      <w:iCs w:val="0"/>
      <w:smallCaps/>
      <w:strike w:val="0"/>
      <w:color w:val="000000"/>
      <w:spacing w:val="0"/>
      <w:w w:val="100"/>
      <w:position w:val="0"/>
      <w:sz w:val="23"/>
      <w:szCs w:val="23"/>
      <w:u w:val="none"/>
      <w:lang w:val="en-US"/>
    </w:rPr>
  </w:style>
  <w:style w:type="paragraph" w:customStyle="1" w:styleId="Bodytext41">
    <w:name w:val="Body text (4)1"/>
    <w:basedOn w:val="a"/>
    <w:link w:val="Bodytext4"/>
    <w:rsid w:val="00811DD5"/>
    <w:pPr>
      <w:widowControl w:val="0"/>
      <w:shd w:val="clear" w:color="auto" w:fill="FFFFFF"/>
      <w:spacing w:after="0" w:line="0" w:lineRule="atLeast"/>
      <w:ind w:hanging="840"/>
    </w:pPr>
    <w:rPr>
      <w:rFonts w:ascii="Times New Roman" w:eastAsia="Times New Roman" w:hAnsi="Times New Roman"/>
      <w:i/>
      <w:iCs/>
      <w:lang w:eastAsia="ru-RU"/>
    </w:rPr>
  </w:style>
  <w:style w:type="paragraph" w:customStyle="1" w:styleId="Bodytext51">
    <w:name w:val="Body text (5)1"/>
    <w:basedOn w:val="a"/>
    <w:link w:val="Bodytext5"/>
    <w:rsid w:val="00811DD5"/>
    <w:pPr>
      <w:widowControl w:val="0"/>
      <w:shd w:val="clear" w:color="auto" w:fill="FFFFFF"/>
      <w:spacing w:after="0" w:line="274" w:lineRule="exact"/>
      <w:ind w:hanging="940"/>
      <w:jc w:val="both"/>
    </w:pPr>
    <w:rPr>
      <w:rFonts w:ascii="Times New Roman" w:eastAsia="Times New Roman" w:hAnsi="Times New Roman"/>
      <w:i/>
      <w:iCs/>
      <w:sz w:val="23"/>
      <w:szCs w:val="23"/>
      <w:lang w:eastAsia="ru-RU"/>
    </w:rPr>
  </w:style>
  <w:style w:type="paragraph" w:customStyle="1" w:styleId="Bodytext61">
    <w:name w:val="Body text (6)1"/>
    <w:basedOn w:val="a"/>
    <w:link w:val="Bodytext6"/>
    <w:rsid w:val="00811DD5"/>
    <w:pPr>
      <w:widowControl w:val="0"/>
      <w:shd w:val="clear" w:color="auto" w:fill="FFFFFF"/>
      <w:spacing w:after="0" w:line="0" w:lineRule="atLeast"/>
      <w:ind w:hanging="660"/>
      <w:jc w:val="center"/>
    </w:pPr>
    <w:rPr>
      <w:rFonts w:ascii="Times New Roman" w:eastAsia="Times New Roman" w:hAnsi="Times New Roman"/>
      <w:b/>
      <w:bCs/>
      <w:sz w:val="23"/>
      <w:szCs w:val="23"/>
      <w:lang w:eastAsia="ru-RU"/>
    </w:rPr>
  </w:style>
  <w:style w:type="paragraph" w:customStyle="1" w:styleId="Bodytext70">
    <w:name w:val="Body text (7)"/>
    <w:basedOn w:val="a"/>
    <w:link w:val="Bodytext7"/>
    <w:rsid w:val="00811DD5"/>
    <w:pPr>
      <w:widowControl w:val="0"/>
      <w:shd w:val="clear" w:color="auto" w:fill="FFFFFF"/>
      <w:spacing w:after="0" w:line="0" w:lineRule="atLeast"/>
      <w:jc w:val="right"/>
    </w:pPr>
    <w:rPr>
      <w:rFonts w:ascii="Times New Roman" w:eastAsia="Times New Roman" w:hAnsi="Times New Roman"/>
      <w:b/>
      <w:bCs/>
      <w:sz w:val="19"/>
      <w:szCs w:val="19"/>
      <w:lang w:eastAsia="ru-RU"/>
    </w:rPr>
  </w:style>
  <w:style w:type="paragraph" w:customStyle="1" w:styleId="Bodytext80">
    <w:name w:val="Body text (8)"/>
    <w:basedOn w:val="a"/>
    <w:link w:val="Bodytext8"/>
    <w:rsid w:val="00811DD5"/>
    <w:pPr>
      <w:widowControl w:val="0"/>
      <w:shd w:val="clear" w:color="auto" w:fill="FFFFFF"/>
      <w:spacing w:after="0" w:line="283" w:lineRule="exact"/>
      <w:ind w:hanging="800"/>
      <w:jc w:val="both"/>
    </w:pPr>
    <w:rPr>
      <w:rFonts w:ascii="Trebuchet MS" w:eastAsia="Trebuchet MS" w:hAnsi="Trebuchet MS" w:cs="Trebuchet MS"/>
      <w:b/>
      <w:bCs/>
      <w:i/>
      <w:iCs/>
      <w:sz w:val="21"/>
      <w:szCs w:val="21"/>
      <w:lang w:eastAsia="ru-RU"/>
    </w:rPr>
  </w:style>
  <w:style w:type="paragraph" w:customStyle="1" w:styleId="Tablecaption41">
    <w:name w:val="Table caption (4)1"/>
    <w:basedOn w:val="a"/>
    <w:link w:val="Tablecaption4"/>
    <w:rsid w:val="00811DD5"/>
    <w:pPr>
      <w:widowControl w:val="0"/>
      <w:shd w:val="clear" w:color="auto" w:fill="FFFFFF"/>
      <w:spacing w:after="0" w:line="0" w:lineRule="atLeast"/>
    </w:pPr>
    <w:rPr>
      <w:rFonts w:ascii="Times New Roman" w:eastAsia="Times New Roman" w:hAnsi="Times New Roman"/>
      <w:i/>
      <w:iCs/>
      <w:lang w:eastAsia="ru-RU"/>
    </w:rPr>
  </w:style>
  <w:style w:type="character" w:styleId="af4">
    <w:name w:val="Strong"/>
    <w:basedOn w:val="a0"/>
    <w:uiPriority w:val="22"/>
    <w:qFormat/>
    <w:locked/>
    <w:rsid w:val="00CB4C84"/>
    <w:rPr>
      <w:b/>
      <w:bCs/>
    </w:rPr>
  </w:style>
  <w:style w:type="paragraph" w:styleId="24">
    <w:name w:val="Body Text 2"/>
    <w:basedOn w:val="a"/>
    <w:link w:val="25"/>
    <w:uiPriority w:val="99"/>
    <w:semiHidden/>
    <w:unhideWhenUsed/>
    <w:rsid w:val="004417B3"/>
    <w:pPr>
      <w:spacing w:after="120" w:line="480" w:lineRule="auto"/>
    </w:pPr>
  </w:style>
  <w:style w:type="character" w:customStyle="1" w:styleId="25">
    <w:name w:val="Основной текст 2 Знак"/>
    <w:basedOn w:val="a0"/>
    <w:link w:val="24"/>
    <w:uiPriority w:val="99"/>
    <w:semiHidden/>
    <w:rsid w:val="004417B3"/>
    <w:rPr>
      <w:lang w:eastAsia="en-US"/>
    </w:rPr>
  </w:style>
  <w:style w:type="character" w:styleId="af5">
    <w:name w:val="Hyperlink"/>
    <w:basedOn w:val="a0"/>
    <w:uiPriority w:val="99"/>
    <w:unhideWhenUsed/>
    <w:rsid w:val="000F5370"/>
    <w:rPr>
      <w:color w:val="0000FF"/>
      <w:u w:val="single"/>
    </w:rPr>
  </w:style>
  <w:style w:type="paragraph" w:styleId="af6">
    <w:name w:val="caption"/>
    <w:basedOn w:val="a"/>
    <w:next w:val="a"/>
    <w:unhideWhenUsed/>
    <w:qFormat/>
    <w:locked/>
    <w:rsid w:val="00BB1AD0"/>
    <w:pPr>
      <w:spacing w:line="240" w:lineRule="auto"/>
    </w:pPr>
    <w:rPr>
      <w:b/>
      <w:bCs/>
      <w:color w:val="4F81BD" w:themeColor="accent1"/>
      <w:sz w:val="18"/>
      <w:szCs w:val="18"/>
    </w:rPr>
  </w:style>
  <w:style w:type="paragraph" w:styleId="af7">
    <w:name w:val="TOC Heading"/>
    <w:basedOn w:val="1"/>
    <w:next w:val="a"/>
    <w:uiPriority w:val="39"/>
    <w:semiHidden/>
    <w:unhideWhenUsed/>
    <w:qFormat/>
    <w:rsid w:val="000011CB"/>
    <w:pPr>
      <w:spacing w:before="480" w:after="0"/>
      <w:jc w:val="left"/>
      <w:outlineLvl w:val="9"/>
    </w:pPr>
    <w:rPr>
      <w:rFonts w:asciiTheme="majorHAnsi" w:eastAsiaTheme="majorEastAsia" w:hAnsiTheme="majorHAnsi" w:cstheme="majorBidi"/>
      <w:color w:val="365F91" w:themeColor="accent1" w:themeShade="BF"/>
      <w:sz w:val="28"/>
      <w:lang w:eastAsia="ru-RU"/>
    </w:rPr>
  </w:style>
  <w:style w:type="paragraph" w:styleId="32">
    <w:name w:val="toc 3"/>
    <w:basedOn w:val="a"/>
    <w:next w:val="a"/>
    <w:autoRedefine/>
    <w:uiPriority w:val="39"/>
    <w:locked/>
    <w:rsid w:val="000011CB"/>
    <w:pPr>
      <w:spacing w:after="100"/>
      <w:ind w:left="440"/>
    </w:pPr>
  </w:style>
  <w:style w:type="paragraph" w:styleId="12">
    <w:name w:val="toc 1"/>
    <w:basedOn w:val="a"/>
    <w:next w:val="a"/>
    <w:autoRedefine/>
    <w:uiPriority w:val="39"/>
    <w:locked/>
    <w:rsid w:val="000011CB"/>
    <w:pPr>
      <w:spacing w:after="100"/>
    </w:pPr>
  </w:style>
  <w:style w:type="paragraph" w:styleId="26">
    <w:name w:val="toc 2"/>
    <w:basedOn w:val="a"/>
    <w:next w:val="a"/>
    <w:autoRedefine/>
    <w:uiPriority w:val="39"/>
    <w:locked/>
    <w:rsid w:val="000011CB"/>
    <w:pPr>
      <w:spacing w:after="100"/>
      <w:ind w:left="220"/>
    </w:pPr>
  </w:style>
  <w:style w:type="character" w:customStyle="1" w:styleId="WW8Num1z3">
    <w:name w:val="WW8Num1z3"/>
    <w:rsid w:val="00EC44D1"/>
  </w:style>
  <w:style w:type="character" w:customStyle="1" w:styleId="a4">
    <w:name w:val="Абзац списка Знак"/>
    <w:link w:val="a3"/>
    <w:uiPriority w:val="34"/>
    <w:rsid w:val="000609A3"/>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22" w:unhideWhenUsed="0" w:qFormat="1"/>
    <w:lsdException w:name="Emphasis" w:locked="1" w:semiHidden="0" w:uiPriority="0" w:unhideWhenUsed="0" w:qFormat="1"/>
    <w:lsdException w:name="Balloon Text" w:locked="1" w:semiHidden="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0E6B"/>
    <w:pPr>
      <w:spacing w:after="200" w:line="276" w:lineRule="auto"/>
    </w:pPr>
    <w:rPr>
      <w:lang w:eastAsia="en-US"/>
    </w:rPr>
  </w:style>
  <w:style w:type="paragraph" w:styleId="1">
    <w:name w:val="heading 1"/>
    <w:basedOn w:val="a"/>
    <w:next w:val="a"/>
    <w:link w:val="10"/>
    <w:uiPriority w:val="99"/>
    <w:qFormat/>
    <w:rsid w:val="0035752B"/>
    <w:pPr>
      <w:keepNext/>
      <w:keepLines/>
      <w:spacing w:before="360" w:after="240"/>
      <w:jc w:val="center"/>
      <w:outlineLvl w:val="0"/>
    </w:pPr>
    <w:rPr>
      <w:rFonts w:ascii="Times New Roman" w:eastAsia="Times New Roman" w:hAnsi="Times New Roman"/>
      <w:b/>
      <w:bCs/>
      <w:sz w:val="24"/>
      <w:szCs w:val="28"/>
    </w:rPr>
  </w:style>
  <w:style w:type="paragraph" w:styleId="2">
    <w:name w:val="heading 2"/>
    <w:basedOn w:val="a"/>
    <w:next w:val="a"/>
    <w:link w:val="20"/>
    <w:uiPriority w:val="99"/>
    <w:qFormat/>
    <w:rsid w:val="00BB1AD0"/>
    <w:pPr>
      <w:keepNext/>
      <w:spacing w:before="240" w:after="120" w:line="360" w:lineRule="auto"/>
      <w:outlineLvl w:val="1"/>
    </w:pPr>
    <w:rPr>
      <w:rFonts w:ascii="Times New Roman" w:eastAsia="Times New Roman" w:hAnsi="Times New Roman"/>
      <w:b/>
      <w:bCs/>
      <w:sz w:val="24"/>
      <w:szCs w:val="20"/>
      <w:lang w:eastAsia="ru-RU"/>
    </w:rPr>
  </w:style>
  <w:style w:type="paragraph" w:styleId="3">
    <w:name w:val="heading 3"/>
    <w:basedOn w:val="a"/>
    <w:next w:val="a"/>
    <w:link w:val="30"/>
    <w:uiPriority w:val="99"/>
    <w:qFormat/>
    <w:rsid w:val="00F3475E"/>
    <w:pPr>
      <w:keepNext/>
      <w:spacing w:before="120" w:after="0" w:line="360" w:lineRule="auto"/>
      <w:outlineLvl w:val="2"/>
    </w:pPr>
    <w:rPr>
      <w:rFonts w:ascii="Times New Roman" w:eastAsia="Times New Roman" w:hAnsi="Times New Roman"/>
      <w:b/>
      <w:bCs/>
      <w:i/>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5752B"/>
    <w:rPr>
      <w:rFonts w:ascii="Times New Roman" w:eastAsia="Times New Roman" w:hAnsi="Times New Roman"/>
      <w:b/>
      <w:bCs/>
      <w:sz w:val="24"/>
      <w:szCs w:val="28"/>
      <w:lang w:eastAsia="en-US"/>
    </w:rPr>
  </w:style>
  <w:style w:type="character" w:customStyle="1" w:styleId="20">
    <w:name w:val="Заголовок 2 Знак"/>
    <w:basedOn w:val="a0"/>
    <w:link w:val="2"/>
    <w:uiPriority w:val="99"/>
    <w:locked/>
    <w:rsid w:val="00BB1AD0"/>
    <w:rPr>
      <w:rFonts w:ascii="Times New Roman" w:eastAsia="Times New Roman" w:hAnsi="Times New Roman"/>
      <w:b/>
      <w:bCs/>
      <w:sz w:val="24"/>
      <w:szCs w:val="20"/>
    </w:rPr>
  </w:style>
  <w:style w:type="character" w:customStyle="1" w:styleId="30">
    <w:name w:val="Заголовок 3 Знак"/>
    <w:basedOn w:val="a0"/>
    <w:link w:val="3"/>
    <w:uiPriority w:val="99"/>
    <w:locked/>
    <w:rsid w:val="00F3475E"/>
    <w:rPr>
      <w:rFonts w:ascii="Times New Roman" w:eastAsia="Times New Roman" w:hAnsi="Times New Roman"/>
      <w:b/>
      <w:bCs/>
      <w:i/>
      <w:sz w:val="24"/>
      <w:szCs w:val="20"/>
    </w:rPr>
  </w:style>
  <w:style w:type="paragraph" w:styleId="a3">
    <w:name w:val="List Paragraph"/>
    <w:basedOn w:val="a"/>
    <w:uiPriority w:val="34"/>
    <w:qFormat/>
    <w:rsid w:val="006206A6"/>
    <w:pPr>
      <w:ind w:left="720"/>
      <w:contextualSpacing/>
    </w:pPr>
  </w:style>
  <w:style w:type="table" w:styleId="a4">
    <w:name w:val="Table Grid"/>
    <w:basedOn w:val="a1"/>
    <w:uiPriority w:val="59"/>
    <w:rsid w:val="006206A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rsid w:val="005836E5"/>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locked/>
    <w:rsid w:val="005836E5"/>
    <w:rPr>
      <w:rFonts w:ascii="Tahoma" w:hAnsi="Tahoma" w:cs="Tahoma"/>
      <w:sz w:val="16"/>
      <w:szCs w:val="16"/>
      <w:lang w:eastAsia="ru-RU"/>
    </w:rPr>
  </w:style>
  <w:style w:type="character" w:customStyle="1" w:styleId="Bodytext">
    <w:name w:val="Body text_"/>
    <w:link w:val="5"/>
    <w:locked/>
    <w:rsid w:val="00383DDE"/>
    <w:rPr>
      <w:sz w:val="23"/>
      <w:shd w:val="clear" w:color="auto" w:fill="FFFFFF"/>
    </w:rPr>
  </w:style>
  <w:style w:type="paragraph" w:customStyle="1" w:styleId="5">
    <w:name w:val="Основной текст5"/>
    <w:basedOn w:val="a"/>
    <w:link w:val="Bodytext"/>
    <w:rsid w:val="00383DDE"/>
    <w:pPr>
      <w:widowControl w:val="0"/>
      <w:shd w:val="clear" w:color="auto" w:fill="FFFFFF"/>
      <w:spacing w:after="0" w:line="350" w:lineRule="exact"/>
      <w:ind w:hanging="980"/>
      <w:jc w:val="center"/>
    </w:pPr>
    <w:rPr>
      <w:sz w:val="23"/>
      <w:szCs w:val="20"/>
      <w:lang w:eastAsia="ru-RU"/>
    </w:rPr>
  </w:style>
  <w:style w:type="paragraph" w:styleId="a7">
    <w:name w:val="header"/>
    <w:basedOn w:val="a"/>
    <w:link w:val="a8"/>
    <w:uiPriority w:val="99"/>
    <w:semiHidden/>
    <w:rsid w:val="00383DDE"/>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locked/>
    <w:rsid w:val="00383DDE"/>
    <w:rPr>
      <w:rFonts w:cs="Times New Roman"/>
    </w:rPr>
  </w:style>
  <w:style w:type="paragraph" w:styleId="a9">
    <w:name w:val="footer"/>
    <w:basedOn w:val="a"/>
    <w:link w:val="aa"/>
    <w:uiPriority w:val="99"/>
    <w:rsid w:val="00383DDE"/>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383DDE"/>
    <w:rPr>
      <w:rFonts w:cs="Times New Roman"/>
    </w:rPr>
  </w:style>
  <w:style w:type="paragraph" w:styleId="21">
    <w:name w:val="Body Text Indent 2"/>
    <w:basedOn w:val="a"/>
    <w:link w:val="22"/>
    <w:uiPriority w:val="99"/>
    <w:semiHidden/>
    <w:rsid w:val="009D6912"/>
    <w:pPr>
      <w:tabs>
        <w:tab w:val="left" w:pos="11057"/>
      </w:tabs>
      <w:spacing w:after="0" w:line="360" w:lineRule="auto"/>
      <w:ind w:right="-2" w:firstLine="5529"/>
    </w:pPr>
    <w:rPr>
      <w:rFonts w:ascii="Bookman Old Style" w:eastAsia="Times New Roman" w:hAnsi="Bookman Old Style"/>
      <w:sz w:val="28"/>
      <w:szCs w:val="20"/>
      <w:lang w:eastAsia="ru-RU"/>
    </w:rPr>
  </w:style>
  <w:style w:type="character" w:customStyle="1" w:styleId="22">
    <w:name w:val="Основной текст с отступом 2 Знак"/>
    <w:basedOn w:val="a0"/>
    <w:link w:val="21"/>
    <w:uiPriority w:val="99"/>
    <w:semiHidden/>
    <w:locked/>
    <w:rsid w:val="009D6912"/>
    <w:rPr>
      <w:rFonts w:ascii="Bookman Old Style" w:hAnsi="Bookman Old Style" w:cs="Times New Roman"/>
      <w:sz w:val="20"/>
      <w:szCs w:val="20"/>
      <w:lang w:eastAsia="ru-RU"/>
    </w:rPr>
  </w:style>
  <w:style w:type="character" w:customStyle="1" w:styleId="Tablecaption2">
    <w:name w:val="Table caption (2)_"/>
    <w:link w:val="Tablecaption20"/>
    <w:locked/>
    <w:rsid w:val="009D6912"/>
    <w:rPr>
      <w:rFonts w:ascii="Times New Roman" w:hAnsi="Times New Roman"/>
      <w:b/>
      <w:sz w:val="23"/>
      <w:shd w:val="clear" w:color="auto" w:fill="FFFFFF"/>
    </w:rPr>
  </w:style>
  <w:style w:type="paragraph" w:customStyle="1" w:styleId="Tablecaption20">
    <w:name w:val="Table caption (2)"/>
    <w:basedOn w:val="a"/>
    <w:link w:val="Tablecaption2"/>
    <w:rsid w:val="009D6912"/>
    <w:pPr>
      <w:widowControl w:val="0"/>
      <w:shd w:val="clear" w:color="auto" w:fill="FFFFFF"/>
      <w:spacing w:after="0" w:line="240" w:lineRule="atLeast"/>
    </w:pPr>
    <w:rPr>
      <w:rFonts w:ascii="Times New Roman" w:hAnsi="Times New Roman"/>
      <w:b/>
      <w:sz w:val="23"/>
      <w:szCs w:val="20"/>
      <w:lang w:eastAsia="ru-RU"/>
    </w:rPr>
  </w:style>
  <w:style w:type="paragraph" w:styleId="ab">
    <w:name w:val="No Spacing"/>
    <w:uiPriority w:val="99"/>
    <w:qFormat/>
    <w:rsid w:val="00274F3D"/>
    <w:rPr>
      <w:lang w:eastAsia="en-US"/>
    </w:rPr>
  </w:style>
  <w:style w:type="character" w:styleId="ac">
    <w:name w:val="annotation reference"/>
    <w:basedOn w:val="a0"/>
    <w:uiPriority w:val="99"/>
    <w:semiHidden/>
    <w:rsid w:val="009F7076"/>
    <w:rPr>
      <w:rFonts w:cs="Times New Roman"/>
      <w:sz w:val="16"/>
      <w:szCs w:val="16"/>
    </w:rPr>
  </w:style>
  <w:style w:type="paragraph" w:styleId="ad">
    <w:name w:val="annotation text"/>
    <w:basedOn w:val="a"/>
    <w:link w:val="ae"/>
    <w:uiPriority w:val="99"/>
    <w:semiHidden/>
    <w:rsid w:val="009F7076"/>
    <w:pPr>
      <w:spacing w:line="240" w:lineRule="auto"/>
    </w:pPr>
    <w:rPr>
      <w:sz w:val="20"/>
      <w:szCs w:val="20"/>
    </w:rPr>
  </w:style>
  <w:style w:type="character" w:customStyle="1" w:styleId="ae">
    <w:name w:val="Текст примечания Знак"/>
    <w:basedOn w:val="a0"/>
    <w:link w:val="ad"/>
    <w:uiPriority w:val="99"/>
    <w:semiHidden/>
    <w:locked/>
    <w:rsid w:val="009F7076"/>
    <w:rPr>
      <w:rFonts w:cs="Times New Roman"/>
      <w:sz w:val="20"/>
      <w:szCs w:val="20"/>
    </w:rPr>
  </w:style>
  <w:style w:type="paragraph" w:styleId="af">
    <w:name w:val="annotation subject"/>
    <w:basedOn w:val="ad"/>
    <w:next w:val="ad"/>
    <w:link w:val="af0"/>
    <w:uiPriority w:val="99"/>
    <w:semiHidden/>
    <w:rsid w:val="009F7076"/>
    <w:rPr>
      <w:b/>
      <w:bCs/>
    </w:rPr>
  </w:style>
  <w:style w:type="character" w:customStyle="1" w:styleId="af0">
    <w:name w:val="Тема примечания Знак"/>
    <w:basedOn w:val="ae"/>
    <w:link w:val="af"/>
    <w:uiPriority w:val="99"/>
    <w:semiHidden/>
    <w:locked/>
    <w:rsid w:val="009F7076"/>
    <w:rPr>
      <w:rFonts w:cs="Times New Roman"/>
      <w:b/>
      <w:bCs/>
      <w:sz w:val="20"/>
      <w:szCs w:val="20"/>
    </w:rPr>
  </w:style>
  <w:style w:type="paragraph" w:styleId="af1">
    <w:name w:val="Revision"/>
    <w:hidden/>
    <w:uiPriority w:val="99"/>
    <w:semiHidden/>
    <w:rsid w:val="009F7076"/>
    <w:rPr>
      <w:lang w:eastAsia="en-US"/>
    </w:rPr>
  </w:style>
  <w:style w:type="paragraph" w:styleId="af2">
    <w:name w:val="Normal (Web)"/>
    <w:basedOn w:val="a"/>
    <w:uiPriority w:val="99"/>
    <w:unhideWhenUsed/>
    <w:rsid w:val="00EE3C8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Bodytext3">
    <w:name w:val="Body text (3)_"/>
    <w:link w:val="Bodytext30"/>
    <w:rsid w:val="00E87546"/>
    <w:rPr>
      <w:rFonts w:ascii="Times New Roman" w:eastAsia="Times New Roman" w:hAnsi="Times New Roman"/>
      <w:b/>
      <w:bCs/>
      <w:sz w:val="33"/>
      <w:szCs w:val="33"/>
      <w:shd w:val="clear" w:color="auto" w:fill="FFFFFF"/>
    </w:rPr>
  </w:style>
  <w:style w:type="paragraph" w:customStyle="1" w:styleId="Bodytext30">
    <w:name w:val="Body text (3)"/>
    <w:basedOn w:val="a"/>
    <w:link w:val="Bodytext3"/>
    <w:rsid w:val="00E87546"/>
    <w:pPr>
      <w:widowControl w:val="0"/>
      <w:shd w:val="clear" w:color="auto" w:fill="FFFFFF"/>
      <w:spacing w:after="0" w:line="413" w:lineRule="exact"/>
      <w:jc w:val="center"/>
    </w:pPr>
    <w:rPr>
      <w:rFonts w:ascii="Times New Roman" w:eastAsia="Times New Roman" w:hAnsi="Times New Roman"/>
      <w:b/>
      <w:bCs/>
      <w:sz w:val="33"/>
      <w:szCs w:val="33"/>
      <w:lang w:eastAsia="ru-RU"/>
    </w:rPr>
  </w:style>
  <w:style w:type="character" w:customStyle="1" w:styleId="Bodytext95ptBold2">
    <w:name w:val="Body text + 9;5 pt;Bold2"/>
    <w:rsid w:val="00F92D6F"/>
    <w:rPr>
      <w:rFonts w:ascii="Times New Roman" w:eastAsia="Times New Roman" w:hAnsi="Times New Roman" w:cs="Times New Roman"/>
      <w:b/>
      <w:bCs/>
      <w:i w:val="0"/>
      <w:iCs w:val="0"/>
      <w:smallCaps w:val="0"/>
      <w:strike w:val="0"/>
      <w:color w:val="000000"/>
      <w:spacing w:val="0"/>
      <w:w w:val="100"/>
      <w:position w:val="0"/>
      <w:sz w:val="19"/>
      <w:szCs w:val="19"/>
      <w:u w:val="none"/>
      <w:lang w:val="ru-RU"/>
    </w:rPr>
  </w:style>
  <w:style w:type="character" w:customStyle="1" w:styleId="31">
    <w:name w:val="Основной текст3"/>
    <w:rsid w:val="00F92D6F"/>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BodytextBold">
    <w:name w:val="Body text + Bold"/>
    <w:rsid w:val="00F92D6F"/>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11">
    <w:name w:val="Основной текст1"/>
    <w:rsid w:val="0058575D"/>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23">
    <w:name w:val="Основной текст2"/>
    <w:rsid w:val="0058575D"/>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Bodytext12ptItalic1">
    <w:name w:val="Body text + 12 pt;Italic1"/>
    <w:rsid w:val="0058575D"/>
    <w:rPr>
      <w:rFonts w:ascii="Times New Roman" w:eastAsia="Times New Roman" w:hAnsi="Times New Roman" w:cs="Times New Roman"/>
      <w:b w:val="0"/>
      <w:bCs w:val="0"/>
      <w:i/>
      <w:iCs/>
      <w:smallCaps w:val="0"/>
      <w:strike w:val="0"/>
      <w:color w:val="000000"/>
      <w:spacing w:val="0"/>
      <w:w w:val="100"/>
      <w:position w:val="0"/>
      <w:sz w:val="24"/>
      <w:szCs w:val="24"/>
      <w:u w:val="single"/>
      <w:lang w:val="ru-RU"/>
    </w:rPr>
  </w:style>
  <w:style w:type="character" w:customStyle="1" w:styleId="Bodytext12ptItalic">
    <w:name w:val="Body text + 12 pt;Italic"/>
    <w:rsid w:val="0058575D"/>
    <w:rPr>
      <w:rFonts w:ascii="Times New Roman" w:eastAsia="Times New Roman" w:hAnsi="Times New Roman" w:cs="Times New Roman"/>
      <w:b w:val="0"/>
      <w:bCs w:val="0"/>
      <w:i/>
      <w:iCs/>
      <w:smallCaps w:val="0"/>
      <w:strike w:val="0"/>
      <w:color w:val="000000"/>
      <w:spacing w:val="0"/>
      <w:w w:val="100"/>
      <w:position w:val="0"/>
      <w:sz w:val="24"/>
      <w:szCs w:val="24"/>
      <w:u w:val="none"/>
      <w:lang w:val="ru-RU"/>
    </w:rPr>
  </w:style>
  <w:style w:type="character" w:customStyle="1" w:styleId="Tablecaption">
    <w:name w:val="Table caption_"/>
    <w:link w:val="Tablecaption1"/>
    <w:rsid w:val="0058575D"/>
    <w:rPr>
      <w:rFonts w:ascii="Times New Roman" w:eastAsia="Times New Roman" w:hAnsi="Times New Roman"/>
      <w:b/>
      <w:bCs/>
      <w:sz w:val="19"/>
      <w:szCs w:val="19"/>
      <w:shd w:val="clear" w:color="auto" w:fill="FFFFFF"/>
    </w:rPr>
  </w:style>
  <w:style w:type="character" w:customStyle="1" w:styleId="4">
    <w:name w:val="Основной текст4"/>
    <w:rsid w:val="0058575D"/>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rPr>
  </w:style>
  <w:style w:type="paragraph" w:customStyle="1" w:styleId="Tablecaption1">
    <w:name w:val="Table caption1"/>
    <w:basedOn w:val="a"/>
    <w:link w:val="Tablecaption"/>
    <w:rsid w:val="0058575D"/>
    <w:pPr>
      <w:widowControl w:val="0"/>
      <w:shd w:val="clear" w:color="auto" w:fill="FFFFFF"/>
      <w:spacing w:after="0" w:line="0" w:lineRule="atLeast"/>
    </w:pPr>
    <w:rPr>
      <w:rFonts w:ascii="Times New Roman" w:eastAsia="Times New Roman" w:hAnsi="Times New Roman"/>
      <w:b/>
      <w:bCs/>
      <w:sz w:val="19"/>
      <w:szCs w:val="19"/>
      <w:lang w:eastAsia="ru-RU"/>
    </w:rPr>
  </w:style>
  <w:style w:type="character" w:customStyle="1" w:styleId="Tablecaption0">
    <w:name w:val="Table caption"/>
    <w:rsid w:val="000033D4"/>
    <w:rPr>
      <w:rFonts w:ascii="Times New Roman" w:eastAsia="Times New Roman" w:hAnsi="Times New Roman" w:cs="Times New Roman"/>
      <w:b w:val="0"/>
      <w:bCs w:val="0"/>
      <w:i w:val="0"/>
      <w:iCs w:val="0"/>
      <w:smallCaps w:val="0"/>
      <w:strike w:val="0"/>
      <w:color w:val="000000"/>
      <w:spacing w:val="0"/>
      <w:w w:val="100"/>
      <w:position w:val="0"/>
      <w:sz w:val="19"/>
      <w:szCs w:val="19"/>
      <w:u w:val="single"/>
      <w:lang w:val="ru-RU"/>
    </w:rPr>
  </w:style>
  <w:style w:type="character" w:customStyle="1" w:styleId="Bodytext4">
    <w:name w:val="Body text (4)_"/>
    <w:link w:val="Bodytext41"/>
    <w:rsid w:val="00811DD5"/>
    <w:rPr>
      <w:rFonts w:ascii="Times New Roman" w:eastAsia="Times New Roman" w:hAnsi="Times New Roman"/>
      <w:i/>
      <w:iCs/>
      <w:shd w:val="clear" w:color="auto" w:fill="FFFFFF"/>
    </w:rPr>
  </w:style>
  <w:style w:type="character" w:customStyle="1" w:styleId="Bodytext5">
    <w:name w:val="Body text (5)_"/>
    <w:link w:val="Bodytext51"/>
    <w:rsid w:val="00811DD5"/>
    <w:rPr>
      <w:rFonts w:ascii="Times New Roman" w:eastAsia="Times New Roman" w:hAnsi="Times New Roman"/>
      <w:i/>
      <w:iCs/>
      <w:sz w:val="23"/>
      <w:szCs w:val="23"/>
      <w:shd w:val="clear" w:color="auto" w:fill="FFFFFF"/>
    </w:rPr>
  </w:style>
  <w:style w:type="character" w:customStyle="1" w:styleId="Bodytext6">
    <w:name w:val="Body text (6)_"/>
    <w:link w:val="Bodytext61"/>
    <w:rsid w:val="00811DD5"/>
    <w:rPr>
      <w:rFonts w:ascii="Times New Roman" w:eastAsia="Times New Roman" w:hAnsi="Times New Roman"/>
      <w:b/>
      <w:bCs/>
      <w:sz w:val="23"/>
      <w:szCs w:val="23"/>
      <w:shd w:val="clear" w:color="auto" w:fill="FFFFFF"/>
    </w:rPr>
  </w:style>
  <w:style w:type="character" w:customStyle="1" w:styleId="Bodytext4115ptNotItalic">
    <w:name w:val="Body text (4) + 11;5 pt;Not Italic"/>
    <w:rsid w:val="00811DD5"/>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Bodytext40">
    <w:name w:val="Body text (4)"/>
    <w:rsid w:val="00811DD5"/>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rPr>
  </w:style>
  <w:style w:type="character" w:customStyle="1" w:styleId="Bodytext50">
    <w:name w:val="Body text (5)"/>
    <w:rsid w:val="00811DD5"/>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rPr>
  </w:style>
  <w:style w:type="character" w:customStyle="1" w:styleId="Bodytext7">
    <w:name w:val="Body text (7)_"/>
    <w:link w:val="Bodytext70"/>
    <w:rsid w:val="00811DD5"/>
    <w:rPr>
      <w:rFonts w:ascii="Times New Roman" w:eastAsia="Times New Roman" w:hAnsi="Times New Roman"/>
      <w:b/>
      <w:bCs/>
      <w:sz w:val="19"/>
      <w:szCs w:val="19"/>
      <w:shd w:val="clear" w:color="auto" w:fill="FFFFFF"/>
    </w:rPr>
  </w:style>
  <w:style w:type="character" w:customStyle="1" w:styleId="Bodytext60">
    <w:name w:val="Body text (6)"/>
    <w:rsid w:val="00811DD5"/>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rPr>
  </w:style>
  <w:style w:type="character" w:customStyle="1" w:styleId="Bodytext8">
    <w:name w:val="Body text (8)_"/>
    <w:link w:val="Bodytext80"/>
    <w:rsid w:val="00811DD5"/>
    <w:rPr>
      <w:rFonts w:ascii="Trebuchet MS" w:eastAsia="Trebuchet MS" w:hAnsi="Trebuchet MS" w:cs="Trebuchet MS"/>
      <w:b/>
      <w:bCs/>
      <w:i/>
      <w:iCs/>
      <w:sz w:val="21"/>
      <w:szCs w:val="21"/>
      <w:shd w:val="clear" w:color="auto" w:fill="FFFFFF"/>
    </w:rPr>
  </w:style>
  <w:style w:type="character" w:customStyle="1" w:styleId="Tablecaption4">
    <w:name w:val="Table caption (4)_"/>
    <w:link w:val="Tablecaption41"/>
    <w:rsid w:val="00811DD5"/>
    <w:rPr>
      <w:rFonts w:ascii="Times New Roman" w:eastAsia="Times New Roman" w:hAnsi="Times New Roman"/>
      <w:i/>
      <w:iCs/>
      <w:shd w:val="clear" w:color="auto" w:fill="FFFFFF"/>
    </w:rPr>
  </w:style>
  <w:style w:type="character" w:customStyle="1" w:styleId="Tablecaption40">
    <w:name w:val="Table caption (4)"/>
    <w:rsid w:val="00811DD5"/>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rPr>
  </w:style>
  <w:style w:type="character" w:customStyle="1" w:styleId="BodytextSmallCaps1">
    <w:name w:val="Body text + Small Caps1"/>
    <w:rsid w:val="00811DD5"/>
    <w:rPr>
      <w:rFonts w:ascii="Times New Roman" w:eastAsia="Times New Roman" w:hAnsi="Times New Roman" w:cs="Times New Roman"/>
      <w:b w:val="0"/>
      <w:bCs w:val="0"/>
      <w:i w:val="0"/>
      <w:iCs w:val="0"/>
      <w:smallCaps/>
      <w:strike w:val="0"/>
      <w:color w:val="000000"/>
      <w:spacing w:val="0"/>
      <w:w w:val="100"/>
      <w:position w:val="0"/>
      <w:sz w:val="23"/>
      <w:szCs w:val="23"/>
      <w:u w:val="none"/>
      <w:lang w:val="en-US"/>
    </w:rPr>
  </w:style>
  <w:style w:type="paragraph" w:customStyle="1" w:styleId="Bodytext41">
    <w:name w:val="Body text (4)1"/>
    <w:basedOn w:val="a"/>
    <w:link w:val="Bodytext4"/>
    <w:rsid w:val="00811DD5"/>
    <w:pPr>
      <w:widowControl w:val="0"/>
      <w:shd w:val="clear" w:color="auto" w:fill="FFFFFF"/>
      <w:spacing w:after="0" w:line="0" w:lineRule="atLeast"/>
      <w:ind w:hanging="840"/>
    </w:pPr>
    <w:rPr>
      <w:rFonts w:ascii="Times New Roman" w:eastAsia="Times New Roman" w:hAnsi="Times New Roman"/>
      <w:i/>
      <w:iCs/>
      <w:lang w:eastAsia="ru-RU"/>
    </w:rPr>
  </w:style>
  <w:style w:type="paragraph" w:customStyle="1" w:styleId="Bodytext51">
    <w:name w:val="Body text (5)1"/>
    <w:basedOn w:val="a"/>
    <w:link w:val="Bodytext5"/>
    <w:rsid w:val="00811DD5"/>
    <w:pPr>
      <w:widowControl w:val="0"/>
      <w:shd w:val="clear" w:color="auto" w:fill="FFFFFF"/>
      <w:spacing w:after="0" w:line="274" w:lineRule="exact"/>
      <w:ind w:hanging="940"/>
      <w:jc w:val="both"/>
    </w:pPr>
    <w:rPr>
      <w:rFonts w:ascii="Times New Roman" w:eastAsia="Times New Roman" w:hAnsi="Times New Roman"/>
      <w:i/>
      <w:iCs/>
      <w:sz w:val="23"/>
      <w:szCs w:val="23"/>
      <w:lang w:eastAsia="ru-RU"/>
    </w:rPr>
  </w:style>
  <w:style w:type="paragraph" w:customStyle="1" w:styleId="Bodytext61">
    <w:name w:val="Body text (6)1"/>
    <w:basedOn w:val="a"/>
    <w:link w:val="Bodytext6"/>
    <w:rsid w:val="00811DD5"/>
    <w:pPr>
      <w:widowControl w:val="0"/>
      <w:shd w:val="clear" w:color="auto" w:fill="FFFFFF"/>
      <w:spacing w:after="0" w:line="0" w:lineRule="atLeast"/>
      <w:ind w:hanging="660"/>
      <w:jc w:val="center"/>
    </w:pPr>
    <w:rPr>
      <w:rFonts w:ascii="Times New Roman" w:eastAsia="Times New Roman" w:hAnsi="Times New Roman"/>
      <w:b/>
      <w:bCs/>
      <w:sz w:val="23"/>
      <w:szCs w:val="23"/>
      <w:lang w:eastAsia="ru-RU"/>
    </w:rPr>
  </w:style>
  <w:style w:type="paragraph" w:customStyle="1" w:styleId="Bodytext70">
    <w:name w:val="Body text (7)"/>
    <w:basedOn w:val="a"/>
    <w:link w:val="Bodytext7"/>
    <w:rsid w:val="00811DD5"/>
    <w:pPr>
      <w:widowControl w:val="0"/>
      <w:shd w:val="clear" w:color="auto" w:fill="FFFFFF"/>
      <w:spacing w:after="0" w:line="0" w:lineRule="atLeast"/>
      <w:jc w:val="right"/>
    </w:pPr>
    <w:rPr>
      <w:rFonts w:ascii="Times New Roman" w:eastAsia="Times New Roman" w:hAnsi="Times New Roman"/>
      <w:b/>
      <w:bCs/>
      <w:sz w:val="19"/>
      <w:szCs w:val="19"/>
      <w:lang w:eastAsia="ru-RU"/>
    </w:rPr>
  </w:style>
  <w:style w:type="paragraph" w:customStyle="1" w:styleId="Bodytext80">
    <w:name w:val="Body text (8)"/>
    <w:basedOn w:val="a"/>
    <w:link w:val="Bodytext8"/>
    <w:rsid w:val="00811DD5"/>
    <w:pPr>
      <w:widowControl w:val="0"/>
      <w:shd w:val="clear" w:color="auto" w:fill="FFFFFF"/>
      <w:spacing w:after="0" w:line="283" w:lineRule="exact"/>
      <w:ind w:hanging="800"/>
      <w:jc w:val="both"/>
    </w:pPr>
    <w:rPr>
      <w:rFonts w:ascii="Trebuchet MS" w:eastAsia="Trebuchet MS" w:hAnsi="Trebuchet MS" w:cs="Trebuchet MS"/>
      <w:b/>
      <w:bCs/>
      <w:i/>
      <w:iCs/>
      <w:sz w:val="21"/>
      <w:szCs w:val="21"/>
      <w:lang w:eastAsia="ru-RU"/>
    </w:rPr>
  </w:style>
  <w:style w:type="paragraph" w:customStyle="1" w:styleId="Tablecaption41">
    <w:name w:val="Table caption (4)1"/>
    <w:basedOn w:val="a"/>
    <w:link w:val="Tablecaption4"/>
    <w:rsid w:val="00811DD5"/>
    <w:pPr>
      <w:widowControl w:val="0"/>
      <w:shd w:val="clear" w:color="auto" w:fill="FFFFFF"/>
      <w:spacing w:after="0" w:line="0" w:lineRule="atLeast"/>
    </w:pPr>
    <w:rPr>
      <w:rFonts w:ascii="Times New Roman" w:eastAsia="Times New Roman" w:hAnsi="Times New Roman"/>
      <w:i/>
      <w:iCs/>
      <w:lang w:eastAsia="ru-RU"/>
    </w:rPr>
  </w:style>
  <w:style w:type="character" w:styleId="af3">
    <w:name w:val="Strong"/>
    <w:basedOn w:val="a0"/>
    <w:uiPriority w:val="22"/>
    <w:qFormat/>
    <w:locked/>
    <w:rsid w:val="00CB4C84"/>
    <w:rPr>
      <w:b/>
      <w:bCs/>
    </w:rPr>
  </w:style>
  <w:style w:type="paragraph" w:styleId="24">
    <w:name w:val="Body Text 2"/>
    <w:basedOn w:val="a"/>
    <w:link w:val="25"/>
    <w:uiPriority w:val="99"/>
    <w:semiHidden/>
    <w:unhideWhenUsed/>
    <w:rsid w:val="004417B3"/>
    <w:pPr>
      <w:spacing w:after="120" w:line="480" w:lineRule="auto"/>
    </w:pPr>
  </w:style>
  <w:style w:type="character" w:customStyle="1" w:styleId="25">
    <w:name w:val="Основной текст 2 Знак"/>
    <w:basedOn w:val="a0"/>
    <w:link w:val="24"/>
    <w:uiPriority w:val="99"/>
    <w:semiHidden/>
    <w:rsid w:val="004417B3"/>
    <w:rPr>
      <w:lang w:eastAsia="en-US"/>
    </w:rPr>
  </w:style>
  <w:style w:type="character" w:styleId="af4">
    <w:name w:val="Hyperlink"/>
    <w:basedOn w:val="a0"/>
    <w:uiPriority w:val="99"/>
    <w:unhideWhenUsed/>
    <w:rsid w:val="000F5370"/>
    <w:rPr>
      <w:color w:val="0000FF"/>
      <w:u w:val="single"/>
    </w:rPr>
  </w:style>
  <w:style w:type="paragraph" w:styleId="af5">
    <w:name w:val="caption"/>
    <w:basedOn w:val="a"/>
    <w:next w:val="a"/>
    <w:unhideWhenUsed/>
    <w:qFormat/>
    <w:locked/>
    <w:rsid w:val="00BB1AD0"/>
    <w:pPr>
      <w:spacing w:line="240" w:lineRule="auto"/>
    </w:pPr>
    <w:rPr>
      <w:b/>
      <w:bCs/>
      <w:color w:val="4F81BD" w:themeColor="accent1"/>
      <w:sz w:val="18"/>
      <w:szCs w:val="18"/>
    </w:rPr>
  </w:style>
  <w:style w:type="paragraph" w:styleId="af6">
    <w:name w:val="TOC Heading"/>
    <w:basedOn w:val="1"/>
    <w:next w:val="a"/>
    <w:uiPriority w:val="39"/>
    <w:semiHidden/>
    <w:unhideWhenUsed/>
    <w:qFormat/>
    <w:rsid w:val="000011CB"/>
    <w:pPr>
      <w:spacing w:before="480" w:after="0"/>
      <w:jc w:val="left"/>
      <w:outlineLvl w:val="9"/>
    </w:pPr>
    <w:rPr>
      <w:rFonts w:asciiTheme="majorHAnsi" w:eastAsiaTheme="majorEastAsia" w:hAnsiTheme="majorHAnsi" w:cstheme="majorBidi"/>
      <w:color w:val="365F91" w:themeColor="accent1" w:themeShade="BF"/>
      <w:sz w:val="28"/>
      <w:lang w:eastAsia="ru-RU"/>
    </w:rPr>
  </w:style>
  <w:style w:type="paragraph" w:styleId="32">
    <w:name w:val="toc 3"/>
    <w:basedOn w:val="a"/>
    <w:next w:val="a"/>
    <w:autoRedefine/>
    <w:uiPriority w:val="39"/>
    <w:locked/>
    <w:rsid w:val="000011CB"/>
    <w:pPr>
      <w:spacing w:after="100"/>
      <w:ind w:left="440"/>
    </w:pPr>
  </w:style>
  <w:style w:type="paragraph" w:styleId="12">
    <w:name w:val="toc 1"/>
    <w:basedOn w:val="a"/>
    <w:next w:val="a"/>
    <w:autoRedefine/>
    <w:uiPriority w:val="39"/>
    <w:locked/>
    <w:rsid w:val="000011CB"/>
    <w:pPr>
      <w:spacing w:after="100"/>
    </w:pPr>
  </w:style>
  <w:style w:type="paragraph" w:styleId="26">
    <w:name w:val="toc 2"/>
    <w:basedOn w:val="a"/>
    <w:next w:val="a"/>
    <w:autoRedefine/>
    <w:uiPriority w:val="39"/>
    <w:locked/>
    <w:rsid w:val="000011CB"/>
    <w:pPr>
      <w:spacing w:after="100"/>
      <w:ind w:left="220"/>
    </w:pPr>
  </w:style>
  <w:style w:type="character" w:customStyle="1" w:styleId="WW8Num1z3">
    <w:name w:val="WW8Num1z3"/>
    <w:rsid w:val="00EC44D1"/>
  </w:style>
  <w:style w:type="character" w:customStyle="1" w:styleId="af7">
    <w:name w:val="Абзац списка Знак"/>
    <w:link w:val="a3"/>
    <w:uiPriority w:val="34"/>
    <w:rsid w:val="000609A3"/>
    <w:rPr>
      <w:lang w:eastAsia="en-US"/>
    </w:rPr>
  </w:style>
</w:styles>
</file>

<file path=word/webSettings.xml><?xml version="1.0" encoding="utf-8"?>
<w:webSettings xmlns:r="http://schemas.openxmlformats.org/officeDocument/2006/relationships" xmlns:w="http://schemas.openxmlformats.org/wordprocessingml/2006/main">
  <w:divs>
    <w:div w:id="926695870">
      <w:bodyDiv w:val="1"/>
      <w:marLeft w:val="0"/>
      <w:marRight w:val="0"/>
      <w:marTop w:val="0"/>
      <w:marBottom w:val="0"/>
      <w:divBdr>
        <w:top w:val="none" w:sz="0" w:space="0" w:color="auto"/>
        <w:left w:val="none" w:sz="0" w:space="0" w:color="auto"/>
        <w:bottom w:val="none" w:sz="0" w:space="0" w:color="auto"/>
        <w:right w:val="none" w:sz="0" w:space="0" w:color="auto"/>
      </w:divBdr>
    </w:div>
    <w:div w:id="932737103">
      <w:bodyDiv w:val="1"/>
      <w:marLeft w:val="0"/>
      <w:marRight w:val="0"/>
      <w:marTop w:val="0"/>
      <w:marBottom w:val="0"/>
      <w:divBdr>
        <w:top w:val="none" w:sz="0" w:space="0" w:color="auto"/>
        <w:left w:val="none" w:sz="0" w:space="0" w:color="auto"/>
        <w:bottom w:val="none" w:sz="0" w:space="0" w:color="auto"/>
        <w:right w:val="none" w:sz="0" w:space="0" w:color="auto"/>
      </w:divBdr>
      <w:divsChild>
        <w:div w:id="1608998937">
          <w:marLeft w:val="0"/>
          <w:marRight w:val="0"/>
          <w:marTop w:val="0"/>
          <w:marBottom w:val="0"/>
          <w:divBdr>
            <w:top w:val="none" w:sz="0" w:space="0" w:color="auto"/>
            <w:left w:val="none" w:sz="0" w:space="0" w:color="auto"/>
            <w:bottom w:val="none" w:sz="0" w:space="0" w:color="auto"/>
            <w:right w:val="none" w:sz="0" w:space="0" w:color="auto"/>
          </w:divBdr>
        </w:div>
      </w:divsChild>
    </w:div>
    <w:div w:id="1312715521">
      <w:marLeft w:val="0"/>
      <w:marRight w:val="0"/>
      <w:marTop w:val="0"/>
      <w:marBottom w:val="0"/>
      <w:divBdr>
        <w:top w:val="none" w:sz="0" w:space="0" w:color="auto"/>
        <w:left w:val="none" w:sz="0" w:space="0" w:color="auto"/>
        <w:bottom w:val="none" w:sz="0" w:space="0" w:color="auto"/>
        <w:right w:val="none" w:sz="0" w:space="0" w:color="auto"/>
      </w:divBdr>
    </w:div>
    <w:div w:id="1312715522">
      <w:marLeft w:val="0"/>
      <w:marRight w:val="0"/>
      <w:marTop w:val="0"/>
      <w:marBottom w:val="0"/>
      <w:divBdr>
        <w:top w:val="none" w:sz="0" w:space="0" w:color="auto"/>
        <w:left w:val="none" w:sz="0" w:space="0" w:color="auto"/>
        <w:bottom w:val="none" w:sz="0" w:space="0" w:color="auto"/>
        <w:right w:val="none" w:sz="0" w:space="0" w:color="auto"/>
      </w:divBdr>
    </w:div>
    <w:div w:id="1312715523">
      <w:marLeft w:val="0"/>
      <w:marRight w:val="0"/>
      <w:marTop w:val="0"/>
      <w:marBottom w:val="0"/>
      <w:divBdr>
        <w:top w:val="none" w:sz="0" w:space="0" w:color="auto"/>
        <w:left w:val="none" w:sz="0" w:space="0" w:color="auto"/>
        <w:bottom w:val="none" w:sz="0" w:space="0" w:color="auto"/>
        <w:right w:val="none" w:sz="0" w:space="0" w:color="auto"/>
      </w:divBdr>
    </w:div>
    <w:div w:id="1312715524">
      <w:marLeft w:val="0"/>
      <w:marRight w:val="0"/>
      <w:marTop w:val="0"/>
      <w:marBottom w:val="0"/>
      <w:divBdr>
        <w:top w:val="none" w:sz="0" w:space="0" w:color="auto"/>
        <w:left w:val="none" w:sz="0" w:space="0" w:color="auto"/>
        <w:bottom w:val="none" w:sz="0" w:space="0" w:color="auto"/>
        <w:right w:val="none" w:sz="0" w:space="0" w:color="auto"/>
      </w:divBdr>
    </w:div>
    <w:div w:id="1726642509">
      <w:bodyDiv w:val="1"/>
      <w:marLeft w:val="0"/>
      <w:marRight w:val="0"/>
      <w:marTop w:val="0"/>
      <w:marBottom w:val="0"/>
      <w:divBdr>
        <w:top w:val="none" w:sz="0" w:space="0" w:color="auto"/>
        <w:left w:val="none" w:sz="0" w:space="0" w:color="auto"/>
        <w:bottom w:val="none" w:sz="0" w:space="0" w:color="auto"/>
        <w:right w:val="none" w:sz="0" w:space="0" w:color="auto"/>
      </w:divBdr>
    </w:div>
    <w:div w:id="1763601067">
      <w:bodyDiv w:val="1"/>
      <w:marLeft w:val="0"/>
      <w:marRight w:val="0"/>
      <w:marTop w:val="0"/>
      <w:marBottom w:val="0"/>
      <w:divBdr>
        <w:top w:val="none" w:sz="0" w:space="0" w:color="auto"/>
        <w:left w:val="none" w:sz="0" w:space="0" w:color="auto"/>
        <w:bottom w:val="none" w:sz="0" w:space="0" w:color="auto"/>
        <w:right w:val="none" w:sz="0" w:space="0" w:color="auto"/>
      </w:divBdr>
    </w:div>
    <w:div w:id="1955794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A%D1%80%D0%B0%D1%81%D0%BD%D0%BE%D1%8F%D1%80%D1%81%D0%BA%D0%B8%D0%B9_%D0%BA%D1%80%D0%B0%D0%B9"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s://ru.wikipedia.org/wiki/%D0%AD%D0%B2%D0%B5%D0%BD%D0%BA%D0%B8%D0%B9%D1%81%D0%BA%D0%B8%D0%B9_%D1%80%D0%B0%D0%B9%D0%BE%D0%B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7A44E0-FC3A-4678-B2A0-6C7A8DAC1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72</Pages>
  <Words>26174</Words>
  <Characters>149194</Characters>
  <Application>Microsoft Office Word</Application>
  <DocSecurity>0</DocSecurity>
  <Lines>1243</Lines>
  <Paragraphs>350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175018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Sytnik_AD</dc:creator>
  <cp:lastModifiedBy>Yuzhakova_PE</cp:lastModifiedBy>
  <cp:revision>3</cp:revision>
  <cp:lastPrinted>2019-04-16T01:22:00Z</cp:lastPrinted>
  <dcterms:created xsi:type="dcterms:W3CDTF">2019-09-25T02:25:00Z</dcterms:created>
  <dcterms:modified xsi:type="dcterms:W3CDTF">2019-09-26T02:59:00Z</dcterms:modified>
</cp:coreProperties>
</file>