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C37352" w:rsidRDefault="004537DA" w:rsidP="00AD0834">
      <w:pPr>
        <w:pStyle w:val="a8"/>
        <w:numPr>
          <w:ilvl w:val="0"/>
          <w:numId w:val="16"/>
        </w:numPr>
        <w:spacing w:after="0" w:line="18" w:lineRule="atLeast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 xml:space="preserve">Предмет </w:t>
      </w:r>
      <w:r w:rsidRPr="00810652">
        <w:rPr>
          <w:rFonts w:ascii="Times New Roman" w:hAnsi="Times New Roman"/>
          <w:iCs/>
          <w:sz w:val="24"/>
          <w:u w:val="single"/>
        </w:rPr>
        <w:t>закупки:</w:t>
      </w:r>
      <w:r w:rsidRPr="00810652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810652" w:rsidRPr="00810652">
        <w:rPr>
          <w:rFonts w:ascii="Times New Roman" w:hAnsi="Times New Roman"/>
          <w:iCs/>
          <w:sz w:val="24"/>
        </w:rPr>
        <w:t xml:space="preserve">Поставка </w:t>
      </w:r>
      <w:r w:rsidR="00ED70F9">
        <w:rPr>
          <w:rFonts w:ascii="Times New Roman" w:hAnsi="Times New Roman"/>
          <w:iCs/>
          <w:sz w:val="24"/>
        </w:rPr>
        <w:t>метизов, гвоздей</w:t>
      </w:r>
      <w:r w:rsidR="00D07E61">
        <w:rPr>
          <w:rFonts w:ascii="Times New Roman" w:hAnsi="Times New Roman"/>
          <w:iCs/>
          <w:sz w:val="24"/>
        </w:rPr>
        <w:t xml:space="preserve"> </w:t>
      </w:r>
      <w:r w:rsidR="00810652" w:rsidRPr="00810652">
        <w:rPr>
          <w:rFonts w:ascii="Times New Roman" w:hAnsi="Times New Roman"/>
          <w:iCs/>
          <w:sz w:val="24"/>
        </w:rPr>
        <w:t>в 202</w:t>
      </w:r>
      <w:r w:rsidR="00810652">
        <w:rPr>
          <w:rFonts w:ascii="Times New Roman" w:hAnsi="Times New Roman"/>
          <w:iCs/>
          <w:sz w:val="24"/>
        </w:rPr>
        <w:t>5</w:t>
      </w:r>
      <w:r w:rsidR="00810652" w:rsidRPr="00810652">
        <w:rPr>
          <w:rFonts w:ascii="Times New Roman" w:hAnsi="Times New Roman"/>
          <w:iCs/>
          <w:sz w:val="24"/>
        </w:rPr>
        <w:t xml:space="preserve"> году</w:t>
      </w:r>
      <w:r w:rsidR="00810652">
        <w:rPr>
          <w:rFonts w:ascii="Times New Roman" w:hAnsi="Times New Roman"/>
          <w:iCs/>
          <w:sz w:val="24"/>
        </w:rPr>
        <w:t>.</w:t>
      </w:r>
    </w:p>
    <w:p w:rsidR="006B09AF" w:rsidRPr="00C37352" w:rsidRDefault="006B09AF" w:rsidP="00AD0834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0652">
        <w:rPr>
          <w:rFonts w:ascii="Times New Roman" w:hAnsi="Times New Roman"/>
          <w:iCs/>
          <w:sz w:val="24"/>
          <w:szCs w:val="24"/>
          <w:u w:val="single"/>
        </w:rPr>
        <w:t>Инициатор</w:t>
      </w: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:rsidR="00600AD0" w:rsidRPr="00922F56" w:rsidRDefault="00C37352" w:rsidP="00AD0834">
      <w:pPr>
        <w:pStyle w:val="a8"/>
        <w:spacing w:after="0" w:line="18" w:lineRule="atLea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>:</w:t>
      </w:r>
      <w:r w:rsidRPr="00C37352">
        <w:rPr>
          <w:rFonts w:ascii="Times New Roman" w:hAnsi="Times New Roman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="00600AD0" w:rsidRPr="00922F56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600AD0" w:rsidRDefault="00600AD0" w:rsidP="00AD0834">
      <w:pPr>
        <w:pStyle w:val="a8"/>
        <w:spacing w:after="0" w:line="18" w:lineRule="atLeast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Style w:val="TableStyle1"/>
        <w:tblW w:w="10124" w:type="dxa"/>
        <w:jc w:val="center"/>
        <w:tblInd w:w="0" w:type="dxa"/>
        <w:tblLook w:val="04A0" w:firstRow="1" w:lastRow="0" w:firstColumn="1" w:lastColumn="0" w:noHBand="0" w:noVBand="1"/>
      </w:tblPr>
      <w:tblGrid>
        <w:gridCol w:w="953"/>
        <w:gridCol w:w="5884"/>
        <w:gridCol w:w="815"/>
        <w:gridCol w:w="891"/>
        <w:gridCol w:w="1581"/>
      </w:tblGrid>
      <w:tr w:rsidR="005D5A90" w:rsidRPr="007E52C2" w:rsidTr="003B2B4F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CD4F42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№п/п</w:t>
            </w:r>
          </w:p>
        </w:tc>
        <w:tc>
          <w:tcPr>
            <w:tcW w:w="58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CD4F42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CD4F42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Ед. изм.</w:t>
            </w:r>
          </w:p>
        </w:tc>
        <w:tc>
          <w:tcPr>
            <w:tcW w:w="8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CD4F42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Кол-во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5A90" w:rsidRPr="007E52C2" w:rsidRDefault="005D5A90" w:rsidP="00CD4F42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7E52C2">
              <w:rPr>
                <w:rFonts w:ascii="Times New Roman" w:hAnsi="Times New Roman" w:cs="Times New Roman"/>
                <w:b/>
                <w:sz w:val="22"/>
                <w:szCs w:val="20"/>
              </w:rPr>
              <w:t>Срок поставки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М10х80 ММ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Болт М12х120 ГОСТ 7798-70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М16х150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М8х80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гипс-дерево 3,5х41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15A2A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15A2A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3,5х35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15A2A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15A2A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Винт </w:t>
            </w: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самонарезной</w:t>
            </w:r>
            <w:proofErr w:type="spellEnd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 3,5х16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Винт </w:t>
            </w: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самонарезной</w:t>
            </w:r>
            <w:proofErr w:type="spellEnd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 по дереву 4,2х75ММ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М10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М12 ММ (кг)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М16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М20 ММ (кг)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М24 ГОСТ 28919-91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01543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D70F9" w:rsidRPr="00ED70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3х80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RPr="007E52C2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4,0х120 ММ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4х100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1-М27х190 ГОСТ 28919-91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1-М27х210 ГОСТ 28919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1-М36х250 ГОСТ 28919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15A2A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15A2A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1-М48х360 ГОСТ 28919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15A2A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15A2A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М27х250 ГОСТ 28919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М12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875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М16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М20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фланцевых соединений диаметром 20 ММ длиной 150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фланцевых соединений диаметром 20 ММ длиной 180 ММ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Шплинт 10х100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Шплинт 3,2х18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E52C2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E52C2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Шплинт 4х50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  <w:tr w:rsidR="00ED70F9" w:rsidTr="00ED70F9">
        <w:trPr>
          <w:trHeight w:val="60"/>
          <w:jc w:val="center"/>
        </w:trPr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Pr="00715A2A" w:rsidRDefault="00ED70F9" w:rsidP="00ED70F9">
            <w:pPr>
              <w:pStyle w:val="a8"/>
              <w:numPr>
                <w:ilvl w:val="0"/>
                <w:numId w:val="32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0F9" w:rsidRPr="00715A2A" w:rsidRDefault="00ED70F9" w:rsidP="00ED70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Шплинт 5,0х90</w:t>
            </w: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F9" w:rsidRPr="00ED70F9" w:rsidRDefault="00ED70F9" w:rsidP="00ED70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15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0F9" w:rsidRDefault="00ED70F9" w:rsidP="00ED70F9">
            <w:pPr>
              <w:jc w:val="center"/>
            </w:pPr>
            <w:r w:rsidRPr="00A91646">
              <w:rPr>
                <w:rFonts w:ascii="Times New Roman" w:hAnsi="Times New Roman" w:cs="Times New Roman"/>
                <w:sz w:val="20"/>
                <w:szCs w:val="20"/>
              </w:rPr>
              <w:t>Май 2025</w:t>
            </w:r>
          </w:p>
        </w:tc>
      </w:tr>
    </w:tbl>
    <w:p w:rsidR="006725EE" w:rsidRDefault="006725EE" w:rsidP="00AD0834">
      <w:pPr>
        <w:pStyle w:val="a8"/>
        <w:numPr>
          <w:ilvl w:val="0"/>
          <w:numId w:val="16"/>
        </w:numPr>
        <w:spacing w:line="18" w:lineRule="atLeast"/>
        <w:ind w:left="0" w:firstLine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>Лот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 xml:space="preserve"> явля</w:t>
      </w:r>
      <w:r w:rsidR="00057BAA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>тся</w:t>
      </w: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995C0B"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:rsidR="004017DB" w:rsidRDefault="009B326E" w:rsidP="00AD0834">
      <w:pPr>
        <w:pStyle w:val="a8"/>
        <w:numPr>
          <w:ilvl w:val="0"/>
          <w:numId w:val="16"/>
        </w:numPr>
        <w:spacing w:line="18" w:lineRule="atLeast"/>
        <w:ind w:left="0" w:firstLine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Заявленная стоимость </w:t>
      </w:r>
      <w:r w:rsidR="00374C6E">
        <w:rPr>
          <w:rFonts w:ascii="Times New Roman" w:hAnsi="Times New Roman"/>
          <w:color w:val="000000"/>
          <w:spacing w:val="-3"/>
          <w:sz w:val="24"/>
          <w:szCs w:val="24"/>
        </w:rPr>
        <w:t xml:space="preserve">поставки </w:t>
      </w:r>
      <w:r w:rsidR="004017DB" w:rsidRPr="004017DB">
        <w:rPr>
          <w:rFonts w:ascii="Times New Roman" w:hAnsi="Times New Roman"/>
          <w:color w:val="000000"/>
          <w:spacing w:val="-3"/>
          <w:sz w:val="24"/>
          <w:szCs w:val="24"/>
        </w:rPr>
        <w:t>должна включать расходы поставщика в соответствии с базисными условиями поставки DAP (ИНКОТЕРМС 2010).</w:t>
      </w:r>
    </w:p>
    <w:p w:rsidR="007F35C4" w:rsidRPr="005F0725" w:rsidRDefault="007F35C4" w:rsidP="00AD0834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18" w:lineRule="atLeast"/>
        <w:ind w:left="0" w:firstLine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7F35C4" w:rsidRDefault="007F35C4" w:rsidP="00AD0834">
      <w:pPr>
        <w:spacing w:after="0" w:line="18" w:lineRule="atLeast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CD2190" w:rsidRPr="00E01543" w:rsidRDefault="006435BD" w:rsidP="00AD0834">
      <w:pPr>
        <w:pStyle w:val="a8"/>
        <w:numPr>
          <w:ilvl w:val="0"/>
          <w:numId w:val="16"/>
        </w:numPr>
        <w:spacing w:line="18" w:lineRule="atLeast"/>
        <w:ind w:left="0" w:firstLine="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5</w:t>
      </w:r>
      <w:r w:rsidRPr="00CD2190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:rsidR="00AD0834" w:rsidRDefault="00AD0834" w:rsidP="00AD0834">
      <w:pPr>
        <w:pStyle w:val="a8"/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AD0834" w:rsidRDefault="00AD0834" w:rsidP="00AD0834">
      <w:pPr>
        <w:pStyle w:val="a8"/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bookmarkStart w:id="3" w:name="_GoBack"/>
      <w:bookmarkEnd w:id="3"/>
    </w:p>
    <w:p w:rsidR="00137710" w:rsidRPr="0023706B" w:rsidRDefault="00137710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lastRenderedPageBreak/>
        <w:t>Реквизиты ООО</w:t>
      </w:r>
      <w:r w:rsidR="00AD083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706B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7E52C2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Место нахождения: 660135, Россия, Красноярский край, Красноярск г.,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Весны ул., д. 3 «А»</w:t>
      </w:r>
    </w:p>
    <w:p w:rsidR="00CE18C7" w:rsidRPr="00CE18C7" w:rsidRDefault="00CE18C7" w:rsidP="00CD2190">
      <w:pPr>
        <w:spacing w:after="0" w:line="18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Тел./факс: (391)274-86-81/</w:t>
      </w:r>
      <w:r w:rsidR="00AD0834">
        <w:rPr>
          <w:rFonts w:ascii="Times New Roman" w:hAnsi="Times New Roman"/>
          <w:sz w:val="24"/>
          <w:szCs w:val="24"/>
        </w:rPr>
        <w:t xml:space="preserve"> </w:t>
      </w:r>
      <w:r w:rsidRPr="00CE18C7">
        <w:rPr>
          <w:rFonts w:ascii="Times New Roman" w:hAnsi="Times New Roman"/>
          <w:sz w:val="24"/>
          <w:szCs w:val="24"/>
        </w:rPr>
        <w:t xml:space="preserve">(391)274-86-82 </w:t>
      </w:r>
    </w:p>
    <w:p w:rsidR="003E1010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ОКПО 47833210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CE18C7">
        <w:rPr>
          <w:rFonts w:ascii="Times New Roman" w:hAnsi="Times New Roman"/>
          <w:bCs/>
          <w:iCs/>
          <w:sz w:val="24"/>
          <w:szCs w:val="24"/>
        </w:rPr>
        <w:t>Банк ВТБ (ПАО) в г. Красноярске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820AEC" w:rsidRDefault="00CE18C7" w:rsidP="00E01543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E01543" w:rsidRPr="00E01543" w:rsidRDefault="00E01543" w:rsidP="00E01543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</w:p>
    <w:p w:rsidR="00EF1FA4" w:rsidRPr="00820AEC" w:rsidRDefault="00137710" w:rsidP="00AD0834">
      <w:pPr>
        <w:spacing w:after="0"/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1"/>
        <w:tblW w:w="10915" w:type="dxa"/>
        <w:tblInd w:w="-459" w:type="dxa"/>
        <w:tblLook w:val="04A0" w:firstRow="1" w:lastRow="0" w:firstColumn="1" w:lastColumn="0" w:noHBand="0" w:noVBand="1"/>
      </w:tblPr>
      <w:tblGrid>
        <w:gridCol w:w="695"/>
        <w:gridCol w:w="4267"/>
        <w:gridCol w:w="3402"/>
        <w:gridCol w:w="1236"/>
        <w:gridCol w:w="1315"/>
      </w:tblGrid>
      <w:tr w:rsidR="006A082D" w:rsidRPr="00C37352" w:rsidTr="00AD0834">
        <w:trPr>
          <w:cantSplit/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6A082D" w:rsidRPr="00C37352" w:rsidTr="00AD0834">
        <w:trPr>
          <w:cantSplit/>
          <w:trHeight w:val="283"/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9915DC" w:rsidRPr="00C37352" w:rsidTr="00AD0834">
        <w:trPr>
          <w:cantSplit/>
          <w:trHeight w:val="70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DC" w:rsidRPr="009915DC" w:rsidRDefault="009915DC" w:rsidP="00917B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CD4F42" w:rsidRPr="00C37352" w:rsidTr="00AD0834">
        <w:trPr>
          <w:cantSplit/>
          <w:trHeight w:val="86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C3735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М10х80 ММ</w:t>
            </w:r>
          </w:p>
          <w:p w:rsidR="00A25F3A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1,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 xml:space="preserve">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C37352" w:rsidTr="00AD0834">
        <w:trPr>
          <w:cantSplit/>
          <w:trHeight w:val="778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C3735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Болт М12х120 </w:t>
            </w:r>
          </w:p>
          <w:p w:rsidR="00A25F3A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1,75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C37352" w:rsidTr="00AD0834">
        <w:trPr>
          <w:cantSplit/>
          <w:trHeight w:val="82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C3735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М16х150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2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C37352" w:rsidTr="00AD0834">
        <w:trPr>
          <w:cantSplit/>
          <w:trHeight w:val="82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М8х80 ММ</w:t>
            </w:r>
          </w:p>
          <w:p w:rsidR="00A25F3A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1,25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C37352" w:rsidTr="00AD0834">
        <w:trPr>
          <w:cantSplit/>
          <w:trHeight w:val="82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гипс-дерево 3,5х41 ММ</w:t>
            </w:r>
          </w:p>
          <w:p w:rsidR="00A25F3A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- с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прессшайбой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-материал: сталь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C37352" w:rsidTr="00AD0834">
        <w:trPr>
          <w:cantSplit/>
          <w:trHeight w:val="82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3,5х35 ММ</w:t>
            </w:r>
          </w:p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42">
              <w:rPr>
                <w:rFonts w:ascii="Times New Roman" w:hAnsi="Times New Roman" w:cs="Times New Roman"/>
                <w:sz w:val="20"/>
                <w:szCs w:val="20"/>
              </w:rPr>
              <w:t>ГОСТ 17473-80</w:t>
            </w:r>
          </w:p>
          <w:p w:rsidR="00A25F3A" w:rsidRPr="00715A2A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- с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прессшайбой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-материал: сталь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C37352" w:rsidTr="00AD0834">
        <w:trPr>
          <w:cantSplit/>
          <w:trHeight w:val="131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Винт </w:t>
            </w: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самонарезной</w:t>
            </w:r>
            <w:proofErr w:type="spellEnd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 3,5х16 ММ</w:t>
            </w:r>
          </w:p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42">
              <w:rPr>
                <w:rFonts w:ascii="Times New Roman" w:hAnsi="Times New Roman" w:cs="Times New Roman"/>
                <w:sz w:val="20"/>
                <w:szCs w:val="20"/>
              </w:rPr>
              <w:t>ГОСТ 11650-80</w:t>
            </w:r>
          </w:p>
          <w:p w:rsidR="00A25F3A" w:rsidRPr="00715A2A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- с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прессшайбой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-материал: сталь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C37352" w:rsidTr="00AD0834">
        <w:trPr>
          <w:cantSplit/>
          <w:trHeight w:val="113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Винт </w:t>
            </w:r>
            <w:proofErr w:type="spellStart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самонарезной</w:t>
            </w:r>
            <w:proofErr w:type="spellEnd"/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 по дереву 4,2х75ММ</w:t>
            </w:r>
          </w:p>
          <w:p w:rsidR="00A25F3A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- с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прессшайбой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-материал: сталь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C37352" w:rsidTr="00AD0834">
        <w:trPr>
          <w:cantSplit/>
          <w:trHeight w:val="132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C3735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М10 ММ</w:t>
            </w:r>
          </w:p>
          <w:p w:rsidR="003D034C" w:rsidRPr="007E52C2" w:rsidRDefault="003D034C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шаг резьбы 1,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 xml:space="preserve">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C37352" w:rsidTr="00AD0834">
        <w:trPr>
          <w:cantSplit/>
          <w:trHeight w:val="112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C3735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М12 ММ (кг)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ГОСТ 5927-70 / 5915-70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1,75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1279"/>
        </w:trPr>
        <w:tc>
          <w:tcPr>
            <w:tcW w:w="695" w:type="dxa"/>
            <w:vAlign w:val="center"/>
          </w:tcPr>
          <w:p w:rsidR="00CD4F42" w:rsidRPr="00C3735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М16 ММ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ГОСТ 5927-70 / 5915-70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2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1823"/>
        </w:trPr>
        <w:tc>
          <w:tcPr>
            <w:tcW w:w="695" w:type="dxa"/>
            <w:vAlign w:val="center"/>
          </w:tcPr>
          <w:p w:rsidR="00CD4F42" w:rsidRPr="00C3735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М20 ММ (кг)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ГОСТ 28919-91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2,5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1253"/>
        </w:trPr>
        <w:tc>
          <w:tcPr>
            <w:tcW w:w="695" w:type="dxa"/>
            <w:vAlign w:val="center"/>
          </w:tcPr>
          <w:p w:rsidR="00CD4F42" w:rsidRPr="00C3735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Гайка М24 ГОСТ 28919-91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4F42" w:rsidRPr="00CD4F42">
              <w:rPr>
                <w:rFonts w:ascii="Times New Roman" w:hAnsi="Times New Roman" w:cs="Times New Roman"/>
                <w:sz w:val="20"/>
                <w:szCs w:val="20"/>
              </w:rPr>
              <w:t>ГОСТ 5916-70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3х80 ММ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4F42" w:rsidRPr="00CD4F42">
              <w:rPr>
                <w:rFonts w:ascii="Times New Roman" w:hAnsi="Times New Roman" w:cs="Times New Roman"/>
                <w:sz w:val="20"/>
                <w:szCs w:val="20"/>
              </w:rPr>
              <w:t>ГОСТ 4028-63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4,0х120 ММ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4F42" w:rsidRPr="00CD4F42">
              <w:rPr>
                <w:rFonts w:ascii="Times New Roman" w:hAnsi="Times New Roman" w:cs="Times New Roman"/>
                <w:sz w:val="20"/>
                <w:szCs w:val="20"/>
              </w:rPr>
              <w:t>ГОСТ 4028-63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4х100 ММ</w:t>
            </w:r>
          </w:p>
          <w:p w:rsidR="00CD4F42" w:rsidRPr="007E52C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42">
              <w:rPr>
                <w:rFonts w:ascii="Times New Roman" w:hAnsi="Times New Roman" w:cs="Times New Roman"/>
                <w:sz w:val="20"/>
                <w:szCs w:val="20"/>
              </w:rPr>
              <w:t>ГОСТ 4028-63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A25F3A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Шпилька 1-М27х190 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4F42" w:rsidRPr="00ED70F9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A25F3A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Шпилька 1-М27х210 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4F42" w:rsidRPr="00ED70F9">
              <w:rPr>
                <w:rFonts w:ascii="Times New Roman" w:hAnsi="Times New Roman" w:cs="Times New Roman"/>
                <w:sz w:val="20"/>
                <w:szCs w:val="20"/>
              </w:rPr>
              <w:t>ГОСТ 28919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A25F3A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Шпилька 1-М36х250 </w:t>
            </w:r>
          </w:p>
          <w:p w:rsidR="00CD4F42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4F42" w:rsidRPr="00ED70F9">
              <w:rPr>
                <w:rFonts w:ascii="Times New Roman" w:hAnsi="Times New Roman" w:cs="Times New Roman"/>
                <w:sz w:val="20"/>
                <w:szCs w:val="20"/>
              </w:rPr>
              <w:t>ГОСТ 28919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A25F3A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Шпилька 1-М48х360 </w:t>
            </w:r>
          </w:p>
          <w:p w:rsidR="00CD4F42" w:rsidRPr="00715A2A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4F42" w:rsidRPr="00ED70F9">
              <w:rPr>
                <w:rFonts w:ascii="Times New Roman" w:hAnsi="Times New Roman" w:cs="Times New Roman"/>
                <w:sz w:val="20"/>
                <w:szCs w:val="20"/>
              </w:rPr>
              <w:t>ГОСТ 28919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A25F3A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 xml:space="preserve">Шпилька М27х250 </w:t>
            </w:r>
          </w:p>
          <w:p w:rsidR="00CD4F42" w:rsidRPr="00715A2A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D4F42" w:rsidRPr="00ED70F9">
              <w:rPr>
                <w:rFonts w:ascii="Times New Roman" w:hAnsi="Times New Roman" w:cs="Times New Roman"/>
                <w:sz w:val="20"/>
                <w:szCs w:val="20"/>
              </w:rPr>
              <w:t>ГОСТ 28919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М12</w:t>
            </w:r>
          </w:p>
          <w:p w:rsidR="003D034C" w:rsidRPr="007E52C2" w:rsidRDefault="003D034C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DIN 975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Длина не менее 1 м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М16</w:t>
            </w:r>
          </w:p>
          <w:p w:rsidR="003D034C" w:rsidRPr="007E52C2" w:rsidRDefault="003D034C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DIN 975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Длина не менее 1 м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М20</w:t>
            </w:r>
          </w:p>
          <w:p w:rsidR="003D034C" w:rsidRPr="007E52C2" w:rsidRDefault="003D034C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- DIN 975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Длина не менее 1 м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фланцевых соединений диаметром 20 ММ длиной 150 ММ</w:t>
            </w:r>
          </w:p>
          <w:p w:rsidR="00CD4F42" w:rsidRPr="007E52C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42">
              <w:rPr>
                <w:rFonts w:ascii="Times New Roman" w:hAnsi="Times New Roman" w:cs="Times New Roman"/>
                <w:sz w:val="20"/>
                <w:szCs w:val="20"/>
              </w:rPr>
              <w:t>ГОСТ 9066-75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Шпилька фланцевых соединений диаметром 20 ММ длиной 180 ММ</w:t>
            </w:r>
          </w:p>
          <w:p w:rsidR="00CD4F42" w:rsidRPr="007E52C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F42">
              <w:rPr>
                <w:rFonts w:ascii="Times New Roman" w:hAnsi="Times New Roman" w:cs="Times New Roman"/>
                <w:sz w:val="20"/>
                <w:szCs w:val="20"/>
              </w:rPr>
              <w:t>ГОСТ 9066-75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Шплинт 10х100</w:t>
            </w:r>
          </w:p>
          <w:p w:rsidR="00A25F3A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>материал: сталь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Шплинт 3,2х18</w:t>
            </w:r>
          </w:p>
          <w:p w:rsidR="00A25F3A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>материал: сталь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Шплинт 4х50</w:t>
            </w:r>
          </w:p>
          <w:p w:rsidR="00A25F3A" w:rsidRPr="007E52C2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>материал: сталь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D4F42" w:rsidRPr="00200DDA" w:rsidTr="00AD0834">
        <w:trPr>
          <w:trHeight w:val="824"/>
        </w:trPr>
        <w:tc>
          <w:tcPr>
            <w:tcW w:w="695" w:type="dxa"/>
            <w:vAlign w:val="center"/>
          </w:tcPr>
          <w:p w:rsidR="00CD4F42" w:rsidRDefault="00CD4F42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CD4F42" w:rsidRDefault="00CD4F42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0F9">
              <w:rPr>
                <w:rFonts w:ascii="Times New Roman" w:hAnsi="Times New Roman" w:cs="Times New Roman"/>
                <w:sz w:val="20"/>
                <w:szCs w:val="20"/>
              </w:rPr>
              <w:t>Шплинт 5,0х90</w:t>
            </w:r>
          </w:p>
          <w:p w:rsidR="00A25F3A" w:rsidRPr="00715A2A" w:rsidRDefault="00A25F3A" w:rsidP="00CD4F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>материал: сталь</w:t>
            </w:r>
          </w:p>
        </w:tc>
        <w:tc>
          <w:tcPr>
            <w:tcW w:w="3402" w:type="dxa"/>
            <w:vAlign w:val="center"/>
          </w:tcPr>
          <w:p w:rsidR="00CD4F42" w:rsidRDefault="00CD4F42" w:rsidP="00CD4F42">
            <w:pPr>
              <w:jc w:val="center"/>
            </w:pPr>
            <w:r w:rsidRPr="00E00425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E00425">
              <w:rPr>
                <w:rFonts w:ascii="Times New Roman" w:hAnsi="Times New Roman"/>
                <w:sz w:val="20"/>
                <w:szCs w:val="20"/>
              </w:rPr>
              <w:t>согласно формы</w:t>
            </w:r>
            <w:proofErr w:type="gramEnd"/>
            <w:r w:rsidRPr="00E00425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Pr="00E00425">
              <w:rPr>
                <w:rFonts w:ascii="Times New Roman" w:hAnsi="Times New Roman"/>
                <w:sz w:val="20"/>
                <w:szCs w:val="20"/>
              </w:rPr>
              <w:t xml:space="preserve"> Копия паспорта (сертификат качества)</w:t>
            </w:r>
          </w:p>
        </w:tc>
        <w:tc>
          <w:tcPr>
            <w:tcW w:w="1236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CD4F42" w:rsidRPr="009938DA" w:rsidRDefault="00CD4F42" w:rsidP="00CD4F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AD0834">
        <w:trPr>
          <w:trHeight w:val="1125"/>
        </w:trPr>
        <w:tc>
          <w:tcPr>
            <w:tcW w:w="695" w:type="dxa"/>
            <w:vAlign w:val="center"/>
          </w:tcPr>
          <w:p w:rsidR="002E3909" w:rsidRPr="00C37352" w:rsidRDefault="002E3909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2E3909" w:rsidRPr="006F7C15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Товар поставляется новым, не бывший в эксплуатации.</w:t>
            </w:r>
          </w:p>
        </w:tc>
        <w:tc>
          <w:tcPr>
            <w:tcW w:w="3402" w:type="dxa"/>
            <w:vAlign w:val="center"/>
          </w:tcPr>
          <w:p w:rsidR="002E3909" w:rsidRPr="006F7C15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Письмо за подписью руководителя организации</w:t>
            </w:r>
          </w:p>
        </w:tc>
        <w:tc>
          <w:tcPr>
            <w:tcW w:w="123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A082D" w:rsidRPr="00C37352" w:rsidTr="00AD0834">
        <w:tc>
          <w:tcPr>
            <w:tcW w:w="695" w:type="dxa"/>
            <w:vAlign w:val="center"/>
          </w:tcPr>
          <w:p w:rsidR="002E3909" w:rsidRPr="00C37352" w:rsidRDefault="002E3909" w:rsidP="00CD4F42">
            <w:pPr>
              <w:pStyle w:val="a8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4267" w:type="dxa"/>
            <w:vAlign w:val="center"/>
          </w:tcPr>
          <w:p w:rsidR="002E3909" w:rsidRPr="006F7C15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МТР при отгрузке должно быть надежно упаковано любым методом на усмотрение контрагента</w:t>
            </w:r>
          </w:p>
          <w:p w:rsidR="002E3909" w:rsidRPr="006F7C15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F7C1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Упаковка груза должна обеспечивать сохранность МТР при транспортировке и хранении Упаковочное место должно быть промаркировано и содержать упаковочный лист.</w:t>
            </w:r>
          </w:p>
        </w:tc>
        <w:tc>
          <w:tcPr>
            <w:tcW w:w="3402" w:type="dxa"/>
            <w:vAlign w:val="center"/>
          </w:tcPr>
          <w:p w:rsidR="002E3909" w:rsidRPr="00FE734F" w:rsidRDefault="002E3909" w:rsidP="003B2B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C15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36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15" w:type="dxa"/>
            <w:vAlign w:val="center"/>
          </w:tcPr>
          <w:p w:rsidR="002E3909" w:rsidRPr="009938DA" w:rsidRDefault="002E3909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38D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D0834" w:rsidRDefault="00AD0834" w:rsidP="00917B45">
      <w:pPr>
        <w:contextualSpacing/>
        <w:rPr>
          <w:rFonts w:ascii="Times New Roman" w:hAnsi="Times New Roman" w:cs="Times New Roman"/>
          <w:b/>
          <w:i/>
          <w:iCs/>
          <w:sz w:val="24"/>
        </w:rPr>
      </w:pPr>
    </w:p>
    <w:p w:rsidR="00AD0834" w:rsidRDefault="00AD0834" w:rsidP="00917B45">
      <w:pPr>
        <w:contextualSpacing/>
        <w:rPr>
          <w:rFonts w:ascii="Times New Roman" w:hAnsi="Times New Roman" w:cs="Times New Roman"/>
          <w:b/>
          <w:i/>
          <w:iCs/>
          <w:sz w:val="24"/>
        </w:rPr>
      </w:pPr>
    </w:p>
    <w:p w:rsidR="000F4F39" w:rsidRPr="00001D17" w:rsidRDefault="00EE6FED" w:rsidP="00AD0834">
      <w:pPr>
        <w:spacing w:after="0"/>
        <w:contextualSpacing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lastRenderedPageBreak/>
        <w:t>3. Требования к контрагенту</w:t>
      </w:r>
    </w:p>
    <w:tbl>
      <w:tblPr>
        <w:tblStyle w:val="af1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3118"/>
        <w:gridCol w:w="1418"/>
        <w:gridCol w:w="1417"/>
      </w:tblGrid>
      <w:tr w:rsidR="00E01543" w:rsidRPr="00001D17" w:rsidTr="00AD0834">
        <w:trPr>
          <w:cantSplit/>
          <w:trHeight w:val="20"/>
          <w:tblHeader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2E7316" w:rsidRPr="00E01543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E01543">
              <w:rPr>
                <w:rFonts w:ascii="Times New Roman" w:hAnsi="Times New Roman"/>
                <w:b/>
                <w:iCs/>
                <w:sz w:val="20"/>
              </w:rPr>
              <w:t>№ п/п</w:t>
            </w: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:rsidR="002E7316" w:rsidRPr="00E01543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E01543">
              <w:rPr>
                <w:rFonts w:ascii="Times New Roman" w:hAnsi="Times New Roman"/>
                <w:b/>
                <w:iCs/>
                <w:sz w:val="20"/>
              </w:rPr>
              <w:t>Требование (параметр оценки)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</w:tcPr>
          <w:p w:rsidR="002E7316" w:rsidRPr="00E01543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E01543">
              <w:rPr>
                <w:rFonts w:ascii="Times New Roman" w:hAnsi="Times New Roman"/>
                <w:b/>
                <w:i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E7316" w:rsidRPr="00E01543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E01543">
              <w:rPr>
                <w:rFonts w:ascii="Times New Roman" w:hAnsi="Times New Roman"/>
                <w:b/>
                <w:iCs/>
                <w:sz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2E7316" w:rsidRPr="00E01543" w:rsidRDefault="002E7316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 w:rsidRPr="00E01543">
              <w:rPr>
                <w:rFonts w:ascii="Times New Roman" w:hAnsi="Times New Roman"/>
                <w:b/>
                <w:iCs/>
                <w:sz w:val="20"/>
              </w:rPr>
              <w:t>Условия соответствия</w:t>
            </w:r>
          </w:p>
        </w:tc>
      </w:tr>
      <w:tr w:rsidR="00EC70CF" w:rsidRPr="00001D17" w:rsidTr="00AD0834">
        <w:trPr>
          <w:cantSplit/>
          <w:trHeight w:val="20"/>
        </w:trPr>
        <w:tc>
          <w:tcPr>
            <w:tcW w:w="567" w:type="dxa"/>
            <w:vAlign w:val="center"/>
          </w:tcPr>
          <w:p w:rsidR="00EC70CF" w:rsidRPr="00DC227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395" w:type="dxa"/>
            <w:vAlign w:val="center"/>
          </w:tcPr>
          <w:p w:rsidR="00EC70CF" w:rsidRPr="00107198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82662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82662B" w:rsidRPr="0082662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(форма 3) без протокола разногласий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:rsidR="00EC70CF" w:rsidRPr="00107198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418" w:type="dxa"/>
            <w:vAlign w:val="center"/>
          </w:tcPr>
          <w:p w:rsidR="00EC70CF" w:rsidRPr="00107198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EC70CF" w:rsidRPr="00107198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AD0834">
        <w:trPr>
          <w:cantSplit/>
          <w:trHeight w:val="20"/>
        </w:trPr>
        <w:tc>
          <w:tcPr>
            <w:tcW w:w="567" w:type="dxa"/>
            <w:vAlign w:val="center"/>
          </w:tcPr>
          <w:p w:rsidR="00EC70CF" w:rsidRPr="00DC227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395" w:type="dxa"/>
            <w:vAlign w:val="center"/>
          </w:tcPr>
          <w:p w:rsidR="00EC70CF" w:rsidRPr="00550D39" w:rsidRDefault="00EC70CF" w:rsidP="003B2B4F">
            <w:pPr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двух лет</w:t>
            </w:r>
            <w:r w:rsidR="004437A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:rsidR="00EC70CF" w:rsidRPr="00550D39" w:rsidRDefault="0082662B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62B">
              <w:rPr>
                <w:rFonts w:ascii="Times New Roman" w:hAnsi="Times New Roman"/>
                <w:iCs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82662B">
              <w:rPr>
                <w:rFonts w:ascii="Times New Roman" w:hAnsi="Times New Roman"/>
                <w:iCs/>
                <w:sz w:val="20"/>
                <w:szCs w:val="20"/>
              </w:rPr>
              <w:t>Референц</w:t>
            </w:r>
            <w:proofErr w:type="spellEnd"/>
            <w:r w:rsidRPr="0082662B">
              <w:rPr>
                <w:rFonts w:ascii="Times New Roman" w:hAnsi="Times New Roman"/>
                <w:iCs/>
                <w:sz w:val="20"/>
                <w:szCs w:val="20"/>
              </w:rPr>
              <w:t>-лист с указанием поставок и наименований контрагентов за последние 2 года</w:t>
            </w:r>
          </w:p>
        </w:tc>
        <w:tc>
          <w:tcPr>
            <w:tcW w:w="1418" w:type="dxa"/>
            <w:vAlign w:val="center"/>
          </w:tcPr>
          <w:p w:rsidR="00EC70CF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EC70CF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AD0834">
        <w:trPr>
          <w:cantSplit/>
          <w:trHeight w:val="20"/>
        </w:trPr>
        <w:tc>
          <w:tcPr>
            <w:tcW w:w="567" w:type="dxa"/>
            <w:vAlign w:val="center"/>
          </w:tcPr>
          <w:p w:rsidR="00EC70CF" w:rsidRPr="00DC227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395" w:type="dxa"/>
            <w:vAlign w:val="center"/>
          </w:tcPr>
          <w:p w:rsidR="00EC70CF" w:rsidRPr="003750BB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:rsidR="00EC70CF" w:rsidRPr="00550D39" w:rsidRDefault="00EC70CF" w:rsidP="003B2B4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8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C70CF" w:rsidRPr="00001D17" w:rsidTr="00AD0834">
        <w:trPr>
          <w:cantSplit/>
          <w:trHeight w:val="20"/>
        </w:trPr>
        <w:tc>
          <w:tcPr>
            <w:tcW w:w="567" w:type="dxa"/>
            <w:vAlign w:val="center"/>
          </w:tcPr>
          <w:p w:rsidR="00EC70CF" w:rsidRPr="00CE18C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395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8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EC70CF" w:rsidRPr="00001D17" w:rsidTr="00AD0834">
        <w:trPr>
          <w:trHeight w:val="20"/>
        </w:trPr>
        <w:tc>
          <w:tcPr>
            <w:tcW w:w="567" w:type="dxa"/>
            <w:vAlign w:val="center"/>
          </w:tcPr>
          <w:p w:rsidR="00EC70CF" w:rsidRPr="00CE18C7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395" w:type="dxa"/>
            <w:vAlign w:val="center"/>
          </w:tcPr>
          <w:p w:rsidR="00EC70CF" w:rsidRDefault="00EC70CF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</w:t>
            </w:r>
          </w:p>
          <w:p w:rsidR="00EC70CF" w:rsidRDefault="00EC70CF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EC70CF" w:rsidRDefault="00EC70CF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</w:p>
          <w:p w:rsidR="00EC70CF" w:rsidRDefault="00EC70CF" w:rsidP="003B2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8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EC70CF" w:rsidRPr="00550D39" w:rsidRDefault="00EC70CF" w:rsidP="003B2B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B07CED" w:rsidRDefault="000F4F39" w:rsidP="00E015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AD0834" w:rsidRDefault="00AD0834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0A06CE" w:rsidRPr="00AA4282" w:rsidRDefault="005524CA" w:rsidP="000A06CE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Н</w:t>
      </w:r>
      <w:r w:rsidR="009C3FB0">
        <w:rPr>
          <w:rFonts w:ascii="Times New Roman" w:hAnsi="Times New Roman" w:cs="Times New Roman"/>
          <w:iCs/>
          <w:sz w:val="24"/>
        </w:rPr>
        <w:t xml:space="preserve">ачальник </w:t>
      </w:r>
      <w:proofErr w:type="spellStart"/>
      <w:r w:rsidR="005F0725">
        <w:rPr>
          <w:rFonts w:ascii="Times New Roman" w:hAnsi="Times New Roman" w:cs="Times New Roman"/>
          <w:iCs/>
          <w:sz w:val="24"/>
        </w:rPr>
        <w:t>СВиОМ</w:t>
      </w:r>
      <w:proofErr w:type="spellEnd"/>
      <w:r w:rsidR="00FA500A">
        <w:rPr>
          <w:rFonts w:ascii="Times New Roman" w:hAnsi="Times New Roman" w:cs="Times New Roman"/>
          <w:iCs/>
          <w:sz w:val="24"/>
        </w:rPr>
        <w:t xml:space="preserve">     </w:t>
      </w:r>
      <w:r w:rsidR="009C3FB0">
        <w:rPr>
          <w:rFonts w:ascii="Times New Roman" w:hAnsi="Times New Roman" w:cs="Times New Roman"/>
          <w:iCs/>
          <w:sz w:val="24"/>
        </w:rPr>
        <w:t xml:space="preserve">                                      </w:t>
      </w:r>
      <w:r w:rsidR="0070466A">
        <w:rPr>
          <w:rFonts w:ascii="Times New Roman" w:hAnsi="Times New Roman" w:cs="Times New Roman"/>
          <w:iCs/>
          <w:sz w:val="24"/>
        </w:rPr>
        <w:t xml:space="preserve">            </w:t>
      </w:r>
      <w:r w:rsidR="009C3FB0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  <w:u w:val="single"/>
        </w:rPr>
        <w:t xml:space="preserve">                     </w:t>
      </w:r>
      <w:r w:rsidR="006A082D">
        <w:rPr>
          <w:rFonts w:ascii="Times New Roman" w:hAnsi="Times New Roman" w:cs="Times New Roman"/>
          <w:iCs/>
          <w:sz w:val="24"/>
        </w:rPr>
        <w:t>А</w:t>
      </w:r>
      <w:r w:rsidR="0070466A">
        <w:rPr>
          <w:rFonts w:ascii="Times New Roman" w:hAnsi="Times New Roman" w:cs="Times New Roman"/>
          <w:iCs/>
          <w:sz w:val="24"/>
        </w:rPr>
        <w:t>.</w:t>
      </w:r>
      <w:r w:rsidR="006A082D">
        <w:rPr>
          <w:rFonts w:ascii="Times New Roman" w:hAnsi="Times New Roman" w:cs="Times New Roman"/>
          <w:iCs/>
          <w:sz w:val="24"/>
        </w:rPr>
        <w:t>Н</w:t>
      </w:r>
      <w:r w:rsidR="0070466A">
        <w:rPr>
          <w:rFonts w:ascii="Times New Roman" w:hAnsi="Times New Roman" w:cs="Times New Roman"/>
          <w:iCs/>
          <w:sz w:val="24"/>
        </w:rPr>
        <w:t>.</w:t>
      </w:r>
      <w:r w:rsidR="00FA500A">
        <w:rPr>
          <w:rFonts w:ascii="Times New Roman" w:hAnsi="Times New Roman" w:cs="Times New Roman"/>
          <w:iCs/>
          <w:sz w:val="24"/>
        </w:rPr>
        <w:t xml:space="preserve"> </w:t>
      </w:r>
      <w:r w:rsidR="006A082D">
        <w:rPr>
          <w:rFonts w:ascii="Times New Roman" w:hAnsi="Times New Roman" w:cs="Times New Roman"/>
          <w:iCs/>
          <w:sz w:val="24"/>
        </w:rPr>
        <w:t>Згурский</w:t>
      </w:r>
    </w:p>
    <w:sectPr w:rsidR="000A06CE" w:rsidRPr="00AA4282" w:rsidSect="00AD083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7F3" w:rsidRDefault="006E77F3" w:rsidP="005D229A">
      <w:pPr>
        <w:spacing w:after="0" w:line="240" w:lineRule="auto"/>
      </w:pPr>
      <w:r>
        <w:separator/>
      </w:r>
    </w:p>
  </w:endnote>
  <w:endnote w:type="continuationSeparator" w:id="0">
    <w:p w:rsidR="006E77F3" w:rsidRDefault="006E77F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7F3" w:rsidRDefault="006E77F3" w:rsidP="005D229A">
      <w:pPr>
        <w:spacing w:after="0" w:line="240" w:lineRule="auto"/>
      </w:pPr>
      <w:r>
        <w:separator/>
      </w:r>
    </w:p>
  </w:footnote>
  <w:footnote w:type="continuationSeparator" w:id="0">
    <w:p w:rsidR="006E77F3" w:rsidRDefault="006E77F3" w:rsidP="005D229A">
      <w:pPr>
        <w:spacing w:after="0" w:line="240" w:lineRule="auto"/>
      </w:pPr>
      <w:r>
        <w:continuationSeparator/>
      </w:r>
    </w:p>
  </w:footnote>
  <w:footnote w:id="1">
    <w:p w:rsidR="00A25F3A" w:rsidRPr="006B6E20" w:rsidRDefault="00A25F3A" w:rsidP="00CD4F42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21BCC"/>
    <w:multiLevelType w:val="hybridMultilevel"/>
    <w:tmpl w:val="279CE1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443A"/>
    <w:multiLevelType w:val="hybridMultilevel"/>
    <w:tmpl w:val="602E31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1A60314"/>
    <w:multiLevelType w:val="hybridMultilevel"/>
    <w:tmpl w:val="07EC55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402F28"/>
    <w:multiLevelType w:val="hybridMultilevel"/>
    <w:tmpl w:val="7FD6DBFE"/>
    <w:lvl w:ilvl="0" w:tplc="1EB45F5E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E1398"/>
    <w:multiLevelType w:val="hybridMultilevel"/>
    <w:tmpl w:val="07EC55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7017E7"/>
    <w:multiLevelType w:val="hybridMultilevel"/>
    <w:tmpl w:val="40BA7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7"/>
  </w:num>
  <w:num w:numId="5">
    <w:abstractNumId w:val="14"/>
  </w:num>
  <w:num w:numId="6">
    <w:abstractNumId w:val="13"/>
  </w:num>
  <w:num w:numId="7">
    <w:abstractNumId w:val="16"/>
  </w:num>
  <w:num w:numId="8">
    <w:abstractNumId w:val="11"/>
  </w:num>
  <w:num w:numId="9">
    <w:abstractNumId w:val="15"/>
  </w:num>
  <w:num w:numId="10">
    <w:abstractNumId w:val="0"/>
  </w:num>
  <w:num w:numId="11">
    <w:abstractNumId w:val="26"/>
  </w:num>
  <w:num w:numId="12">
    <w:abstractNumId w:val="18"/>
  </w:num>
  <w:num w:numId="13">
    <w:abstractNumId w:val="5"/>
  </w:num>
  <w:num w:numId="14">
    <w:abstractNumId w:val="1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8"/>
  </w:num>
  <w:num w:numId="21">
    <w:abstractNumId w:val="20"/>
  </w:num>
  <w:num w:numId="22">
    <w:abstractNumId w:val="23"/>
  </w:num>
  <w:num w:numId="23">
    <w:abstractNumId w:val="19"/>
  </w:num>
  <w:num w:numId="24">
    <w:abstractNumId w:val="9"/>
  </w:num>
  <w:num w:numId="25">
    <w:abstractNumId w:val="21"/>
  </w:num>
  <w:num w:numId="26">
    <w:abstractNumId w:val="10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4"/>
  </w:num>
  <w:num w:numId="30">
    <w:abstractNumId w:val="7"/>
  </w:num>
  <w:num w:numId="31">
    <w:abstractNumId w:val="24"/>
  </w:num>
  <w:num w:numId="32">
    <w:abstractNumId w:val="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54D2"/>
    <w:rsid w:val="00006300"/>
    <w:rsid w:val="000076C7"/>
    <w:rsid w:val="000143B6"/>
    <w:rsid w:val="00021C73"/>
    <w:rsid w:val="000336A7"/>
    <w:rsid w:val="0003454D"/>
    <w:rsid w:val="00041C34"/>
    <w:rsid w:val="000534FB"/>
    <w:rsid w:val="00054070"/>
    <w:rsid w:val="00056163"/>
    <w:rsid w:val="00056E22"/>
    <w:rsid w:val="00057BAA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C41"/>
    <w:rsid w:val="00095218"/>
    <w:rsid w:val="000A00A4"/>
    <w:rsid w:val="000A06CE"/>
    <w:rsid w:val="000A4FC6"/>
    <w:rsid w:val="000A6795"/>
    <w:rsid w:val="000B0767"/>
    <w:rsid w:val="000B2C60"/>
    <w:rsid w:val="000B2D90"/>
    <w:rsid w:val="000B2DDA"/>
    <w:rsid w:val="000B7219"/>
    <w:rsid w:val="000B7D68"/>
    <w:rsid w:val="000C04DB"/>
    <w:rsid w:val="000C0937"/>
    <w:rsid w:val="000C2B47"/>
    <w:rsid w:val="000C3C6E"/>
    <w:rsid w:val="000C3F65"/>
    <w:rsid w:val="000C465D"/>
    <w:rsid w:val="000C7B66"/>
    <w:rsid w:val="000C7E0A"/>
    <w:rsid w:val="000D2942"/>
    <w:rsid w:val="000D340D"/>
    <w:rsid w:val="000D637D"/>
    <w:rsid w:val="000D7503"/>
    <w:rsid w:val="000F237A"/>
    <w:rsid w:val="000F4F39"/>
    <w:rsid w:val="000F4F52"/>
    <w:rsid w:val="000F6EEF"/>
    <w:rsid w:val="000F7249"/>
    <w:rsid w:val="000F7A65"/>
    <w:rsid w:val="001003A9"/>
    <w:rsid w:val="0010504C"/>
    <w:rsid w:val="00105530"/>
    <w:rsid w:val="001068D3"/>
    <w:rsid w:val="00107A7D"/>
    <w:rsid w:val="001106B5"/>
    <w:rsid w:val="00115B23"/>
    <w:rsid w:val="001248A9"/>
    <w:rsid w:val="00133AEF"/>
    <w:rsid w:val="00134051"/>
    <w:rsid w:val="00137710"/>
    <w:rsid w:val="0014098D"/>
    <w:rsid w:val="00145F9C"/>
    <w:rsid w:val="001512B0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0AF3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207E"/>
    <w:rsid w:val="001F71E0"/>
    <w:rsid w:val="002000C2"/>
    <w:rsid w:val="00200DDA"/>
    <w:rsid w:val="002027F2"/>
    <w:rsid w:val="002058CC"/>
    <w:rsid w:val="00206C92"/>
    <w:rsid w:val="0020757E"/>
    <w:rsid w:val="00210780"/>
    <w:rsid w:val="00211015"/>
    <w:rsid w:val="00212645"/>
    <w:rsid w:val="00221EE2"/>
    <w:rsid w:val="002243BE"/>
    <w:rsid w:val="00230F7F"/>
    <w:rsid w:val="0023198B"/>
    <w:rsid w:val="00232014"/>
    <w:rsid w:val="00235AFE"/>
    <w:rsid w:val="0023694C"/>
    <w:rsid w:val="00237E9C"/>
    <w:rsid w:val="00241BA0"/>
    <w:rsid w:val="00241C06"/>
    <w:rsid w:val="0025359C"/>
    <w:rsid w:val="00264E49"/>
    <w:rsid w:val="002770FA"/>
    <w:rsid w:val="0028266F"/>
    <w:rsid w:val="002826D6"/>
    <w:rsid w:val="00284A01"/>
    <w:rsid w:val="002928D0"/>
    <w:rsid w:val="002943DB"/>
    <w:rsid w:val="00297CBE"/>
    <w:rsid w:val="002A1A32"/>
    <w:rsid w:val="002A279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3909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32DA"/>
    <w:rsid w:val="0033539F"/>
    <w:rsid w:val="00337481"/>
    <w:rsid w:val="00342AA1"/>
    <w:rsid w:val="003451D2"/>
    <w:rsid w:val="0034700F"/>
    <w:rsid w:val="003538F3"/>
    <w:rsid w:val="00354D0E"/>
    <w:rsid w:val="003554A2"/>
    <w:rsid w:val="003579DC"/>
    <w:rsid w:val="00361222"/>
    <w:rsid w:val="00364CC1"/>
    <w:rsid w:val="00372466"/>
    <w:rsid w:val="003732EB"/>
    <w:rsid w:val="00374C6E"/>
    <w:rsid w:val="00386B25"/>
    <w:rsid w:val="00387170"/>
    <w:rsid w:val="00392B4E"/>
    <w:rsid w:val="00393452"/>
    <w:rsid w:val="00396D5B"/>
    <w:rsid w:val="003975D9"/>
    <w:rsid w:val="003A1912"/>
    <w:rsid w:val="003A59D2"/>
    <w:rsid w:val="003B2B4F"/>
    <w:rsid w:val="003B45D7"/>
    <w:rsid w:val="003C0881"/>
    <w:rsid w:val="003C0FF2"/>
    <w:rsid w:val="003D034C"/>
    <w:rsid w:val="003D15D3"/>
    <w:rsid w:val="003D3ED3"/>
    <w:rsid w:val="003D68A9"/>
    <w:rsid w:val="003E1010"/>
    <w:rsid w:val="003E17A8"/>
    <w:rsid w:val="003E2BB2"/>
    <w:rsid w:val="003E35D2"/>
    <w:rsid w:val="003E6721"/>
    <w:rsid w:val="003E6B59"/>
    <w:rsid w:val="003F287E"/>
    <w:rsid w:val="003F6C90"/>
    <w:rsid w:val="004017DB"/>
    <w:rsid w:val="004036B5"/>
    <w:rsid w:val="0040591E"/>
    <w:rsid w:val="0041111C"/>
    <w:rsid w:val="00415E53"/>
    <w:rsid w:val="004224B6"/>
    <w:rsid w:val="00422AA1"/>
    <w:rsid w:val="0043029C"/>
    <w:rsid w:val="00430314"/>
    <w:rsid w:val="004437A2"/>
    <w:rsid w:val="004469DA"/>
    <w:rsid w:val="004537DA"/>
    <w:rsid w:val="004602B3"/>
    <w:rsid w:val="00460DBA"/>
    <w:rsid w:val="00464342"/>
    <w:rsid w:val="00464BA2"/>
    <w:rsid w:val="00464F41"/>
    <w:rsid w:val="0047744B"/>
    <w:rsid w:val="00491B22"/>
    <w:rsid w:val="00497E74"/>
    <w:rsid w:val="004A0079"/>
    <w:rsid w:val="004A64C9"/>
    <w:rsid w:val="004B03E5"/>
    <w:rsid w:val="004B24A7"/>
    <w:rsid w:val="004B3D51"/>
    <w:rsid w:val="004B3DAE"/>
    <w:rsid w:val="004B473E"/>
    <w:rsid w:val="004B501B"/>
    <w:rsid w:val="004C0A64"/>
    <w:rsid w:val="004C3103"/>
    <w:rsid w:val="004C7599"/>
    <w:rsid w:val="004D4A44"/>
    <w:rsid w:val="004D7305"/>
    <w:rsid w:val="004D7E07"/>
    <w:rsid w:val="004F00AF"/>
    <w:rsid w:val="004F60A1"/>
    <w:rsid w:val="004F71EC"/>
    <w:rsid w:val="004F73C7"/>
    <w:rsid w:val="004F7CD0"/>
    <w:rsid w:val="00500225"/>
    <w:rsid w:val="005011F0"/>
    <w:rsid w:val="005040AB"/>
    <w:rsid w:val="00505B2A"/>
    <w:rsid w:val="0050662B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24CA"/>
    <w:rsid w:val="00554898"/>
    <w:rsid w:val="005549A3"/>
    <w:rsid w:val="00557D0B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459D"/>
    <w:rsid w:val="005D229A"/>
    <w:rsid w:val="005D2682"/>
    <w:rsid w:val="005D395B"/>
    <w:rsid w:val="005D5A90"/>
    <w:rsid w:val="005E1CF2"/>
    <w:rsid w:val="005E400C"/>
    <w:rsid w:val="005E507C"/>
    <w:rsid w:val="005E7740"/>
    <w:rsid w:val="005F0725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2724"/>
    <w:rsid w:val="006435BD"/>
    <w:rsid w:val="00644C51"/>
    <w:rsid w:val="00646D25"/>
    <w:rsid w:val="00646DBB"/>
    <w:rsid w:val="00663FE2"/>
    <w:rsid w:val="00667F24"/>
    <w:rsid w:val="006725EE"/>
    <w:rsid w:val="006817D0"/>
    <w:rsid w:val="006847A9"/>
    <w:rsid w:val="006852FB"/>
    <w:rsid w:val="0068680B"/>
    <w:rsid w:val="00694DAC"/>
    <w:rsid w:val="006A082D"/>
    <w:rsid w:val="006A1FD2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E77F3"/>
    <w:rsid w:val="006F5089"/>
    <w:rsid w:val="006F51FA"/>
    <w:rsid w:val="0070466A"/>
    <w:rsid w:val="00713A6A"/>
    <w:rsid w:val="00713D4F"/>
    <w:rsid w:val="00715A2A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4968"/>
    <w:rsid w:val="007555C6"/>
    <w:rsid w:val="00757C16"/>
    <w:rsid w:val="007620A2"/>
    <w:rsid w:val="007633F2"/>
    <w:rsid w:val="0076639A"/>
    <w:rsid w:val="00773FF7"/>
    <w:rsid w:val="00774F00"/>
    <w:rsid w:val="00781D41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E52C2"/>
    <w:rsid w:val="007F25F7"/>
    <w:rsid w:val="007F35C4"/>
    <w:rsid w:val="00804575"/>
    <w:rsid w:val="008054CB"/>
    <w:rsid w:val="00810405"/>
    <w:rsid w:val="00810652"/>
    <w:rsid w:val="008110A1"/>
    <w:rsid w:val="00813EB2"/>
    <w:rsid w:val="00814288"/>
    <w:rsid w:val="00816082"/>
    <w:rsid w:val="00820AEC"/>
    <w:rsid w:val="00821973"/>
    <w:rsid w:val="0082662B"/>
    <w:rsid w:val="0082745B"/>
    <w:rsid w:val="00830868"/>
    <w:rsid w:val="00831CE5"/>
    <w:rsid w:val="00832847"/>
    <w:rsid w:val="00833B49"/>
    <w:rsid w:val="00844FEC"/>
    <w:rsid w:val="00845957"/>
    <w:rsid w:val="00851E34"/>
    <w:rsid w:val="0085445B"/>
    <w:rsid w:val="0085498F"/>
    <w:rsid w:val="008650BC"/>
    <w:rsid w:val="0087047B"/>
    <w:rsid w:val="00872D85"/>
    <w:rsid w:val="008739D7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45"/>
    <w:rsid w:val="00917B58"/>
    <w:rsid w:val="00920F2E"/>
    <w:rsid w:val="009258E4"/>
    <w:rsid w:val="00925BD1"/>
    <w:rsid w:val="009340A0"/>
    <w:rsid w:val="00942484"/>
    <w:rsid w:val="00942D44"/>
    <w:rsid w:val="00943BC5"/>
    <w:rsid w:val="0094740C"/>
    <w:rsid w:val="00947D09"/>
    <w:rsid w:val="00956BE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15DC"/>
    <w:rsid w:val="0099388D"/>
    <w:rsid w:val="00995C0B"/>
    <w:rsid w:val="00997531"/>
    <w:rsid w:val="009A1994"/>
    <w:rsid w:val="009A2CB7"/>
    <w:rsid w:val="009A709D"/>
    <w:rsid w:val="009B326E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F5C7F"/>
    <w:rsid w:val="00A104DD"/>
    <w:rsid w:val="00A24417"/>
    <w:rsid w:val="00A24F45"/>
    <w:rsid w:val="00A25D94"/>
    <w:rsid w:val="00A25F3A"/>
    <w:rsid w:val="00A26046"/>
    <w:rsid w:val="00A26C22"/>
    <w:rsid w:val="00A312F4"/>
    <w:rsid w:val="00A35222"/>
    <w:rsid w:val="00A36B43"/>
    <w:rsid w:val="00A40E0E"/>
    <w:rsid w:val="00A42043"/>
    <w:rsid w:val="00A436CC"/>
    <w:rsid w:val="00A47733"/>
    <w:rsid w:val="00A6096F"/>
    <w:rsid w:val="00A703FF"/>
    <w:rsid w:val="00A741AA"/>
    <w:rsid w:val="00A8749A"/>
    <w:rsid w:val="00A8757A"/>
    <w:rsid w:val="00A939EB"/>
    <w:rsid w:val="00A950EB"/>
    <w:rsid w:val="00AA2539"/>
    <w:rsid w:val="00AA296F"/>
    <w:rsid w:val="00AA4282"/>
    <w:rsid w:val="00AA50A5"/>
    <w:rsid w:val="00AA6ECE"/>
    <w:rsid w:val="00AB40CA"/>
    <w:rsid w:val="00AB5676"/>
    <w:rsid w:val="00AC7796"/>
    <w:rsid w:val="00AD0834"/>
    <w:rsid w:val="00AD0FFD"/>
    <w:rsid w:val="00AD7644"/>
    <w:rsid w:val="00AE10BA"/>
    <w:rsid w:val="00AE1D22"/>
    <w:rsid w:val="00AE1D29"/>
    <w:rsid w:val="00AE49A8"/>
    <w:rsid w:val="00AF014A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6020A"/>
    <w:rsid w:val="00B61AE3"/>
    <w:rsid w:val="00B62079"/>
    <w:rsid w:val="00B6723C"/>
    <w:rsid w:val="00B71438"/>
    <w:rsid w:val="00B83064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F2499"/>
    <w:rsid w:val="00BF42E0"/>
    <w:rsid w:val="00BF5CD9"/>
    <w:rsid w:val="00BF6417"/>
    <w:rsid w:val="00C025CD"/>
    <w:rsid w:val="00C10505"/>
    <w:rsid w:val="00C164D5"/>
    <w:rsid w:val="00C2606D"/>
    <w:rsid w:val="00C27281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13DD"/>
    <w:rsid w:val="00C6379A"/>
    <w:rsid w:val="00C64C13"/>
    <w:rsid w:val="00C64E0F"/>
    <w:rsid w:val="00C67044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D2190"/>
    <w:rsid w:val="00CD4F42"/>
    <w:rsid w:val="00CE18C7"/>
    <w:rsid w:val="00CE2087"/>
    <w:rsid w:val="00CE32CC"/>
    <w:rsid w:val="00CE3D4F"/>
    <w:rsid w:val="00CE4717"/>
    <w:rsid w:val="00CE4E5E"/>
    <w:rsid w:val="00CE5D71"/>
    <w:rsid w:val="00CE6DD5"/>
    <w:rsid w:val="00CE723B"/>
    <w:rsid w:val="00CF0C5D"/>
    <w:rsid w:val="00CF1625"/>
    <w:rsid w:val="00CF16A2"/>
    <w:rsid w:val="00CF1E90"/>
    <w:rsid w:val="00CF3185"/>
    <w:rsid w:val="00D01901"/>
    <w:rsid w:val="00D0645B"/>
    <w:rsid w:val="00D074AB"/>
    <w:rsid w:val="00D07E61"/>
    <w:rsid w:val="00D11CA6"/>
    <w:rsid w:val="00D15ACA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13FD"/>
    <w:rsid w:val="00D8176F"/>
    <w:rsid w:val="00D821E3"/>
    <w:rsid w:val="00D82F59"/>
    <w:rsid w:val="00D8553A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277"/>
    <w:rsid w:val="00DC26D4"/>
    <w:rsid w:val="00DC2779"/>
    <w:rsid w:val="00DC3B19"/>
    <w:rsid w:val="00DC5747"/>
    <w:rsid w:val="00DC7A2A"/>
    <w:rsid w:val="00DD456C"/>
    <w:rsid w:val="00DE4F66"/>
    <w:rsid w:val="00DE568D"/>
    <w:rsid w:val="00DE582B"/>
    <w:rsid w:val="00DE6350"/>
    <w:rsid w:val="00DF24EC"/>
    <w:rsid w:val="00DF3136"/>
    <w:rsid w:val="00DF4799"/>
    <w:rsid w:val="00DF4F4E"/>
    <w:rsid w:val="00DF653F"/>
    <w:rsid w:val="00E01543"/>
    <w:rsid w:val="00E02472"/>
    <w:rsid w:val="00E02E79"/>
    <w:rsid w:val="00E04255"/>
    <w:rsid w:val="00E07DEA"/>
    <w:rsid w:val="00E10D86"/>
    <w:rsid w:val="00E12BE3"/>
    <w:rsid w:val="00E20C03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4CF9"/>
    <w:rsid w:val="00E56EC2"/>
    <w:rsid w:val="00E57122"/>
    <w:rsid w:val="00E601B3"/>
    <w:rsid w:val="00E6154D"/>
    <w:rsid w:val="00E624C2"/>
    <w:rsid w:val="00E62558"/>
    <w:rsid w:val="00E70C9B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0CF"/>
    <w:rsid w:val="00EC75B1"/>
    <w:rsid w:val="00ED1927"/>
    <w:rsid w:val="00ED70F9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B5E"/>
    <w:rsid w:val="00F27DB7"/>
    <w:rsid w:val="00F31040"/>
    <w:rsid w:val="00F337AB"/>
    <w:rsid w:val="00F345BC"/>
    <w:rsid w:val="00F35E4F"/>
    <w:rsid w:val="00F42A16"/>
    <w:rsid w:val="00F4421C"/>
    <w:rsid w:val="00F50693"/>
    <w:rsid w:val="00F51364"/>
    <w:rsid w:val="00F517F9"/>
    <w:rsid w:val="00F51CA7"/>
    <w:rsid w:val="00F5333E"/>
    <w:rsid w:val="00F61E8B"/>
    <w:rsid w:val="00F71C3D"/>
    <w:rsid w:val="00F81D9D"/>
    <w:rsid w:val="00F855D5"/>
    <w:rsid w:val="00F86F6D"/>
    <w:rsid w:val="00F90201"/>
    <w:rsid w:val="00F914E7"/>
    <w:rsid w:val="00FA0DD3"/>
    <w:rsid w:val="00FA1497"/>
    <w:rsid w:val="00FA39A9"/>
    <w:rsid w:val="00FA500A"/>
    <w:rsid w:val="00FA7CA5"/>
    <w:rsid w:val="00FB1FF4"/>
    <w:rsid w:val="00FB3A69"/>
    <w:rsid w:val="00FB5D7E"/>
    <w:rsid w:val="00FB61D3"/>
    <w:rsid w:val="00FB6D27"/>
    <w:rsid w:val="00FC27E0"/>
    <w:rsid w:val="00FD0BFB"/>
    <w:rsid w:val="00FD61B6"/>
    <w:rsid w:val="00FE095E"/>
    <w:rsid w:val="00FE184F"/>
    <w:rsid w:val="00FE19A0"/>
    <w:rsid w:val="00FE1B20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60A"/>
    <w:rsid w:val="00FF6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370B5"/>
  <w15:docId w15:val="{013D5EA9-00D2-4E6B-9797-37D60E77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81065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EC70C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7B1AE-501E-4B95-8AEF-5D4F66163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1995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71</cp:revision>
  <cp:lastPrinted>2025-02-27T06:39:00Z</cp:lastPrinted>
  <dcterms:created xsi:type="dcterms:W3CDTF">2022-01-10T05:06:00Z</dcterms:created>
  <dcterms:modified xsi:type="dcterms:W3CDTF">2025-03-17T11:18:00Z</dcterms:modified>
</cp:coreProperties>
</file>