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670" w:type="dxa"/>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77"/>
        <w:gridCol w:w="2693"/>
      </w:tblGrid>
      <w:tr w:rsidR="005673CD" w:rsidRPr="007A5552" w:rsidTr="00DE24FF">
        <w:tc>
          <w:tcPr>
            <w:tcW w:w="2977" w:type="dxa"/>
          </w:tcPr>
          <w:p w:rsidR="005673CD" w:rsidRPr="007A5552" w:rsidRDefault="005673CD" w:rsidP="00DE24FF">
            <w:pPr>
              <w:rPr>
                <w:b/>
                <w:sz w:val="28"/>
                <w:szCs w:val="28"/>
              </w:rPr>
            </w:pPr>
          </w:p>
        </w:tc>
        <w:tc>
          <w:tcPr>
            <w:tcW w:w="2693" w:type="dxa"/>
          </w:tcPr>
          <w:p w:rsidR="005673CD" w:rsidRPr="007A5552" w:rsidRDefault="005673CD" w:rsidP="00DE24FF">
            <w:pPr>
              <w:rPr>
                <w:sz w:val="28"/>
                <w:szCs w:val="28"/>
              </w:rPr>
            </w:pPr>
            <w:r w:rsidRPr="007A5552">
              <w:rPr>
                <w:b/>
                <w:sz w:val="28"/>
                <w:szCs w:val="28"/>
              </w:rPr>
              <w:t>Утверждаю:</w:t>
            </w:r>
          </w:p>
        </w:tc>
      </w:tr>
      <w:tr w:rsidR="005673CD" w:rsidRPr="007A5552" w:rsidTr="00DE24FF">
        <w:tc>
          <w:tcPr>
            <w:tcW w:w="2977" w:type="dxa"/>
          </w:tcPr>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Default="005673CD" w:rsidP="00DE24FF">
            <w:pPr>
              <w:rPr>
                <w:sz w:val="28"/>
                <w:szCs w:val="28"/>
              </w:rPr>
            </w:pPr>
          </w:p>
          <w:p w:rsidR="005673CD" w:rsidRPr="007A5552" w:rsidRDefault="005673CD" w:rsidP="00DE24FF">
            <w:pPr>
              <w:rPr>
                <w:sz w:val="28"/>
                <w:szCs w:val="28"/>
              </w:rPr>
            </w:pPr>
          </w:p>
        </w:tc>
        <w:tc>
          <w:tcPr>
            <w:tcW w:w="2693" w:type="dxa"/>
          </w:tcPr>
          <w:p w:rsidR="005673CD" w:rsidRDefault="005673CD" w:rsidP="00DE24FF">
            <w:r>
              <w:t xml:space="preserve">Заместитель </w:t>
            </w:r>
            <w:r w:rsidRPr="00715D05">
              <w:t>генерального директора – главный инженер</w:t>
            </w:r>
          </w:p>
          <w:p w:rsidR="005673CD" w:rsidRDefault="005673CD" w:rsidP="00DE24FF"/>
          <w:p w:rsidR="005673CD" w:rsidRDefault="005673CD" w:rsidP="00DE24FF">
            <w:r>
              <w:t>Н.М. Игнатьев</w:t>
            </w:r>
          </w:p>
          <w:p w:rsidR="005673CD" w:rsidRPr="007A5552" w:rsidRDefault="005673CD" w:rsidP="00DE24FF">
            <w:pPr>
              <w:rPr>
                <w:sz w:val="28"/>
                <w:szCs w:val="28"/>
              </w:rPr>
            </w:pPr>
            <w:r>
              <w:rPr>
                <w:sz w:val="28"/>
                <w:szCs w:val="28"/>
              </w:rPr>
              <w:t>_________________</w:t>
            </w:r>
          </w:p>
        </w:tc>
      </w:tr>
      <w:tr w:rsidR="005673CD" w:rsidRPr="007A5552" w:rsidTr="00DE24FF">
        <w:tc>
          <w:tcPr>
            <w:tcW w:w="2977" w:type="dxa"/>
          </w:tcPr>
          <w:p w:rsidR="005673CD" w:rsidRPr="007214F5" w:rsidRDefault="005673CD" w:rsidP="00DE24FF">
            <w:pPr>
              <w:rPr>
                <w:sz w:val="20"/>
                <w:szCs w:val="20"/>
              </w:rPr>
            </w:pPr>
          </w:p>
        </w:tc>
        <w:tc>
          <w:tcPr>
            <w:tcW w:w="2693" w:type="dxa"/>
          </w:tcPr>
          <w:p w:rsidR="005673CD" w:rsidRDefault="005673CD" w:rsidP="00DE24FF">
            <w:pPr>
              <w:ind w:left="34" w:hanging="34"/>
              <w:rPr>
                <w:sz w:val="20"/>
                <w:szCs w:val="20"/>
              </w:rPr>
            </w:pPr>
            <w:r w:rsidRPr="007214F5">
              <w:rPr>
                <w:sz w:val="20"/>
                <w:szCs w:val="20"/>
              </w:rPr>
              <w:t>Подпись</w:t>
            </w:r>
          </w:p>
          <w:p w:rsidR="005673CD" w:rsidRPr="007214F5" w:rsidRDefault="005673CD" w:rsidP="00DE24FF">
            <w:pPr>
              <w:ind w:left="34" w:hanging="34"/>
              <w:rPr>
                <w:sz w:val="20"/>
                <w:szCs w:val="20"/>
              </w:rPr>
            </w:pPr>
          </w:p>
        </w:tc>
      </w:tr>
      <w:tr w:rsidR="005673CD" w:rsidRPr="007A5552" w:rsidTr="00DE24FF">
        <w:tc>
          <w:tcPr>
            <w:tcW w:w="5670" w:type="dxa"/>
            <w:gridSpan w:val="2"/>
            <w:vAlign w:val="bottom"/>
          </w:tcPr>
          <w:p w:rsidR="005673CD" w:rsidRPr="00423FAD" w:rsidRDefault="005673CD" w:rsidP="00DE24FF">
            <w:pPr>
              <w:jc w:val="right"/>
            </w:pPr>
            <w:r w:rsidRPr="00423FAD">
              <w:t>«___» ____________ 201</w:t>
            </w:r>
            <w:r>
              <w:t>8</w:t>
            </w:r>
            <w:r w:rsidRPr="00423FAD">
              <w:t xml:space="preserve"> г.</w:t>
            </w:r>
          </w:p>
        </w:tc>
      </w:tr>
    </w:tbl>
    <w:p w:rsidR="005673CD" w:rsidRDefault="005673CD" w:rsidP="005673CD"/>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54"/>
        <w:gridCol w:w="3162"/>
        <w:gridCol w:w="31"/>
        <w:gridCol w:w="3162"/>
      </w:tblGrid>
      <w:tr w:rsidR="005673CD" w:rsidRPr="007A5552" w:rsidTr="00DE24FF">
        <w:tc>
          <w:tcPr>
            <w:tcW w:w="3162" w:type="dxa"/>
            <w:vAlign w:val="bottom"/>
          </w:tcPr>
          <w:p w:rsidR="005673CD" w:rsidRPr="007A5552" w:rsidRDefault="005673CD" w:rsidP="00DE24FF">
            <w:pPr>
              <w:rPr>
                <w:b/>
              </w:rPr>
            </w:pPr>
            <w:r w:rsidRPr="007A5552">
              <w:rPr>
                <w:b/>
              </w:rPr>
              <w:t>Согласовано:</w:t>
            </w:r>
          </w:p>
        </w:tc>
        <w:tc>
          <w:tcPr>
            <w:tcW w:w="3216" w:type="dxa"/>
            <w:gridSpan w:val="2"/>
            <w:vAlign w:val="bottom"/>
          </w:tcPr>
          <w:p w:rsidR="005673CD" w:rsidRPr="007A5552" w:rsidRDefault="005673CD" w:rsidP="00DE24FF"/>
        </w:tc>
        <w:tc>
          <w:tcPr>
            <w:tcW w:w="3193" w:type="dxa"/>
            <w:gridSpan w:val="2"/>
            <w:vAlign w:val="bottom"/>
          </w:tcPr>
          <w:p w:rsidR="005673CD" w:rsidRPr="007A5552" w:rsidRDefault="005673CD" w:rsidP="00DE24FF"/>
        </w:tc>
      </w:tr>
      <w:tr w:rsidR="000F6456" w:rsidRPr="007A5552" w:rsidTr="00DE24FF">
        <w:trPr>
          <w:gridAfter w:val="1"/>
          <w:wAfter w:w="3162" w:type="dxa"/>
        </w:trPr>
        <w:tc>
          <w:tcPr>
            <w:tcW w:w="3216" w:type="dxa"/>
            <w:gridSpan w:val="2"/>
            <w:vAlign w:val="bottom"/>
          </w:tcPr>
          <w:p w:rsidR="000F6456" w:rsidRPr="007A5552" w:rsidRDefault="000F6456" w:rsidP="00DE24FF"/>
        </w:tc>
        <w:tc>
          <w:tcPr>
            <w:tcW w:w="3193" w:type="dxa"/>
            <w:gridSpan w:val="2"/>
            <w:vAlign w:val="bottom"/>
          </w:tcPr>
          <w:p w:rsidR="000F6456" w:rsidRDefault="000F6456" w:rsidP="00DE24FF"/>
        </w:tc>
      </w:tr>
      <w:tr w:rsidR="000F6456" w:rsidRPr="007A5552" w:rsidTr="00DE24FF">
        <w:trPr>
          <w:gridAfter w:val="1"/>
          <w:wAfter w:w="3162" w:type="dxa"/>
        </w:trPr>
        <w:tc>
          <w:tcPr>
            <w:tcW w:w="3216" w:type="dxa"/>
            <w:gridSpan w:val="2"/>
            <w:vAlign w:val="bottom"/>
          </w:tcPr>
          <w:p w:rsidR="000F6456" w:rsidRPr="007A5552" w:rsidRDefault="000F6456" w:rsidP="00DE24FF"/>
        </w:tc>
        <w:tc>
          <w:tcPr>
            <w:tcW w:w="3193" w:type="dxa"/>
            <w:gridSpan w:val="2"/>
            <w:vAlign w:val="bottom"/>
          </w:tcPr>
          <w:p w:rsidR="000F6456" w:rsidRPr="007A5552" w:rsidRDefault="000F6456" w:rsidP="00DE24FF"/>
        </w:tc>
      </w:tr>
      <w:tr w:rsidR="005673CD" w:rsidRPr="007A5552" w:rsidTr="00DE24FF">
        <w:tc>
          <w:tcPr>
            <w:tcW w:w="3162" w:type="dxa"/>
            <w:vAlign w:val="bottom"/>
          </w:tcPr>
          <w:p w:rsidR="005673CD" w:rsidRPr="007A5552" w:rsidRDefault="005673CD" w:rsidP="00DE24FF">
            <w:r>
              <w:t xml:space="preserve">Начальник </w:t>
            </w:r>
            <w:proofErr w:type="spellStart"/>
            <w:r>
              <w:t>юридическо-договорного</w:t>
            </w:r>
            <w:proofErr w:type="spellEnd"/>
            <w:r>
              <w:t xml:space="preserve"> отдела</w:t>
            </w:r>
          </w:p>
        </w:tc>
        <w:tc>
          <w:tcPr>
            <w:tcW w:w="3216" w:type="dxa"/>
            <w:gridSpan w:val="2"/>
            <w:vAlign w:val="bottom"/>
          </w:tcPr>
          <w:p w:rsidR="005673CD" w:rsidRPr="007A5552" w:rsidRDefault="005673CD" w:rsidP="00DE24FF">
            <w:r w:rsidRPr="007A5552">
              <w:t>_________________________</w:t>
            </w:r>
          </w:p>
        </w:tc>
        <w:tc>
          <w:tcPr>
            <w:tcW w:w="3193" w:type="dxa"/>
            <w:gridSpan w:val="2"/>
            <w:vAlign w:val="bottom"/>
          </w:tcPr>
          <w:p w:rsidR="005673CD" w:rsidRPr="007A5552" w:rsidRDefault="005673CD" w:rsidP="00DE24FF">
            <w:r>
              <w:t>В.В. Косова</w:t>
            </w:r>
          </w:p>
        </w:tc>
      </w:tr>
      <w:tr w:rsidR="005673CD" w:rsidRPr="007A5552" w:rsidTr="00DE24FF">
        <w:tc>
          <w:tcPr>
            <w:tcW w:w="9571" w:type="dxa"/>
            <w:gridSpan w:val="5"/>
            <w:vAlign w:val="bottom"/>
          </w:tcPr>
          <w:p w:rsidR="005673CD" w:rsidRDefault="005673CD" w:rsidP="00DE24FF">
            <w:pPr>
              <w:rPr>
                <w:i/>
                <w:sz w:val="20"/>
                <w:szCs w:val="20"/>
              </w:rPr>
            </w:pPr>
          </w:p>
          <w:p w:rsidR="005673CD" w:rsidRDefault="005673CD" w:rsidP="00DE24FF"/>
        </w:tc>
      </w:tr>
    </w:tbl>
    <w:p w:rsidR="005673CD" w:rsidRDefault="005673CD" w:rsidP="005673CD"/>
    <w:p w:rsidR="005673CD" w:rsidRDefault="005673CD" w:rsidP="005673CD">
      <w:pPr>
        <w:jc w:val="center"/>
        <w:rPr>
          <w:b/>
          <w:sz w:val="28"/>
          <w:szCs w:val="28"/>
        </w:rPr>
      </w:pPr>
      <w:r w:rsidRPr="007A5552">
        <w:rPr>
          <w:b/>
          <w:sz w:val="28"/>
          <w:szCs w:val="28"/>
        </w:rPr>
        <w:t>ТЕХНИЧЕСКОЕ ЗАДАНИЕ</w:t>
      </w:r>
    </w:p>
    <w:p w:rsidR="005673CD" w:rsidRPr="006648E2" w:rsidRDefault="004B3145" w:rsidP="005673CD">
      <w:pPr>
        <w:jc w:val="center"/>
        <w:rPr>
          <w:b/>
          <w:sz w:val="22"/>
        </w:rPr>
      </w:pPr>
      <w:r>
        <w:rPr>
          <w:b/>
          <w:sz w:val="22"/>
          <w:szCs w:val="22"/>
        </w:rPr>
        <w:t xml:space="preserve">НА ОКАЗАНИЕ УСЛУГ </w:t>
      </w:r>
      <w:r w:rsidR="005673CD">
        <w:rPr>
          <w:b/>
          <w:sz w:val="22"/>
          <w:szCs w:val="22"/>
        </w:rPr>
        <w:t>ПО ИНЖЕНЕРНО-ТЕХНОЛОГИЧЕСКОМУ СОПРОВОЖДЕНИЮ ВЫРЕЗАНИЯ «ОКНА» В ОБСАДНОЙ КОЛОННЕ ПРИ СТРОИТЕЛЬСТВЕ РАЗВЕДОЧНОЙ СКВАЖИНЫ НА ЮРУБЧЕНО-ТОХОМСКОМ ЛИЦЕНЗИОННОМ УЧАСТКЕ</w:t>
      </w:r>
    </w:p>
    <w:p w:rsidR="005673CD" w:rsidRDefault="005673CD" w:rsidP="005673CD">
      <w:pPr>
        <w:jc w:val="center"/>
        <w:rPr>
          <w:b/>
          <w:bCs/>
        </w:rPr>
      </w:pPr>
      <w:r>
        <w:rPr>
          <w:b/>
          <w:bCs/>
        </w:rPr>
        <w:t xml:space="preserve"> </w:t>
      </w:r>
    </w:p>
    <w:p w:rsidR="005673CD" w:rsidRPr="009B7C2B" w:rsidRDefault="005673CD" w:rsidP="005673CD">
      <w:pPr>
        <w:jc w:val="center"/>
        <w:rPr>
          <w:b/>
          <w:bCs/>
        </w:rPr>
      </w:pPr>
      <w:r w:rsidRPr="009B7C2B">
        <w:rPr>
          <w:b/>
          <w:bCs/>
        </w:rPr>
        <w:t>в 20</w:t>
      </w:r>
      <w:r>
        <w:rPr>
          <w:b/>
          <w:bCs/>
        </w:rPr>
        <w:t>19</w:t>
      </w:r>
      <w:r w:rsidRPr="009B7C2B">
        <w:rPr>
          <w:b/>
          <w:bCs/>
        </w:rPr>
        <w:t>г.</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5673CD" w:rsidRPr="007A5552" w:rsidTr="00DE24FF">
        <w:tc>
          <w:tcPr>
            <w:tcW w:w="3190" w:type="dxa"/>
          </w:tcPr>
          <w:p w:rsidR="005673CD" w:rsidRPr="00B54A71" w:rsidRDefault="005673CD" w:rsidP="00DE24FF">
            <w:pPr>
              <w:rPr>
                <w:b/>
              </w:rPr>
            </w:pPr>
            <w:r w:rsidRPr="00B54A71">
              <w:rPr>
                <w:b/>
              </w:rPr>
              <w:t>Разработал:</w:t>
            </w:r>
          </w:p>
        </w:tc>
        <w:tc>
          <w:tcPr>
            <w:tcW w:w="3190" w:type="dxa"/>
          </w:tcPr>
          <w:p w:rsidR="005673CD" w:rsidRPr="007A5552" w:rsidRDefault="005673CD" w:rsidP="00DE24FF"/>
        </w:tc>
        <w:tc>
          <w:tcPr>
            <w:tcW w:w="3191" w:type="dxa"/>
          </w:tcPr>
          <w:p w:rsidR="005673CD" w:rsidRPr="007A5552" w:rsidRDefault="005673CD" w:rsidP="00DE24FF"/>
        </w:tc>
      </w:tr>
      <w:tr w:rsidR="005673CD" w:rsidRPr="007A5552" w:rsidTr="00DE24FF">
        <w:tc>
          <w:tcPr>
            <w:tcW w:w="3190" w:type="dxa"/>
          </w:tcPr>
          <w:p w:rsidR="005673CD" w:rsidRPr="007A5552" w:rsidRDefault="005673CD" w:rsidP="00DE24FF"/>
        </w:tc>
        <w:tc>
          <w:tcPr>
            <w:tcW w:w="3190" w:type="dxa"/>
          </w:tcPr>
          <w:p w:rsidR="005673CD" w:rsidRDefault="005673CD" w:rsidP="00DE24FF"/>
          <w:p w:rsidR="005673CD" w:rsidRDefault="005673CD" w:rsidP="00DE24FF"/>
          <w:p w:rsidR="005673CD" w:rsidRPr="007A5552" w:rsidRDefault="005673CD" w:rsidP="00DE24FF">
            <w:r>
              <w:t>_______________________</w:t>
            </w:r>
          </w:p>
        </w:tc>
        <w:tc>
          <w:tcPr>
            <w:tcW w:w="3191" w:type="dxa"/>
          </w:tcPr>
          <w:p w:rsidR="005673CD" w:rsidRDefault="005673CD" w:rsidP="00DE24FF"/>
        </w:tc>
      </w:tr>
      <w:tr w:rsidR="005673CD" w:rsidRPr="007A5552" w:rsidTr="00DE24FF">
        <w:tc>
          <w:tcPr>
            <w:tcW w:w="3190" w:type="dxa"/>
          </w:tcPr>
          <w:p w:rsidR="005673CD" w:rsidRDefault="005673CD" w:rsidP="00DE24FF">
            <w:pPr>
              <w:rPr>
                <w:sz w:val="20"/>
                <w:szCs w:val="20"/>
              </w:rPr>
            </w:pPr>
            <w:r>
              <w:rPr>
                <w:sz w:val="20"/>
                <w:szCs w:val="20"/>
              </w:rPr>
              <w:t xml:space="preserve">Главный технолог – </w:t>
            </w:r>
          </w:p>
          <w:p w:rsidR="005673CD" w:rsidRPr="007A5552" w:rsidRDefault="005673CD" w:rsidP="00DE24FF">
            <w:pPr>
              <w:rPr>
                <w:sz w:val="20"/>
                <w:szCs w:val="20"/>
              </w:rPr>
            </w:pPr>
            <w:r>
              <w:rPr>
                <w:sz w:val="20"/>
                <w:szCs w:val="20"/>
              </w:rPr>
              <w:t>Начальник ПТО</w:t>
            </w:r>
          </w:p>
        </w:tc>
        <w:tc>
          <w:tcPr>
            <w:tcW w:w="3190" w:type="dxa"/>
          </w:tcPr>
          <w:p w:rsidR="005673CD" w:rsidRPr="007A5552" w:rsidRDefault="005673CD" w:rsidP="00DE24FF">
            <w:pPr>
              <w:rPr>
                <w:sz w:val="20"/>
                <w:szCs w:val="20"/>
              </w:rPr>
            </w:pPr>
            <w:r w:rsidRPr="007A5552">
              <w:rPr>
                <w:sz w:val="20"/>
                <w:szCs w:val="20"/>
              </w:rPr>
              <w:t>Подпись</w:t>
            </w:r>
          </w:p>
        </w:tc>
        <w:tc>
          <w:tcPr>
            <w:tcW w:w="3191" w:type="dxa"/>
          </w:tcPr>
          <w:p w:rsidR="005673CD" w:rsidRPr="007A5552" w:rsidRDefault="005673CD" w:rsidP="00DE24FF">
            <w:pPr>
              <w:rPr>
                <w:sz w:val="20"/>
                <w:szCs w:val="20"/>
              </w:rPr>
            </w:pPr>
            <w:r w:rsidRPr="007A5552">
              <w:rPr>
                <w:sz w:val="20"/>
                <w:szCs w:val="20"/>
              </w:rPr>
              <w:t xml:space="preserve"> </w:t>
            </w:r>
            <w:r>
              <w:rPr>
                <w:sz w:val="20"/>
                <w:szCs w:val="20"/>
              </w:rPr>
              <w:t>О.А. Рукосуев</w:t>
            </w:r>
          </w:p>
        </w:tc>
      </w:tr>
    </w:tbl>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tbl>
      <w:tblPr>
        <w:tblW w:w="9640" w:type="dxa"/>
        <w:tblInd w:w="-176" w:type="dxa"/>
        <w:tblLook w:val="00A0"/>
      </w:tblPr>
      <w:tblGrid>
        <w:gridCol w:w="4820"/>
        <w:gridCol w:w="4820"/>
      </w:tblGrid>
      <w:tr w:rsidR="005673CD" w:rsidRPr="007214F5" w:rsidTr="00DE24FF">
        <w:trPr>
          <w:trHeight w:val="1344"/>
        </w:trPr>
        <w:tc>
          <w:tcPr>
            <w:tcW w:w="4820" w:type="dxa"/>
          </w:tcPr>
          <w:p w:rsidR="005673CD" w:rsidRPr="007214F5" w:rsidRDefault="005673CD" w:rsidP="00DE24FF">
            <w:pPr>
              <w:pStyle w:val="aff5"/>
              <w:rPr>
                <w:rFonts w:ascii="Times New Roman" w:hAnsi="Times New Roman"/>
                <w:sz w:val="24"/>
                <w:szCs w:val="24"/>
              </w:rPr>
            </w:pPr>
          </w:p>
        </w:tc>
        <w:tc>
          <w:tcPr>
            <w:tcW w:w="4820" w:type="dxa"/>
          </w:tcPr>
          <w:p w:rsidR="005673CD" w:rsidRPr="007214F5" w:rsidRDefault="005673CD" w:rsidP="00DE24FF">
            <w:pPr>
              <w:pStyle w:val="aff5"/>
              <w:rPr>
                <w:rFonts w:ascii="Times New Roman" w:hAnsi="Times New Roman"/>
                <w:sz w:val="24"/>
                <w:szCs w:val="24"/>
              </w:rPr>
            </w:pPr>
          </w:p>
        </w:tc>
      </w:tr>
    </w:tbl>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5673CD" w:rsidRDefault="005673CD" w:rsidP="005673CD">
      <w:pPr>
        <w:jc w:val="center"/>
        <w:rPr>
          <w:b/>
          <w:sz w:val="28"/>
          <w:szCs w:val="28"/>
        </w:rPr>
      </w:pPr>
    </w:p>
    <w:p w:rsidR="00077AC3" w:rsidRDefault="00077AC3"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0F6456" w:rsidRDefault="000F6456" w:rsidP="00D07E97">
      <w:pPr>
        <w:widowControl w:val="0"/>
        <w:overflowPunct w:val="0"/>
        <w:autoSpaceDE w:val="0"/>
        <w:autoSpaceDN w:val="0"/>
        <w:adjustRightInd w:val="0"/>
        <w:ind w:firstLine="708"/>
        <w:rPr>
          <w:rFonts w:ascii="Arial" w:hAnsi="Arial" w:cs="Arial"/>
          <w:b/>
          <w:bCs/>
          <w:kern w:val="28"/>
        </w:rPr>
      </w:pPr>
    </w:p>
    <w:p w:rsidR="000F6456" w:rsidRDefault="000F6456"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5673CD" w:rsidRPr="006648E2" w:rsidRDefault="005673CD" w:rsidP="005673CD">
      <w:pPr>
        <w:jc w:val="center"/>
        <w:rPr>
          <w:b/>
          <w:sz w:val="22"/>
        </w:rPr>
      </w:pPr>
      <w:r>
        <w:rPr>
          <w:b/>
          <w:sz w:val="22"/>
          <w:szCs w:val="22"/>
        </w:rPr>
        <w:t>2018</w:t>
      </w:r>
    </w:p>
    <w:p w:rsidR="00D07E97" w:rsidRDefault="00D07E97"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D07E97" w:rsidRDefault="00D07E97" w:rsidP="00D07E97">
      <w:pPr>
        <w:widowControl w:val="0"/>
        <w:overflowPunct w:val="0"/>
        <w:autoSpaceDE w:val="0"/>
        <w:autoSpaceDN w:val="0"/>
        <w:adjustRightInd w:val="0"/>
        <w:ind w:firstLine="708"/>
        <w:rPr>
          <w:rFonts w:ascii="Arial" w:hAnsi="Arial" w:cs="Arial"/>
          <w:b/>
          <w:bCs/>
          <w:kern w:val="28"/>
        </w:rPr>
      </w:pPr>
    </w:p>
    <w:p w:rsidR="003838FF" w:rsidRPr="000A42D4" w:rsidRDefault="004E6C24" w:rsidP="009C3487">
      <w:pPr>
        <w:numPr>
          <w:ilvl w:val="0"/>
          <w:numId w:val="3"/>
        </w:numPr>
        <w:tabs>
          <w:tab w:val="left" w:pos="851"/>
        </w:tabs>
        <w:ind w:left="0" w:firstLine="567"/>
        <w:jc w:val="both"/>
      </w:pPr>
      <w:r w:rsidRPr="000A42D4">
        <w:rPr>
          <w:b/>
        </w:rPr>
        <w:t xml:space="preserve">НАИМЕНОВАНИЕ, НАЗНАЧЕНИЕ И ЦЕЛИ </w:t>
      </w:r>
      <w:r w:rsidR="00AC1A5E">
        <w:rPr>
          <w:b/>
        </w:rPr>
        <w:t>ОКАЗЫВАЕМЫХ УСЛУГ</w:t>
      </w:r>
    </w:p>
    <w:p w:rsidR="000A42D4" w:rsidRDefault="000A42D4" w:rsidP="000A42D4">
      <w:pPr>
        <w:tabs>
          <w:tab w:val="left" w:pos="284"/>
        </w:tabs>
        <w:jc w:val="both"/>
      </w:pPr>
    </w:p>
    <w:p w:rsidR="00040F39" w:rsidRDefault="00040F39" w:rsidP="00040F39">
      <w:pPr>
        <w:autoSpaceDE w:val="0"/>
        <w:autoSpaceDN w:val="0"/>
        <w:adjustRightInd w:val="0"/>
        <w:ind w:firstLine="567"/>
        <w:jc w:val="both"/>
      </w:pPr>
      <w:r>
        <w:t>Настоящее техническое задание устанавливает требования к оказанию услуг</w:t>
      </w:r>
      <w:r w:rsidRPr="00040F39">
        <w:rPr>
          <w:color w:val="000000"/>
        </w:rPr>
        <w:t xml:space="preserve"> </w:t>
      </w:r>
      <w:r w:rsidRPr="00FD48E1">
        <w:rPr>
          <w:color w:val="000000"/>
        </w:rPr>
        <w:t>по</w:t>
      </w:r>
      <w:r w:rsidRPr="00CE7022">
        <w:t xml:space="preserve"> инженерно-технологическому сопровождению вырезания «окна» в обсадной колонне при строительстве разведочной скважины</w:t>
      </w:r>
      <w:r>
        <w:t xml:space="preserve"> на </w:t>
      </w:r>
      <w:proofErr w:type="spellStart"/>
      <w:r>
        <w:t>Юрубчено-</w:t>
      </w:r>
      <w:r w:rsidRPr="002B07CF">
        <w:t>Тохомско</w:t>
      </w:r>
      <w:r>
        <w:t>м</w:t>
      </w:r>
      <w:proofErr w:type="spellEnd"/>
      <w:r>
        <w:t xml:space="preserve"> </w:t>
      </w:r>
      <w:r w:rsidRPr="002B07CF">
        <w:t>лицензионно</w:t>
      </w:r>
      <w:r>
        <w:t>м</w:t>
      </w:r>
      <w:r w:rsidRPr="002B07CF">
        <w:t xml:space="preserve"> участк</w:t>
      </w:r>
      <w:r>
        <w:t>е</w:t>
      </w:r>
      <w:r w:rsidRPr="002B07CF">
        <w:t>.</w:t>
      </w:r>
    </w:p>
    <w:p w:rsidR="00AA1FBB" w:rsidRPr="00461037" w:rsidRDefault="00AA1FBB" w:rsidP="00AA1FBB">
      <w:pPr>
        <w:ind w:firstLine="567"/>
        <w:jc w:val="both"/>
      </w:pPr>
      <w:r w:rsidRPr="00AA1FBB">
        <w:t xml:space="preserve">Исполнитель оказывает услуги </w:t>
      </w:r>
      <w:r w:rsidRPr="00AA1FBB">
        <w:rPr>
          <w:color w:val="000000"/>
        </w:rPr>
        <w:t>по</w:t>
      </w:r>
      <w:r w:rsidRPr="00AA1FBB">
        <w:t xml:space="preserve"> инженерно-технологическому сопровождению вырезания окна способного поддерживать ствол скважины в состоянии, обеспечивающем свободное (без «посадок» и «затяжек») прохождение бурильного инструмента, обсадных колон, хвостовиков от устья до проектного забоя, во время бурения, крепления скважины.</w:t>
      </w:r>
    </w:p>
    <w:p w:rsidR="001310E7" w:rsidRPr="001310E7" w:rsidRDefault="001310E7" w:rsidP="001310E7">
      <w:pPr>
        <w:pStyle w:val="aff3"/>
        <w:ind w:left="0" w:firstLine="567"/>
        <w:jc w:val="both"/>
        <w:rPr>
          <w:b/>
        </w:rPr>
      </w:pPr>
      <w:r>
        <w:t>Услуги считаются оказанными и принятыми</w:t>
      </w:r>
      <w:r w:rsidRPr="008D171D">
        <w:t xml:space="preserve"> Заказчиком, после</w:t>
      </w:r>
      <w:r>
        <w:t xml:space="preserve"> </w:t>
      </w:r>
      <w:r w:rsidR="00BE31D7">
        <w:t>оказан</w:t>
      </w:r>
      <w:r>
        <w:t>ия</w:t>
      </w:r>
      <w:r w:rsidRPr="008D171D">
        <w:t xml:space="preserve"> вс</w:t>
      </w:r>
      <w:r>
        <w:t>ех предусмотренных услуг</w:t>
      </w:r>
      <w:r w:rsidRPr="008D171D">
        <w:t xml:space="preserve"> по</w:t>
      </w:r>
      <w:r>
        <w:t xml:space="preserve"> инженерно-технологическому</w:t>
      </w:r>
      <w:r w:rsidRPr="008D171D">
        <w:t xml:space="preserve"> сопровождению </w:t>
      </w:r>
      <w:r>
        <w:t>вырезания «окна»</w:t>
      </w:r>
      <w:r w:rsidRPr="008D171D">
        <w:t>, достиже</w:t>
      </w:r>
      <w:r>
        <w:t>ния запланированных результатов</w:t>
      </w:r>
      <w:r w:rsidRPr="008D171D">
        <w:t xml:space="preserve"> и</w:t>
      </w:r>
      <w:r>
        <w:t xml:space="preserve"> подписания Сторонами</w:t>
      </w:r>
      <w:r w:rsidRPr="008D171D">
        <w:t xml:space="preserve"> Акт</w:t>
      </w:r>
      <w:r>
        <w:t>а</w:t>
      </w:r>
      <w:r w:rsidRPr="008D171D">
        <w:t xml:space="preserve"> приемки </w:t>
      </w:r>
      <w:r>
        <w:t xml:space="preserve">оказанных услуг в соответствии с условиями договора после приемки оказанных услуг. </w:t>
      </w:r>
      <w:r w:rsidRPr="00146F49">
        <w:t xml:space="preserve">Стороны подписывают Акт </w:t>
      </w:r>
      <w:r>
        <w:t xml:space="preserve">об оказанных услугах </w:t>
      </w:r>
      <w:r w:rsidRPr="00146F49">
        <w:rPr>
          <w:color w:val="000000"/>
        </w:rPr>
        <w:t xml:space="preserve">на условиях </w:t>
      </w:r>
      <w:r w:rsidRPr="004E3BF2">
        <w:rPr>
          <w:b/>
          <w:color w:val="000000"/>
          <w:u w:val="single"/>
        </w:rPr>
        <w:t>в</w:t>
      </w:r>
      <w:r w:rsidRPr="00146F49">
        <w:rPr>
          <w:b/>
          <w:color w:val="000000"/>
          <w:u w:val="single"/>
        </w:rPr>
        <w:t xml:space="preserve">ыхода КНБК </w:t>
      </w:r>
      <w:r w:rsidRPr="004E3BF2">
        <w:rPr>
          <w:color w:val="000000"/>
        </w:rPr>
        <w:t>на</w:t>
      </w:r>
      <w:r w:rsidRPr="00146F49">
        <w:rPr>
          <w:color w:val="000000"/>
        </w:rPr>
        <w:t xml:space="preserve"> </w:t>
      </w:r>
      <w:r w:rsidRPr="004E3BF2">
        <w:t>бурение из «окна» в обсадной колонн</w:t>
      </w:r>
      <w:r w:rsidRPr="000873D8">
        <w:t xml:space="preserve">е и </w:t>
      </w:r>
      <w:r w:rsidRPr="000873D8">
        <w:rPr>
          <w:b/>
          <w:u w:val="single"/>
        </w:rPr>
        <w:t>отсутствия</w:t>
      </w:r>
      <w:r w:rsidRPr="000873D8">
        <w:t xml:space="preserve"> </w:t>
      </w:r>
      <w:r w:rsidRPr="004E3BF2">
        <w:t>при этом затяжек и посадок, препятствующи</w:t>
      </w:r>
      <w:r w:rsidRPr="00146F49">
        <w:rPr>
          <w:color w:val="000000"/>
        </w:rPr>
        <w:t>х дальнейшему углублению скважины.</w:t>
      </w:r>
    </w:p>
    <w:p w:rsidR="001310E7" w:rsidRDefault="001310E7" w:rsidP="001310E7">
      <w:pPr>
        <w:pStyle w:val="17"/>
        <w:shd w:val="clear" w:color="auto" w:fill="FFFFFF"/>
        <w:spacing w:line="240" w:lineRule="auto"/>
        <w:ind w:left="0" w:firstLine="567"/>
        <w:rPr>
          <w:rFonts w:ascii="Times New Roman" w:hAnsi="Times New Roman"/>
          <w:sz w:val="24"/>
          <w:szCs w:val="24"/>
          <w:lang w:val="ru-RU"/>
        </w:rPr>
      </w:pPr>
      <w:r>
        <w:rPr>
          <w:rFonts w:ascii="Times New Roman" w:hAnsi="Times New Roman"/>
          <w:sz w:val="24"/>
          <w:szCs w:val="24"/>
          <w:lang w:val="ru-RU"/>
        </w:rPr>
        <w:t>И</w:t>
      </w:r>
      <w:r w:rsidR="00040F39">
        <w:rPr>
          <w:rFonts w:ascii="Times New Roman" w:hAnsi="Times New Roman"/>
          <w:sz w:val="24"/>
          <w:szCs w:val="24"/>
          <w:lang w:val="ru-RU"/>
        </w:rPr>
        <w:t>сполнитель</w:t>
      </w:r>
      <w:r w:rsidRPr="00112345">
        <w:rPr>
          <w:rFonts w:ascii="Times New Roman" w:hAnsi="Times New Roman"/>
          <w:sz w:val="24"/>
          <w:szCs w:val="24"/>
          <w:lang w:val="ru-RU"/>
        </w:rPr>
        <w:t xml:space="preserve"> </w:t>
      </w:r>
      <w:r>
        <w:rPr>
          <w:rFonts w:ascii="Times New Roman" w:hAnsi="Times New Roman"/>
          <w:sz w:val="24"/>
          <w:szCs w:val="24"/>
          <w:lang w:val="ru-RU"/>
        </w:rPr>
        <w:t>не позднее трех дней</w:t>
      </w:r>
      <w:r w:rsidRPr="00112345">
        <w:rPr>
          <w:rFonts w:ascii="Times New Roman" w:hAnsi="Times New Roman"/>
          <w:sz w:val="24"/>
          <w:szCs w:val="24"/>
          <w:lang w:val="ru-RU"/>
        </w:rPr>
        <w:t xml:space="preserve"> </w:t>
      </w:r>
      <w:r>
        <w:rPr>
          <w:rFonts w:ascii="Times New Roman" w:hAnsi="Times New Roman"/>
          <w:sz w:val="24"/>
          <w:szCs w:val="24"/>
          <w:lang w:val="ru-RU"/>
        </w:rPr>
        <w:t>по</w:t>
      </w:r>
      <w:r w:rsidRPr="00112345">
        <w:rPr>
          <w:rFonts w:ascii="Times New Roman" w:hAnsi="Times New Roman"/>
          <w:sz w:val="24"/>
          <w:szCs w:val="24"/>
          <w:lang w:val="ru-RU"/>
        </w:rPr>
        <w:t xml:space="preserve"> завершени</w:t>
      </w:r>
      <w:r>
        <w:rPr>
          <w:rFonts w:ascii="Times New Roman" w:hAnsi="Times New Roman"/>
          <w:sz w:val="24"/>
          <w:szCs w:val="24"/>
          <w:lang w:val="ru-RU"/>
        </w:rPr>
        <w:t>и</w:t>
      </w:r>
      <w:r w:rsidRPr="00112345">
        <w:rPr>
          <w:rFonts w:ascii="Times New Roman" w:hAnsi="Times New Roman"/>
          <w:sz w:val="24"/>
          <w:szCs w:val="24"/>
          <w:lang w:val="ru-RU"/>
        </w:rPr>
        <w:t xml:space="preserve"> </w:t>
      </w:r>
      <w:r>
        <w:rPr>
          <w:rFonts w:ascii="Times New Roman" w:hAnsi="Times New Roman"/>
          <w:sz w:val="24"/>
          <w:szCs w:val="24"/>
          <w:lang w:val="ru-RU"/>
        </w:rPr>
        <w:t>услуг</w:t>
      </w:r>
      <w:r w:rsidRPr="00112345">
        <w:rPr>
          <w:rFonts w:ascii="Times New Roman" w:hAnsi="Times New Roman"/>
          <w:sz w:val="24"/>
          <w:szCs w:val="24"/>
          <w:lang w:val="ru-RU"/>
        </w:rPr>
        <w:t xml:space="preserve"> на скважине</w:t>
      </w:r>
      <w:r>
        <w:rPr>
          <w:rFonts w:ascii="Times New Roman" w:hAnsi="Times New Roman"/>
          <w:sz w:val="24"/>
          <w:szCs w:val="24"/>
          <w:lang w:val="ru-RU"/>
        </w:rPr>
        <w:t xml:space="preserve"> </w:t>
      </w:r>
      <w:r w:rsidRPr="00112345">
        <w:rPr>
          <w:rFonts w:ascii="Times New Roman" w:hAnsi="Times New Roman"/>
          <w:sz w:val="24"/>
          <w:szCs w:val="24"/>
          <w:lang w:val="ru-RU"/>
        </w:rPr>
        <w:t>предоставляет З</w:t>
      </w:r>
      <w:r w:rsidR="00040F39">
        <w:rPr>
          <w:rFonts w:ascii="Times New Roman" w:hAnsi="Times New Roman"/>
          <w:sz w:val="24"/>
          <w:szCs w:val="24"/>
          <w:lang w:val="ru-RU"/>
        </w:rPr>
        <w:t>аказчику</w:t>
      </w:r>
      <w:r w:rsidRPr="00112345">
        <w:rPr>
          <w:rFonts w:ascii="Times New Roman" w:hAnsi="Times New Roman"/>
          <w:sz w:val="24"/>
          <w:szCs w:val="24"/>
          <w:lang w:val="ru-RU"/>
        </w:rPr>
        <w:t xml:space="preserve"> подписанные со своей </w:t>
      </w:r>
      <w:r>
        <w:rPr>
          <w:rFonts w:ascii="Times New Roman" w:hAnsi="Times New Roman"/>
          <w:sz w:val="24"/>
          <w:szCs w:val="24"/>
          <w:lang w:val="ru-RU"/>
        </w:rPr>
        <w:t>С</w:t>
      </w:r>
      <w:r w:rsidRPr="00112345">
        <w:rPr>
          <w:rFonts w:ascii="Times New Roman" w:hAnsi="Times New Roman"/>
          <w:sz w:val="24"/>
          <w:szCs w:val="24"/>
          <w:lang w:val="ru-RU"/>
        </w:rPr>
        <w:t xml:space="preserve">тороны два экземпляра </w:t>
      </w:r>
      <w:r w:rsidRPr="00112345">
        <w:rPr>
          <w:rFonts w:ascii="Times New Roman" w:hAnsi="Times New Roman"/>
          <w:color w:val="000000"/>
          <w:sz w:val="24"/>
          <w:szCs w:val="24"/>
          <w:lang w:val="ru-RU"/>
        </w:rPr>
        <w:t xml:space="preserve">Акта </w:t>
      </w:r>
      <w:r>
        <w:rPr>
          <w:rFonts w:ascii="Times New Roman" w:hAnsi="Times New Roman"/>
          <w:color w:val="000000"/>
          <w:sz w:val="24"/>
          <w:szCs w:val="24"/>
          <w:lang w:val="ru-RU"/>
        </w:rPr>
        <w:t>о приемке оказанных</w:t>
      </w:r>
      <w:r w:rsidRPr="00112345">
        <w:rPr>
          <w:rFonts w:ascii="Times New Roman" w:hAnsi="Times New Roman"/>
          <w:color w:val="000000"/>
          <w:sz w:val="24"/>
          <w:szCs w:val="24"/>
          <w:lang w:val="ru-RU"/>
        </w:rPr>
        <w:t xml:space="preserve"> </w:t>
      </w:r>
      <w:r>
        <w:rPr>
          <w:rFonts w:ascii="Times New Roman" w:hAnsi="Times New Roman"/>
          <w:color w:val="000000"/>
          <w:sz w:val="24"/>
          <w:szCs w:val="24"/>
          <w:lang w:val="ru-RU"/>
        </w:rPr>
        <w:t>услуг</w:t>
      </w:r>
      <w:r>
        <w:rPr>
          <w:rFonts w:ascii="Times New Roman" w:hAnsi="Times New Roman"/>
          <w:sz w:val="24"/>
          <w:szCs w:val="24"/>
          <w:lang w:val="ru-RU"/>
        </w:rPr>
        <w:t xml:space="preserve"> </w:t>
      </w:r>
      <w:r w:rsidRPr="00063060">
        <w:rPr>
          <w:rFonts w:ascii="Times New Roman" w:hAnsi="Times New Roman"/>
          <w:sz w:val="24"/>
          <w:szCs w:val="24"/>
          <w:lang w:val="ru-RU"/>
        </w:rPr>
        <w:t xml:space="preserve">и два экземпляра Справок </w:t>
      </w:r>
      <w:r>
        <w:rPr>
          <w:rFonts w:ascii="Times New Roman" w:hAnsi="Times New Roman"/>
          <w:sz w:val="24"/>
          <w:szCs w:val="24"/>
          <w:lang w:val="ru-RU"/>
        </w:rPr>
        <w:t>о стоимости оказанных услуг и затрат, а также и</w:t>
      </w:r>
      <w:r w:rsidRPr="008F1747">
        <w:rPr>
          <w:rFonts w:ascii="Times New Roman" w:hAnsi="Times New Roman"/>
          <w:sz w:val="24"/>
          <w:szCs w:val="24"/>
          <w:lang w:val="ru-RU"/>
        </w:rPr>
        <w:t xml:space="preserve">ных документов, подтверждающих соответствующий результат </w:t>
      </w:r>
      <w:r>
        <w:rPr>
          <w:rFonts w:ascii="Times New Roman" w:hAnsi="Times New Roman"/>
          <w:sz w:val="24"/>
          <w:szCs w:val="24"/>
          <w:lang w:val="ru-RU"/>
        </w:rPr>
        <w:t>оказанных</w:t>
      </w:r>
      <w:r w:rsidRPr="008F1747">
        <w:rPr>
          <w:rFonts w:ascii="Times New Roman" w:hAnsi="Times New Roman"/>
          <w:sz w:val="24"/>
          <w:szCs w:val="24"/>
          <w:lang w:val="ru-RU"/>
        </w:rPr>
        <w:t xml:space="preserve"> </w:t>
      </w:r>
      <w:r>
        <w:rPr>
          <w:rFonts w:ascii="Times New Roman" w:hAnsi="Times New Roman"/>
          <w:sz w:val="24"/>
          <w:szCs w:val="24"/>
          <w:lang w:val="ru-RU"/>
        </w:rPr>
        <w:t>услуг</w:t>
      </w:r>
      <w:r w:rsidRPr="008F1747">
        <w:rPr>
          <w:rFonts w:ascii="Times New Roman" w:hAnsi="Times New Roman"/>
          <w:sz w:val="24"/>
          <w:szCs w:val="24"/>
          <w:lang w:val="ru-RU"/>
        </w:rPr>
        <w:t>.</w:t>
      </w:r>
    </w:p>
    <w:p w:rsidR="001310E7" w:rsidRDefault="001310E7" w:rsidP="001310E7">
      <w:pPr>
        <w:tabs>
          <w:tab w:val="left" w:pos="1134"/>
        </w:tabs>
        <w:ind w:firstLine="567"/>
        <w:jc w:val="both"/>
      </w:pPr>
      <w:r>
        <w:t>И</w:t>
      </w:r>
      <w:r w:rsidR="00040F39">
        <w:t>сполнитель</w:t>
      </w:r>
      <w:r w:rsidRPr="00146F49">
        <w:t xml:space="preserve"> </w:t>
      </w:r>
      <w:r>
        <w:t>п</w:t>
      </w:r>
      <w:r w:rsidRPr="00146F49">
        <w:t>о завершени</w:t>
      </w:r>
      <w:r w:rsidR="0086020C">
        <w:t>и</w:t>
      </w:r>
      <w:r w:rsidRPr="00146F49">
        <w:t xml:space="preserve"> </w:t>
      </w:r>
      <w:r>
        <w:t>оказания</w:t>
      </w:r>
      <w:r w:rsidRPr="00146F49">
        <w:t xml:space="preserve"> </w:t>
      </w:r>
      <w:r>
        <w:t xml:space="preserve">услуг </w:t>
      </w:r>
      <w:r w:rsidRPr="00146F49">
        <w:t xml:space="preserve">очищает место </w:t>
      </w:r>
      <w:r>
        <w:t>оказания</w:t>
      </w:r>
      <w:r w:rsidRPr="00146F49">
        <w:t xml:space="preserve"> </w:t>
      </w:r>
      <w:r>
        <w:t xml:space="preserve">услуг </w:t>
      </w:r>
      <w:r w:rsidRPr="00146F49">
        <w:t xml:space="preserve">от своего оборудования, материалов, инструментов, отходов </w:t>
      </w:r>
      <w:r w:rsidRPr="00B70F95">
        <w:t>производства и потребления</w:t>
      </w:r>
      <w:r>
        <w:t>.</w:t>
      </w:r>
    </w:p>
    <w:p w:rsidR="001310E7" w:rsidRDefault="001310E7" w:rsidP="001310E7">
      <w:pPr>
        <w:ind w:firstLine="567"/>
        <w:jc w:val="both"/>
      </w:pPr>
      <w:r>
        <w:t>Исполнитель оказывает услуги лично</w:t>
      </w:r>
      <w:r w:rsidRPr="00722AEA">
        <w:t xml:space="preserve"> в соответствии</w:t>
      </w:r>
      <w:r>
        <w:t xml:space="preserve"> с</w:t>
      </w:r>
      <w:r w:rsidRPr="00722AEA">
        <w:t xml:space="preserve"> проект</w:t>
      </w:r>
      <w:r>
        <w:t>ами</w:t>
      </w:r>
      <w:r w:rsidRPr="00722AEA">
        <w:t xml:space="preserve"> и индивидуальными программами на бурение и крепление скважин</w:t>
      </w:r>
      <w:r>
        <w:t>ы</w:t>
      </w:r>
      <w:r w:rsidRPr="00722AEA">
        <w:t>.</w:t>
      </w:r>
      <w:r>
        <w:t xml:space="preserve"> А также р</w:t>
      </w:r>
      <w:r w:rsidRPr="00CD24E8">
        <w:t>егламент</w:t>
      </w:r>
      <w:r>
        <w:t>ом</w:t>
      </w:r>
      <w:r w:rsidRPr="00CD24E8">
        <w:t xml:space="preserve"> взаимоотношений между Претендентом, Заказчиком и Сервисными компаниями</w:t>
      </w:r>
      <w:r>
        <w:t>. Исполнитель не вправе привлекать  третьих лиц для оказания услуг.</w:t>
      </w:r>
    </w:p>
    <w:p w:rsidR="001310E7" w:rsidRDefault="001310E7" w:rsidP="001310E7">
      <w:pPr>
        <w:ind w:firstLine="567"/>
        <w:jc w:val="both"/>
      </w:pPr>
      <w:r>
        <w:t xml:space="preserve">В случае изменения конструкции скважины объем услуг </w:t>
      </w:r>
      <w:r w:rsidRPr="005E1DA0">
        <w:rPr>
          <w:rFonts w:cs="Arial"/>
          <w:szCs w:val="22"/>
        </w:rPr>
        <w:t xml:space="preserve">по инженерно-технологическому сопровождению </w:t>
      </w:r>
      <w:r>
        <w:rPr>
          <w:rFonts w:cs="Arial"/>
          <w:szCs w:val="22"/>
        </w:rPr>
        <w:t>вырезания окна в</w:t>
      </w:r>
      <w:r>
        <w:t xml:space="preserve"> скважине может измениться.</w:t>
      </w:r>
    </w:p>
    <w:p w:rsidR="001310E7" w:rsidRPr="00E129FB" w:rsidRDefault="001310E7" w:rsidP="001310E7">
      <w:pPr>
        <w:tabs>
          <w:tab w:val="left" w:pos="1134"/>
        </w:tabs>
        <w:ind w:firstLine="567"/>
        <w:jc w:val="both"/>
      </w:pPr>
    </w:p>
    <w:p w:rsidR="00AC5682" w:rsidRPr="002B07CF" w:rsidRDefault="00AC5682" w:rsidP="009C3487">
      <w:pPr>
        <w:pStyle w:val="aff3"/>
        <w:numPr>
          <w:ilvl w:val="0"/>
          <w:numId w:val="3"/>
        </w:numPr>
        <w:tabs>
          <w:tab w:val="left" w:pos="284"/>
        </w:tabs>
        <w:ind w:left="851" w:hanging="284"/>
        <w:jc w:val="both"/>
        <w:rPr>
          <w:b/>
        </w:rPr>
      </w:pPr>
      <w:r w:rsidRPr="002B07CF">
        <w:rPr>
          <w:b/>
        </w:rPr>
        <w:t xml:space="preserve">ОПИСАНИЕ </w:t>
      </w:r>
      <w:r w:rsidR="00384D52">
        <w:rPr>
          <w:b/>
        </w:rPr>
        <w:t>УСЛУГ</w:t>
      </w:r>
    </w:p>
    <w:p w:rsidR="00AC5682" w:rsidRDefault="00AC5682" w:rsidP="00AC5682">
      <w:pPr>
        <w:jc w:val="both"/>
      </w:pPr>
    </w:p>
    <w:p w:rsidR="00AC5682" w:rsidRDefault="00BF7C4C" w:rsidP="00AC5682">
      <w:pPr>
        <w:ind w:firstLine="567"/>
        <w:jc w:val="both"/>
      </w:pPr>
      <w:proofErr w:type="gramStart"/>
      <w:r>
        <w:t>Услуги</w:t>
      </w:r>
      <w:proofErr w:type="gramEnd"/>
      <w:r w:rsidR="00AC5682">
        <w:t xml:space="preserve"> </w:t>
      </w:r>
      <w:r w:rsidR="0086020C">
        <w:t xml:space="preserve">оказываемые Исполнителем </w:t>
      </w:r>
      <w:r w:rsidR="00AC5682">
        <w:t xml:space="preserve">по </w:t>
      </w:r>
      <w:r w:rsidR="00AC5682" w:rsidRPr="00004780">
        <w:t>инженерно-технологическому сопровождению вырез</w:t>
      </w:r>
      <w:r w:rsidR="00AC5682">
        <w:t xml:space="preserve">ки «окна» </w:t>
      </w:r>
      <w:r w:rsidR="00AC5682" w:rsidRPr="00004780">
        <w:t>в обсадной колонне при строительстве боков</w:t>
      </w:r>
      <w:r w:rsidR="00AC5682">
        <w:t>ого</w:t>
      </w:r>
      <w:r w:rsidR="00AC5682" w:rsidRPr="00004780">
        <w:t xml:space="preserve"> ствол</w:t>
      </w:r>
      <w:r w:rsidR="00AC5682">
        <w:t>а</w:t>
      </w:r>
      <w:r w:rsidR="00AC5682" w:rsidRPr="00004780">
        <w:t xml:space="preserve"> и установке </w:t>
      </w:r>
      <w:proofErr w:type="spellStart"/>
      <w:r w:rsidR="00AC5682" w:rsidRPr="00004780">
        <w:t>клина</w:t>
      </w:r>
      <w:r w:rsidR="0086020C">
        <w:t>-отклонителя</w:t>
      </w:r>
      <w:proofErr w:type="spellEnd"/>
      <w:r w:rsidR="005673CD">
        <w:t>,</w:t>
      </w:r>
      <w:r w:rsidR="00AC5682">
        <w:t xml:space="preserve"> включают в себя: </w:t>
      </w:r>
    </w:p>
    <w:p w:rsidR="00AC5682" w:rsidRDefault="00AC5682" w:rsidP="00AC5682">
      <w:pPr>
        <w:ind w:firstLine="708"/>
        <w:jc w:val="both"/>
      </w:pPr>
    </w:p>
    <w:p w:rsidR="00AC5682" w:rsidRDefault="00AC5682" w:rsidP="009C3487">
      <w:pPr>
        <w:pStyle w:val="aff3"/>
        <w:numPr>
          <w:ilvl w:val="0"/>
          <w:numId w:val="5"/>
        </w:numPr>
        <w:tabs>
          <w:tab w:val="left" w:pos="851"/>
        </w:tabs>
        <w:ind w:left="0" w:firstLine="567"/>
        <w:contextualSpacing/>
        <w:jc w:val="both"/>
      </w:pPr>
      <w:r>
        <w:t>Раз</w:t>
      </w:r>
      <w:r w:rsidR="002B07CF">
        <w:t>работ</w:t>
      </w:r>
      <w:r>
        <w:t>к</w:t>
      </w:r>
      <w:r w:rsidR="0086020C">
        <w:t>у</w:t>
      </w:r>
      <w:r>
        <w:t xml:space="preserve"> и предоставление плана-программы по вырезке «окна» на основе данных, предоставленных З</w:t>
      </w:r>
      <w:r w:rsidR="0086020C">
        <w:t>аказчиком</w:t>
      </w:r>
      <w:r>
        <w:t xml:space="preserve">; </w:t>
      </w:r>
    </w:p>
    <w:p w:rsidR="00AC5682" w:rsidRPr="0072353E" w:rsidRDefault="00AC5682" w:rsidP="009C3487">
      <w:pPr>
        <w:pStyle w:val="aff3"/>
        <w:numPr>
          <w:ilvl w:val="0"/>
          <w:numId w:val="5"/>
        </w:numPr>
        <w:tabs>
          <w:tab w:val="left" w:pos="851"/>
        </w:tabs>
        <w:ind w:left="0" w:firstLine="567"/>
        <w:contextualSpacing/>
        <w:jc w:val="both"/>
      </w:pPr>
      <w:r w:rsidRPr="000A4AA3">
        <w:rPr>
          <w:bCs/>
        </w:rPr>
        <w:t xml:space="preserve">контроль использования оборудования и </w:t>
      </w:r>
      <w:r>
        <w:rPr>
          <w:bCs/>
        </w:rPr>
        <w:t>технологических режимов;</w:t>
      </w:r>
    </w:p>
    <w:p w:rsidR="00AC5682" w:rsidRDefault="00AC5682" w:rsidP="009C3487">
      <w:pPr>
        <w:pStyle w:val="aff3"/>
        <w:numPr>
          <w:ilvl w:val="0"/>
          <w:numId w:val="5"/>
        </w:numPr>
        <w:tabs>
          <w:tab w:val="left" w:pos="426"/>
          <w:tab w:val="left" w:pos="851"/>
        </w:tabs>
        <w:ind w:left="0" w:firstLine="567"/>
        <w:contextualSpacing/>
        <w:jc w:val="both"/>
      </w:pPr>
      <w:r w:rsidRPr="000A6071">
        <w:rPr>
          <w:bCs/>
        </w:rPr>
        <w:t xml:space="preserve">подбор оборудования необходимого для </w:t>
      </w:r>
      <w:r>
        <w:rPr>
          <w:bCs/>
        </w:rPr>
        <w:t>ориентирования и вы</w:t>
      </w:r>
      <w:r w:rsidRPr="000A6071">
        <w:rPr>
          <w:bCs/>
        </w:rPr>
        <w:t>резки «окна»</w:t>
      </w:r>
      <w:r>
        <w:rPr>
          <w:bCs/>
        </w:rPr>
        <w:t xml:space="preserve"> с возможностью гидравлической и/или механической активации подвески </w:t>
      </w:r>
      <w:proofErr w:type="spellStart"/>
      <w:r>
        <w:rPr>
          <w:bCs/>
        </w:rPr>
        <w:t>клина-отклонителя</w:t>
      </w:r>
      <w:proofErr w:type="spellEnd"/>
      <w:r>
        <w:rPr>
          <w:bCs/>
        </w:rPr>
        <w:t>;</w:t>
      </w:r>
    </w:p>
    <w:p w:rsidR="00AC5682" w:rsidRDefault="00AC5682" w:rsidP="009C3487">
      <w:pPr>
        <w:pStyle w:val="aff3"/>
        <w:numPr>
          <w:ilvl w:val="0"/>
          <w:numId w:val="5"/>
        </w:numPr>
        <w:tabs>
          <w:tab w:val="left" w:pos="851"/>
        </w:tabs>
        <w:ind w:left="0" w:firstLine="567"/>
        <w:contextualSpacing/>
        <w:jc w:val="both"/>
      </w:pPr>
      <w:r>
        <w:t xml:space="preserve">контроль в процессе сборки/разборки КНБК; </w:t>
      </w:r>
    </w:p>
    <w:p w:rsidR="00AC5682" w:rsidRPr="00196172" w:rsidRDefault="00AC5682" w:rsidP="009C3487">
      <w:pPr>
        <w:pStyle w:val="aff3"/>
        <w:numPr>
          <w:ilvl w:val="0"/>
          <w:numId w:val="5"/>
        </w:numPr>
        <w:tabs>
          <w:tab w:val="left" w:pos="851"/>
        </w:tabs>
        <w:ind w:left="0" w:firstLine="567"/>
        <w:contextualSpacing/>
        <w:jc w:val="both"/>
        <w:rPr>
          <w:color w:val="000000"/>
        </w:rPr>
      </w:pPr>
      <w:r>
        <w:t xml:space="preserve">руководство и подбор оптимальных режимов при проведении операций по установке </w:t>
      </w:r>
      <w:proofErr w:type="spellStart"/>
      <w:r>
        <w:t>клина-отклонителя</w:t>
      </w:r>
      <w:proofErr w:type="spellEnd"/>
      <w:r>
        <w:t>, по вырезке «окна</w:t>
      </w:r>
      <w:r w:rsidRPr="00196172">
        <w:rPr>
          <w:color w:val="000000"/>
        </w:rPr>
        <w:t>» в обсадной колонне</w:t>
      </w:r>
      <w:r>
        <w:rPr>
          <w:color w:val="000000"/>
        </w:rPr>
        <w:t xml:space="preserve"> 244,5 </w:t>
      </w:r>
      <w:r w:rsidRPr="00196172">
        <w:rPr>
          <w:color w:val="000000"/>
        </w:rPr>
        <w:t>мм;</w:t>
      </w:r>
    </w:p>
    <w:p w:rsidR="00AC5682" w:rsidRDefault="00AC5682" w:rsidP="009C3487">
      <w:pPr>
        <w:pStyle w:val="aff3"/>
        <w:numPr>
          <w:ilvl w:val="0"/>
          <w:numId w:val="5"/>
        </w:numPr>
        <w:tabs>
          <w:tab w:val="left" w:pos="851"/>
        </w:tabs>
        <w:ind w:left="0" w:firstLine="567"/>
        <w:contextualSpacing/>
        <w:jc w:val="both"/>
      </w:pPr>
      <w:r>
        <w:t>консультирование персонала З</w:t>
      </w:r>
      <w:r w:rsidR="0086020C">
        <w:t>аказчика</w:t>
      </w:r>
      <w:r>
        <w:t xml:space="preserve"> по вопросам, связанным с оборудованием для вырезки «окна»;</w:t>
      </w:r>
    </w:p>
    <w:p w:rsidR="00AC5682" w:rsidRDefault="00AC5682" w:rsidP="009C3487">
      <w:pPr>
        <w:pStyle w:val="aff3"/>
        <w:numPr>
          <w:ilvl w:val="0"/>
          <w:numId w:val="5"/>
        </w:numPr>
        <w:tabs>
          <w:tab w:val="left" w:pos="851"/>
        </w:tabs>
        <w:ind w:left="0" w:firstLine="567"/>
        <w:contextualSpacing/>
        <w:jc w:val="both"/>
      </w:pPr>
      <w:r>
        <w:t xml:space="preserve">участие в расследовании аварий с оборудованием </w:t>
      </w:r>
      <w:r w:rsidR="00AC1A5E">
        <w:t>И</w:t>
      </w:r>
      <w:r w:rsidR="0086020C">
        <w:t>сполнителя</w:t>
      </w:r>
      <w:r>
        <w:t xml:space="preserve"> и раз</w:t>
      </w:r>
      <w:r w:rsidR="002B07CF">
        <w:t>работ</w:t>
      </w:r>
      <w:r>
        <w:t>ка рекомендаций по недопущению их в дальнейшем;</w:t>
      </w:r>
    </w:p>
    <w:p w:rsidR="00AC5682" w:rsidRPr="002B07CF" w:rsidRDefault="00AC5682" w:rsidP="009C3487">
      <w:pPr>
        <w:pStyle w:val="aff3"/>
        <w:numPr>
          <w:ilvl w:val="0"/>
          <w:numId w:val="5"/>
        </w:numPr>
        <w:tabs>
          <w:tab w:val="left" w:pos="851"/>
        </w:tabs>
        <w:ind w:left="0" w:firstLine="567"/>
        <w:contextualSpacing/>
        <w:jc w:val="both"/>
      </w:pPr>
      <w:r w:rsidRPr="002B07CF">
        <w:t xml:space="preserve">оформление Акта сдачи-приемки </w:t>
      </w:r>
      <w:r w:rsidR="005415B6" w:rsidRPr="002B07CF">
        <w:t xml:space="preserve">выполненных </w:t>
      </w:r>
      <w:r w:rsidR="002B07CF">
        <w:t>Работ</w:t>
      </w:r>
      <w:r w:rsidRPr="002B07CF">
        <w:t xml:space="preserve"> по технологическому сопровождению оборудования для вырезки «ок</w:t>
      </w:r>
      <w:r w:rsidR="00DB4E49" w:rsidRPr="002B07CF">
        <w:t>на</w:t>
      </w:r>
      <w:r w:rsidRPr="002B07CF">
        <w:t>»;</w:t>
      </w:r>
    </w:p>
    <w:p w:rsidR="00AC5682" w:rsidRPr="002B07CF" w:rsidRDefault="00AC5682" w:rsidP="009C3487">
      <w:pPr>
        <w:pStyle w:val="aff3"/>
        <w:numPr>
          <w:ilvl w:val="0"/>
          <w:numId w:val="5"/>
        </w:numPr>
        <w:tabs>
          <w:tab w:val="left" w:pos="851"/>
        </w:tabs>
        <w:ind w:left="0" w:firstLine="567"/>
        <w:contextualSpacing/>
        <w:jc w:val="both"/>
      </w:pPr>
      <w:r w:rsidRPr="002B07CF">
        <w:t>выполнения «Мероприятий по предупреждению аварий, осложнений и брака в процессе бурения скважины</w:t>
      </w:r>
      <w:r w:rsidR="00DD50E8">
        <w:t>»</w:t>
      </w:r>
      <w:r w:rsidRPr="002B07CF">
        <w:t xml:space="preserve"> и всех принятых у З</w:t>
      </w:r>
      <w:r w:rsidR="00D45D6F">
        <w:t>аказчика</w:t>
      </w:r>
      <w:r w:rsidRPr="002B07CF">
        <w:t xml:space="preserve"> стандартов</w:t>
      </w:r>
      <w:r w:rsidR="00D45D6F">
        <w:t xml:space="preserve"> </w:t>
      </w:r>
      <w:r w:rsidR="00D45D6F" w:rsidRPr="002B07CF">
        <w:t xml:space="preserve">на месте </w:t>
      </w:r>
      <w:r w:rsidR="00D45D6F">
        <w:t>оказания</w:t>
      </w:r>
      <w:r w:rsidR="00D45D6F" w:rsidRPr="002B07CF">
        <w:t xml:space="preserve"> </w:t>
      </w:r>
      <w:r w:rsidR="00D45D6F">
        <w:t>услуг</w:t>
      </w:r>
      <w:r w:rsidRPr="002B07CF">
        <w:t>.</w:t>
      </w:r>
    </w:p>
    <w:p w:rsidR="00AC5682" w:rsidRPr="002B07CF" w:rsidRDefault="00AC5682" w:rsidP="009C3487">
      <w:pPr>
        <w:pStyle w:val="aff3"/>
        <w:numPr>
          <w:ilvl w:val="0"/>
          <w:numId w:val="5"/>
        </w:numPr>
        <w:tabs>
          <w:tab w:val="left" w:pos="851"/>
        </w:tabs>
        <w:ind w:left="0" w:firstLine="567"/>
        <w:contextualSpacing/>
        <w:jc w:val="both"/>
      </w:pPr>
      <w:r w:rsidRPr="002B07CF">
        <w:lastRenderedPageBreak/>
        <w:t>Предоста</w:t>
      </w:r>
      <w:r w:rsidR="00D45D6F">
        <w:t>вление</w:t>
      </w:r>
      <w:r w:rsidRPr="002B07CF">
        <w:t xml:space="preserve"> оборудовани</w:t>
      </w:r>
      <w:r w:rsidR="00D45D6F">
        <w:t>я</w:t>
      </w:r>
      <w:r w:rsidR="00004D36">
        <w:t>, соответствующего требованиям раздела 6 настоящего Технического задания</w:t>
      </w:r>
      <w:r w:rsidRPr="002B07CF">
        <w:t xml:space="preserve">, а также резервный комплект необходимого типоразмера для </w:t>
      </w:r>
      <w:r w:rsidR="00D45D6F">
        <w:t>оказания услуг</w:t>
      </w:r>
      <w:r w:rsidR="005415B6" w:rsidRPr="002B07CF">
        <w:t xml:space="preserve"> </w:t>
      </w:r>
      <w:r w:rsidRPr="002B07CF">
        <w:t>на скважине.</w:t>
      </w:r>
    </w:p>
    <w:p w:rsidR="00AC5682" w:rsidRDefault="00004D36" w:rsidP="009C3487">
      <w:pPr>
        <w:pStyle w:val="aff3"/>
        <w:numPr>
          <w:ilvl w:val="0"/>
          <w:numId w:val="5"/>
        </w:numPr>
        <w:tabs>
          <w:tab w:val="left" w:pos="851"/>
        </w:tabs>
        <w:ind w:left="0" w:firstLine="567"/>
        <w:contextualSpacing/>
        <w:jc w:val="both"/>
      </w:pPr>
      <w:r>
        <w:t>Руководство и контроль п</w:t>
      </w:r>
      <w:r w:rsidR="00AC5682" w:rsidRPr="002B07CF">
        <w:t>одготов</w:t>
      </w:r>
      <w:r>
        <w:t>ки</w:t>
      </w:r>
      <w:r w:rsidR="00AC5682" w:rsidRPr="002B07CF">
        <w:t xml:space="preserve"> обсадн</w:t>
      </w:r>
      <w:r>
        <w:t>ой</w:t>
      </w:r>
      <w:r w:rsidR="00AC5682" w:rsidRPr="002B07CF">
        <w:t xml:space="preserve"> колонн</w:t>
      </w:r>
      <w:r>
        <w:t>ы</w:t>
      </w:r>
      <w:r w:rsidR="00AC5682" w:rsidRPr="002B07CF">
        <w:t xml:space="preserve"> к спуску </w:t>
      </w:r>
      <w:proofErr w:type="spellStart"/>
      <w:r w:rsidR="00AC5682" w:rsidRPr="002B07CF">
        <w:t>клина-отклонителя</w:t>
      </w:r>
      <w:proofErr w:type="spellEnd"/>
      <w:r w:rsidR="00AC5682" w:rsidRPr="00A039DF">
        <w:t>.</w:t>
      </w:r>
    </w:p>
    <w:p w:rsidR="00AC5682" w:rsidRDefault="00004D36" w:rsidP="009C3487">
      <w:pPr>
        <w:pStyle w:val="aff3"/>
        <w:numPr>
          <w:ilvl w:val="0"/>
          <w:numId w:val="5"/>
        </w:numPr>
        <w:tabs>
          <w:tab w:val="left" w:pos="851"/>
        </w:tabs>
        <w:ind w:left="0" w:firstLine="567"/>
        <w:contextualSpacing/>
        <w:jc w:val="both"/>
      </w:pPr>
      <w:r>
        <w:t>Руководство и контроль с</w:t>
      </w:r>
      <w:r w:rsidR="00AC5682" w:rsidRPr="00A039DF">
        <w:t>пус</w:t>
      </w:r>
      <w:r>
        <w:t>ка</w:t>
      </w:r>
      <w:r w:rsidR="00AC5682" w:rsidRPr="00A039DF">
        <w:t xml:space="preserve">, </w:t>
      </w:r>
      <w:r w:rsidR="00AC5682">
        <w:t>установ</w:t>
      </w:r>
      <w:r>
        <w:t>ки</w:t>
      </w:r>
      <w:r w:rsidR="00AC5682">
        <w:t xml:space="preserve"> </w:t>
      </w:r>
      <w:proofErr w:type="spellStart"/>
      <w:r w:rsidR="00AC5682">
        <w:t>клин</w:t>
      </w:r>
      <w:r>
        <w:t>а</w:t>
      </w:r>
      <w:r w:rsidR="00AC5682">
        <w:t>-отклонител</w:t>
      </w:r>
      <w:r>
        <w:t>я</w:t>
      </w:r>
      <w:proofErr w:type="spellEnd"/>
      <w:r w:rsidR="00AC5682">
        <w:t>, вырез</w:t>
      </w:r>
      <w:r>
        <w:t>ки</w:t>
      </w:r>
      <w:r w:rsidR="00AC5682">
        <w:t xml:space="preserve"> «окн</w:t>
      </w:r>
      <w:r>
        <w:t>а</w:t>
      </w:r>
      <w:r w:rsidR="00AC5682">
        <w:t>» на скважине</w:t>
      </w:r>
      <w:r w:rsidR="005673CD">
        <w:t xml:space="preserve"> </w:t>
      </w:r>
      <w:r w:rsidR="00AC5682">
        <w:t xml:space="preserve">в обсадной колонне </w:t>
      </w:r>
      <w:r w:rsidR="00C93CA0">
        <w:t>и обе</w:t>
      </w:r>
      <w:r>
        <w:t xml:space="preserve">спечение выполнения таких работ </w:t>
      </w:r>
      <w:r w:rsidR="00AC5682">
        <w:t xml:space="preserve">за одну </w:t>
      </w:r>
      <w:proofErr w:type="spellStart"/>
      <w:proofErr w:type="gramStart"/>
      <w:r w:rsidR="00AC5682">
        <w:t>спуско-подъёмную</w:t>
      </w:r>
      <w:proofErr w:type="spellEnd"/>
      <w:proofErr w:type="gramEnd"/>
      <w:r w:rsidR="00AC5682">
        <w:t xml:space="preserve"> операцию;</w:t>
      </w:r>
    </w:p>
    <w:p w:rsidR="00AC5682" w:rsidRPr="006E3F79" w:rsidRDefault="00004D36" w:rsidP="009C3487">
      <w:pPr>
        <w:pStyle w:val="aff3"/>
        <w:numPr>
          <w:ilvl w:val="0"/>
          <w:numId w:val="5"/>
        </w:numPr>
        <w:tabs>
          <w:tab w:val="left" w:pos="851"/>
        </w:tabs>
        <w:ind w:left="0" w:firstLine="567"/>
        <w:contextualSpacing/>
        <w:jc w:val="both"/>
      </w:pPr>
      <w:r>
        <w:t xml:space="preserve">Руководство и </w:t>
      </w:r>
      <w:proofErr w:type="gramStart"/>
      <w:r>
        <w:t>контроль за</w:t>
      </w:r>
      <w:proofErr w:type="gramEnd"/>
      <w:r>
        <w:t xml:space="preserve"> п</w:t>
      </w:r>
      <w:r w:rsidR="00AC5682" w:rsidRPr="00A039DF">
        <w:t>роизв</w:t>
      </w:r>
      <w:r>
        <w:t>одством</w:t>
      </w:r>
      <w:r w:rsidR="00AC5682" w:rsidRPr="00A039DF">
        <w:t xml:space="preserve"> у</w:t>
      </w:r>
      <w:r w:rsidR="00AC5682">
        <w:t>глублени</w:t>
      </w:r>
      <w:r>
        <w:t>я</w:t>
      </w:r>
      <w:r w:rsidR="00AC5682">
        <w:t xml:space="preserve"> в породу – не менее 7 м.</w:t>
      </w:r>
    </w:p>
    <w:p w:rsidR="00AC5682" w:rsidRPr="00A039DF" w:rsidRDefault="00AC5682" w:rsidP="00AC5682">
      <w:pPr>
        <w:ind w:firstLine="567"/>
        <w:jc w:val="both"/>
      </w:pPr>
      <w:r w:rsidRPr="00A039DF">
        <w:t>В стоимость</w:t>
      </w:r>
      <w:r w:rsidR="005673CD">
        <w:t xml:space="preserve"> </w:t>
      </w:r>
      <w:r w:rsidR="00AC1A5E">
        <w:t>оказываемых</w:t>
      </w:r>
      <w:r w:rsidR="005415B6" w:rsidRPr="002B07CF">
        <w:t xml:space="preserve"> </w:t>
      </w:r>
      <w:r w:rsidR="00AC1A5E">
        <w:t>услуг</w:t>
      </w:r>
      <w:r w:rsidR="005673CD">
        <w:t xml:space="preserve"> </w:t>
      </w:r>
      <w:r w:rsidR="00AC1A5E">
        <w:t>И</w:t>
      </w:r>
      <w:r w:rsidR="00016121">
        <w:t>сполнителя</w:t>
      </w:r>
      <w:r w:rsidRPr="00A039DF">
        <w:t xml:space="preserve"> по вырез</w:t>
      </w:r>
      <w:r>
        <w:t>ке</w:t>
      </w:r>
      <w:r w:rsidRPr="00A039DF">
        <w:t xml:space="preserve"> «ок</w:t>
      </w:r>
      <w:r w:rsidR="00375410">
        <w:t>на</w:t>
      </w:r>
      <w:r w:rsidRPr="00A039DF">
        <w:t>» в обсадн</w:t>
      </w:r>
      <w:r w:rsidR="00375410">
        <w:t>ой</w:t>
      </w:r>
      <w:r w:rsidRPr="00A039DF">
        <w:t xml:space="preserve"> колонн</w:t>
      </w:r>
      <w:r w:rsidR="00375410">
        <w:t xml:space="preserve">е </w:t>
      </w:r>
      <w:r w:rsidRPr="00A039DF">
        <w:t>должн</w:t>
      </w:r>
      <w:r>
        <w:t>ы</w:t>
      </w:r>
      <w:r w:rsidRPr="00A039DF">
        <w:t xml:space="preserve"> входить</w:t>
      </w:r>
      <w:r>
        <w:t xml:space="preserve"> затраты на следующее</w:t>
      </w:r>
      <w:r w:rsidRPr="00A039DF">
        <w:t xml:space="preserve">: </w:t>
      </w:r>
    </w:p>
    <w:p w:rsidR="00AC5682" w:rsidRDefault="008B3531" w:rsidP="00AC5682">
      <w:pPr>
        <w:ind w:firstLine="567"/>
        <w:jc w:val="both"/>
      </w:pPr>
      <w:r>
        <w:t>-</w:t>
      </w:r>
      <w:r w:rsidR="00AC5682" w:rsidRPr="00A039DF">
        <w:t xml:space="preserve"> </w:t>
      </w:r>
      <w:r w:rsidR="00AC5682">
        <w:t>на</w:t>
      </w:r>
      <w:r w:rsidR="00AC5682" w:rsidRPr="00A039DF">
        <w:t xml:space="preserve"> завоз/вывоз персонала, </w:t>
      </w:r>
      <w:r w:rsidR="00C93CA0">
        <w:t>погрузо-разгрузочные работы</w:t>
      </w:r>
      <w:r w:rsidR="00AC5682" w:rsidRPr="00A039DF">
        <w:t xml:space="preserve"> </w:t>
      </w:r>
      <w:r w:rsidR="00AC5682" w:rsidRPr="003630EB">
        <w:t xml:space="preserve">комплекта </w:t>
      </w:r>
      <w:r w:rsidR="00AC5682">
        <w:t xml:space="preserve">ориентирующего и </w:t>
      </w:r>
      <w:r w:rsidR="00AC5682" w:rsidRPr="003630EB">
        <w:t>вырезающего инструмента, в т.ч. запасного комплекта в целях исключения простоя буровой бригады в случае н</w:t>
      </w:r>
      <w:r w:rsidR="00375410">
        <w:t>епредвиденных ситуаций, а также</w:t>
      </w:r>
      <w:r w:rsidR="00AC5682" w:rsidRPr="003630EB">
        <w:t xml:space="preserve"> мобилизацию</w:t>
      </w:r>
      <w:r w:rsidR="00375410">
        <w:t>/демобилизацию оборудования для</w:t>
      </w:r>
      <w:r w:rsidR="00AC5682" w:rsidRPr="003630EB">
        <w:t xml:space="preserve"> оказания подготовительных услуг </w:t>
      </w:r>
      <w:r w:rsidR="00375410">
        <w:t>и др., необходимых МТР до</w:t>
      </w:r>
      <w:r w:rsidR="00AC5682" w:rsidRPr="00A039DF">
        <w:t xml:space="preserve"> объекта </w:t>
      </w:r>
      <w:r w:rsidR="00375410">
        <w:t>оказания услуг</w:t>
      </w:r>
      <w:r w:rsidR="00AC5682">
        <w:t>;</w:t>
      </w:r>
    </w:p>
    <w:p w:rsidR="00AC5682" w:rsidRPr="003630EB" w:rsidRDefault="00AC5682" w:rsidP="00AC5682">
      <w:pPr>
        <w:ind w:firstLine="567"/>
        <w:jc w:val="both"/>
      </w:pPr>
      <w:r w:rsidRPr="00A10503">
        <w:t xml:space="preserve">- </w:t>
      </w:r>
      <w:r>
        <w:t>на п</w:t>
      </w:r>
      <w:r w:rsidRPr="00A10503">
        <w:t xml:space="preserve">еремещение материалов и оборудования на месторождении, погрузка, разгрузка, складирование и хранение оборудования и МТР </w:t>
      </w:r>
      <w:r w:rsidR="00AC1A5E">
        <w:t>И</w:t>
      </w:r>
      <w:r w:rsidR="00375410">
        <w:t>сполнителя</w:t>
      </w:r>
      <w:r w:rsidR="002B07CF">
        <w:t>;</w:t>
      </w:r>
    </w:p>
    <w:p w:rsidR="00AC5682" w:rsidRPr="003630EB" w:rsidRDefault="00AC5682" w:rsidP="00AC5682">
      <w:pPr>
        <w:ind w:firstLine="567"/>
        <w:jc w:val="both"/>
      </w:pPr>
      <w:r>
        <w:t xml:space="preserve">- </w:t>
      </w:r>
      <w:r w:rsidR="00004D36">
        <w:t xml:space="preserve">расходы </w:t>
      </w:r>
      <w:r>
        <w:t xml:space="preserve">на </w:t>
      </w:r>
      <w:r w:rsidR="0076000E">
        <w:t>питани</w:t>
      </w:r>
      <w:r w:rsidR="00004D36">
        <w:t>е</w:t>
      </w:r>
      <w:r w:rsidR="0076000E">
        <w:t xml:space="preserve"> персонала </w:t>
      </w:r>
      <w:r w:rsidR="00AC1A5E">
        <w:t>И</w:t>
      </w:r>
      <w:r w:rsidR="00375410">
        <w:t>сполнителя</w:t>
      </w:r>
      <w:r>
        <w:t>;</w:t>
      </w:r>
    </w:p>
    <w:p w:rsidR="00AC5682" w:rsidRDefault="00AC5682" w:rsidP="00AC5682">
      <w:pPr>
        <w:ind w:firstLine="567"/>
        <w:jc w:val="both"/>
      </w:pPr>
      <w:r>
        <w:t xml:space="preserve">- на прочие статьи затрат, необходимые </w:t>
      </w:r>
      <w:r w:rsidRPr="002B07CF">
        <w:t xml:space="preserve">для </w:t>
      </w:r>
      <w:r w:rsidR="00375410">
        <w:t>оказания</w:t>
      </w:r>
      <w:r w:rsidR="005415B6" w:rsidRPr="002B07CF">
        <w:t xml:space="preserve"> </w:t>
      </w:r>
      <w:r w:rsidR="00375410">
        <w:t>услуг</w:t>
      </w:r>
      <w:r w:rsidRPr="002B07CF">
        <w:t xml:space="preserve"> по</w:t>
      </w:r>
      <w:r>
        <w:t xml:space="preserve"> вырезке «окна» в обсадной колонне при строительстве боков</w:t>
      </w:r>
      <w:r w:rsidR="00375410">
        <w:t>ого</w:t>
      </w:r>
      <w:r>
        <w:t xml:space="preserve"> ствол</w:t>
      </w:r>
      <w:r w:rsidR="00375410">
        <w:t>а</w:t>
      </w:r>
      <w:r>
        <w:t xml:space="preserve"> и установке </w:t>
      </w:r>
      <w:proofErr w:type="spellStart"/>
      <w:r>
        <w:t>клина-отклонителя</w:t>
      </w:r>
      <w:proofErr w:type="spellEnd"/>
      <w:r>
        <w:t>.</w:t>
      </w:r>
    </w:p>
    <w:p w:rsidR="00AC5682" w:rsidRDefault="00AC1A5E" w:rsidP="00AC5682">
      <w:pPr>
        <w:ind w:firstLine="567"/>
        <w:jc w:val="both"/>
      </w:pPr>
      <w:r>
        <w:t>И</w:t>
      </w:r>
      <w:r w:rsidR="00375410">
        <w:t>сполнитель</w:t>
      </w:r>
      <w:r w:rsidR="00AC5682">
        <w:t xml:space="preserve"> предоставляет</w:t>
      </w:r>
      <w:r w:rsidR="00AC5682" w:rsidRPr="00722AEA">
        <w:t xml:space="preserve">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rsidR="00AC5682" w:rsidRDefault="00AC5682" w:rsidP="00AC5682">
      <w:pPr>
        <w:ind w:firstLine="567"/>
        <w:jc w:val="both"/>
      </w:pPr>
      <w:r>
        <w:t xml:space="preserve">Персонал </w:t>
      </w:r>
      <w:r w:rsidR="00AC1A5E">
        <w:t>И</w:t>
      </w:r>
      <w:r w:rsidR="00375410">
        <w:t>сполнителя</w:t>
      </w:r>
      <w:r>
        <w:t xml:space="preserve"> должен быть обеспечен собственной связью (</w:t>
      </w:r>
      <w:proofErr w:type="gramStart"/>
      <w:r>
        <w:t>телефонная</w:t>
      </w:r>
      <w:proofErr w:type="gramEnd"/>
      <w:r>
        <w:t>, интернет) для решения оперативных задач.</w:t>
      </w:r>
    </w:p>
    <w:p w:rsidR="00AC5682" w:rsidRDefault="00AC5682" w:rsidP="00AC5682">
      <w:pPr>
        <w:ind w:firstLine="567"/>
        <w:jc w:val="both"/>
      </w:pPr>
      <w:r>
        <w:t xml:space="preserve">Для </w:t>
      </w:r>
      <w:r w:rsidR="00AC1A5E">
        <w:t>оказания</w:t>
      </w:r>
      <w:r w:rsidR="005415B6" w:rsidRPr="002B07CF">
        <w:t xml:space="preserve"> </w:t>
      </w:r>
      <w:r w:rsidR="00AC1A5E">
        <w:t>услуг</w:t>
      </w:r>
      <w:r w:rsidR="005673CD">
        <w:t xml:space="preserve"> </w:t>
      </w:r>
      <w:r w:rsidR="00AC1A5E">
        <w:t>И</w:t>
      </w:r>
      <w:r w:rsidR="00375410">
        <w:t>сполнитель</w:t>
      </w:r>
      <w:r w:rsidR="002B07CF">
        <w:t xml:space="preserve"> </w:t>
      </w:r>
      <w:r w:rsidRPr="002B07CF">
        <w:t>использует</w:t>
      </w:r>
      <w:r>
        <w:t xml:space="preserve"> собственный персонал, оборудование и материалы, стоимость использования которых включается в цену </w:t>
      </w:r>
      <w:r w:rsidR="00AC1A5E">
        <w:t>услуг</w:t>
      </w:r>
      <w:r w:rsidRPr="002B07CF">
        <w:t>.</w:t>
      </w:r>
    </w:p>
    <w:p w:rsidR="00AC5682" w:rsidRPr="002B07CF" w:rsidRDefault="00AC1A5E" w:rsidP="00AC5682">
      <w:pPr>
        <w:ind w:firstLine="567"/>
        <w:jc w:val="both"/>
      </w:pPr>
      <w:r>
        <w:t>И</w:t>
      </w:r>
      <w:r w:rsidR="00375410">
        <w:t>сполнитель</w:t>
      </w:r>
      <w:r w:rsidR="00AC5682" w:rsidRPr="002B07CF">
        <w:t xml:space="preserve"> несет ответственность за качество </w:t>
      </w:r>
      <w:r w:rsidR="00375410">
        <w:t>оказываемых</w:t>
      </w:r>
      <w:r w:rsidR="005673CD">
        <w:t xml:space="preserve"> </w:t>
      </w:r>
      <w:r w:rsidR="00375410">
        <w:t>услуг</w:t>
      </w:r>
      <w:r w:rsidR="00AC5682" w:rsidRPr="002B07CF">
        <w:t xml:space="preserve">, а также за качество и </w:t>
      </w:r>
      <w:r w:rsidR="002B07CF">
        <w:t>работ</w:t>
      </w:r>
      <w:r w:rsidR="00AC5682" w:rsidRPr="002B07CF">
        <w:t xml:space="preserve">оспособность оборудования, используемого для </w:t>
      </w:r>
      <w:r>
        <w:t>оказания услуг</w:t>
      </w:r>
      <w:r w:rsidR="00AC5682" w:rsidRPr="002B07CF">
        <w:t>.</w:t>
      </w:r>
    </w:p>
    <w:p w:rsidR="00AC5682" w:rsidRPr="002B07CF" w:rsidRDefault="00AC1A5E" w:rsidP="00AC5682">
      <w:pPr>
        <w:ind w:firstLine="567"/>
        <w:jc w:val="both"/>
      </w:pPr>
      <w:r>
        <w:t>И</w:t>
      </w:r>
      <w:r w:rsidR="00375410">
        <w:t xml:space="preserve">сполнитель </w:t>
      </w:r>
      <w:r w:rsidR="00AC5682" w:rsidRPr="002B07CF">
        <w:t xml:space="preserve">несет ответственность за своевременное и качественное выполнение план-программы, предварительно </w:t>
      </w:r>
      <w:proofErr w:type="gramStart"/>
      <w:r w:rsidR="00AC5682" w:rsidRPr="002B07CF">
        <w:t>согласованной</w:t>
      </w:r>
      <w:proofErr w:type="gramEnd"/>
      <w:r w:rsidR="00AC5682" w:rsidRPr="002B07CF">
        <w:t xml:space="preserve"> с З</w:t>
      </w:r>
      <w:r w:rsidR="00375410">
        <w:t>аказчиком</w:t>
      </w:r>
      <w:r w:rsidR="00AC5682" w:rsidRPr="002B07CF">
        <w:t xml:space="preserve">. </w:t>
      </w:r>
    </w:p>
    <w:p w:rsidR="00AC5682" w:rsidRPr="002B07CF" w:rsidRDefault="00AC1A5E" w:rsidP="00AC5682">
      <w:pPr>
        <w:ind w:firstLine="567"/>
        <w:jc w:val="both"/>
      </w:pPr>
      <w:r>
        <w:t>И</w:t>
      </w:r>
      <w:r w:rsidR="00375410">
        <w:t>сполнитель</w:t>
      </w:r>
      <w:r w:rsidR="00AC5682" w:rsidRPr="002B07CF">
        <w:t xml:space="preserve"> обеспечивает себя при необходимости личным автотранспортом, складскими помещениями и т.д.  </w:t>
      </w:r>
    </w:p>
    <w:p w:rsidR="00AC5682" w:rsidRPr="002B07CF" w:rsidRDefault="00AC1A5E" w:rsidP="00AC5682">
      <w:pPr>
        <w:ind w:firstLine="567"/>
        <w:jc w:val="both"/>
      </w:pPr>
      <w:r>
        <w:t>И</w:t>
      </w:r>
      <w:r w:rsidR="00375410">
        <w:t>сполнитель</w:t>
      </w:r>
      <w:r>
        <w:t xml:space="preserve"> </w:t>
      </w:r>
      <w:r w:rsidR="00AC5682" w:rsidRPr="002B07CF">
        <w:t xml:space="preserve">должен гарантировать, что персонал, назначенный для </w:t>
      </w:r>
      <w:r>
        <w:t>оказания</w:t>
      </w:r>
      <w:r w:rsidR="005415B6" w:rsidRPr="002B07CF">
        <w:t xml:space="preserve"> </w:t>
      </w:r>
      <w:r>
        <w:t>услуг</w:t>
      </w:r>
      <w:r w:rsidR="00AC5682" w:rsidRPr="002B07CF">
        <w:t xml:space="preserve">, является обученным, будет качественно, добросовестно и в соответствии принятым правилам и практикой безопасного ведения нефтепромысловых </w:t>
      </w:r>
      <w:r w:rsidR="002B07CF">
        <w:t>работ</w:t>
      </w:r>
      <w:r w:rsidR="00AC5682" w:rsidRPr="002B07CF">
        <w:t xml:space="preserve"> оказывать возложенную задачу. </w:t>
      </w:r>
    </w:p>
    <w:p w:rsidR="00AC5682" w:rsidRDefault="00AC5682" w:rsidP="00AC5682">
      <w:pPr>
        <w:ind w:firstLine="567"/>
        <w:jc w:val="both"/>
      </w:pPr>
      <w:r w:rsidRPr="002B07CF">
        <w:t xml:space="preserve">Персонал </w:t>
      </w:r>
      <w:r w:rsidR="00AC1A5E">
        <w:t>И</w:t>
      </w:r>
      <w:r w:rsidR="00375410">
        <w:t>сполнителя</w:t>
      </w:r>
      <w:r w:rsidRPr="002B07CF">
        <w:t xml:space="preserve"> должен быть обеспечен всем индивидуальным оборудованием, требуемым для </w:t>
      </w:r>
      <w:r w:rsidR="00AC1A5E">
        <w:t>оказания услуг</w:t>
      </w:r>
      <w:r w:rsidRPr="002B07CF">
        <w:t>, включая защитную одежду и защитные средства.</w:t>
      </w:r>
    </w:p>
    <w:p w:rsidR="00F86986" w:rsidRDefault="00F86986" w:rsidP="00323CE2">
      <w:pPr>
        <w:spacing w:after="120"/>
        <w:jc w:val="both"/>
      </w:pPr>
    </w:p>
    <w:p w:rsidR="00AA1FBB" w:rsidRPr="00086A4D" w:rsidRDefault="00AA1FBB" w:rsidP="00AA1FBB">
      <w:pPr>
        <w:ind w:firstLine="567"/>
        <w:jc w:val="both"/>
        <w:rPr>
          <w:b/>
        </w:rPr>
      </w:pPr>
      <w:r w:rsidRPr="00086A4D">
        <w:rPr>
          <w:b/>
        </w:rPr>
        <w:t>2.1. Инженерное сопровождение</w:t>
      </w:r>
    </w:p>
    <w:p w:rsidR="00AA1FBB" w:rsidRDefault="00AA1FBB" w:rsidP="00AA1FBB">
      <w:pPr>
        <w:pStyle w:val="31"/>
        <w:shd w:val="clear" w:color="auto" w:fill="auto"/>
        <w:spacing w:before="0" w:line="240" w:lineRule="auto"/>
        <w:ind w:right="100" w:firstLine="0"/>
        <w:jc w:val="both"/>
        <w:rPr>
          <w:sz w:val="24"/>
          <w:szCs w:val="22"/>
          <w:lang w:eastAsia="en-US"/>
        </w:rPr>
      </w:pPr>
    </w:p>
    <w:p w:rsidR="00AA1FBB" w:rsidRPr="00BB044F" w:rsidRDefault="00AA1FBB" w:rsidP="00AA1FBB">
      <w:pPr>
        <w:pStyle w:val="31"/>
        <w:shd w:val="clear" w:color="auto" w:fill="auto"/>
        <w:spacing w:before="0" w:line="240" w:lineRule="auto"/>
        <w:ind w:right="100" w:firstLine="567"/>
        <w:jc w:val="both"/>
        <w:rPr>
          <w:sz w:val="24"/>
          <w:szCs w:val="22"/>
          <w:lang w:eastAsia="en-US"/>
        </w:rPr>
      </w:pPr>
      <w:r w:rsidRPr="00BB044F">
        <w:rPr>
          <w:sz w:val="24"/>
          <w:szCs w:val="22"/>
          <w:lang w:eastAsia="en-US"/>
        </w:rPr>
        <w:t>До начала оказания услуг произвести мобилизацию основных и резервных комплектов оборудования на каждую скважину.</w:t>
      </w:r>
    </w:p>
    <w:p w:rsidR="00AA1FBB" w:rsidRPr="00BB044F" w:rsidRDefault="00AA1FBB" w:rsidP="00AA1FBB">
      <w:pPr>
        <w:pStyle w:val="31"/>
        <w:shd w:val="clear" w:color="auto" w:fill="auto"/>
        <w:spacing w:before="0" w:line="240" w:lineRule="auto"/>
        <w:ind w:right="100" w:firstLine="567"/>
        <w:jc w:val="both"/>
        <w:rPr>
          <w:sz w:val="24"/>
          <w:szCs w:val="22"/>
          <w:lang w:eastAsia="en-US"/>
        </w:rPr>
      </w:pPr>
      <w:r w:rsidRPr="00BB044F">
        <w:rPr>
          <w:sz w:val="24"/>
          <w:szCs w:val="22"/>
          <w:lang w:eastAsia="en-US"/>
        </w:rPr>
        <w:t xml:space="preserve">Произвести мобилизацию инженера по вырезке «окна» на объект до начала оказания   услуг по заявке Заказчика. </w:t>
      </w:r>
    </w:p>
    <w:p w:rsidR="00004D36" w:rsidRDefault="00004D36" w:rsidP="00AA1FBB">
      <w:pPr>
        <w:ind w:firstLine="567"/>
        <w:jc w:val="both"/>
      </w:pPr>
      <w:r>
        <w:t>Выполнять руководство следующими работами:</w:t>
      </w:r>
    </w:p>
    <w:p w:rsidR="00AA1FBB" w:rsidRPr="00BB044F" w:rsidRDefault="00AA1FBB" w:rsidP="00004D36">
      <w:pPr>
        <w:pStyle w:val="aff3"/>
        <w:numPr>
          <w:ilvl w:val="0"/>
          <w:numId w:val="42"/>
        </w:numPr>
        <w:jc w:val="both"/>
      </w:pPr>
      <w:r w:rsidRPr="00BB044F">
        <w:t>Подготов</w:t>
      </w:r>
      <w:r w:rsidR="00004D36">
        <w:t>ка</w:t>
      </w:r>
      <w:r w:rsidRPr="00BB044F">
        <w:t xml:space="preserve"> ствол</w:t>
      </w:r>
      <w:r w:rsidR="00004D36">
        <w:t>а</w:t>
      </w:r>
      <w:r w:rsidRPr="00BB044F">
        <w:t xml:space="preserve"> скважины к спуску </w:t>
      </w:r>
      <w:proofErr w:type="spellStart"/>
      <w:r w:rsidRPr="00BB044F">
        <w:t>клина-отклонителя</w:t>
      </w:r>
      <w:proofErr w:type="spellEnd"/>
      <w:r w:rsidRPr="00BB044F">
        <w:t>.</w:t>
      </w:r>
    </w:p>
    <w:p w:rsidR="00AA1FBB" w:rsidRPr="00BB044F" w:rsidRDefault="00AA1FBB" w:rsidP="00004D36">
      <w:pPr>
        <w:pStyle w:val="aff3"/>
        <w:numPr>
          <w:ilvl w:val="0"/>
          <w:numId w:val="42"/>
        </w:numPr>
        <w:jc w:val="both"/>
      </w:pPr>
      <w:r w:rsidRPr="00BB044F">
        <w:t>Спус</w:t>
      </w:r>
      <w:r w:rsidR="00004D36">
        <w:t>к</w:t>
      </w:r>
      <w:r w:rsidRPr="00BB044F">
        <w:t>, ориент</w:t>
      </w:r>
      <w:r w:rsidR="00004D36">
        <w:t>ация</w:t>
      </w:r>
      <w:r w:rsidRPr="00BB044F">
        <w:t xml:space="preserve"> и установ</w:t>
      </w:r>
      <w:r w:rsidR="00004D36">
        <w:t>ка</w:t>
      </w:r>
      <w:r w:rsidRPr="00BB044F">
        <w:t xml:space="preserve"> </w:t>
      </w:r>
      <w:proofErr w:type="spellStart"/>
      <w:r w:rsidRPr="00BB044F">
        <w:t>клин</w:t>
      </w:r>
      <w:r w:rsidR="00004D36">
        <w:t>а</w:t>
      </w:r>
      <w:r w:rsidRPr="00BB044F">
        <w:t>-отклонител</w:t>
      </w:r>
      <w:r w:rsidR="00004D36">
        <w:t>я</w:t>
      </w:r>
      <w:proofErr w:type="spellEnd"/>
      <w:r w:rsidRPr="00BB044F">
        <w:t xml:space="preserve"> (гироскоп для ориентации </w:t>
      </w:r>
      <w:proofErr w:type="spellStart"/>
      <w:r w:rsidRPr="00BB044F">
        <w:t>клина-отклонителя</w:t>
      </w:r>
      <w:proofErr w:type="spellEnd"/>
      <w:r w:rsidRPr="00BB044F">
        <w:t xml:space="preserve"> предоставляется </w:t>
      </w:r>
      <w:r>
        <w:t>Исполнителем</w:t>
      </w:r>
      <w:r w:rsidRPr="00BB044F">
        <w:t>).</w:t>
      </w:r>
    </w:p>
    <w:p w:rsidR="00AA1FBB" w:rsidRPr="00BB044F" w:rsidRDefault="00004D36" w:rsidP="00004D36">
      <w:pPr>
        <w:pStyle w:val="aff3"/>
        <w:numPr>
          <w:ilvl w:val="0"/>
          <w:numId w:val="42"/>
        </w:numPr>
        <w:jc w:val="both"/>
      </w:pPr>
      <w:r>
        <w:t>Ф</w:t>
      </w:r>
      <w:r w:rsidR="00AA1FBB" w:rsidRPr="00BB044F">
        <w:t>резерование «окна» в обсадной колонне.</w:t>
      </w:r>
    </w:p>
    <w:p w:rsidR="00AA1FBB" w:rsidRPr="00BB044F" w:rsidRDefault="00004D36" w:rsidP="00004D36">
      <w:pPr>
        <w:pStyle w:val="aff3"/>
        <w:numPr>
          <w:ilvl w:val="0"/>
          <w:numId w:val="42"/>
        </w:numPr>
        <w:jc w:val="both"/>
      </w:pPr>
      <w:r>
        <w:t>У</w:t>
      </w:r>
      <w:r w:rsidR="00AA1FBB" w:rsidRPr="00BB044F">
        <w:t>глубление в породу.</w:t>
      </w:r>
    </w:p>
    <w:p w:rsidR="00AA1FBB" w:rsidRDefault="00AA1FBB" w:rsidP="00AA1FBB">
      <w:pPr>
        <w:spacing w:after="120"/>
        <w:ind w:firstLine="567"/>
        <w:jc w:val="both"/>
      </w:pPr>
    </w:p>
    <w:p w:rsidR="00C9342B" w:rsidRDefault="00C9342B" w:rsidP="00AA1FBB">
      <w:pPr>
        <w:spacing w:after="120"/>
        <w:ind w:firstLine="567"/>
        <w:jc w:val="both"/>
      </w:pPr>
    </w:p>
    <w:p w:rsidR="00DB4E49" w:rsidRPr="007F24FB" w:rsidRDefault="00DB4E49" w:rsidP="00151FE6">
      <w:pPr>
        <w:pStyle w:val="aff3"/>
        <w:ind w:left="0" w:firstLine="567"/>
        <w:rPr>
          <w:b/>
        </w:rPr>
      </w:pPr>
      <w:r>
        <w:rPr>
          <w:b/>
        </w:rPr>
        <w:lastRenderedPageBreak/>
        <w:t xml:space="preserve">3. СВЕДЕНИЯ О РАЙОНЕ ОКАЗАНИЯ </w:t>
      </w:r>
      <w:r w:rsidR="00C9342B">
        <w:rPr>
          <w:b/>
        </w:rPr>
        <w:t>УСЛУГ</w:t>
      </w:r>
    </w:p>
    <w:p w:rsidR="00DB4E49" w:rsidRPr="001F502A" w:rsidRDefault="00267001" w:rsidP="00267001">
      <w:pPr>
        <w:pStyle w:val="aff3"/>
        <w:ind w:left="720" w:right="-225"/>
        <w:jc w:val="center"/>
        <w:rPr>
          <w:sz w:val="18"/>
          <w:szCs w:val="18"/>
        </w:rPr>
      </w:pPr>
      <w:r>
        <w:rPr>
          <w:sz w:val="18"/>
          <w:szCs w:val="18"/>
        </w:rPr>
        <w:t xml:space="preserve">                                                                                                                                                </w:t>
      </w:r>
      <w:r w:rsidR="00DE24FF">
        <w:rPr>
          <w:sz w:val="18"/>
          <w:szCs w:val="18"/>
        </w:rPr>
        <w:t xml:space="preserve">                </w:t>
      </w:r>
      <w:r w:rsidR="00DB4E49" w:rsidRPr="001F502A">
        <w:rPr>
          <w:sz w:val="18"/>
          <w:szCs w:val="18"/>
        </w:rPr>
        <w:t xml:space="preserve">Таблица 1 </w:t>
      </w:r>
    </w:p>
    <w:p w:rsidR="00DB4E49" w:rsidRPr="008E0979" w:rsidRDefault="00DB4E49" w:rsidP="00DB4E49">
      <w:pPr>
        <w:pStyle w:val="aff3"/>
        <w:ind w:left="0"/>
        <w:jc w:val="right"/>
        <w:rPr>
          <w:b/>
          <w:sz w:val="20"/>
          <w:szCs w:val="20"/>
        </w:rPr>
      </w:pPr>
      <w:r w:rsidRPr="008E0979">
        <w:rPr>
          <w:b/>
          <w:sz w:val="20"/>
          <w:szCs w:val="20"/>
        </w:rPr>
        <w:t xml:space="preserve">  Общие данные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846"/>
        <w:gridCol w:w="3872"/>
      </w:tblGrid>
      <w:tr w:rsidR="00267001" w:rsidRPr="00F832FB" w:rsidTr="00DE24FF">
        <w:trPr>
          <w:trHeight w:val="313"/>
          <w:tblHeader/>
          <w:jc w:val="center"/>
        </w:trPr>
        <w:tc>
          <w:tcPr>
            <w:tcW w:w="3008" w:type="pct"/>
            <w:shd w:val="clear" w:color="auto" w:fill="auto"/>
          </w:tcPr>
          <w:p w:rsidR="00267001" w:rsidRPr="00F62906" w:rsidRDefault="00267001" w:rsidP="00DE24FF">
            <w:pPr>
              <w:pStyle w:val="-3-10-4"/>
              <w:rPr>
                <w:rFonts w:ascii="Times New Roman" w:hAnsi="Times New Roman"/>
                <w:sz w:val="24"/>
                <w:szCs w:val="20"/>
              </w:rPr>
            </w:pPr>
            <w:r w:rsidRPr="00F62906">
              <w:rPr>
                <w:rFonts w:ascii="Times New Roman" w:hAnsi="Times New Roman"/>
                <w:sz w:val="24"/>
                <w:szCs w:val="20"/>
              </w:rPr>
              <w:t>Наименование данных</w:t>
            </w:r>
          </w:p>
        </w:tc>
        <w:tc>
          <w:tcPr>
            <w:tcW w:w="1992" w:type="pct"/>
            <w:shd w:val="clear" w:color="auto" w:fill="auto"/>
          </w:tcPr>
          <w:p w:rsidR="00267001" w:rsidRPr="00F62906" w:rsidRDefault="00267001" w:rsidP="00DE24FF">
            <w:pPr>
              <w:pStyle w:val="-3-10-4"/>
              <w:rPr>
                <w:rFonts w:ascii="Times New Roman" w:hAnsi="Times New Roman"/>
                <w:sz w:val="24"/>
                <w:szCs w:val="20"/>
              </w:rPr>
            </w:pPr>
            <w:r w:rsidRPr="00F62906">
              <w:rPr>
                <w:rFonts w:ascii="Times New Roman" w:hAnsi="Times New Roman"/>
                <w:sz w:val="24"/>
                <w:szCs w:val="20"/>
              </w:rPr>
              <w:t>Значение</w:t>
            </w:r>
          </w:p>
        </w:tc>
      </w:tr>
      <w:tr w:rsidR="00267001" w:rsidRPr="00F832FB" w:rsidTr="00DE24FF">
        <w:trPr>
          <w:trHeight w:val="57"/>
          <w:tblHeader/>
          <w:jc w:val="center"/>
        </w:trPr>
        <w:tc>
          <w:tcPr>
            <w:tcW w:w="3008" w:type="pct"/>
            <w:shd w:val="clear" w:color="auto" w:fill="auto"/>
          </w:tcPr>
          <w:p w:rsidR="00267001" w:rsidRPr="009D584D" w:rsidRDefault="00267001" w:rsidP="00DE24FF">
            <w:pPr>
              <w:pStyle w:val="-3-10-4"/>
              <w:rPr>
                <w:rFonts w:ascii="Times New Roman" w:hAnsi="Times New Roman"/>
                <w:sz w:val="16"/>
                <w:szCs w:val="16"/>
              </w:rPr>
            </w:pPr>
            <w:r w:rsidRPr="009D584D">
              <w:rPr>
                <w:rFonts w:ascii="Times New Roman" w:hAnsi="Times New Roman"/>
                <w:sz w:val="16"/>
                <w:szCs w:val="16"/>
              </w:rPr>
              <w:t>1</w:t>
            </w:r>
          </w:p>
        </w:tc>
        <w:tc>
          <w:tcPr>
            <w:tcW w:w="1992" w:type="pct"/>
            <w:shd w:val="clear" w:color="auto" w:fill="auto"/>
          </w:tcPr>
          <w:p w:rsidR="00267001" w:rsidRPr="009D584D" w:rsidRDefault="00267001" w:rsidP="00DE24FF">
            <w:pPr>
              <w:pStyle w:val="-3-10-4"/>
              <w:rPr>
                <w:rFonts w:ascii="Times New Roman" w:hAnsi="Times New Roman"/>
                <w:sz w:val="16"/>
                <w:szCs w:val="16"/>
              </w:rPr>
            </w:pPr>
            <w:r w:rsidRPr="009D584D">
              <w:rPr>
                <w:rFonts w:ascii="Times New Roman" w:hAnsi="Times New Roman"/>
                <w:sz w:val="16"/>
                <w:szCs w:val="16"/>
              </w:rPr>
              <w:t>2</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Площадь (месторождение)</w:t>
            </w:r>
          </w:p>
        </w:tc>
        <w:tc>
          <w:tcPr>
            <w:tcW w:w="1992" w:type="pct"/>
            <w:shd w:val="clear" w:color="auto" w:fill="FFFFFF"/>
          </w:tcPr>
          <w:p w:rsidR="00267001" w:rsidRPr="005D1883" w:rsidRDefault="00267001" w:rsidP="00DE24FF">
            <w:pPr>
              <w:pStyle w:val="-3-10-4"/>
              <w:rPr>
                <w:rFonts w:ascii="Times New Roman" w:hAnsi="Times New Roman"/>
              </w:rPr>
            </w:pPr>
            <w:proofErr w:type="spellStart"/>
            <w:r w:rsidRPr="005D1883">
              <w:rPr>
                <w:rFonts w:ascii="Times New Roman" w:hAnsi="Times New Roman"/>
                <w:spacing w:val="-2"/>
              </w:rPr>
              <w:t>Юрубчено-Тохомское</w:t>
            </w:r>
            <w:proofErr w:type="spellEnd"/>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Расположение (суша, море)</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Суша</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Назначение скважины</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разведочная</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Вид строительства</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Новое</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 xml:space="preserve">Альтитуда земли, </w:t>
            </w:r>
            <w:proofErr w:type="gramStart"/>
            <w:r w:rsidRPr="005D1883">
              <w:rPr>
                <w:rFonts w:ascii="Times New Roman" w:hAnsi="Times New Roman"/>
              </w:rPr>
              <w:t>м</w:t>
            </w:r>
            <w:proofErr w:type="gramEnd"/>
          </w:p>
        </w:tc>
        <w:tc>
          <w:tcPr>
            <w:tcW w:w="1992" w:type="pct"/>
            <w:shd w:val="clear" w:color="auto" w:fill="FFFFFF"/>
            <w:vAlign w:val="center"/>
          </w:tcPr>
          <w:p w:rsidR="00267001" w:rsidRPr="005D1883" w:rsidRDefault="00267001" w:rsidP="00DE24FF">
            <w:pPr>
              <w:pStyle w:val="-3-10-4"/>
              <w:rPr>
                <w:rFonts w:ascii="Times New Roman" w:hAnsi="Times New Roman"/>
              </w:rPr>
            </w:pPr>
            <w:r>
              <w:rPr>
                <w:rFonts w:ascii="Times New Roman" w:hAnsi="Times New Roman"/>
              </w:rPr>
              <w:t>310,0</w:t>
            </w:r>
          </w:p>
        </w:tc>
      </w:tr>
      <w:tr w:rsidR="00267001" w:rsidRPr="00F832FB" w:rsidTr="00DE24FF">
        <w:trPr>
          <w:trHeight w:val="57"/>
          <w:jc w:val="center"/>
        </w:trPr>
        <w:tc>
          <w:tcPr>
            <w:tcW w:w="3008" w:type="pct"/>
            <w:shd w:val="clear" w:color="auto" w:fill="FFFFFF"/>
          </w:tcPr>
          <w:p w:rsidR="00267001" w:rsidRPr="008E0979" w:rsidRDefault="00267001" w:rsidP="00DE24FF">
            <w:pPr>
              <w:pStyle w:val="-3-10-4"/>
              <w:jc w:val="left"/>
              <w:rPr>
                <w:rFonts w:ascii="Times New Roman" w:hAnsi="Times New Roman"/>
                <w:szCs w:val="20"/>
              </w:rPr>
            </w:pPr>
            <w:r w:rsidRPr="008E0979">
              <w:rPr>
                <w:rFonts w:ascii="Times New Roman" w:hAnsi="Times New Roman"/>
                <w:szCs w:val="20"/>
              </w:rPr>
              <w:t>Проектный горизонт</w:t>
            </w:r>
          </w:p>
        </w:tc>
        <w:tc>
          <w:tcPr>
            <w:tcW w:w="1992" w:type="pct"/>
            <w:shd w:val="clear" w:color="auto" w:fill="FFFFFF"/>
          </w:tcPr>
          <w:p w:rsidR="00267001" w:rsidRPr="008E0979" w:rsidRDefault="00267001" w:rsidP="00DE24FF">
            <w:pPr>
              <w:pStyle w:val="-3-10-4"/>
              <w:rPr>
                <w:rFonts w:ascii="Times New Roman" w:hAnsi="Times New Roman"/>
                <w:szCs w:val="20"/>
              </w:rPr>
            </w:pPr>
            <w:r w:rsidRPr="008E0979">
              <w:rPr>
                <w:rFonts w:ascii="Times New Roman" w:hAnsi="Times New Roman"/>
                <w:szCs w:val="20"/>
              </w:rPr>
              <w:t xml:space="preserve">рифей </w:t>
            </w:r>
            <w:r w:rsidRPr="008E0979">
              <w:rPr>
                <w:rFonts w:ascii="Times New Roman" w:hAnsi="Times New Roman"/>
                <w:szCs w:val="20"/>
                <w:lang w:val="en-US"/>
              </w:rPr>
              <w:t>(R)</w:t>
            </w:r>
          </w:p>
        </w:tc>
      </w:tr>
      <w:tr w:rsidR="00267001" w:rsidRPr="00F832FB" w:rsidTr="00DE24FF">
        <w:trPr>
          <w:trHeight w:val="57"/>
          <w:jc w:val="center"/>
        </w:trPr>
        <w:tc>
          <w:tcPr>
            <w:tcW w:w="3008" w:type="pct"/>
            <w:shd w:val="clear" w:color="auto" w:fill="FFFFFF"/>
            <w:vAlign w:val="center"/>
          </w:tcPr>
          <w:p w:rsidR="00267001" w:rsidRPr="008E0979" w:rsidRDefault="00267001" w:rsidP="00DE24FF">
            <w:pPr>
              <w:pStyle w:val="16"/>
              <w:jc w:val="left"/>
              <w:rPr>
                <w:sz w:val="20"/>
              </w:rPr>
            </w:pPr>
            <w:r w:rsidRPr="008E0979">
              <w:rPr>
                <w:sz w:val="20"/>
              </w:rPr>
              <w:t xml:space="preserve">Проектная глубина (по вертикали/стволу), </w:t>
            </w:r>
            <w:proofErr w:type="gramStart"/>
            <w:r w:rsidRPr="008E0979">
              <w:rPr>
                <w:sz w:val="20"/>
              </w:rPr>
              <w:t>м</w:t>
            </w:r>
            <w:proofErr w:type="gramEnd"/>
          </w:p>
          <w:p w:rsidR="00267001" w:rsidRPr="008E0979" w:rsidRDefault="00267001" w:rsidP="00DE24FF">
            <w:pPr>
              <w:pStyle w:val="16"/>
              <w:jc w:val="left"/>
              <w:rPr>
                <w:sz w:val="20"/>
              </w:rPr>
            </w:pPr>
            <w:r w:rsidRPr="008E0979">
              <w:rPr>
                <w:sz w:val="20"/>
              </w:rPr>
              <w:t>- ННС</w:t>
            </w:r>
          </w:p>
          <w:p w:rsidR="00267001" w:rsidRPr="008E0979" w:rsidRDefault="00267001" w:rsidP="00DE24FF">
            <w:pPr>
              <w:pStyle w:val="16"/>
              <w:jc w:val="left"/>
              <w:rPr>
                <w:sz w:val="20"/>
              </w:rPr>
            </w:pPr>
            <w:r w:rsidRPr="008E0979">
              <w:rPr>
                <w:sz w:val="20"/>
              </w:rPr>
              <w:t xml:space="preserve">- БГС </w:t>
            </w:r>
          </w:p>
        </w:tc>
        <w:tc>
          <w:tcPr>
            <w:tcW w:w="1992" w:type="pct"/>
            <w:shd w:val="clear" w:color="auto" w:fill="FFFFFF"/>
          </w:tcPr>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2442/2473</w:t>
            </w:r>
          </w:p>
          <w:p w:rsidR="00267001" w:rsidRPr="008E0979" w:rsidRDefault="00267001" w:rsidP="00DE24FF">
            <w:pPr>
              <w:pStyle w:val="16"/>
              <w:ind w:left="132" w:right="77"/>
              <w:rPr>
                <w:sz w:val="20"/>
              </w:rPr>
            </w:pPr>
            <w:r w:rsidRPr="008E0979">
              <w:rPr>
                <w:sz w:val="20"/>
              </w:rPr>
              <w:t>2403/2947</w:t>
            </w:r>
          </w:p>
        </w:tc>
      </w:tr>
      <w:tr w:rsidR="00267001" w:rsidRPr="00F832FB" w:rsidTr="00DE24FF">
        <w:trPr>
          <w:trHeight w:val="57"/>
          <w:jc w:val="center"/>
        </w:trPr>
        <w:tc>
          <w:tcPr>
            <w:tcW w:w="3008" w:type="pct"/>
            <w:shd w:val="clear" w:color="auto" w:fill="FFFFFF"/>
          </w:tcPr>
          <w:p w:rsidR="00267001" w:rsidRPr="008E0979" w:rsidRDefault="00267001" w:rsidP="00DE24FF">
            <w:pPr>
              <w:pStyle w:val="16"/>
              <w:jc w:val="left"/>
              <w:rPr>
                <w:sz w:val="20"/>
              </w:rPr>
            </w:pPr>
            <w:r w:rsidRPr="008E0979">
              <w:rPr>
                <w:sz w:val="20"/>
              </w:rPr>
              <w:t>Тип профиля</w:t>
            </w:r>
          </w:p>
          <w:p w:rsidR="00267001" w:rsidRPr="008E0979" w:rsidRDefault="00267001" w:rsidP="00DE24FF">
            <w:pPr>
              <w:pStyle w:val="16"/>
              <w:jc w:val="left"/>
              <w:rPr>
                <w:sz w:val="20"/>
              </w:rPr>
            </w:pPr>
            <w:r w:rsidRPr="008E0979">
              <w:rPr>
                <w:sz w:val="20"/>
              </w:rPr>
              <w:t>- ННС</w:t>
            </w:r>
          </w:p>
          <w:p w:rsidR="00267001" w:rsidRPr="008E0979" w:rsidRDefault="00267001" w:rsidP="00DE24FF">
            <w:pPr>
              <w:pStyle w:val="16"/>
              <w:jc w:val="left"/>
              <w:rPr>
                <w:sz w:val="20"/>
              </w:rPr>
            </w:pPr>
            <w:r w:rsidRPr="008E0979">
              <w:rPr>
                <w:sz w:val="20"/>
              </w:rPr>
              <w:t>- БГС</w:t>
            </w:r>
          </w:p>
        </w:tc>
        <w:tc>
          <w:tcPr>
            <w:tcW w:w="1992" w:type="pct"/>
            <w:shd w:val="clear" w:color="auto" w:fill="FFFFFF"/>
          </w:tcPr>
          <w:p w:rsidR="00267001" w:rsidRPr="008E0979" w:rsidRDefault="00267001" w:rsidP="00DE24FF">
            <w:pPr>
              <w:pStyle w:val="16"/>
              <w:ind w:left="132" w:right="77"/>
              <w:rPr>
                <w:sz w:val="20"/>
              </w:rPr>
            </w:pPr>
            <w:r w:rsidRPr="008E0979">
              <w:rPr>
                <w:sz w:val="20"/>
              </w:rPr>
              <w:t>Наклонно-направленный</w:t>
            </w:r>
          </w:p>
          <w:p w:rsidR="00267001" w:rsidRPr="008E0979" w:rsidRDefault="00267001" w:rsidP="00DE24FF">
            <w:pPr>
              <w:pStyle w:val="16"/>
              <w:ind w:left="132" w:right="77"/>
              <w:rPr>
                <w:sz w:val="20"/>
              </w:rPr>
            </w:pPr>
            <w:r w:rsidRPr="008E0979">
              <w:rPr>
                <w:sz w:val="20"/>
              </w:rPr>
              <w:t xml:space="preserve">Наклонно-направленный с горизонтальным окончанием </w:t>
            </w:r>
            <w:r>
              <w:rPr>
                <w:sz w:val="20"/>
              </w:rPr>
              <w:t>5</w:t>
            </w:r>
            <w:r w:rsidRPr="008E0979">
              <w:rPr>
                <w:sz w:val="20"/>
              </w:rPr>
              <w:t>00 м</w:t>
            </w:r>
          </w:p>
        </w:tc>
      </w:tr>
      <w:tr w:rsidR="00267001" w:rsidRPr="00F832FB" w:rsidTr="00DE24FF">
        <w:trPr>
          <w:trHeight w:val="57"/>
          <w:jc w:val="center"/>
        </w:trPr>
        <w:tc>
          <w:tcPr>
            <w:tcW w:w="3008" w:type="pct"/>
            <w:shd w:val="clear" w:color="auto" w:fill="FFFFFF"/>
          </w:tcPr>
          <w:p w:rsidR="00267001" w:rsidRPr="008E0979" w:rsidRDefault="00267001" w:rsidP="00DE24FF">
            <w:pPr>
              <w:pStyle w:val="-3-10-"/>
            </w:pPr>
            <w:r w:rsidRPr="008E0979">
              <w:t>Характеристика профиля:</w:t>
            </w:r>
          </w:p>
          <w:p w:rsidR="00267001" w:rsidRPr="008E0979" w:rsidRDefault="00267001" w:rsidP="00DE24FF">
            <w:pPr>
              <w:pStyle w:val="-3-10-"/>
              <w:rPr>
                <w:b/>
              </w:rPr>
            </w:pPr>
            <w:r w:rsidRPr="008E0979">
              <w:rPr>
                <w:b/>
              </w:rPr>
              <w:t>ННС</w:t>
            </w:r>
          </w:p>
          <w:p w:rsidR="00267001" w:rsidRPr="008E0979" w:rsidRDefault="00267001" w:rsidP="00DE24FF">
            <w:pPr>
              <w:pStyle w:val="-3-10-"/>
            </w:pPr>
            <w:r w:rsidRPr="008E0979">
              <w:t xml:space="preserve">- глубина начала искривления ствола по вертикали, </w:t>
            </w:r>
            <w:proofErr w:type="gramStart"/>
            <w:r w:rsidRPr="008E0979">
              <w:t>м</w:t>
            </w:r>
            <w:proofErr w:type="gramEnd"/>
            <w:r w:rsidRPr="008E0979">
              <w:t>;</w:t>
            </w:r>
          </w:p>
          <w:p w:rsidR="00267001" w:rsidRPr="008E0979" w:rsidRDefault="00267001" w:rsidP="00DE24FF">
            <w:pPr>
              <w:pStyle w:val="-3-10-"/>
            </w:pPr>
            <w:r w:rsidRPr="008E0979">
              <w:t>- интенсивность искривления не более на 10 м,</w:t>
            </w:r>
          </w:p>
          <w:p w:rsidR="00267001" w:rsidRPr="008E0979" w:rsidRDefault="00267001" w:rsidP="00DE24FF">
            <w:pPr>
              <w:pStyle w:val="-3-10-"/>
            </w:pPr>
            <w:r w:rsidRPr="008E0979">
              <w:t xml:space="preserve">  - азимут скважины, град</w:t>
            </w:r>
          </w:p>
          <w:p w:rsidR="00267001" w:rsidRPr="008E0979" w:rsidRDefault="00267001" w:rsidP="00DE24FF">
            <w:pPr>
              <w:pStyle w:val="-3-10-"/>
            </w:pPr>
            <w:r w:rsidRPr="008E0979">
              <w:t>- отклонение от вертикали точки входа в кровлю продуктивного горизонта (рифей)</w:t>
            </w:r>
          </w:p>
          <w:p w:rsidR="00267001" w:rsidRPr="008E0979" w:rsidRDefault="00267001" w:rsidP="00DE24FF">
            <w:pPr>
              <w:pStyle w:val="-3-10-"/>
            </w:pPr>
            <w:r w:rsidRPr="008E0979">
              <w:t xml:space="preserve">- радиус круга допуска точки вхождения в пласт, </w:t>
            </w:r>
            <w:proofErr w:type="gramStart"/>
            <w:r w:rsidRPr="008E0979">
              <w:t>м</w:t>
            </w:r>
            <w:proofErr w:type="gramEnd"/>
          </w:p>
          <w:p w:rsidR="00267001" w:rsidRPr="008E0979" w:rsidRDefault="00267001" w:rsidP="00DE24FF">
            <w:pPr>
              <w:pStyle w:val="-3-10-"/>
            </w:pPr>
            <w:r w:rsidRPr="008E0979">
              <w:t xml:space="preserve"> - отклонение от вертикали до забоя, </w:t>
            </w:r>
            <w:proofErr w:type="gramStart"/>
            <w:r w:rsidRPr="008E0979">
              <w:t>м</w:t>
            </w:r>
            <w:proofErr w:type="gramEnd"/>
          </w:p>
          <w:p w:rsidR="00267001" w:rsidRPr="008E0979" w:rsidRDefault="00267001" w:rsidP="00DE24FF">
            <w:pPr>
              <w:pStyle w:val="-3-10-"/>
              <w:rPr>
                <w:b/>
              </w:rPr>
            </w:pPr>
            <w:r w:rsidRPr="008E0979">
              <w:rPr>
                <w:b/>
              </w:rPr>
              <w:t>БГС</w:t>
            </w:r>
          </w:p>
          <w:p w:rsidR="00267001" w:rsidRPr="008E0979" w:rsidRDefault="00267001" w:rsidP="00DE24FF">
            <w:pPr>
              <w:pStyle w:val="-3-10-"/>
            </w:pPr>
            <w:r w:rsidRPr="008E0979">
              <w:t xml:space="preserve">- глубина </w:t>
            </w:r>
            <w:proofErr w:type="spellStart"/>
            <w:r w:rsidRPr="008E0979">
              <w:t>зарезки</w:t>
            </w:r>
            <w:proofErr w:type="spellEnd"/>
            <w:r w:rsidRPr="008E0979">
              <w:t xml:space="preserve"> ствола по вертикали, </w:t>
            </w:r>
            <w:proofErr w:type="gramStart"/>
            <w:r w:rsidRPr="008E0979">
              <w:t>м</w:t>
            </w:r>
            <w:proofErr w:type="gramEnd"/>
            <w:r w:rsidRPr="008E0979">
              <w:t>;</w:t>
            </w:r>
          </w:p>
          <w:p w:rsidR="00267001" w:rsidRPr="008E0979" w:rsidRDefault="00267001" w:rsidP="00DE24FF">
            <w:pPr>
              <w:pStyle w:val="-3-10-"/>
            </w:pPr>
            <w:r w:rsidRPr="008E0979">
              <w:t>- интенсивность искривления не более на 10 м,</w:t>
            </w:r>
          </w:p>
          <w:p w:rsidR="00267001" w:rsidRPr="008E0979" w:rsidRDefault="00267001" w:rsidP="00DE24FF">
            <w:pPr>
              <w:pStyle w:val="-3-10-"/>
            </w:pPr>
            <w:r w:rsidRPr="008E0979">
              <w:t xml:space="preserve">  - азимут скважины, град</w:t>
            </w:r>
          </w:p>
          <w:p w:rsidR="00267001" w:rsidRPr="008E0979" w:rsidRDefault="00267001" w:rsidP="00DE24FF">
            <w:pPr>
              <w:pStyle w:val="-3-10-"/>
              <w:tabs>
                <w:tab w:val="clear" w:pos="0"/>
                <w:tab w:val="left" w:pos="142"/>
              </w:tabs>
            </w:pPr>
            <w:r w:rsidRPr="008E0979">
              <w:t>- отклонение от вертикали точки входа в кровлю продуктивного горизонта (рифей)</w:t>
            </w:r>
          </w:p>
          <w:p w:rsidR="00267001" w:rsidRPr="008E0979" w:rsidRDefault="00267001" w:rsidP="00DE24FF">
            <w:pPr>
              <w:pStyle w:val="-3-10-"/>
            </w:pPr>
            <w:r w:rsidRPr="008E0979">
              <w:t xml:space="preserve">- радиус круга допуска точки вхождения в пласт, </w:t>
            </w:r>
            <w:proofErr w:type="gramStart"/>
            <w:r w:rsidRPr="008E0979">
              <w:t>м</w:t>
            </w:r>
            <w:proofErr w:type="gramEnd"/>
          </w:p>
          <w:p w:rsidR="00267001" w:rsidRPr="008E0979" w:rsidRDefault="00267001" w:rsidP="00DE24FF">
            <w:pPr>
              <w:pStyle w:val="-3-10-"/>
            </w:pPr>
            <w:r w:rsidRPr="008E0979">
              <w:t xml:space="preserve">  - отклонение от вертикали до забоя, </w:t>
            </w:r>
            <w:proofErr w:type="gramStart"/>
            <w:r w:rsidRPr="008E0979">
              <w:t>м</w:t>
            </w:r>
            <w:proofErr w:type="gramEnd"/>
          </w:p>
        </w:tc>
        <w:tc>
          <w:tcPr>
            <w:tcW w:w="1992" w:type="pct"/>
            <w:shd w:val="clear" w:color="auto" w:fill="FFFFFF"/>
          </w:tcPr>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21</w:t>
            </w:r>
            <w:r>
              <w:rPr>
                <w:sz w:val="20"/>
              </w:rPr>
              <w:t>4</w:t>
            </w:r>
            <w:r w:rsidRPr="008E0979">
              <w:rPr>
                <w:sz w:val="20"/>
              </w:rPr>
              <w:t>0;</w:t>
            </w:r>
          </w:p>
          <w:p w:rsidR="00267001" w:rsidRPr="008E0979" w:rsidRDefault="00267001" w:rsidP="00DE24FF">
            <w:pPr>
              <w:pStyle w:val="16"/>
              <w:ind w:left="132" w:right="77"/>
              <w:rPr>
                <w:sz w:val="20"/>
              </w:rPr>
            </w:pPr>
            <w:r w:rsidRPr="008E0979">
              <w:rPr>
                <w:sz w:val="20"/>
              </w:rPr>
              <w:t>1,</w:t>
            </w:r>
            <w:r>
              <w:rPr>
                <w:sz w:val="20"/>
              </w:rPr>
              <w:t>52</w:t>
            </w:r>
          </w:p>
          <w:p w:rsidR="00267001" w:rsidRPr="008E0979" w:rsidRDefault="00267001" w:rsidP="00DE24FF">
            <w:pPr>
              <w:pStyle w:val="16"/>
              <w:ind w:left="132" w:right="77"/>
              <w:rPr>
                <w:sz w:val="20"/>
              </w:rPr>
            </w:pPr>
            <w:r>
              <w:rPr>
                <w:sz w:val="20"/>
              </w:rPr>
              <w:t>3</w:t>
            </w:r>
            <w:r w:rsidRPr="008E0979">
              <w:rPr>
                <w:sz w:val="20"/>
              </w:rPr>
              <w:t>20;</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sidRPr="008E0979">
              <w:rPr>
                <w:sz w:val="20"/>
              </w:rPr>
              <w:t>6</w:t>
            </w:r>
            <w:r>
              <w:rPr>
                <w:sz w:val="20"/>
              </w:rPr>
              <w:t>8</w:t>
            </w:r>
          </w:p>
          <w:p w:rsidR="00267001" w:rsidRPr="008E0979" w:rsidRDefault="00267001" w:rsidP="00DE24FF">
            <w:pPr>
              <w:pStyle w:val="16"/>
              <w:ind w:left="132" w:right="77"/>
              <w:rPr>
                <w:sz w:val="20"/>
              </w:rPr>
            </w:pPr>
            <w:r w:rsidRPr="008E0979">
              <w:rPr>
                <w:sz w:val="20"/>
              </w:rPr>
              <w:t>25;</w:t>
            </w:r>
          </w:p>
          <w:p w:rsidR="00267001" w:rsidRPr="008E0979" w:rsidRDefault="00267001" w:rsidP="00DE24FF">
            <w:pPr>
              <w:pStyle w:val="16"/>
              <w:ind w:left="132" w:right="77"/>
              <w:rPr>
                <w:sz w:val="20"/>
              </w:rPr>
            </w:pPr>
            <w:r w:rsidRPr="008E0979">
              <w:rPr>
                <w:sz w:val="20"/>
              </w:rPr>
              <w:t>123</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Pr>
                <w:sz w:val="20"/>
              </w:rPr>
              <w:t>1350</w:t>
            </w:r>
            <w:r w:rsidRPr="008E0979">
              <w:rPr>
                <w:sz w:val="20"/>
              </w:rPr>
              <w:t>;</w:t>
            </w:r>
          </w:p>
          <w:p w:rsidR="00267001" w:rsidRPr="008E0979" w:rsidRDefault="00267001" w:rsidP="00DE24FF">
            <w:pPr>
              <w:pStyle w:val="16"/>
              <w:ind w:left="132" w:right="77"/>
              <w:rPr>
                <w:sz w:val="20"/>
              </w:rPr>
            </w:pPr>
            <w:r w:rsidRPr="008E0979">
              <w:rPr>
                <w:sz w:val="20"/>
              </w:rPr>
              <w:t>1,</w:t>
            </w:r>
            <w:r>
              <w:rPr>
                <w:sz w:val="20"/>
              </w:rPr>
              <w:t>34</w:t>
            </w:r>
            <w:r w:rsidRPr="008E0979">
              <w:rPr>
                <w:sz w:val="20"/>
              </w:rPr>
              <w:t>;</w:t>
            </w:r>
          </w:p>
          <w:p w:rsidR="00267001" w:rsidRPr="008E0979" w:rsidRDefault="00267001" w:rsidP="00DE24FF">
            <w:pPr>
              <w:pStyle w:val="16"/>
              <w:ind w:left="132" w:right="77"/>
              <w:rPr>
                <w:sz w:val="20"/>
              </w:rPr>
            </w:pPr>
            <w:r>
              <w:rPr>
                <w:sz w:val="20"/>
              </w:rPr>
              <w:t>175</w:t>
            </w:r>
            <w:r w:rsidRPr="008E0979">
              <w:rPr>
                <w:sz w:val="20"/>
              </w:rPr>
              <w:t>;</w:t>
            </w:r>
          </w:p>
          <w:p w:rsidR="00267001" w:rsidRPr="008E0979" w:rsidRDefault="00267001" w:rsidP="00DE24FF">
            <w:pPr>
              <w:pStyle w:val="16"/>
              <w:ind w:left="132" w:right="77"/>
              <w:rPr>
                <w:sz w:val="20"/>
              </w:rPr>
            </w:pPr>
          </w:p>
          <w:p w:rsidR="00267001" w:rsidRPr="008E0979" w:rsidRDefault="00267001" w:rsidP="00DE24FF">
            <w:pPr>
              <w:pStyle w:val="16"/>
              <w:ind w:left="132" w:right="77"/>
              <w:rPr>
                <w:sz w:val="20"/>
              </w:rPr>
            </w:pPr>
            <w:r>
              <w:rPr>
                <w:sz w:val="20"/>
              </w:rPr>
              <w:t>312</w:t>
            </w:r>
            <w:r w:rsidRPr="008E0979">
              <w:rPr>
                <w:sz w:val="20"/>
              </w:rPr>
              <w:t>;</w:t>
            </w:r>
          </w:p>
          <w:p w:rsidR="00267001" w:rsidRPr="008E0979" w:rsidRDefault="00267001" w:rsidP="00DE24FF">
            <w:pPr>
              <w:pStyle w:val="16"/>
              <w:ind w:left="132" w:right="77"/>
              <w:rPr>
                <w:sz w:val="20"/>
              </w:rPr>
            </w:pPr>
            <w:r w:rsidRPr="008E0979">
              <w:rPr>
                <w:sz w:val="20"/>
              </w:rPr>
              <w:t>25</w:t>
            </w:r>
          </w:p>
          <w:p w:rsidR="00267001" w:rsidRPr="008E0979" w:rsidRDefault="00267001" w:rsidP="00DE24FF">
            <w:pPr>
              <w:pStyle w:val="16"/>
              <w:ind w:left="132" w:right="77"/>
              <w:rPr>
                <w:sz w:val="20"/>
              </w:rPr>
            </w:pPr>
            <w:r w:rsidRPr="008E0979">
              <w:rPr>
                <w:sz w:val="20"/>
              </w:rPr>
              <w:t xml:space="preserve"> 750</w:t>
            </w:r>
          </w:p>
        </w:tc>
      </w:tr>
      <w:tr w:rsidR="00267001" w:rsidRPr="00F832FB" w:rsidTr="00DE24FF">
        <w:trPr>
          <w:trHeight w:val="57"/>
          <w:jc w:val="center"/>
        </w:trPr>
        <w:tc>
          <w:tcPr>
            <w:tcW w:w="3008" w:type="pct"/>
            <w:shd w:val="clear" w:color="auto" w:fill="FFFFFF"/>
            <w:vAlign w:val="center"/>
          </w:tcPr>
          <w:p w:rsidR="00267001" w:rsidRPr="005D1883" w:rsidRDefault="00267001" w:rsidP="00DE24FF">
            <w:pPr>
              <w:pStyle w:val="-3-10-4"/>
              <w:jc w:val="left"/>
              <w:rPr>
                <w:rFonts w:ascii="Times New Roman" w:hAnsi="Times New Roman"/>
              </w:rPr>
            </w:pPr>
            <w:r w:rsidRPr="005D1883">
              <w:rPr>
                <w:rFonts w:ascii="Times New Roman" w:hAnsi="Times New Roman"/>
              </w:rPr>
              <w:t xml:space="preserve">Категория скважины </w:t>
            </w:r>
            <w:r w:rsidRPr="005D1883">
              <w:rPr>
                <w:rFonts w:ascii="Times New Roman" w:hAnsi="Times New Roman"/>
              </w:rPr>
              <w:br/>
              <w:t>(в соответствии с приказом МПР № 126 от 07.02.2001)</w:t>
            </w:r>
          </w:p>
        </w:tc>
        <w:tc>
          <w:tcPr>
            <w:tcW w:w="1992" w:type="pct"/>
            <w:shd w:val="clear" w:color="auto" w:fill="FFFFFF"/>
            <w:vAlign w:val="center"/>
          </w:tcPr>
          <w:p w:rsidR="00267001" w:rsidRPr="005D1883" w:rsidRDefault="00267001" w:rsidP="00DE24FF">
            <w:pPr>
              <w:pStyle w:val="-3-10-4"/>
              <w:rPr>
                <w:rFonts w:ascii="Times New Roman" w:hAnsi="Times New Roman"/>
              </w:rPr>
            </w:pPr>
            <w:r w:rsidRPr="005D1883">
              <w:rPr>
                <w:rFonts w:ascii="Times New Roman" w:hAnsi="Times New Roman"/>
              </w:rPr>
              <w:t>Пятая</w:t>
            </w:r>
          </w:p>
        </w:tc>
      </w:tr>
      <w:tr w:rsidR="00267001" w:rsidRPr="00F832FB" w:rsidTr="00DE24FF">
        <w:trPr>
          <w:trHeight w:val="57"/>
          <w:jc w:val="center"/>
        </w:trPr>
        <w:tc>
          <w:tcPr>
            <w:tcW w:w="3008" w:type="pct"/>
            <w:shd w:val="clear" w:color="auto" w:fill="FFFFFF"/>
            <w:vAlign w:val="center"/>
          </w:tcPr>
          <w:p w:rsidR="00267001" w:rsidRPr="005D1883" w:rsidRDefault="00267001" w:rsidP="00DE24FF">
            <w:pPr>
              <w:pStyle w:val="-3-10-4"/>
              <w:jc w:val="left"/>
              <w:rPr>
                <w:rFonts w:ascii="Times New Roman" w:hAnsi="Times New Roman"/>
              </w:rPr>
            </w:pPr>
            <w:proofErr w:type="spellStart"/>
            <w:r w:rsidRPr="005D1883">
              <w:rPr>
                <w:rFonts w:ascii="Times New Roman" w:hAnsi="Times New Roman"/>
              </w:rPr>
              <w:t>Зарезка</w:t>
            </w:r>
            <w:proofErr w:type="spellEnd"/>
            <w:r w:rsidRPr="005D1883">
              <w:rPr>
                <w:rFonts w:ascii="Times New Roman" w:hAnsi="Times New Roman"/>
              </w:rPr>
              <w:t xml:space="preserve"> бокового ствола производится</w:t>
            </w:r>
          </w:p>
        </w:tc>
        <w:tc>
          <w:tcPr>
            <w:tcW w:w="1992" w:type="pct"/>
            <w:shd w:val="clear" w:color="auto" w:fill="FFFFFF"/>
            <w:vAlign w:val="center"/>
          </w:tcPr>
          <w:p w:rsidR="00267001" w:rsidRPr="005D1883" w:rsidRDefault="00267001" w:rsidP="00DE24FF">
            <w:pPr>
              <w:pStyle w:val="-3-10-4"/>
              <w:rPr>
                <w:rFonts w:ascii="Times New Roman" w:hAnsi="Times New Roman"/>
              </w:rPr>
            </w:pPr>
            <w:proofErr w:type="spellStart"/>
            <w:r w:rsidRPr="005D1883">
              <w:rPr>
                <w:rFonts w:ascii="Times New Roman" w:hAnsi="Times New Roman"/>
              </w:rPr>
              <w:t>Клин-отклонитель</w:t>
            </w:r>
            <w:proofErr w:type="spellEnd"/>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Способ бурения</w:t>
            </w:r>
          </w:p>
        </w:tc>
        <w:tc>
          <w:tcPr>
            <w:tcW w:w="1992" w:type="pct"/>
            <w:shd w:val="clear" w:color="auto" w:fill="FFFFFF"/>
          </w:tcPr>
          <w:p w:rsidR="00267001" w:rsidRPr="005D1883" w:rsidRDefault="00267001" w:rsidP="00DE24FF">
            <w:pPr>
              <w:pStyle w:val="-3-10-4"/>
              <w:rPr>
                <w:rFonts w:ascii="Times New Roman" w:hAnsi="Times New Roman"/>
              </w:rPr>
            </w:pPr>
            <w:r w:rsidRPr="005D1883">
              <w:rPr>
                <w:rFonts w:ascii="Times New Roman" w:hAnsi="Times New Roman"/>
              </w:rPr>
              <w:t>роторный, ВЗД</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Вид привода</w:t>
            </w:r>
          </w:p>
        </w:tc>
        <w:tc>
          <w:tcPr>
            <w:tcW w:w="1992" w:type="pct"/>
            <w:shd w:val="clear" w:color="auto" w:fill="FFFFFF"/>
          </w:tcPr>
          <w:p w:rsidR="00267001" w:rsidRPr="005D1883" w:rsidRDefault="00267001" w:rsidP="00DE24FF">
            <w:pPr>
              <w:pStyle w:val="-3-10-4"/>
              <w:rPr>
                <w:rFonts w:ascii="Times New Roman" w:hAnsi="Times New Roman"/>
              </w:rPr>
            </w:pPr>
            <w:r w:rsidRPr="0098066E">
              <w:rPr>
                <w:rFonts w:ascii="Times New Roman" w:hAnsi="Times New Roman"/>
              </w:rPr>
              <w:t xml:space="preserve">автономный источник питания из </w:t>
            </w:r>
            <w:r w:rsidRPr="0098066E">
              <w:rPr>
                <w:rFonts w:ascii="Times New Roman" w:hAnsi="Times New Roman"/>
                <w:spacing w:val="-2"/>
              </w:rPr>
              <w:t>комплекта буровой установки</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spacing w:val="-2"/>
              </w:rPr>
              <w:t>Вид монтажа (первичный, повторный)</w:t>
            </w:r>
          </w:p>
        </w:tc>
        <w:tc>
          <w:tcPr>
            <w:tcW w:w="1992" w:type="pct"/>
            <w:shd w:val="clear" w:color="auto" w:fill="FFFFFF"/>
          </w:tcPr>
          <w:p w:rsidR="00267001" w:rsidRPr="00D52B61" w:rsidRDefault="00267001" w:rsidP="00DE24FF">
            <w:pPr>
              <w:pStyle w:val="-3-10-4"/>
              <w:rPr>
                <w:rFonts w:ascii="Times New Roman" w:hAnsi="Times New Roman"/>
              </w:rPr>
            </w:pPr>
            <w:r w:rsidRPr="00D52B61">
              <w:rPr>
                <w:rFonts w:ascii="Times New Roman" w:hAnsi="Times New Roman"/>
              </w:rPr>
              <w:t>первичный</w:t>
            </w:r>
          </w:p>
        </w:tc>
      </w:tr>
      <w:tr w:rsidR="00267001" w:rsidRPr="00F832FB" w:rsidTr="00DE24FF">
        <w:trPr>
          <w:trHeight w:val="57"/>
          <w:jc w:val="center"/>
        </w:trPr>
        <w:tc>
          <w:tcPr>
            <w:tcW w:w="3008" w:type="pct"/>
            <w:shd w:val="clear" w:color="auto" w:fill="FFFFFF"/>
          </w:tcPr>
          <w:p w:rsidR="00267001" w:rsidRPr="005D1883" w:rsidRDefault="00267001" w:rsidP="00DE24FF">
            <w:pPr>
              <w:pStyle w:val="-3-10-4"/>
              <w:jc w:val="left"/>
              <w:rPr>
                <w:rFonts w:ascii="Times New Roman" w:hAnsi="Times New Roman"/>
              </w:rPr>
            </w:pPr>
            <w:r w:rsidRPr="005D1883">
              <w:rPr>
                <w:rFonts w:ascii="Times New Roman" w:hAnsi="Times New Roman"/>
              </w:rPr>
              <w:t>Тип буровой установки</w:t>
            </w:r>
          </w:p>
        </w:tc>
        <w:tc>
          <w:tcPr>
            <w:tcW w:w="1992" w:type="pct"/>
            <w:shd w:val="clear" w:color="auto" w:fill="FFFFFF"/>
          </w:tcPr>
          <w:p w:rsidR="00267001" w:rsidRPr="00D52B61" w:rsidRDefault="00267001" w:rsidP="00DE24FF">
            <w:pPr>
              <w:pStyle w:val="-3-10-4"/>
              <w:rPr>
                <w:rFonts w:ascii="Times New Roman" w:hAnsi="Times New Roman"/>
              </w:rPr>
            </w:pPr>
            <w:r w:rsidRPr="00D52B61">
              <w:rPr>
                <w:rFonts w:ascii="Times New Roman" w:hAnsi="Times New Roman"/>
              </w:rPr>
              <w:t xml:space="preserve">БУ 3Д-76 </w:t>
            </w:r>
          </w:p>
        </w:tc>
      </w:tr>
    </w:tbl>
    <w:p w:rsidR="00DB4E49" w:rsidRDefault="00DB4E49" w:rsidP="00DB4E49">
      <w:pPr>
        <w:pStyle w:val="aff3"/>
        <w:ind w:left="0"/>
        <w:rPr>
          <w:b/>
        </w:rPr>
      </w:pPr>
    </w:p>
    <w:p w:rsidR="00DB4E49" w:rsidRPr="008E0979" w:rsidRDefault="00DB4E49" w:rsidP="00DB4E49">
      <w:pPr>
        <w:pStyle w:val="a5"/>
        <w:jc w:val="right"/>
        <w:rPr>
          <w:b w:val="0"/>
        </w:rPr>
      </w:pPr>
      <w:r w:rsidRPr="008E0979">
        <w:rPr>
          <w:b w:val="0"/>
        </w:rPr>
        <w:t>Таблица 2</w:t>
      </w:r>
    </w:p>
    <w:p w:rsidR="00DB4E49" w:rsidRPr="008776D5" w:rsidRDefault="00DB4E49" w:rsidP="00DB4E49">
      <w:pPr>
        <w:jc w:val="right"/>
        <w:rPr>
          <w:b/>
          <w:sz w:val="20"/>
          <w:szCs w:val="20"/>
        </w:rPr>
      </w:pPr>
      <w:r w:rsidRPr="008776D5">
        <w:rPr>
          <w:b/>
          <w:sz w:val="20"/>
          <w:szCs w:val="20"/>
        </w:rPr>
        <w:t>Конструкция скважины ННС</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659"/>
        <w:gridCol w:w="1068"/>
        <w:gridCol w:w="1040"/>
        <w:gridCol w:w="1391"/>
        <w:gridCol w:w="1446"/>
      </w:tblGrid>
      <w:tr w:rsidR="00151FE6" w:rsidRPr="00F832FB" w:rsidTr="00151FE6">
        <w:trPr>
          <w:trHeight w:val="77"/>
          <w:jc w:val="center"/>
        </w:trPr>
        <w:tc>
          <w:tcPr>
            <w:tcW w:w="3114"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Название колонн</w:t>
            </w:r>
          </w:p>
        </w:tc>
        <w:tc>
          <w:tcPr>
            <w:tcW w:w="1659"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945" w:type="dxa"/>
            <w:gridSpan w:val="4"/>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2108"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вертикали</w:t>
            </w:r>
          </w:p>
        </w:tc>
        <w:tc>
          <w:tcPr>
            <w:tcW w:w="2837"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стволу</w:t>
            </w:r>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1068"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040"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391"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446"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Направление</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426,0</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50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50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Кондуктор</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323,9</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370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370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Техническая</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244,5</w:t>
            </w:r>
          </w:p>
        </w:tc>
        <w:tc>
          <w:tcPr>
            <w:tcW w:w="1068" w:type="dxa"/>
            <w:vAlign w:val="center"/>
          </w:tcPr>
          <w:p w:rsidR="00151FE6" w:rsidRPr="005C50D9" w:rsidRDefault="00151FE6" w:rsidP="00DE24FF">
            <w:pPr>
              <w:jc w:val="center"/>
              <w:rPr>
                <w:sz w:val="20"/>
                <w:szCs w:val="20"/>
              </w:rPr>
            </w:pPr>
            <w:r>
              <w:rPr>
                <w:sz w:val="20"/>
                <w:szCs w:val="20"/>
              </w:rPr>
              <w:t>0</w:t>
            </w:r>
          </w:p>
        </w:tc>
        <w:tc>
          <w:tcPr>
            <w:tcW w:w="1040" w:type="dxa"/>
            <w:vAlign w:val="center"/>
          </w:tcPr>
          <w:p w:rsidR="00151FE6" w:rsidRPr="005C50D9" w:rsidRDefault="00151FE6" w:rsidP="00DE24FF">
            <w:pPr>
              <w:jc w:val="center"/>
              <w:rPr>
                <w:sz w:val="20"/>
                <w:szCs w:val="20"/>
              </w:rPr>
            </w:pPr>
            <w:r>
              <w:rPr>
                <w:sz w:val="20"/>
                <w:szCs w:val="20"/>
              </w:rPr>
              <w:t>2120</w:t>
            </w:r>
          </w:p>
        </w:tc>
        <w:tc>
          <w:tcPr>
            <w:tcW w:w="1391" w:type="dxa"/>
            <w:vAlign w:val="center"/>
          </w:tcPr>
          <w:p w:rsidR="00151FE6" w:rsidRPr="005C50D9" w:rsidRDefault="00151FE6" w:rsidP="00DE24FF">
            <w:pPr>
              <w:jc w:val="center"/>
              <w:rPr>
                <w:sz w:val="20"/>
                <w:szCs w:val="20"/>
              </w:rPr>
            </w:pPr>
            <w:r>
              <w:rPr>
                <w:sz w:val="20"/>
                <w:szCs w:val="20"/>
              </w:rPr>
              <w:t>0</w:t>
            </w:r>
          </w:p>
        </w:tc>
        <w:tc>
          <w:tcPr>
            <w:tcW w:w="1446" w:type="dxa"/>
            <w:vAlign w:val="center"/>
          </w:tcPr>
          <w:p w:rsidR="00151FE6" w:rsidRPr="005C50D9" w:rsidRDefault="00151FE6" w:rsidP="00DE24FF">
            <w:pPr>
              <w:jc w:val="center"/>
              <w:rPr>
                <w:sz w:val="20"/>
                <w:szCs w:val="20"/>
              </w:rPr>
            </w:pPr>
            <w:r>
              <w:rPr>
                <w:sz w:val="20"/>
                <w:szCs w:val="20"/>
              </w:rPr>
              <w:t>2120</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Эксплуатационн</w:t>
            </w:r>
            <w:r>
              <w:rPr>
                <w:rFonts w:ascii="Times New Roman" w:hAnsi="Times New Roman"/>
              </w:rPr>
              <w:t>ый хвостовик</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168,3</w:t>
            </w:r>
          </w:p>
        </w:tc>
        <w:tc>
          <w:tcPr>
            <w:tcW w:w="1068" w:type="dxa"/>
            <w:vAlign w:val="center"/>
          </w:tcPr>
          <w:p w:rsidR="00151FE6" w:rsidRPr="005C50D9" w:rsidRDefault="00151FE6" w:rsidP="00DE24FF">
            <w:pPr>
              <w:jc w:val="center"/>
              <w:rPr>
                <w:sz w:val="20"/>
                <w:szCs w:val="20"/>
              </w:rPr>
            </w:pPr>
            <w:r>
              <w:rPr>
                <w:sz w:val="20"/>
                <w:szCs w:val="20"/>
              </w:rPr>
              <w:t>1870</w:t>
            </w:r>
          </w:p>
        </w:tc>
        <w:tc>
          <w:tcPr>
            <w:tcW w:w="1040" w:type="dxa"/>
            <w:vAlign w:val="center"/>
          </w:tcPr>
          <w:p w:rsidR="00151FE6" w:rsidRPr="005C50D9" w:rsidRDefault="00151FE6" w:rsidP="00DE24FF">
            <w:pPr>
              <w:jc w:val="center"/>
              <w:rPr>
                <w:sz w:val="20"/>
                <w:szCs w:val="20"/>
              </w:rPr>
            </w:pPr>
            <w:r>
              <w:rPr>
                <w:sz w:val="20"/>
                <w:szCs w:val="20"/>
              </w:rPr>
              <w:t>2393</w:t>
            </w:r>
          </w:p>
        </w:tc>
        <w:tc>
          <w:tcPr>
            <w:tcW w:w="1391" w:type="dxa"/>
            <w:vAlign w:val="center"/>
          </w:tcPr>
          <w:p w:rsidR="00151FE6" w:rsidRPr="005C50D9" w:rsidRDefault="00151FE6" w:rsidP="00DE24FF">
            <w:pPr>
              <w:jc w:val="center"/>
              <w:rPr>
                <w:sz w:val="20"/>
                <w:szCs w:val="20"/>
              </w:rPr>
            </w:pPr>
            <w:r>
              <w:rPr>
                <w:sz w:val="20"/>
                <w:szCs w:val="20"/>
              </w:rPr>
              <w:t>1870</w:t>
            </w:r>
          </w:p>
        </w:tc>
        <w:tc>
          <w:tcPr>
            <w:tcW w:w="1446" w:type="dxa"/>
            <w:vAlign w:val="center"/>
          </w:tcPr>
          <w:p w:rsidR="00151FE6" w:rsidRPr="005C50D9" w:rsidRDefault="00151FE6" w:rsidP="00DE24FF">
            <w:pPr>
              <w:jc w:val="center"/>
              <w:rPr>
                <w:sz w:val="20"/>
                <w:szCs w:val="20"/>
              </w:rPr>
            </w:pPr>
            <w:r>
              <w:rPr>
                <w:sz w:val="20"/>
                <w:szCs w:val="20"/>
              </w:rPr>
              <w:t>2415</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Открытый ствол</w:t>
            </w:r>
          </w:p>
        </w:tc>
        <w:tc>
          <w:tcPr>
            <w:tcW w:w="1659" w:type="dxa"/>
            <w:vAlign w:val="center"/>
          </w:tcPr>
          <w:p w:rsidR="00151FE6" w:rsidRPr="005D1883" w:rsidRDefault="00151FE6" w:rsidP="00DE24FF">
            <w:pPr>
              <w:pStyle w:val="-3-10"/>
              <w:rPr>
                <w:rFonts w:ascii="Times New Roman" w:hAnsi="Times New Roman"/>
              </w:rPr>
            </w:pPr>
            <w:r>
              <w:rPr>
                <w:rFonts w:ascii="Times New Roman" w:hAnsi="Times New Roman"/>
              </w:rPr>
              <w:t>142,9</w:t>
            </w:r>
          </w:p>
        </w:tc>
        <w:tc>
          <w:tcPr>
            <w:tcW w:w="1068" w:type="dxa"/>
            <w:vAlign w:val="center"/>
          </w:tcPr>
          <w:p w:rsidR="00151FE6" w:rsidRPr="005C50D9" w:rsidRDefault="00151FE6" w:rsidP="00DE24FF">
            <w:pPr>
              <w:jc w:val="center"/>
              <w:rPr>
                <w:sz w:val="20"/>
                <w:szCs w:val="20"/>
              </w:rPr>
            </w:pPr>
            <w:r>
              <w:rPr>
                <w:sz w:val="20"/>
                <w:szCs w:val="20"/>
              </w:rPr>
              <w:t>2393</w:t>
            </w:r>
          </w:p>
        </w:tc>
        <w:tc>
          <w:tcPr>
            <w:tcW w:w="1040" w:type="dxa"/>
            <w:vAlign w:val="center"/>
          </w:tcPr>
          <w:p w:rsidR="00151FE6" w:rsidRPr="005C50D9" w:rsidRDefault="00151FE6" w:rsidP="00DE24FF">
            <w:pPr>
              <w:jc w:val="center"/>
              <w:rPr>
                <w:sz w:val="20"/>
                <w:szCs w:val="20"/>
              </w:rPr>
            </w:pPr>
            <w:r>
              <w:rPr>
                <w:sz w:val="20"/>
                <w:szCs w:val="20"/>
              </w:rPr>
              <w:t>2526</w:t>
            </w:r>
          </w:p>
        </w:tc>
        <w:tc>
          <w:tcPr>
            <w:tcW w:w="1391" w:type="dxa"/>
            <w:vAlign w:val="center"/>
          </w:tcPr>
          <w:p w:rsidR="00151FE6" w:rsidRPr="005C50D9" w:rsidRDefault="00151FE6" w:rsidP="00DE24FF">
            <w:pPr>
              <w:jc w:val="center"/>
              <w:rPr>
                <w:sz w:val="20"/>
                <w:szCs w:val="20"/>
              </w:rPr>
            </w:pPr>
            <w:r>
              <w:rPr>
                <w:sz w:val="20"/>
                <w:szCs w:val="20"/>
              </w:rPr>
              <w:t>2415</w:t>
            </w:r>
          </w:p>
        </w:tc>
        <w:tc>
          <w:tcPr>
            <w:tcW w:w="1446" w:type="dxa"/>
            <w:vAlign w:val="center"/>
          </w:tcPr>
          <w:p w:rsidR="00151FE6" w:rsidRPr="005C50D9" w:rsidRDefault="00151FE6" w:rsidP="00DE24FF">
            <w:pPr>
              <w:jc w:val="center"/>
              <w:rPr>
                <w:sz w:val="20"/>
                <w:szCs w:val="20"/>
              </w:rPr>
            </w:pPr>
            <w:r>
              <w:rPr>
                <w:sz w:val="20"/>
                <w:szCs w:val="20"/>
              </w:rPr>
              <w:t>2566</w:t>
            </w:r>
          </w:p>
        </w:tc>
      </w:tr>
    </w:tbl>
    <w:p w:rsidR="00151FE6" w:rsidRPr="0061218E" w:rsidRDefault="00151FE6" w:rsidP="00151FE6">
      <w:pPr>
        <w:rPr>
          <w:sz w:val="20"/>
          <w:szCs w:val="20"/>
        </w:rPr>
      </w:pPr>
      <w:r w:rsidRPr="0061218E">
        <w:rPr>
          <w:sz w:val="20"/>
          <w:szCs w:val="20"/>
        </w:rPr>
        <w:t>Примечание</w:t>
      </w:r>
    </w:p>
    <w:p w:rsidR="00151FE6" w:rsidRPr="00754787" w:rsidRDefault="00151FE6" w:rsidP="00151FE6">
      <w:pPr>
        <w:rPr>
          <w:sz w:val="20"/>
          <w:szCs w:val="20"/>
        </w:rPr>
      </w:pPr>
      <w:r w:rsidRPr="0061218E">
        <w:rPr>
          <w:sz w:val="20"/>
          <w:szCs w:val="20"/>
        </w:rPr>
        <w:t>Глубина спуска колонн уточняется в процессе бурения</w:t>
      </w:r>
      <w:proofErr w:type="gramStart"/>
      <w:r w:rsidRPr="0061218E">
        <w:rPr>
          <w:sz w:val="20"/>
          <w:szCs w:val="20"/>
        </w:rPr>
        <w:t>.</w:t>
      </w:r>
      <w:proofErr w:type="gramEnd"/>
      <w:r w:rsidRPr="00754787">
        <w:rPr>
          <w:sz w:val="20"/>
          <w:szCs w:val="20"/>
        </w:rPr>
        <w:t xml:space="preserve">*- </w:t>
      </w:r>
      <w:proofErr w:type="gramStart"/>
      <w:r>
        <w:rPr>
          <w:sz w:val="20"/>
          <w:szCs w:val="20"/>
        </w:rPr>
        <w:t>и</w:t>
      </w:r>
      <w:proofErr w:type="gramEnd"/>
      <w:r>
        <w:rPr>
          <w:sz w:val="20"/>
          <w:szCs w:val="20"/>
        </w:rPr>
        <w:t>нтервал может быть скорректирован</w:t>
      </w:r>
    </w:p>
    <w:p w:rsidR="00DB4E49" w:rsidRPr="008776D5" w:rsidRDefault="00DB4E49" w:rsidP="00DB4E49">
      <w:pPr>
        <w:pStyle w:val="aff3"/>
        <w:ind w:left="390"/>
        <w:rPr>
          <w:sz w:val="20"/>
          <w:szCs w:val="20"/>
        </w:rPr>
      </w:pPr>
    </w:p>
    <w:p w:rsidR="00DB4E49" w:rsidRPr="008E0979" w:rsidRDefault="00DB4E49" w:rsidP="00DB4E49">
      <w:pPr>
        <w:pStyle w:val="a5"/>
        <w:jc w:val="right"/>
        <w:rPr>
          <w:b w:val="0"/>
        </w:rPr>
      </w:pPr>
      <w:r w:rsidRPr="008E0979">
        <w:rPr>
          <w:b w:val="0"/>
        </w:rPr>
        <w:t>Таблица 2.1</w:t>
      </w:r>
    </w:p>
    <w:p w:rsidR="00DB4E49" w:rsidRPr="008776D5" w:rsidRDefault="00DB4E49" w:rsidP="00DB4E49">
      <w:pPr>
        <w:jc w:val="right"/>
        <w:rPr>
          <w:b/>
          <w:sz w:val="20"/>
          <w:szCs w:val="20"/>
        </w:rPr>
      </w:pPr>
      <w:r w:rsidRPr="008776D5">
        <w:rPr>
          <w:b/>
          <w:sz w:val="20"/>
          <w:szCs w:val="20"/>
        </w:rPr>
        <w:t>Конструкция скважины БГС</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4"/>
        <w:gridCol w:w="1659"/>
        <w:gridCol w:w="1068"/>
        <w:gridCol w:w="1040"/>
        <w:gridCol w:w="1391"/>
        <w:gridCol w:w="1446"/>
      </w:tblGrid>
      <w:tr w:rsidR="00151FE6" w:rsidRPr="00F832FB" w:rsidTr="00151FE6">
        <w:trPr>
          <w:trHeight w:val="77"/>
          <w:jc w:val="center"/>
        </w:trPr>
        <w:tc>
          <w:tcPr>
            <w:tcW w:w="3114"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Название колонн</w:t>
            </w:r>
          </w:p>
        </w:tc>
        <w:tc>
          <w:tcPr>
            <w:tcW w:w="1659" w:type="dxa"/>
            <w:vMerge w:val="restart"/>
            <w:shd w:val="clear" w:color="auto" w:fill="auto"/>
            <w:vAlign w:val="center"/>
          </w:tcPr>
          <w:p w:rsidR="00151FE6" w:rsidRPr="005D1883" w:rsidRDefault="00151FE6" w:rsidP="00DE24FF">
            <w:pPr>
              <w:pStyle w:val="aff7"/>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945" w:type="dxa"/>
            <w:gridSpan w:val="4"/>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2108"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вертикали</w:t>
            </w:r>
          </w:p>
        </w:tc>
        <w:tc>
          <w:tcPr>
            <w:tcW w:w="2837" w:type="dxa"/>
            <w:gridSpan w:val="2"/>
            <w:shd w:val="clear" w:color="auto" w:fill="auto"/>
          </w:tcPr>
          <w:p w:rsidR="00151FE6" w:rsidRPr="005D1883" w:rsidRDefault="00151FE6" w:rsidP="00DE24FF">
            <w:pPr>
              <w:pStyle w:val="aff7"/>
              <w:rPr>
                <w:rFonts w:ascii="Times New Roman" w:hAnsi="Times New Roman"/>
              </w:rPr>
            </w:pPr>
            <w:r w:rsidRPr="005D1883">
              <w:rPr>
                <w:rFonts w:ascii="Times New Roman" w:hAnsi="Times New Roman"/>
              </w:rPr>
              <w:t>по стволу</w:t>
            </w:r>
          </w:p>
        </w:tc>
      </w:tr>
      <w:tr w:rsidR="00151FE6" w:rsidRPr="00F832FB" w:rsidTr="00151FE6">
        <w:trPr>
          <w:trHeight w:val="77"/>
          <w:jc w:val="center"/>
        </w:trPr>
        <w:tc>
          <w:tcPr>
            <w:tcW w:w="3114" w:type="dxa"/>
            <w:vMerge/>
            <w:shd w:val="clear" w:color="auto" w:fill="auto"/>
          </w:tcPr>
          <w:p w:rsidR="00151FE6" w:rsidRPr="005D1883" w:rsidRDefault="00151FE6" w:rsidP="00DE24FF">
            <w:pPr>
              <w:pStyle w:val="aff7"/>
              <w:rPr>
                <w:rFonts w:ascii="Times New Roman" w:hAnsi="Times New Roman"/>
              </w:rPr>
            </w:pPr>
          </w:p>
        </w:tc>
        <w:tc>
          <w:tcPr>
            <w:tcW w:w="1659" w:type="dxa"/>
            <w:vMerge/>
            <w:shd w:val="clear" w:color="auto" w:fill="auto"/>
          </w:tcPr>
          <w:p w:rsidR="00151FE6" w:rsidRPr="005D1883" w:rsidRDefault="00151FE6" w:rsidP="00DE24FF">
            <w:pPr>
              <w:pStyle w:val="aff7"/>
              <w:rPr>
                <w:rFonts w:ascii="Times New Roman" w:hAnsi="Times New Roman"/>
              </w:rPr>
            </w:pPr>
          </w:p>
        </w:tc>
        <w:tc>
          <w:tcPr>
            <w:tcW w:w="1068"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040"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391"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446" w:type="dxa"/>
            <w:shd w:val="clear" w:color="auto" w:fill="auto"/>
          </w:tcPr>
          <w:p w:rsidR="00151FE6" w:rsidRPr="005D1883" w:rsidRDefault="00151FE6" w:rsidP="00DE24FF">
            <w:pPr>
              <w:pStyle w:val="aff7"/>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Эксплуатационн</w:t>
            </w:r>
            <w:r>
              <w:rPr>
                <w:rFonts w:ascii="Times New Roman" w:hAnsi="Times New Roman"/>
              </w:rPr>
              <w:t>ый хвостовик</w:t>
            </w:r>
          </w:p>
        </w:tc>
        <w:tc>
          <w:tcPr>
            <w:tcW w:w="1659" w:type="dxa"/>
            <w:vAlign w:val="center"/>
          </w:tcPr>
          <w:p w:rsidR="00151FE6" w:rsidRPr="005D1883" w:rsidRDefault="00151FE6" w:rsidP="00DE24FF">
            <w:pPr>
              <w:pStyle w:val="-3-10"/>
              <w:rPr>
                <w:rFonts w:ascii="Times New Roman" w:hAnsi="Times New Roman"/>
              </w:rPr>
            </w:pPr>
            <w:r w:rsidRPr="005D1883">
              <w:rPr>
                <w:rFonts w:ascii="Times New Roman" w:hAnsi="Times New Roman"/>
              </w:rPr>
              <w:t>168,3</w:t>
            </w:r>
          </w:p>
        </w:tc>
        <w:tc>
          <w:tcPr>
            <w:tcW w:w="1068" w:type="dxa"/>
            <w:vAlign w:val="center"/>
          </w:tcPr>
          <w:p w:rsidR="00151FE6" w:rsidRDefault="00151FE6" w:rsidP="00DE24FF">
            <w:pPr>
              <w:jc w:val="center"/>
              <w:rPr>
                <w:sz w:val="20"/>
                <w:szCs w:val="20"/>
              </w:rPr>
            </w:pPr>
            <w:r>
              <w:rPr>
                <w:sz w:val="20"/>
                <w:szCs w:val="20"/>
              </w:rPr>
              <w:t>1100</w:t>
            </w:r>
          </w:p>
        </w:tc>
        <w:tc>
          <w:tcPr>
            <w:tcW w:w="1040" w:type="dxa"/>
            <w:vAlign w:val="center"/>
          </w:tcPr>
          <w:p w:rsidR="00151FE6" w:rsidRDefault="00151FE6" w:rsidP="00DE24FF">
            <w:pPr>
              <w:jc w:val="center"/>
              <w:rPr>
                <w:sz w:val="20"/>
                <w:szCs w:val="20"/>
              </w:rPr>
            </w:pPr>
            <w:r>
              <w:rPr>
                <w:sz w:val="20"/>
                <w:szCs w:val="20"/>
              </w:rPr>
              <w:t>2374</w:t>
            </w:r>
          </w:p>
        </w:tc>
        <w:tc>
          <w:tcPr>
            <w:tcW w:w="1391" w:type="dxa"/>
            <w:vAlign w:val="center"/>
          </w:tcPr>
          <w:p w:rsidR="00151FE6" w:rsidRDefault="00151FE6" w:rsidP="00DE24FF">
            <w:pPr>
              <w:jc w:val="center"/>
              <w:rPr>
                <w:sz w:val="20"/>
                <w:szCs w:val="20"/>
              </w:rPr>
            </w:pPr>
            <w:r>
              <w:rPr>
                <w:sz w:val="20"/>
                <w:szCs w:val="20"/>
              </w:rPr>
              <w:t>1100</w:t>
            </w:r>
          </w:p>
        </w:tc>
        <w:tc>
          <w:tcPr>
            <w:tcW w:w="1446" w:type="dxa"/>
            <w:vAlign w:val="center"/>
          </w:tcPr>
          <w:p w:rsidR="00151FE6" w:rsidRDefault="00151FE6" w:rsidP="00DE24FF">
            <w:pPr>
              <w:jc w:val="center"/>
              <w:rPr>
                <w:sz w:val="20"/>
                <w:szCs w:val="20"/>
              </w:rPr>
            </w:pPr>
            <w:r>
              <w:rPr>
                <w:sz w:val="20"/>
                <w:szCs w:val="20"/>
              </w:rPr>
              <w:t>2618</w:t>
            </w:r>
          </w:p>
        </w:tc>
      </w:tr>
      <w:tr w:rsidR="00151FE6" w:rsidRPr="00F832FB" w:rsidTr="00151FE6">
        <w:trPr>
          <w:trHeight w:val="77"/>
          <w:jc w:val="center"/>
        </w:trPr>
        <w:tc>
          <w:tcPr>
            <w:tcW w:w="3114" w:type="dxa"/>
          </w:tcPr>
          <w:p w:rsidR="00151FE6" w:rsidRPr="005D1883" w:rsidRDefault="00151FE6" w:rsidP="00DE24FF">
            <w:pPr>
              <w:pStyle w:val="-3-10"/>
              <w:rPr>
                <w:rFonts w:ascii="Times New Roman" w:hAnsi="Times New Roman"/>
              </w:rPr>
            </w:pPr>
            <w:r w:rsidRPr="005D1883">
              <w:rPr>
                <w:rFonts w:ascii="Times New Roman" w:hAnsi="Times New Roman"/>
              </w:rPr>
              <w:t>Открытый ствол</w:t>
            </w:r>
          </w:p>
        </w:tc>
        <w:tc>
          <w:tcPr>
            <w:tcW w:w="1659" w:type="dxa"/>
            <w:vAlign w:val="center"/>
          </w:tcPr>
          <w:p w:rsidR="00151FE6" w:rsidRPr="005D1883" w:rsidRDefault="00151FE6" w:rsidP="00DE24FF">
            <w:pPr>
              <w:pStyle w:val="-3-10"/>
              <w:rPr>
                <w:rFonts w:ascii="Times New Roman" w:hAnsi="Times New Roman"/>
              </w:rPr>
            </w:pPr>
            <w:r>
              <w:rPr>
                <w:rFonts w:ascii="Times New Roman" w:hAnsi="Times New Roman"/>
              </w:rPr>
              <w:t>142,9</w:t>
            </w:r>
          </w:p>
        </w:tc>
        <w:tc>
          <w:tcPr>
            <w:tcW w:w="1068" w:type="dxa"/>
            <w:vAlign w:val="center"/>
          </w:tcPr>
          <w:p w:rsidR="00151FE6" w:rsidRDefault="00151FE6" w:rsidP="00DE24FF">
            <w:pPr>
              <w:jc w:val="center"/>
              <w:rPr>
                <w:sz w:val="20"/>
                <w:szCs w:val="20"/>
              </w:rPr>
            </w:pPr>
            <w:r>
              <w:rPr>
                <w:sz w:val="20"/>
                <w:szCs w:val="20"/>
              </w:rPr>
              <w:t>2374</w:t>
            </w:r>
          </w:p>
        </w:tc>
        <w:tc>
          <w:tcPr>
            <w:tcW w:w="1040" w:type="dxa"/>
            <w:vAlign w:val="center"/>
          </w:tcPr>
          <w:p w:rsidR="00151FE6" w:rsidRDefault="00151FE6" w:rsidP="00DE24FF">
            <w:pPr>
              <w:jc w:val="center"/>
              <w:rPr>
                <w:sz w:val="20"/>
                <w:szCs w:val="20"/>
              </w:rPr>
            </w:pPr>
            <w:r>
              <w:rPr>
                <w:sz w:val="20"/>
                <w:szCs w:val="20"/>
              </w:rPr>
              <w:t>2487</w:t>
            </w:r>
          </w:p>
        </w:tc>
        <w:tc>
          <w:tcPr>
            <w:tcW w:w="1391" w:type="dxa"/>
            <w:vAlign w:val="center"/>
          </w:tcPr>
          <w:p w:rsidR="00151FE6" w:rsidRDefault="00151FE6" w:rsidP="00DE24FF">
            <w:pPr>
              <w:jc w:val="center"/>
              <w:rPr>
                <w:sz w:val="20"/>
                <w:szCs w:val="20"/>
              </w:rPr>
            </w:pPr>
            <w:r>
              <w:rPr>
                <w:sz w:val="20"/>
                <w:szCs w:val="20"/>
              </w:rPr>
              <w:t>2618</w:t>
            </w:r>
          </w:p>
        </w:tc>
        <w:tc>
          <w:tcPr>
            <w:tcW w:w="1446" w:type="dxa"/>
            <w:vAlign w:val="center"/>
          </w:tcPr>
          <w:p w:rsidR="00151FE6" w:rsidRDefault="00151FE6" w:rsidP="00DE24FF">
            <w:pPr>
              <w:jc w:val="center"/>
              <w:rPr>
                <w:sz w:val="20"/>
                <w:szCs w:val="20"/>
              </w:rPr>
            </w:pPr>
            <w:r>
              <w:rPr>
                <w:sz w:val="20"/>
                <w:szCs w:val="20"/>
              </w:rPr>
              <w:t>3032</w:t>
            </w:r>
          </w:p>
        </w:tc>
      </w:tr>
    </w:tbl>
    <w:p w:rsidR="00151FE6" w:rsidRPr="008776D5" w:rsidRDefault="00151FE6" w:rsidP="00151FE6">
      <w:pPr>
        <w:rPr>
          <w:sz w:val="20"/>
          <w:szCs w:val="20"/>
        </w:rPr>
      </w:pPr>
      <w:r w:rsidRPr="008776D5">
        <w:rPr>
          <w:sz w:val="20"/>
          <w:szCs w:val="20"/>
        </w:rPr>
        <w:t>Примечание</w:t>
      </w:r>
    </w:p>
    <w:p w:rsidR="00151FE6" w:rsidRDefault="00151FE6" w:rsidP="00151FE6">
      <w:pPr>
        <w:rPr>
          <w:sz w:val="20"/>
          <w:szCs w:val="20"/>
        </w:rPr>
      </w:pPr>
      <w:r w:rsidRPr="008776D5">
        <w:rPr>
          <w:sz w:val="20"/>
          <w:szCs w:val="20"/>
        </w:rPr>
        <w:t>Глубина спуска колонн уточняется в процессе бурения.</w:t>
      </w:r>
    </w:p>
    <w:p w:rsidR="00151FE6" w:rsidRPr="00754787" w:rsidRDefault="00151FE6" w:rsidP="00151FE6">
      <w:pPr>
        <w:rPr>
          <w:sz w:val="20"/>
          <w:szCs w:val="20"/>
        </w:rPr>
      </w:pPr>
      <w:r w:rsidRPr="00754787">
        <w:rPr>
          <w:sz w:val="20"/>
          <w:szCs w:val="20"/>
        </w:rPr>
        <w:t xml:space="preserve">*- </w:t>
      </w:r>
      <w:r>
        <w:rPr>
          <w:sz w:val="20"/>
          <w:szCs w:val="20"/>
        </w:rPr>
        <w:t>интервал может быть скорректирован</w:t>
      </w:r>
    </w:p>
    <w:p w:rsidR="00DB4E49" w:rsidRPr="00AB6730" w:rsidRDefault="00DB4E49" w:rsidP="00DB4E49">
      <w:pPr>
        <w:ind w:left="426"/>
        <w:rPr>
          <w:b/>
          <w:sz w:val="20"/>
          <w:szCs w:val="20"/>
        </w:rPr>
      </w:pPr>
    </w:p>
    <w:p w:rsidR="00DB4E49" w:rsidRPr="007F24FB" w:rsidRDefault="00D07E97" w:rsidP="00256574">
      <w:pPr>
        <w:ind w:left="360" w:firstLine="207"/>
        <w:rPr>
          <w:b/>
        </w:rPr>
      </w:pPr>
      <w:r>
        <w:rPr>
          <w:b/>
        </w:rPr>
        <w:t>3.1.</w:t>
      </w:r>
      <w:r w:rsidR="00DB4E49" w:rsidRPr="007F24FB">
        <w:rPr>
          <w:b/>
        </w:rPr>
        <w:t>Условия транспортировки грузов</w:t>
      </w:r>
    </w:p>
    <w:p w:rsidR="00256574" w:rsidRPr="00AE7F6B" w:rsidRDefault="00256574" w:rsidP="00256574">
      <w:pPr>
        <w:ind w:right="-1" w:firstLine="567"/>
        <w:jc w:val="both"/>
      </w:pPr>
      <w:r w:rsidRPr="00AE7F6B">
        <w:t xml:space="preserve">Транспортировка грузов на </w:t>
      </w:r>
      <w:r>
        <w:t>объект</w:t>
      </w:r>
      <w:r w:rsidRPr="00AE7F6B">
        <w:t xml:space="preserve"> </w:t>
      </w:r>
      <w:r>
        <w:t>может</w:t>
      </w:r>
      <w:r w:rsidRPr="00AE7F6B">
        <w:t xml:space="preserve"> произ</w:t>
      </w:r>
      <w:r>
        <w:t>водиться наземным и авиационным</w:t>
      </w:r>
      <w:r w:rsidRPr="00AE7F6B">
        <w:t xml:space="preserve"> транспортом</w:t>
      </w:r>
      <w:r>
        <w:t xml:space="preserve"> </w:t>
      </w:r>
      <w:r w:rsidR="002B0604">
        <w:t xml:space="preserve">силами и </w:t>
      </w:r>
      <w:r>
        <w:t xml:space="preserve">за счет Исполнителя либо Заказчиком </w:t>
      </w:r>
      <w:r w:rsidR="002B0604">
        <w:t xml:space="preserve">за счет Исполнителя </w:t>
      </w:r>
      <w:r>
        <w:t>на основании отдельно заключенного агентского соглашения</w:t>
      </w:r>
      <w:r w:rsidRPr="00AE7F6B">
        <w:t>.</w:t>
      </w:r>
    </w:p>
    <w:p w:rsidR="00256574" w:rsidRDefault="00256574" w:rsidP="00256574">
      <w:pPr>
        <w:ind w:right="-2" w:firstLine="567"/>
        <w:jc w:val="both"/>
      </w:pPr>
      <w:r w:rsidRPr="00AE7F6B">
        <w:t>Наземный транспорт используется для перевозки грузов</w:t>
      </w:r>
      <w:r>
        <w:t xml:space="preserve"> в зимний период</w:t>
      </w:r>
      <w:r w:rsidRPr="00AE7F6B">
        <w:t xml:space="preserve"> по</w:t>
      </w:r>
      <w:r>
        <w:t xml:space="preserve"> автомобильным дорогам (зимникам).</w:t>
      </w:r>
    </w:p>
    <w:p w:rsidR="00DB4E49" w:rsidRPr="00AE7F6B" w:rsidRDefault="00DB4E49" w:rsidP="00DB4E49">
      <w:pPr>
        <w:pStyle w:val="aff3"/>
        <w:ind w:left="0" w:right="-1"/>
      </w:pPr>
    </w:p>
    <w:p w:rsidR="00DB4E49" w:rsidRPr="008E0979" w:rsidRDefault="00DB4E49" w:rsidP="00DB4E49">
      <w:pPr>
        <w:pStyle w:val="a5"/>
        <w:jc w:val="right"/>
        <w:rPr>
          <w:b w:val="0"/>
        </w:rPr>
      </w:pPr>
      <w:bookmarkStart w:id="0" w:name="_Toc310676580"/>
      <w:bookmarkStart w:id="1" w:name="_Toc429391057"/>
      <w:r w:rsidRPr="008E0979">
        <w:rPr>
          <w:b w:val="0"/>
        </w:rPr>
        <w:t xml:space="preserve">Таблица </w:t>
      </w:r>
      <w:r>
        <w:rPr>
          <w:b w:val="0"/>
        </w:rPr>
        <w:t>3</w:t>
      </w:r>
    </w:p>
    <w:p w:rsidR="00DB4E49" w:rsidRPr="008E0979" w:rsidRDefault="00DB4E49" w:rsidP="00DB4E49">
      <w:pPr>
        <w:pStyle w:val="afa"/>
        <w:spacing w:before="0" w:after="0"/>
        <w:jc w:val="right"/>
        <w:rPr>
          <w:rFonts w:ascii="Times New Roman" w:hAnsi="Times New Roman"/>
          <w:b/>
          <w:szCs w:val="22"/>
        </w:rPr>
      </w:pPr>
      <w:r w:rsidRPr="008E0979">
        <w:rPr>
          <w:rFonts w:ascii="Times New Roman" w:hAnsi="Times New Roman"/>
          <w:b/>
          <w:szCs w:val="22"/>
        </w:rPr>
        <w:t>Сведения о подъездных путях к буровой площадке</w:t>
      </w:r>
      <w:bookmarkEnd w:id="0"/>
      <w:bookmarkEnd w:id="1"/>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6"/>
        <w:gridCol w:w="2503"/>
        <w:gridCol w:w="1619"/>
        <w:gridCol w:w="1178"/>
        <w:gridCol w:w="2502"/>
      </w:tblGrid>
      <w:tr w:rsidR="00133CDC" w:rsidRPr="001E3856" w:rsidTr="00133CDC">
        <w:trPr>
          <w:trHeight w:val="57"/>
          <w:tblHeader/>
          <w:jc w:val="center"/>
        </w:trPr>
        <w:tc>
          <w:tcPr>
            <w:tcW w:w="1844" w:type="dxa"/>
            <w:vAlign w:val="center"/>
          </w:tcPr>
          <w:p w:rsidR="00133CDC" w:rsidRPr="001E3856" w:rsidRDefault="00133CDC" w:rsidP="00DE24FF">
            <w:pPr>
              <w:pStyle w:val="aff7"/>
              <w:rPr>
                <w:rFonts w:ascii="Times New Roman" w:hAnsi="Times New Roman"/>
              </w:rPr>
            </w:pPr>
            <w:bookmarkStart w:id="2" w:name="_Toc429391058"/>
            <w:r w:rsidRPr="001E3856">
              <w:rPr>
                <w:rFonts w:ascii="Times New Roman" w:hAnsi="Times New Roman"/>
              </w:rPr>
              <w:t xml:space="preserve">Протяженность, </w:t>
            </w:r>
            <w:proofErr w:type="gramStart"/>
            <w:r w:rsidRPr="001E3856">
              <w:rPr>
                <w:rFonts w:ascii="Times New Roman" w:hAnsi="Times New Roman"/>
              </w:rPr>
              <w:t>км</w:t>
            </w:r>
            <w:proofErr w:type="gramEnd"/>
          </w:p>
        </w:tc>
        <w:tc>
          <w:tcPr>
            <w:tcW w:w="2410"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Характер покрытия (</w:t>
            </w:r>
            <w:proofErr w:type="gramStart"/>
            <w:r w:rsidRPr="001E3856">
              <w:rPr>
                <w:rFonts w:ascii="Times New Roman" w:hAnsi="Times New Roman"/>
              </w:rPr>
              <w:t>гравийное</w:t>
            </w:r>
            <w:proofErr w:type="gramEnd"/>
            <w:r w:rsidRPr="001E3856">
              <w:rPr>
                <w:rFonts w:ascii="Times New Roman" w:hAnsi="Times New Roman"/>
              </w:rPr>
              <w:t>, из лесоматериалов и т.д.)</w:t>
            </w:r>
          </w:p>
        </w:tc>
        <w:tc>
          <w:tcPr>
            <w:tcW w:w="155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Маршрут</w:t>
            </w:r>
          </w:p>
        </w:tc>
        <w:tc>
          <w:tcPr>
            <w:tcW w:w="113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 xml:space="preserve">Ширина проезжей части, </w:t>
            </w:r>
            <w:proofErr w:type="gramStart"/>
            <w:r w:rsidRPr="001E3856">
              <w:rPr>
                <w:rFonts w:ascii="Times New Roman" w:hAnsi="Times New Roman"/>
              </w:rPr>
              <w:t>м</w:t>
            </w:r>
            <w:proofErr w:type="gramEnd"/>
          </w:p>
        </w:tc>
        <w:tc>
          <w:tcPr>
            <w:tcW w:w="240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Характеристика</w:t>
            </w:r>
          </w:p>
          <w:p w:rsidR="00133CDC" w:rsidRPr="001E3856" w:rsidRDefault="00133CDC" w:rsidP="00DE24FF">
            <w:pPr>
              <w:pStyle w:val="aff7"/>
              <w:rPr>
                <w:rFonts w:ascii="Times New Roman" w:hAnsi="Times New Roman"/>
              </w:rPr>
            </w:pPr>
            <w:r w:rsidRPr="001E3856">
              <w:rPr>
                <w:rFonts w:ascii="Times New Roman" w:hAnsi="Times New Roman"/>
              </w:rPr>
              <w:t>дороги</w:t>
            </w:r>
          </w:p>
        </w:tc>
      </w:tr>
      <w:tr w:rsidR="00133CDC" w:rsidRPr="001E3856" w:rsidTr="00133CDC">
        <w:trPr>
          <w:trHeight w:val="57"/>
          <w:tblHeader/>
          <w:jc w:val="center"/>
        </w:trPr>
        <w:tc>
          <w:tcPr>
            <w:tcW w:w="184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1</w:t>
            </w:r>
          </w:p>
        </w:tc>
        <w:tc>
          <w:tcPr>
            <w:tcW w:w="2410"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2</w:t>
            </w:r>
          </w:p>
        </w:tc>
        <w:tc>
          <w:tcPr>
            <w:tcW w:w="155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3</w:t>
            </w:r>
          </w:p>
        </w:tc>
        <w:tc>
          <w:tcPr>
            <w:tcW w:w="1134"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4</w:t>
            </w:r>
          </w:p>
        </w:tc>
        <w:tc>
          <w:tcPr>
            <w:tcW w:w="2409" w:type="dxa"/>
            <w:vAlign w:val="center"/>
          </w:tcPr>
          <w:p w:rsidR="00133CDC" w:rsidRPr="001E3856" w:rsidRDefault="00133CDC" w:rsidP="00DE24FF">
            <w:pPr>
              <w:pStyle w:val="aff7"/>
              <w:rPr>
                <w:rFonts w:ascii="Times New Roman" w:hAnsi="Times New Roman"/>
              </w:rPr>
            </w:pPr>
            <w:r w:rsidRPr="001E3856">
              <w:rPr>
                <w:rFonts w:ascii="Times New Roman" w:hAnsi="Times New Roman"/>
              </w:rPr>
              <w:t>5</w:t>
            </w:r>
          </w:p>
        </w:tc>
      </w:tr>
      <w:tr w:rsidR="00133CDC" w:rsidRPr="001E3856" w:rsidTr="00133CDC">
        <w:trPr>
          <w:trHeight w:val="57"/>
          <w:jc w:val="center"/>
        </w:trPr>
        <w:tc>
          <w:tcPr>
            <w:tcW w:w="9356" w:type="dxa"/>
            <w:gridSpan w:val="5"/>
            <w:vAlign w:val="center"/>
          </w:tcPr>
          <w:p w:rsidR="00133CDC" w:rsidRPr="001E3856" w:rsidRDefault="00133CDC" w:rsidP="00DE24FF">
            <w:pPr>
              <w:pStyle w:val="-3-10-41"/>
              <w:rPr>
                <w:rFonts w:ascii="Times New Roman" w:hAnsi="Times New Roman"/>
                <w:lang w:val="ru-RU"/>
              </w:rPr>
            </w:pPr>
            <w:r w:rsidRPr="001E3856">
              <w:rPr>
                <w:rFonts w:ascii="Times New Roman" w:hAnsi="Times New Roman"/>
                <w:lang w:val="ru-RU"/>
              </w:rPr>
              <w:t>Транспортировка бурового станка, оборудования, механизмов и материалов</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614</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Железная </w:t>
            </w:r>
            <w:r w:rsidRPr="001E3856">
              <w:rPr>
                <w:rFonts w:ascii="Times New Roman" w:hAnsi="Times New Roman"/>
              </w:rPr>
              <w:br/>
              <w:t>дорога</w:t>
            </w: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Красноярск – </w:t>
            </w:r>
            <w:proofErr w:type="spellStart"/>
            <w:r w:rsidRPr="001E3856">
              <w:rPr>
                <w:rFonts w:ascii="Times New Roman" w:hAnsi="Times New Roman"/>
              </w:rPr>
              <w:t>Карабула</w:t>
            </w:r>
            <w:proofErr w:type="spellEnd"/>
          </w:p>
        </w:tc>
        <w:tc>
          <w:tcPr>
            <w:tcW w:w="1134" w:type="dxa"/>
            <w:vAlign w:val="center"/>
          </w:tcPr>
          <w:p w:rsidR="00133CDC" w:rsidRPr="001E3856" w:rsidRDefault="00133CDC" w:rsidP="00DE24FF">
            <w:pPr>
              <w:pStyle w:val="-3-10"/>
              <w:rPr>
                <w:rFonts w:ascii="Times New Roman" w:hAnsi="Times New Roman"/>
              </w:rPr>
            </w:pPr>
          </w:p>
        </w:tc>
        <w:tc>
          <w:tcPr>
            <w:tcW w:w="2409" w:type="dxa"/>
            <w:vAlign w:val="center"/>
          </w:tcPr>
          <w:p w:rsidR="00133CDC" w:rsidRPr="001E3856" w:rsidRDefault="00133CDC" w:rsidP="00DE24FF">
            <w:pPr>
              <w:pStyle w:val="-3-10-44"/>
              <w:rPr>
                <w:rFonts w:ascii="Times New Roman" w:hAnsi="Times New Roman" w:cs="Times New Roman"/>
              </w:rPr>
            </w:pP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562</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Асфальтовое покрытие</w:t>
            </w: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Красноярск – </w:t>
            </w:r>
            <w:proofErr w:type="spellStart"/>
            <w:r w:rsidRPr="001E3856">
              <w:rPr>
                <w:rFonts w:ascii="Times New Roman" w:hAnsi="Times New Roman"/>
              </w:rPr>
              <w:t>Богучаны</w:t>
            </w:r>
            <w:proofErr w:type="spellEnd"/>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6-8</w:t>
            </w:r>
          </w:p>
        </w:tc>
        <w:tc>
          <w:tcPr>
            <w:tcW w:w="2409" w:type="dxa"/>
          </w:tcPr>
          <w:p w:rsidR="00133CDC" w:rsidRPr="00B704F1" w:rsidRDefault="00133CDC" w:rsidP="00DE24FF">
            <w:pPr>
              <w:rPr>
                <w:sz w:val="20"/>
                <w:szCs w:val="20"/>
              </w:rPr>
            </w:pPr>
            <w:r w:rsidRPr="00B704F1">
              <w:rPr>
                <w:sz w:val="20"/>
                <w:szCs w:val="20"/>
              </w:rPr>
              <w:t>Действующая автомобильная дорога круглогодичного сообщения</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46</w:t>
            </w:r>
          </w:p>
        </w:tc>
        <w:tc>
          <w:tcPr>
            <w:tcW w:w="2410" w:type="dxa"/>
            <w:vAlign w:val="center"/>
          </w:tcPr>
          <w:p w:rsidR="00133CDC" w:rsidRPr="001E3856" w:rsidRDefault="00133CDC" w:rsidP="00DE24FF">
            <w:pPr>
              <w:pStyle w:val="-3-10"/>
              <w:rPr>
                <w:rFonts w:ascii="Times New Roman" w:hAnsi="Times New Roman"/>
              </w:rPr>
            </w:pPr>
            <w:r w:rsidRPr="001E3856">
              <w:rPr>
                <w:rFonts w:ascii="Times New Roman" w:hAnsi="Times New Roman"/>
              </w:rPr>
              <w:t>Асфальтовое покрытие</w:t>
            </w:r>
          </w:p>
        </w:tc>
        <w:tc>
          <w:tcPr>
            <w:tcW w:w="1559" w:type="dxa"/>
            <w:vAlign w:val="center"/>
          </w:tcPr>
          <w:p w:rsidR="00133CDC" w:rsidRPr="001E3856" w:rsidRDefault="00133CDC" w:rsidP="00DE24FF">
            <w:pPr>
              <w:pStyle w:val="-3-10"/>
              <w:rPr>
                <w:rFonts w:ascii="Times New Roman" w:hAnsi="Times New Roman"/>
              </w:rPr>
            </w:pPr>
            <w:proofErr w:type="spellStart"/>
            <w:r w:rsidRPr="001E3856">
              <w:rPr>
                <w:rFonts w:ascii="Times New Roman" w:hAnsi="Times New Roman"/>
              </w:rPr>
              <w:t>Карабула</w:t>
            </w:r>
            <w:proofErr w:type="spellEnd"/>
            <w:r w:rsidRPr="001E3856">
              <w:rPr>
                <w:rFonts w:ascii="Times New Roman" w:hAnsi="Times New Roman"/>
              </w:rPr>
              <w:t xml:space="preserve"> –</w:t>
            </w:r>
            <w:r w:rsidRPr="001E3856">
              <w:rPr>
                <w:rFonts w:ascii="Times New Roman" w:hAnsi="Times New Roman"/>
              </w:rPr>
              <w:br/>
            </w:r>
            <w:proofErr w:type="spellStart"/>
            <w:r w:rsidRPr="001E3856">
              <w:rPr>
                <w:rFonts w:ascii="Times New Roman" w:hAnsi="Times New Roman"/>
              </w:rPr>
              <w:t>Богучаны</w:t>
            </w:r>
            <w:proofErr w:type="spellEnd"/>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6-8</w:t>
            </w:r>
          </w:p>
        </w:tc>
        <w:tc>
          <w:tcPr>
            <w:tcW w:w="2409" w:type="dxa"/>
          </w:tcPr>
          <w:p w:rsidR="00133CDC" w:rsidRPr="00B704F1" w:rsidRDefault="00133CDC" w:rsidP="00DE24FF">
            <w:pPr>
              <w:rPr>
                <w:sz w:val="20"/>
                <w:szCs w:val="20"/>
              </w:rPr>
            </w:pPr>
            <w:r w:rsidRPr="00B704F1">
              <w:rPr>
                <w:sz w:val="20"/>
                <w:szCs w:val="20"/>
              </w:rPr>
              <w:t>Действующая автомобильная дорога круглогодичного сообщения</w:t>
            </w:r>
          </w:p>
        </w:tc>
      </w:tr>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lang w:val="en-US"/>
              </w:rPr>
            </w:pPr>
            <w:bookmarkStart w:id="3" w:name="_GoBack" w:colFirst="4" w:colLast="4"/>
            <w:r w:rsidRPr="001E3856">
              <w:rPr>
                <w:rFonts w:ascii="Times New Roman" w:hAnsi="Times New Roman"/>
                <w:lang w:val="en-US"/>
              </w:rPr>
              <w:t>89</w:t>
            </w:r>
          </w:p>
        </w:tc>
        <w:tc>
          <w:tcPr>
            <w:tcW w:w="2410" w:type="dxa"/>
            <w:vMerge w:val="restart"/>
            <w:vAlign w:val="center"/>
          </w:tcPr>
          <w:p w:rsidR="00133CDC" w:rsidRPr="001E3856" w:rsidRDefault="00133CDC" w:rsidP="00DE24FF">
            <w:pPr>
              <w:pStyle w:val="-3-10"/>
              <w:rPr>
                <w:rFonts w:ascii="Times New Roman" w:hAnsi="Times New Roman"/>
              </w:rPr>
            </w:pPr>
            <w:r w:rsidRPr="001E3856">
              <w:rPr>
                <w:rFonts w:ascii="Times New Roman" w:hAnsi="Times New Roman"/>
              </w:rPr>
              <w:t>Уплотненное накатанное снежное покрытие по замерзшему грунту</w:t>
            </w:r>
          </w:p>
        </w:tc>
        <w:tc>
          <w:tcPr>
            <w:tcW w:w="1559" w:type="dxa"/>
            <w:vAlign w:val="center"/>
          </w:tcPr>
          <w:p w:rsidR="00133CDC" w:rsidRPr="001E3856" w:rsidRDefault="00133CDC" w:rsidP="00DE24FF">
            <w:pPr>
              <w:pStyle w:val="-3-10"/>
              <w:rPr>
                <w:rFonts w:ascii="Times New Roman" w:hAnsi="Times New Roman"/>
              </w:rPr>
            </w:pPr>
            <w:proofErr w:type="spellStart"/>
            <w:r w:rsidRPr="001E3856">
              <w:rPr>
                <w:rFonts w:ascii="Times New Roman" w:hAnsi="Times New Roman"/>
              </w:rPr>
              <w:t>Богучаны</w:t>
            </w:r>
            <w:proofErr w:type="spellEnd"/>
            <w:r w:rsidRPr="001E3856">
              <w:rPr>
                <w:rFonts w:ascii="Times New Roman" w:hAnsi="Times New Roman"/>
              </w:rPr>
              <w:t xml:space="preserve"> – </w:t>
            </w:r>
            <w:r w:rsidRPr="001E3856">
              <w:rPr>
                <w:rFonts w:ascii="Times New Roman" w:hAnsi="Times New Roman"/>
              </w:rPr>
              <w:br/>
              <w:t>п. Беляки</w:t>
            </w:r>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w:t>
            </w:r>
          </w:p>
        </w:tc>
        <w:tc>
          <w:tcPr>
            <w:tcW w:w="2409" w:type="dxa"/>
            <w:vMerge w:val="restart"/>
            <w:vAlign w:val="center"/>
          </w:tcPr>
          <w:p w:rsidR="00133CDC" w:rsidRPr="00B704F1" w:rsidRDefault="00133CDC" w:rsidP="00DE24FF">
            <w:pPr>
              <w:rPr>
                <w:sz w:val="20"/>
                <w:szCs w:val="20"/>
              </w:rPr>
            </w:pPr>
            <w:r w:rsidRPr="00B704F1">
              <w:rPr>
                <w:sz w:val="20"/>
                <w:szCs w:val="20"/>
              </w:rPr>
              <w:t>Действующий зимник</w:t>
            </w:r>
          </w:p>
        </w:tc>
      </w:tr>
      <w:bookmarkEnd w:id="3"/>
      <w:tr w:rsidR="00133CDC" w:rsidRPr="001E3856" w:rsidTr="00133CDC">
        <w:trPr>
          <w:trHeight w:val="57"/>
          <w:jc w:val="center"/>
        </w:trPr>
        <w:tc>
          <w:tcPr>
            <w:tcW w:w="184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272</w:t>
            </w:r>
          </w:p>
        </w:tc>
        <w:tc>
          <w:tcPr>
            <w:tcW w:w="2410" w:type="dxa"/>
            <w:vMerge/>
            <w:vAlign w:val="center"/>
          </w:tcPr>
          <w:p w:rsidR="00133CDC" w:rsidRPr="001E3856" w:rsidRDefault="00133CDC" w:rsidP="00DE24FF">
            <w:pPr>
              <w:pStyle w:val="-3-10"/>
              <w:rPr>
                <w:rFonts w:ascii="Times New Roman" w:hAnsi="Times New Roman"/>
              </w:rPr>
            </w:pPr>
          </w:p>
        </w:tc>
        <w:tc>
          <w:tcPr>
            <w:tcW w:w="1559" w:type="dxa"/>
            <w:vAlign w:val="center"/>
          </w:tcPr>
          <w:p w:rsidR="00133CDC" w:rsidRPr="001E3856" w:rsidRDefault="00133CDC" w:rsidP="00DE24FF">
            <w:pPr>
              <w:pStyle w:val="-3-10"/>
              <w:rPr>
                <w:rFonts w:ascii="Times New Roman" w:hAnsi="Times New Roman"/>
              </w:rPr>
            </w:pPr>
            <w:r w:rsidRPr="001E3856">
              <w:rPr>
                <w:rFonts w:ascii="Times New Roman" w:hAnsi="Times New Roman"/>
              </w:rPr>
              <w:t xml:space="preserve">п. Беляки – </w:t>
            </w:r>
            <w:r w:rsidRPr="001E3856">
              <w:rPr>
                <w:rFonts w:ascii="Times New Roman" w:hAnsi="Times New Roman"/>
              </w:rPr>
              <w:br/>
              <w:t>Юр-5</w:t>
            </w:r>
          </w:p>
        </w:tc>
        <w:tc>
          <w:tcPr>
            <w:tcW w:w="1134" w:type="dxa"/>
            <w:vAlign w:val="center"/>
          </w:tcPr>
          <w:p w:rsidR="00133CDC" w:rsidRPr="001E3856" w:rsidRDefault="00133CDC" w:rsidP="00DE24FF">
            <w:pPr>
              <w:pStyle w:val="-3-10"/>
              <w:rPr>
                <w:rFonts w:ascii="Times New Roman" w:hAnsi="Times New Roman"/>
              </w:rPr>
            </w:pPr>
            <w:r w:rsidRPr="001E3856">
              <w:rPr>
                <w:rFonts w:ascii="Times New Roman" w:hAnsi="Times New Roman"/>
              </w:rPr>
              <w:t>6</w:t>
            </w:r>
          </w:p>
        </w:tc>
        <w:tc>
          <w:tcPr>
            <w:tcW w:w="2409" w:type="dxa"/>
            <w:vMerge/>
            <w:vAlign w:val="center"/>
          </w:tcPr>
          <w:p w:rsidR="00133CDC" w:rsidRPr="001E3856" w:rsidRDefault="00133CDC" w:rsidP="00DE24FF">
            <w:pPr>
              <w:pStyle w:val="-3-10-44"/>
              <w:rPr>
                <w:rFonts w:ascii="Times New Roman" w:hAnsi="Times New Roman" w:cs="Times New Roman"/>
              </w:rPr>
            </w:pPr>
          </w:p>
        </w:tc>
      </w:tr>
      <w:tr w:rsidR="00133CDC" w:rsidRPr="001E3856" w:rsidTr="00133CDC">
        <w:trPr>
          <w:trHeight w:val="1086"/>
          <w:jc w:val="center"/>
        </w:trPr>
        <w:tc>
          <w:tcPr>
            <w:tcW w:w="1844"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38,3</w:t>
            </w:r>
          </w:p>
        </w:tc>
        <w:tc>
          <w:tcPr>
            <w:tcW w:w="2410"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Уплотненное накатанное снежное покрытие по замерзшему грунту</w:t>
            </w:r>
          </w:p>
        </w:tc>
        <w:tc>
          <w:tcPr>
            <w:tcW w:w="1559"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Юр-5 – Объект № 1</w:t>
            </w:r>
          </w:p>
        </w:tc>
        <w:tc>
          <w:tcPr>
            <w:tcW w:w="1134" w:type="dxa"/>
            <w:vAlign w:val="center"/>
          </w:tcPr>
          <w:p w:rsidR="00133CDC" w:rsidRDefault="00133CDC" w:rsidP="00DE24FF">
            <w:pPr>
              <w:pStyle w:val="-3-10"/>
              <w:spacing w:line="276" w:lineRule="auto"/>
              <w:rPr>
                <w:rFonts w:ascii="Times New Roman" w:hAnsi="Times New Roman"/>
                <w:lang w:eastAsia="en-US"/>
              </w:rPr>
            </w:pPr>
            <w:r>
              <w:rPr>
                <w:rFonts w:ascii="Times New Roman" w:hAnsi="Times New Roman"/>
                <w:lang w:eastAsia="en-US"/>
              </w:rPr>
              <w:t>6</w:t>
            </w:r>
          </w:p>
        </w:tc>
        <w:tc>
          <w:tcPr>
            <w:tcW w:w="2409" w:type="dxa"/>
            <w:vAlign w:val="center"/>
          </w:tcPr>
          <w:p w:rsidR="00133CDC" w:rsidRDefault="00133CDC" w:rsidP="00DE24FF">
            <w:pPr>
              <w:pStyle w:val="-3-10-44"/>
              <w:spacing w:line="276" w:lineRule="auto"/>
              <w:rPr>
                <w:rFonts w:ascii="Times New Roman" w:hAnsi="Times New Roman" w:cs="Times New Roman"/>
                <w:szCs w:val="20"/>
              </w:rPr>
            </w:pPr>
            <w:r>
              <w:rPr>
                <w:rFonts w:ascii="Times New Roman" w:hAnsi="Times New Roman" w:cs="Times New Roman"/>
                <w:szCs w:val="20"/>
              </w:rPr>
              <w:t>В т.ч. 13,4 км строительство</w:t>
            </w:r>
          </w:p>
        </w:tc>
      </w:tr>
      <w:tr w:rsidR="00133CDC" w:rsidRPr="001E3856" w:rsidTr="00133CDC">
        <w:trPr>
          <w:trHeight w:val="1086"/>
          <w:jc w:val="center"/>
        </w:trPr>
        <w:tc>
          <w:tcPr>
            <w:tcW w:w="1844" w:type="dxa"/>
            <w:vAlign w:val="center"/>
          </w:tcPr>
          <w:p w:rsidR="00133CDC" w:rsidRPr="00F434B8" w:rsidRDefault="00133CDC" w:rsidP="00DE24FF">
            <w:pPr>
              <w:jc w:val="center"/>
              <w:rPr>
                <w:sz w:val="20"/>
                <w:szCs w:val="20"/>
              </w:rPr>
            </w:pPr>
            <w:r w:rsidRPr="00F434B8">
              <w:rPr>
                <w:sz w:val="20"/>
                <w:szCs w:val="20"/>
              </w:rPr>
              <w:t>42,3</w:t>
            </w:r>
          </w:p>
        </w:tc>
        <w:tc>
          <w:tcPr>
            <w:tcW w:w="2410" w:type="dxa"/>
            <w:vAlign w:val="center"/>
          </w:tcPr>
          <w:p w:rsidR="00133CDC" w:rsidRPr="00F434B8" w:rsidRDefault="00133CDC" w:rsidP="00DE24FF">
            <w:pPr>
              <w:jc w:val="center"/>
              <w:rPr>
                <w:sz w:val="20"/>
                <w:szCs w:val="20"/>
              </w:rPr>
            </w:pPr>
            <w:r w:rsidRPr="00F434B8">
              <w:rPr>
                <w:sz w:val="20"/>
                <w:szCs w:val="20"/>
              </w:rPr>
              <w:t>Уплотненное накатанное снежное покрытие по замерзшему грунту</w:t>
            </w:r>
          </w:p>
        </w:tc>
        <w:tc>
          <w:tcPr>
            <w:tcW w:w="1559" w:type="dxa"/>
            <w:vAlign w:val="center"/>
          </w:tcPr>
          <w:p w:rsidR="00133CDC" w:rsidRPr="00F434B8" w:rsidRDefault="00133CDC" w:rsidP="00DE24FF">
            <w:pPr>
              <w:jc w:val="center"/>
              <w:rPr>
                <w:sz w:val="20"/>
                <w:szCs w:val="20"/>
              </w:rPr>
            </w:pPr>
            <w:r w:rsidRPr="00F434B8">
              <w:rPr>
                <w:sz w:val="20"/>
                <w:szCs w:val="20"/>
              </w:rPr>
              <w:t>Юр-5 – Объект № 2</w:t>
            </w:r>
          </w:p>
        </w:tc>
        <w:tc>
          <w:tcPr>
            <w:tcW w:w="1134" w:type="dxa"/>
            <w:vAlign w:val="center"/>
          </w:tcPr>
          <w:p w:rsidR="00133CDC" w:rsidRPr="00F434B8" w:rsidRDefault="00133CDC" w:rsidP="00DE24FF">
            <w:pPr>
              <w:jc w:val="center"/>
              <w:rPr>
                <w:sz w:val="20"/>
                <w:szCs w:val="20"/>
              </w:rPr>
            </w:pPr>
            <w:r w:rsidRPr="00F434B8">
              <w:rPr>
                <w:sz w:val="20"/>
                <w:szCs w:val="20"/>
              </w:rPr>
              <w:t>6</w:t>
            </w:r>
          </w:p>
        </w:tc>
        <w:tc>
          <w:tcPr>
            <w:tcW w:w="2409" w:type="dxa"/>
            <w:vAlign w:val="center"/>
          </w:tcPr>
          <w:p w:rsidR="00133CDC" w:rsidRPr="00F434B8" w:rsidRDefault="00133CDC" w:rsidP="00DE24FF">
            <w:pPr>
              <w:rPr>
                <w:sz w:val="20"/>
                <w:szCs w:val="20"/>
              </w:rPr>
            </w:pPr>
            <w:r>
              <w:rPr>
                <w:sz w:val="20"/>
                <w:szCs w:val="20"/>
              </w:rPr>
              <w:t>В т.ч. 4 км строительство</w:t>
            </w:r>
          </w:p>
        </w:tc>
      </w:tr>
    </w:tbl>
    <w:p w:rsidR="00047BC8" w:rsidRDefault="00047BC8" w:rsidP="00DB4E49">
      <w:pPr>
        <w:pStyle w:val="a5"/>
        <w:jc w:val="right"/>
        <w:rPr>
          <w:b w:val="0"/>
        </w:rPr>
      </w:pPr>
    </w:p>
    <w:p w:rsidR="00DB4E49" w:rsidRPr="008E0979" w:rsidRDefault="00DB4E49" w:rsidP="00DB4E49">
      <w:pPr>
        <w:pStyle w:val="a5"/>
        <w:jc w:val="right"/>
        <w:rPr>
          <w:b w:val="0"/>
        </w:rPr>
      </w:pPr>
      <w:r w:rsidRPr="008E0979">
        <w:rPr>
          <w:b w:val="0"/>
        </w:rPr>
        <w:t xml:space="preserve">Таблица </w:t>
      </w:r>
      <w:r>
        <w:rPr>
          <w:b w:val="0"/>
        </w:rPr>
        <w:t>4</w:t>
      </w:r>
    </w:p>
    <w:p w:rsidR="00DB4E49" w:rsidRPr="008E0979" w:rsidRDefault="00DB4E49" w:rsidP="00DB4E49">
      <w:pPr>
        <w:jc w:val="right"/>
        <w:rPr>
          <w:b/>
        </w:rPr>
      </w:pPr>
      <w:r w:rsidRPr="008E0979">
        <w:rPr>
          <w:b/>
        </w:rPr>
        <w:t>Сведения о магистральных дорогах и водных транспортных путях</w:t>
      </w:r>
      <w:bookmarkEnd w:id="2"/>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78"/>
        <w:gridCol w:w="3591"/>
        <w:gridCol w:w="2649"/>
      </w:tblGrid>
      <w:tr w:rsidR="003D7EDA" w:rsidRPr="001E3856" w:rsidTr="003D7EDA">
        <w:trPr>
          <w:trHeight w:val="57"/>
          <w:jc w:val="center"/>
        </w:trPr>
        <w:tc>
          <w:tcPr>
            <w:tcW w:w="1789" w:type="pct"/>
            <w:vAlign w:val="center"/>
          </w:tcPr>
          <w:p w:rsidR="003D7EDA" w:rsidRPr="001E3856" w:rsidRDefault="003D7EDA" w:rsidP="00DE24FF">
            <w:pPr>
              <w:pStyle w:val="aff7"/>
              <w:rPr>
                <w:rFonts w:ascii="Times New Roman" w:hAnsi="Times New Roman"/>
              </w:rPr>
            </w:pPr>
            <w:bookmarkStart w:id="4" w:name="_Toc263350057"/>
            <w:bookmarkStart w:id="5" w:name="_Toc263350373"/>
            <w:bookmarkStart w:id="6" w:name="_Toc263350706"/>
            <w:bookmarkStart w:id="7" w:name="_Toc263351039"/>
            <w:bookmarkStart w:id="8" w:name="_Toc429391059"/>
            <w:r w:rsidRPr="001E3856">
              <w:rPr>
                <w:rFonts w:ascii="Times New Roman" w:hAnsi="Times New Roman"/>
              </w:rPr>
              <w:t>Маршрут</w:t>
            </w:r>
          </w:p>
        </w:tc>
        <w:tc>
          <w:tcPr>
            <w:tcW w:w="1847" w:type="pct"/>
            <w:vAlign w:val="center"/>
          </w:tcPr>
          <w:p w:rsidR="003D7EDA" w:rsidRPr="001E3856" w:rsidRDefault="003D7EDA" w:rsidP="00DE24FF">
            <w:pPr>
              <w:pStyle w:val="aff7"/>
              <w:rPr>
                <w:rFonts w:ascii="Times New Roman" w:hAnsi="Times New Roman"/>
              </w:rPr>
            </w:pPr>
            <w:r w:rsidRPr="001E3856">
              <w:rPr>
                <w:rFonts w:ascii="Times New Roman" w:hAnsi="Times New Roman"/>
              </w:rPr>
              <w:t>Вид транспорта</w:t>
            </w:r>
          </w:p>
        </w:tc>
        <w:tc>
          <w:tcPr>
            <w:tcW w:w="1363" w:type="pct"/>
            <w:vAlign w:val="center"/>
          </w:tcPr>
          <w:p w:rsidR="003D7EDA" w:rsidRPr="001E3856" w:rsidRDefault="003D7EDA" w:rsidP="00DE24FF">
            <w:pPr>
              <w:pStyle w:val="aff7"/>
              <w:rPr>
                <w:rFonts w:ascii="Times New Roman" w:hAnsi="Times New Roman"/>
              </w:rPr>
            </w:pPr>
            <w:r w:rsidRPr="001E3856">
              <w:rPr>
                <w:rFonts w:ascii="Times New Roman" w:hAnsi="Times New Roman"/>
              </w:rPr>
              <w:t xml:space="preserve">Расстояние, </w:t>
            </w:r>
            <w:proofErr w:type="gramStart"/>
            <w:r w:rsidRPr="001E3856">
              <w:rPr>
                <w:rFonts w:ascii="Times New Roman" w:hAnsi="Times New Roman"/>
              </w:rPr>
              <w:t>км</w:t>
            </w:r>
            <w:proofErr w:type="gramEnd"/>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г. Красноярск – ст. </w:t>
            </w:r>
            <w:proofErr w:type="spellStart"/>
            <w:r w:rsidRPr="001E3856">
              <w:rPr>
                <w:rFonts w:ascii="Times New Roman" w:hAnsi="Times New Roman"/>
              </w:rPr>
              <w:t>Карабула</w:t>
            </w:r>
            <w:proofErr w:type="spellEnd"/>
          </w:p>
        </w:tc>
        <w:tc>
          <w:tcPr>
            <w:tcW w:w="1847" w:type="pct"/>
            <w:vAlign w:val="center"/>
          </w:tcPr>
          <w:p w:rsidR="003D7EDA" w:rsidRPr="001E3856" w:rsidRDefault="003D7EDA" w:rsidP="00DE24FF">
            <w:pPr>
              <w:pStyle w:val="-3-10"/>
              <w:rPr>
                <w:rFonts w:ascii="Times New Roman" w:hAnsi="Times New Roman"/>
              </w:rPr>
            </w:pPr>
            <w:proofErr w:type="gramStart"/>
            <w:r w:rsidRPr="001E3856">
              <w:rPr>
                <w:rFonts w:ascii="Times New Roman" w:hAnsi="Times New Roman"/>
              </w:rPr>
              <w:t>ж</w:t>
            </w:r>
            <w:proofErr w:type="gramEnd"/>
            <w:r w:rsidRPr="001E3856">
              <w:rPr>
                <w:rFonts w:ascii="Times New Roman" w:hAnsi="Times New Roman"/>
                <w:lang w:val="en-US"/>
              </w:rPr>
              <w:t>/</w:t>
            </w:r>
            <w:proofErr w:type="spellStart"/>
            <w:r w:rsidRPr="001E3856">
              <w:rPr>
                <w:rFonts w:ascii="Times New Roman" w:hAnsi="Times New Roman"/>
              </w:rPr>
              <w:t>д</w:t>
            </w:r>
            <w:proofErr w:type="spellEnd"/>
            <w:r w:rsidRPr="001E3856">
              <w:rPr>
                <w:rFonts w:ascii="Times New Roman" w:hAnsi="Times New Roman"/>
              </w:rPr>
              <w:t xml:space="preserve"> транспорт</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614</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г. Красноярск – п. </w:t>
            </w:r>
            <w:proofErr w:type="spellStart"/>
            <w:r w:rsidRPr="001E3856">
              <w:rPr>
                <w:rFonts w:ascii="Times New Roman" w:hAnsi="Times New Roman"/>
              </w:rPr>
              <w:t>Богучаны</w:t>
            </w:r>
            <w:proofErr w:type="spellEnd"/>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562</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ст. </w:t>
            </w:r>
            <w:proofErr w:type="spellStart"/>
            <w:r w:rsidRPr="001E3856">
              <w:rPr>
                <w:rFonts w:ascii="Times New Roman" w:hAnsi="Times New Roman"/>
              </w:rPr>
              <w:t>Карабула</w:t>
            </w:r>
            <w:proofErr w:type="spellEnd"/>
            <w:r w:rsidRPr="001E3856">
              <w:rPr>
                <w:rFonts w:ascii="Times New Roman" w:hAnsi="Times New Roman"/>
              </w:rPr>
              <w:t xml:space="preserve"> – п. </w:t>
            </w:r>
            <w:proofErr w:type="spellStart"/>
            <w:r w:rsidRPr="001E3856">
              <w:rPr>
                <w:rFonts w:ascii="Times New Roman" w:hAnsi="Times New Roman"/>
              </w:rPr>
              <w:t>Богучаны</w:t>
            </w:r>
            <w:proofErr w:type="spellEnd"/>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46</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п. </w:t>
            </w:r>
            <w:proofErr w:type="spellStart"/>
            <w:r w:rsidRPr="001E3856">
              <w:rPr>
                <w:rFonts w:ascii="Times New Roman" w:hAnsi="Times New Roman"/>
              </w:rPr>
              <w:t>Богучаны</w:t>
            </w:r>
            <w:proofErr w:type="spellEnd"/>
            <w:r w:rsidRPr="001E3856">
              <w:rPr>
                <w:rFonts w:ascii="Times New Roman" w:hAnsi="Times New Roman"/>
              </w:rPr>
              <w:t xml:space="preserve"> - п. Беляки</w:t>
            </w:r>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lang w:val="en-US"/>
              </w:rPr>
            </w:pPr>
            <w:r w:rsidRPr="001E3856">
              <w:rPr>
                <w:rFonts w:ascii="Times New Roman" w:hAnsi="Times New Roman"/>
                <w:lang w:val="en-US"/>
              </w:rPr>
              <w:t>89</w:t>
            </w:r>
          </w:p>
        </w:tc>
      </w:tr>
      <w:tr w:rsidR="003D7EDA" w:rsidRPr="001E3856" w:rsidTr="003D7EDA">
        <w:trPr>
          <w:trHeight w:val="57"/>
          <w:jc w:val="center"/>
        </w:trPr>
        <w:tc>
          <w:tcPr>
            <w:tcW w:w="1789" w:type="pct"/>
            <w:vAlign w:val="center"/>
          </w:tcPr>
          <w:p w:rsidR="003D7EDA" w:rsidRPr="001E3856" w:rsidRDefault="003D7EDA" w:rsidP="00DE24FF">
            <w:pPr>
              <w:pStyle w:val="-3-10"/>
              <w:rPr>
                <w:rFonts w:ascii="Times New Roman" w:hAnsi="Times New Roman"/>
              </w:rPr>
            </w:pPr>
            <w:r w:rsidRPr="001E3856">
              <w:rPr>
                <w:rFonts w:ascii="Times New Roman" w:hAnsi="Times New Roman"/>
              </w:rPr>
              <w:t xml:space="preserve">п. Беляки - </w:t>
            </w:r>
            <w:proofErr w:type="spellStart"/>
            <w:proofErr w:type="gramStart"/>
            <w:r w:rsidRPr="001E3856">
              <w:rPr>
                <w:rFonts w:ascii="Times New Roman" w:hAnsi="Times New Roman"/>
              </w:rPr>
              <w:t>п</w:t>
            </w:r>
            <w:proofErr w:type="spellEnd"/>
            <w:proofErr w:type="gramEnd"/>
            <w:r w:rsidRPr="001E3856">
              <w:rPr>
                <w:rFonts w:ascii="Times New Roman" w:hAnsi="Times New Roman"/>
              </w:rPr>
              <w:t>/б Юр-5</w:t>
            </w:r>
          </w:p>
        </w:tc>
        <w:tc>
          <w:tcPr>
            <w:tcW w:w="1847" w:type="pct"/>
            <w:vAlign w:val="center"/>
          </w:tcPr>
          <w:p w:rsidR="003D7EDA" w:rsidRPr="001E3856" w:rsidRDefault="003D7EDA" w:rsidP="00DE24FF">
            <w:pPr>
              <w:pStyle w:val="-3-10"/>
              <w:rPr>
                <w:rFonts w:ascii="Times New Roman" w:hAnsi="Times New Roman"/>
              </w:rPr>
            </w:pPr>
            <w:r w:rsidRPr="001E3856">
              <w:rPr>
                <w:rFonts w:ascii="Times New Roman" w:hAnsi="Times New Roman"/>
              </w:rPr>
              <w:t>автомобильный</w:t>
            </w:r>
          </w:p>
        </w:tc>
        <w:tc>
          <w:tcPr>
            <w:tcW w:w="1363" w:type="pct"/>
            <w:vAlign w:val="center"/>
          </w:tcPr>
          <w:p w:rsidR="003D7EDA" w:rsidRPr="001E3856" w:rsidRDefault="003D7EDA" w:rsidP="00DE24FF">
            <w:pPr>
              <w:pStyle w:val="-3-10"/>
              <w:rPr>
                <w:rFonts w:ascii="Times New Roman" w:hAnsi="Times New Roman"/>
              </w:rPr>
            </w:pPr>
            <w:r w:rsidRPr="001E3856">
              <w:rPr>
                <w:rFonts w:ascii="Times New Roman" w:hAnsi="Times New Roman"/>
              </w:rPr>
              <w:t>272</w:t>
            </w:r>
          </w:p>
        </w:tc>
      </w:tr>
      <w:bookmarkEnd w:id="4"/>
      <w:bookmarkEnd w:id="5"/>
      <w:bookmarkEnd w:id="6"/>
      <w:bookmarkEnd w:id="7"/>
    </w:tbl>
    <w:p w:rsidR="00DB4E49" w:rsidRDefault="00DB4E49" w:rsidP="00DB4E49"/>
    <w:p w:rsidR="00DB4E49" w:rsidRPr="008E0979" w:rsidRDefault="00DB4E49" w:rsidP="00DB4E49">
      <w:pPr>
        <w:pStyle w:val="a5"/>
        <w:jc w:val="right"/>
        <w:rPr>
          <w:b w:val="0"/>
        </w:rPr>
      </w:pPr>
      <w:r w:rsidRPr="008E0979">
        <w:rPr>
          <w:b w:val="0"/>
        </w:rPr>
        <w:t xml:space="preserve">Таблица </w:t>
      </w:r>
      <w:r>
        <w:rPr>
          <w:b w:val="0"/>
        </w:rPr>
        <w:t>5</w:t>
      </w:r>
    </w:p>
    <w:p w:rsidR="00DB4E49" w:rsidRPr="008E0979" w:rsidRDefault="00DB4E49" w:rsidP="00DB4E49">
      <w:pPr>
        <w:jc w:val="right"/>
        <w:rPr>
          <w:b/>
        </w:rPr>
      </w:pPr>
      <w:r w:rsidRPr="008E0979">
        <w:rPr>
          <w:b/>
        </w:rPr>
        <w:t>Сведения о транспортировке авиационным транспортом</w:t>
      </w:r>
      <w:bookmarkEnd w:id="8"/>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74"/>
        <w:gridCol w:w="3285"/>
        <w:gridCol w:w="2459"/>
      </w:tblGrid>
      <w:tr w:rsidR="003D7EDA" w:rsidRPr="00340DF3" w:rsidTr="003D7EDA">
        <w:trPr>
          <w:trHeight w:val="57"/>
          <w:jc w:val="center"/>
        </w:trPr>
        <w:tc>
          <w:tcPr>
            <w:tcW w:w="2045"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Маршрут</w:t>
            </w:r>
          </w:p>
        </w:tc>
        <w:tc>
          <w:tcPr>
            <w:tcW w:w="1690"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Вид транспорта</w:t>
            </w:r>
          </w:p>
        </w:tc>
        <w:tc>
          <w:tcPr>
            <w:tcW w:w="1265" w:type="pct"/>
            <w:shd w:val="clear" w:color="auto" w:fill="auto"/>
            <w:vAlign w:val="center"/>
          </w:tcPr>
          <w:p w:rsidR="003D7EDA" w:rsidRPr="00035D07" w:rsidRDefault="003D7EDA" w:rsidP="00DE24FF">
            <w:pPr>
              <w:pStyle w:val="aff7"/>
              <w:rPr>
                <w:rFonts w:ascii="Times New Roman" w:hAnsi="Times New Roman"/>
                <w:szCs w:val="22"/>
              </w:rPr>
            </w:pPr>
            <w:r w:rsidRPr="00035D07">
              <w:rPr>
                <w:rFonts w:ascii="Times New Roman" w:hAnsi="Times New Roman"/>
                <w:szCs w:val="22"/>
              </w:rPr>
              <w:t xml:space="preserve">Расстояние, </w:t>
            </w:r>
            <w:proofErr w:type="gramStart"/>
            <w:r w:rsidRPr="00035D07">
              <w:rPr>
                <w:rFonts w:ascii="Times New Roman" w:hAnsi="Times New Roman"/>
                <w:szCs w:val="22"/>
              </w:rPr>
              <w:t>км</w:t>
            </w:r>
            <w:proofErr w:type="gramEnd"/>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lang w:val="ru-RU"/>
              </w:rPr>
              <w:t>а/</w:t>
            </w:r>
            <w:proofErr w:type="spellStart"/>
            <w:proofErr w:type="gramStart"/>
            <w:r w:rsidRPr="00035D07">
              <w:rPr>
                <w:rFonts w:ascii="Times New Roman" w:hAnsi="Times New Roman"/>
                <w:szCs w:val="22"/>
                <w:lang w:val="ru-RU"/>
              </w:rPr>
              <w:t>п</w:t>
            </w:r>
            <w:proofErr w:type="spellEnd"/>
            <w:proofErr w:type="gramEnd"/>
            <w:r w:rsidRPr="00035D07">
              <w:rPr>
                <w:rFonts w:ascii="Times New Roman" w:hAnsi="Times New Roman"/>
                <w:szCs w:val="22"/>
                <w:lang w:val="ru-RU"/>
              </w:rPr>
              <w:t xml:space="preserve"> Красноярск - а/</w:t>
            </w:r>
            <w:proofErr w:type="spellStart"/>
            <w:r w:rsidRPr="00035D07">
              <w:rPr>
                <w:rFonts w:ascii="Times New Roman" w:hAnsi="Times New Roman"/>
                <w:szCs w:val="22"/>
                <w:lang w:val="ru-RU"/>
              </w:rPr>
              <w:t>п</w:t>
            </w:r>
            <w:proofErr w:type="spellEnd"/>
            <w:r w:rsidRPr="00035D07">
              <w:rPr>
                <w:rFonts w:ascii="Times New Roman" w:hAnsi="Times New Roman"/>
                <w:szCs w:val="22"/>
                <w:lang w:val="ru-RU"/>
              </w:rPr>
              <w:t xml:space="preserve"> </w:t>
            </w:r>
            <w:proofErr w:type="spellStart"/>
            <w:r w:rsidRPr="00035D07">
              <w:rPr>
                <w:rFonts w:ascii="Times New Roman" w:hAnsi="Times New Roman"/>
                <w:szCs w:val="22"/>
                <w:lang w:val="ru-RU"/>
              </w:rPr>
              <w:t>Байкит</w:t>
            </w:r>
            <w:proofErr w:type="spellEnd"/>
          </w:p>
        </w:tc>
        <w:tc>
          <w:tcPr>
            <w:tcW w:w="1690"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Ан-24</w:t>
            </w: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668</w:t>
            </w:r>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rPr>
              <w:t xml:space="preserve">а/п </w:t>
            </w:r>
            <w:proofErr w:type="spellStart"/>
            <w:r w:rsidRPr="00035D07">
              <w:rPr>
                <w:rFonts w:ascii="Times New Roman" w:hAnsi="Times New Roman"/>
                <w:szCs w:val="22"/>
              </w:rPr>
              <w:t>Богучаны</w:t>
            </w:r>
            <w:proofErr w:type="spellEnd"/>
            <w:r w:rsidRPr="00035D07">
              <w:rPr>
                <w:rFonts w:ascii="Times New Roman" w:hAnsi="Times New Roman"/>
                <w:szCs w:val="22"/>
              </w:rPr>
              <w:t xml:space="preserve"> – </w:t>
            </w:r>
            <w:r w:rsidRPr="00035D07">
              <w:rPr>
                <w:rFonts w:ascii="Times New Roman" w:hAnsi="Times New Roman"/>
                <w:szCs w:val="22"/>
                <w:lang w:val="ru-RU"/>
              </w:rPr>
              <w:t xml:space="preserve">Объект </w:t>
            </w:r>
            <w:r>
              <w:rPr>
                <w:rFonts w:ascii="Times New Roman" w:hAnsi="Times New Roman"/>
                <w:szCs w:val="22"/>
                <w:lang w:val="ru-RU"/>
              </w:rPr>
              <w:t>1-</w:t>
            </w:r>
            <w:r w:rsidRPr="00035D07">
              <w:rPr>
                <w:rFonts w:ascii="Times New Roman" w:hAnsi="Times New Roman"/>
                <w:szCs w:val="22"/>
                <w:lang w:val="ru-RU"/>
              </w:rPr>
              <w:t>2</w:t>
            </w:r>
          </w:p>
        </w:tc>
        <w:tc>
          <w:tcPr>
            <w:tcW w:w="1690" w:type="pct"/>
            <w:vMerge w:val="restar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МИ-8 АМТ</w:t>
            </w: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220</w:t>
            </w:r>
          </w:p>
        </w:tc>
      </w:tr>
      <w:tr w:rsidR="003D7EDA" w:rsidRPr="00340DF3" w:rsidTr="003D7EDA">
        <w:trPr>
          <w:trHeight w:val="57"/>
          <w:jc w:val="center"/>
        </w:trPr>
        <w:tc>
          <w:tcPr>
            <w:tcW w:w="2045" w:type="pct"/>
            <w:vAlign w:val="center"/>
          </w:tcPr>
          <w:p w:rsidR="003D7EDA" w:rsidRPr="00035D07" w:rsidRDefault="003D7EDA" w:rsidP="00DE24FF">
            <w:pPr>
              <w:pStyle w:val="-3-10-41"/>
              <w:rPr>
                <w:rFonts w:ascii="Times New Roman" w:hAnsi="Times New Roman"/>
                <w:szCs w:val="22"/>
                <w:lang w:val="ru-RU"/>
              </w:rPr>
            </w:pPr>
            <w:r w:rsidRPr="00035D07">
              <w:rPr>
                <w:rFonts w:ascii="Times New Roman" w:hAnsi="Times New Roman"/>
                <w:szCs w:val="22"/>
              </w:rPr>
              <w:t xml:space="preserve">а/п </w:t>
            </w:r>
            <w:proofErr w:type="spellStart"/>
            <w:r w:rsidRPr="00035D07">
              <w:rPr>
                <w:rFonts w:ascii="Times New Roman" w:hAnsi="Times New Roman"/>
                <w:szCs w:val="22"/>
              </w:rPr>
              <w:t>Байкит</w:t>
            </w:r>
            <w:proofErr w:type="spellEnd"/>
            <w:r w:rsidRPr="00035D07">
              <w:rPr>
                <w:rFonts w:ascii="Times New Roman" w:hAnsi="Times New Roman"/>
                <w:szCs w:val="22"/>
              </w:rPr>
              <w:t xml:space="preserve"> – </w:t>
            </w:r>
            <w:r w:rsidRPr="00035D07">
              <w:rPr>
                <w:rFonts w:ascii="Times New Roman" w:hAnsi="Times New Roman"/>
                <w:szCs w:val="22"/>
                <w:lang w:val="ru-RU"/>
              </w:rPr>
              <w:t xml:space="preserve">Объект </w:t>
            </w:r>
            <w:r>
              <w:rPr>
                <w:rFonts w:ascii="Times New Roman" w:hAnsi="Times New Roman"/>
                <w:szCs w:val="22"/>
                <w:lang w:val="ru-RU"/>
              </w:rPr>
              <w:t>1-</w:t>
            </w:r>
            <w:r w:rsidRPr="00035D07">
              <w:rPr>
                <w:rFonts w:ascii="Times New Roman" w:hAnsi="Times New Roman"/>
                <w:szCs w:val="22"/>
                <w:lang w:val="ru-RU"/>
              </w:rPr>
              <w:t>2</w:t>
            </w:r>
          </w:p>
        </w:tc>
        <w:tc>
          <w:tcPr>
            <w:tcW w:w="1690" w:type="pct"/>
            <w:vMerge/>
            <w:vAlign w:val="center"/>
          </w:tcPr>
          <w:p w:rsidR="003D7EDA" w:rsidRPr="00035D07" w:rsidRDefault="003D7EDA" w:rsidP="00DE24FF">
            <w:pPr>
              <w:pStyle w:val="-3-10-41"/>
              <w:rPr>
                <w:rFonts w:ascii="Times New Roman" w:hAnsi="Times New Roman"/>
                <w:szCs w:val="22"/>
              </w:rPr>
            </w:pPr>
          </w:p>
        </w:tc>
        <w:tc>
          <w:tcPr>
            <w:tcW w:w="1265" w:type="pct"/>
            <w:vAlign w:val="center"/>
          </w:tcPr>
          <w:p w:rsidR="003D7EDA" w:rsidRPr="00035D07" w:rsidRDefault="003D7EDA" w:rsidP="00DE24FF">
            <w:pPr>
              <w:pStyle w:val="-3-10-41"/>
              <w:rPr>
                <w:rFonts w:ascii="Times New Roman" w:hAnsi="Times New Roman"/>
                <w:szCs w:val="22"/>
              </w:rPr>
            </w:pPr>
            <w:r w:rsidRPr="00035D07">
              <w:rPr>
                <w:rFonts w:ascii="Times New Roman" w:hAnsi="Times New Roman"/>
                <w:szCs w:val="22"/>
              </w:rPr>
              <w:t>147</w:t>
            </w:r>
          </w:p>
        </w:tc>
      </w:tr>
    </w:tbl>
    <w:p w:rsidR="003D7EDA" w:rsidRDefault="003D7EDA" w:rsidP="003D7EDA">
      <w:pPr>
        <w:pStyle w:val="a7"/>
        <w:spacing w:after="0"/>
        <w:ind w:left="0"/>
        <w:jc w:val="both"/>
      </w:pPr>
      <w:r w:rsidRPr="00AE7F6B">
        <w:rPr>
          <w:b/>
        </w:rPr>
        <w:t>Примечание</w:t>
      </w:r>
      <w:r w:rsidRPr="00AE7F6B">
        <w:t xml:space="preserve">: </w:t>
      </w:r>
      <w:r w:rsidR="00AF5215" w:rsidRPr="00BA7DAB">
        <w:t xml:space="preserve">Предпочтительным является Маршрут перевозки от п. </w:t>
      </w:r>
      <w:proofErr w:type="spellStart"/>
      <w:r w:rsidR="00AF5215" w:rsidRPr="00BA7DAB">
        <w:t>Богучаны</w:t>
      </w:r>
      <w:proofErr w:type="spellEnd"/>
      <w:r w:rsidR="00AF5215" w:rsidRPr="00BA7DAB">
        <w:t xml:space="preserve"> (п. Ангарский), проходит по зимним автодорогам, которые обслуживаются дорожными предприятиями п. </w:t>
      </w:r>
      <w:proofErr w:type="spellStart"/>
      <w:r w:rsidR="00AF5215" w:rsidRPr="00BA7DAB">
        <w:t>Байкит</w:t>
      </w:r>
      <w:proofErr w:type="spellEnd"/>
      <w:r w:rsidR="00AF5215" w:rsidRPr="00BA7DAB">
        <w:t>, и п.</w:t>
      </w:r>
      <w:r w:rsidR="00AF5215">
        <w:t xml:space="preserve"> </w:t>
      </w:r>
      <w:proofErr w:type="spellStart"/>
      <w:r w:rsidR="00AF5215">
        <w:t>Богучаны</w:t>
      </w:r>
      <w:proofErr w:type="spellEnd"/>
      <w:r w:rsidR="00AF5215">
        <w:t>,</w:t>
      </w:r>
      <w:r w:rsidR="00AF5215" w:rsidRPr="00BA7DAB">
        <w:t xml:space="preserve"> по маршруту</w:t>
      </w:r>
      <w:r w:rsidR="00AF5215">
        <w:t xml:space="preserve"> курсируют грейдера, трактора, </w:t>
      </w:r>
      <w:r w:rsidR="00AF5215" w:rsidRPr="00BA7DAB">
        <w:t>а также прочая специальная техника, осуществляющая подсыпку гравия, песка, щебня для улучшения сцепления автотранспорта с дорожным покрытием.</w:t>
      </w:r>
    </w:p>
    <w:p w:rsidR="00DB4E49" w:rsidRPr="00BA7DAB" w:rsidRDefault="00DB4E49" w:rsidP="00DB4E49">
      <w:pPr>
        <w:pStyle w:val="aff3"/>
        <w:ind w:left="0"/>
        <w:jc w:val="both"/>
      </w:pPr>
    </w:p>
    <w:p w:rsidR="00DE24FF" w:rsidRPr="002F7E5A" w:rsidRDefault="00DE24FF" w:rsidP="00DB4E49">
      <w:pPr>
        <w:pStyle w:val="aff3"/>
        <w:tabs>
          <w:tab w:val="left" w:pos="0"/>
        </w:tabs>
        <w:ind w:left="0" w:firstLine="284"/>
        <w:jc w:val="both"/>
      </w:pPr>
    </w:p>
    <w:p w:rsidR="00C42446" w:rsidRPr="00682A6D" w:rsidRDefault="00C42446" w:rsidP="009C3487">
      <w:pPr>
        <w:pStyle w:val="S13"/>
        <w:pageBreakBefore w:val="0"/>
        <w:numPr>
          <w:ilvl w:val="0"/>
          <w:numId w:val="16"/>
        </w:numPr>
        <w:spacing w:before="120" w:after="120"/>
        <w:rPr>
          <w:rFonts w:ascii="Times New Roman" w:hAnsi="Times New Roman"/>
          <w:sz w:val="24"/>
          <w:szCs w:val="24"/>
        </w:rPr>
      </w:pPr>
      <w:bookmarkStart w:id="9" w:name="_Toc475378103"/>
      <w:r w:rsidRPr="00682A6D">
        <w:rPr>
          <w:rFonts w:ascii="Times New Roman" w:hAnsi="Times New Roman"/>
          <w:sz w:val="24"/>
          <w:szCs w:val="24"/>
        </w:rPr>
        <w:t>ГЕОЛОГО-ТЕХНИЧЕСКАЯ ИНФОРМАЦИЯ</w:t>
      </w:r>
      <w:bookmarkEnd w:id="9"/>
    </w:p>
    <w:p w:rsidR="00C42446" w:rsidRPr="00DE24FF" w:rsidRDefault="00C42446" w:rsidP="00C42446">
      <w:pPr>
        <w:pStyle w:val="a5"/>
        <w:ind w:left="390"/>
        <w:jc w:val="right"/>
        <w:rPr>
          <w:b w:val="0"/>
        </w:rPr>
      </w:pPr>
      <w:r w:rsidRPr="00DE24FF">
        <w:rPr>
          <w:b w:val="0"/>
        </w:rPr>
        <w:t>Таблица</w:t>
      </w:r>
      <w:r w:rsidR="00D07E97" w:rsidRPr="00DE24FF">
        <w:rPr>
          <w:b w:val="0"/>
        </w:rPr>
        <w:t xml:space="preserve"> </w:t>
      </w:r>
      <w:r w:rsidR="00DE24FF" w:rsidRPr="00DE24FF">
        <w:rPr>
          <w:b w:val="0"/>
        </w:rPr>
        <w:t>6</w:t>
      </w:r>
    </w:p>
    <w:p w:rsidR="00C42446" w:rsidRPr="00F832FB" w:rsidRDefault="00C42446" w:rsidP="00C42446">
      <w:pPr>
        <w:jc w:val="right"/>
        <w:rPr>
          <w:b/>
          <w:sz w:val="20"/>
          <w:szCs w:val="20"/>
        </w:rPr>
      </w:pPr>
      <w:r w:rsidRPr="00F832FB">
        <w:rPr>
          <w:b/>
          <w:sz w:val="20"/>
          <w:szCs w:val="20"/>
        </w:rPr>
        <w:t>Стратиграфический</w:t>
      </w:r>
      <w:r w:rsidR="00850403">
        <w:rPr>
          <w:b/>
          <w:sz w:val="20"/>
          <w:szCs w:val="20"/>
        </w:rPr>
        <w:t xml:space="preserve"> </w:t>
      </w:r>
      <w:r w:rsidRPr="00F832FB">
        <w:rPr>
          <w:b/>
          <w:sz w:val="20"/>
          <w:szCs w:val="20"/>
        </w:rPr>
        <w:t>разрез скважины</w:t>
      </w:r>
    </w:p>
    <w:tbl>
      <w:tblPr>
        <w:tblStyle w:val="a9"/>
        <w:tblW w:w="9656" w:type="dxa"/>
        <w:jc w:val="center"/>
        <w:tblLook w:val="04A0"/>
      </w:tblPr>
      <w:tblGrid>
        <w:gridCol w:w="1490"/>
        <w:gridCol w:w="1603"/>
        <w:gridCol w:w="2020"/>
        <w:gridCol w:w="2526"/>
        <w:gridCol w:w="2017"/>
      </w:tblGrid>
      <w:tr w:rsidR="00977B64" w:rsidTr="00977B64">
        <w:trPr>
          <w:jc w:val="center"/>
        </w:trPr>
        <w:tc>
          <w:tcPr>
            <w:tcW w:w="3544" w:type="dxa"/>
            <w:gridSpan w:val="2"/>
          </w:tcPr>
          <w:p w:rsidR="00977B64" w:rsidRPr="000A19E5" w:rsidRDefault="00977B64" w:rsidP="000B55F2">
            <w:pPr>
              <w:jc w:val="center"/>
            </w:pPr>
            <w:r w:rsidRPr="000A19E5">
              <w:t xml:space="preserve">Глубина залегания, </w:t>
            </w:r>
            <w:proofErr w:type="gramStart"/>
            <w:r w:rsidRPr="000A19E5">
              <w:t>м</w:t>
            </w:r>
            <w:proofErr w:type="gramEnd"/>
          </w:p>
        </w:tc>
        <w:tc>
          <w:tcPr>
            <w:tcW w:w="2268" w:type="dxa"/>
            <w:vMerge w:val="restart"/>
          </w:tcPr>
          <w:p w:rsidR="00977B64" w:rsidRPr="00C07492" w:rsidRDefault="00977B64" w:rsidP="000B55F2">
            <w:pPr>
              <w:jc w:val="center"/>
            </w:pPr>
            <w:r w:rsidRPr="00C07492">
              <w:t>Индекс</w:t>
            </w:r>
          </w:p>
        </w:tc>
        <w:tc>
          <w:tcPr>
            <w:tcW w:w="2590" w:type="dxa"/>
            <w:vMerge w:val="restart"/>
          </w:tcPr>
          <w:p w:rsidR="00977B64" w:rsidRPr="00C07492" w:rsidRDefault="00977B64" w:rsidP="000B55F2">
            <w:pPr>
              <w:jc w:val="center"/>
            </w:pPr>
            <w:r>
              <w:t>Название стратиграфического подразделения</w:t>
            </w:r>
          </w:p>
        </w:tc>
        <w:tc>
          <w:tcPr>
            <w:tcW w:w="2098" w:type="dxa"/>
            <w:vMerge w:val="restart"/>
          </w:tcPr>
          <w:p w:rsidR="00977B64" w:rsidRPr="00C07492" w:rsidRDefault="00977B64" w:rsidP="000B55F2">
            <w:pPr>
              <w:jc w:val="center"/>
            </w:pPr>
            <w:r>
              <w:t xml:space="preserve">Коэффициент </w:t>
            </w:r>
            <w:proofErr w:type="spellStart"/>
            <w:r>
              <w:t>кавернозности</w:t>
            </w:r>
            <w:proofErr w:type="spellEnd"/>
            <w:r>
              <w:t xml:space="preserve"> в интервале</w:t>
            </w:r>
          </w:p>
        </w:tc>
      </w:tr>
      <w:tr w:rsidR="00977B64" w:rsidTr="00977B64">
        <w:trPr>
          <w:jc w:val="center"/>
        </w:trPr>
        <w:tc>
          <w:tcPr>
            <w:tcW w:w="3544" w:type="dxa"/>
            <w:gridSpan w:val="2"/>
          </w:tcPr>
          <w:p w:rsidR="00977B64" w:rsidRPr="000A19E5" w:rsidRDefault="00977B64" w:rsidP="000B55F2">
            <w:pPr>
              <w:jc w:val="center"/>
            </w:pPr>
            <w:r w:rsidRPr="000A19E5">
              <w:t>по вертикали</w:t>
            </w:r>
          </w:p>
        </w:tc>
        <w:tc>
          <w:tcPr>
            <w:tcW w:w="2268" w:type="dxa"/>
            <w:vMerge/>
          </w:tcPr>
          <w:p w:rsidR="00977B64" w:rsidRPr="000A19E5" w:rsidRDefault="00977B64" w:rsidP="000B55F2">
            <w:pPr>
              <w:jc w:val="center"/>
              <w:rPr>
                <w:b/>
              </w:rPr>
            </w:pPr>
          </w:p>
        </w:tc>
        <w:tc>
          <w:tcPr>
            <w:tcW w:w="2590" w:type="dxa"/>
            <w:vMerge/>
          </w:tcPr>
          <w:p w:rsidR="00977B64" w:rsidRPr="000A19E5" w:rsidRDefault="00977B64" w:rsidP="000B55F2">
            <w:pPr>
              <w:jc w:val="center"/>
              <w:rPr>
                <w:b/>
              </w:rPr>
            </w:pPr>
          </w:p>
        </w:tc>
        <w:tc>
          <w:tcPr>
            <w:tcW w:w="2098" w:type="dxa"/>
            <w:vMerge/>
          </w:tcPr>
          <w:p w:rsidR="00977B64" w:rsidRPr="000A19E5" w:rsidRDefault="00977B64" w:rsidP="000B55F2">
            <w:pPr>
              <w:jc w:val="center"/>
              <w:rPr>
                <w:b/>
              </w:rPr>
            </w:pPr>
          </w:p>
        </w:tc>
      </w:tr>
      <w:tr w:rsidR="00977B64" w:rsidTr="00977B64">
        <w:trPr>
          <w:jc w:val="center"/>
        </w:trPr>
        <w:tc>
          <w:tcPr>
            <w:tcW w:w="1701" w:type="dxa"/>
          </w:tcPr>
          <w:p w:rsidR="00977B64" w:rsidRPr="000A19E5" w:rsidRDefault="00977B64" w:rsidP="000B55F2">
            <w:pPr>
              <w:jc w:val="center"/>
            </w:pPr>
            <w:r w:rsidRPr="000A19E5">
              <w:t>от</w:t>
            </w:r>
          </w:p>
        </w:tc>
        <w:tc>
          <w:tcPr>
            <w:tcW w:w="1843" w:type="dxa"/>
          </w:tcPr>
          <w:p w:rsidR="00977B64" w:rsidRPr="000A19E5" w:rsidRDefault="00977B64" w:rsidP="000B55F2">
            <w:pPr>
              <w:jc w:val="center"/>
            </w:pPr>
            <w:r w:rsidRPr="000A19E5">
              <w:t>до</w:t>
            </w:r>
          </w:p>
        </w:tc>
        <w:tc>
          <w:tcPr>
            <w:tcW w:w="2268" w:type="dxa"/>
            <w:vMerge/>
          </w:tcPr>
          <w:p w:rsidR="00977B64" w:rsidRPr="000A19E5" w:rsidRDefault="00977B64" w:rsidP="000B55F2">
            <w:pPr>
              <w:jc w:val="center"/>
            </w:pPr>
          </w:p>
        </w:tc>
        <w:tc>
          <w:tcPr>
            <w:tcW w:w="2590" w:type="dxa"/>
            <w:vMerge/>
          </w:tcPr>
          <w:p w:rsidR="00977B64" w:rsidRPr="000A19E5" w:rsidRDefault="00977B64" w:rsidP="000B55F2">
            <w:pPr>
              <w:jc w:val="center"/>
            </w:pPr>
          </w:p>
        </w:tc>
        <w:tc>
          <w:tcPr>
            <w:tcW w:w="2098" w:type="dxa"/>
            <w:vMerge/>
          </w:tcPr>
          <w:p w:rsidR="00977B64" w:rsidRPr="000A19E5" w:rsidRDefault="00977B64" w:rsidP="000B55F2">
            <w:pPr>
              <w:jc w:val="center"/>
            </w:pPr>
          </w:p>
        </w:tc>
      </w:tr>
      <w:tr w:rsidR="00977B64" w:rsidTr="00977B64">
        <w:trPr>
          <w:jc w:val="center"/>
        </w:trPr>
        <w:tc>
          <w:tcPr>
            <w:tcW w:w="1701" w:type="dxa"/>
          </w:tcPr>
          <w:p w:rsidR="00977B64" w:rsidRPr="004362DC" w:rsidRDefault="00977B64" w:rsidP="000B55F2">
            <w:pPr>
              <w:jc w:val="center"/>
            </w:pPr>
            <w:r w:rsidRPr="004362DC">
              <w:t>0</w:t>
            </w:r>
          </w:p>
        </w:tc>
        <w:tc>
          <w:tcPr>
            <w:tcW w:w="1843" w:type="dxa"/>
          </w:tcPr>
          <w:p w:rsidR="00977B64" w:rsidRPr="004362DC" w:rsidRDefault="00977B64" w:rsidP="000B55F2">
            <w:pPr>
              <w:jc w:val="center"/>
            </w:pPr>
            <w:r w:rsidRPr="004362DC">
              <w:t>361</w:t>
            </w:r>
          </w:p>
        </w:tc>
        <w:tc>
          <w:tcPr>
            <w:tcW w:w="2268" w:type="dxa"/>
          </w:tcPr>
          <w:p w:rsidR="00977B64" w:rsidRPr="004362DC" w:rsidRDefault="00977B64" w:rsidP="000B55F2">
            <w:pPr>
              <w:jc w:val="center"/>
            </w:pPr>
            <w:r w:rsidRPr="004362DC">
              <w:t xml:space="preserve">Є2-3 </w:t>
            </w:r>
            <w:proofErr w:type="spellStart"/>
            <w:r w:rsidRPr="004362DC">
              <w:t>ev</w:t>
            </w:r>
            <w:proofErr w:type="spellEnd"/>
          </w:p>
        </w:tc>
        <w:tc>
          <w:tcPr>
            <w:tcW w:w="2590" w:type="dxa"/>
          </w:tcPr>
          <w:p w:rsidR="00977B64" w:rsidRPr="004362DC" w:rsidRDefault="00977B64" w:rsidP="000B55F2">
            <w:pPr>
              <w:jc w:val="center"/>
            </w:pPr>
            <w:r w:rsidRPr="004362DC">
              <w:t>Эвенкийская свита</w:t>
            </w:r>
          </w:p>
        </w:tc>
        <w:tc>
          <w:tcPr>
            <w:tcW w:w="2098" w:type="dxa"/>
          </w:tcPr>
          <w:p w:rsidR="00977B64" w:rsidRPr="004362DC" w:rsidRDefault="00977B64" w:rsidP="000B55F2">
            <w:pPr>
              <w:jc w:val="center"/>
            </w:pPr>
            <w:r w:rsidRPr="004362DC">
              <w:t>1,18</w:t>
            </w:r>
          </w:p>
        </w:tc>
      </w:tr>
      <w:tr w:rsidR="00977B64" w:rsidTr="00977B64">
        <w:trPr>
          <w:jc w:val="center"/>
        </w:trPr>
        <w:tc>
          <w:tcPr>
            <w:tcW w:w="1701" w:type="dxa"/>
          </w:tcPr>
          <w:p w:rsidR="00977B64" w:rsidRPr="004362DC" w:rsidRDefault="00977B64" w:rsidP="000B55F2">
            <w:pPr>
              <w:jc w:val="center"/>
            </w:pPr>
            <w:r w:rsidRPr="004362DC">
              <w:t>361</w:t>
            </w:r>
          </w:p>
        </w:tc>
        <w:tc>
          <w:tcPr>
            <w:tcW w:w="1843" w:type="dxa"/>
          </w:tcPr>
          <w:p w:rsidR="00977B64" w:rsidRPr="004362DC" w:rsidRDefault="00977B64" w:rsidP="000B55F2">
            <w:pPr>
              <w:jc w:val="center"/>
            </w:pPr>
            <w:r w:rsidRPr="004362DC">
              <w:t>538</w:t>
            </w:r>
          </w:p>
        </w:tc>
        <w:tc>
          <w:tcPr>
            <w:tcW w:w="2268" w:type="dxa"/>
          </w:tcPr>
          <w:p w:rsidR="00977B64" w:rsidRPr="004362DC" w:rsidRDefault="00977B64" w:rsidP="000B55F2">
            <w:pPr>
              <w:jc w:val="center"/>
            </w:pPr>
            <w:r w:rsidRPr="004362DC">
              <w:t xml:space="preserve">Є1-2 </w:t>
            </w:r>
            <w:proofErr w:type="spellStart"/>
            <w:r w:rsidRPr="004362DC">
              <w:t>lit</w:t>
            </w:r>
            <w:proofErr w:type="spellEnd"/>
          </w:p>
        </w:tc>
        <w:tc>
          <w:tcPr>
            <w:tcW w:w="2590" w:type="dxa"/>
          </w:tcPr>
          <w:p w:rsidR="00977B64" w:rsidRPr="004362DC" w:rsidRDefault="00977B64" w:rsidP="000B55F2">
            <w:pPr>
              <w:jc w:val="center"/>
            </w:pPr>
            <w:proofErr w:type="spellStart"/>
            <w:r w:rsidRPr="004362DC">
              <w:t>Литвинцевская</w:t>
            </w:r>
            <w:proofErr w:type="spellEnd"/>
            <w:r w:rsidRPr="004362DC">
              <w:t xml:space="preserve"> свита</w:t>
            </w:r>
          </w:p>
        </w:tc>
        <w:tc>
          <w:tcPr>
            <w:tcW w:w="2098" w:type="dxa"/>
          </w:tcPr>
          <w:p w:rsidR="00977B64" w:rsidRPr="004362DC" w:rsidRDefault="00977B64" w:rsidP="000B55F2">
            <w:pPr>
              <w:jc w:val="center"/>
            </w:pPr>
            <w:r w:rsidRPr="004362DC">
              <w:t>1,10</w:t>
            </w:r>
          </w:p>
        </w:tc>
      </w:tr>
      <w:tr w:rsidR="00977B64" w:rsidTr="00977B64">
        <w:trPr>
          <w:jc w:val="center"/>
        </w:trPr>
        <w:tc>
          <w:tcPr>
            <w:tcW w:w="1701" w:type="dxa"/>
          </w:tcPr>
          <w:p w:rsidR="00977B64" w:rsidRPr="004362DC" w:rsidRDefault="00977B64" w:rsidP="000B55F2">
            <w:pPr>
              <w:jc w:val="center"/>
            </w:pPr>
            <w:r w:rsidRPr="004362DC">
              <w:t>538</w:t>
            </w:r>
          </w:p>
        </w:tc>
        <w:tc>
          <w:tcPr>
            <w:tcW w:w="1843" w:type="dxa"/>
          </w:tcPr>
          <w:p w:rsidR="00977B64" w:rsidRPr="004362DC" w:rsidRDefault="00977B64" w:rsidP="000B55F2">
            <w:pPr>
              <w:jc w:val="center"/>
            </w:pPr>
            <w:r w:rsidRPr="004362DC">
              <w:t>634</w:t>
            </w:r>
          </w:p>
        </w:tc>
        <w:tc>
          <w:tcPr>
            <w:tcW w:w="2268" w:type="dxa"/>
          </w:tcPr>
          <w:p w:rsidR="00977B64" w:rsidRPr="004362DC" w:rsidRDefault="00977B64" w:rsidP="000B55F2">
            <w:pPr>
              <w:jc w:val="center"/>
            </w:pPr>
            <w:r w:rsidRPr="004362DC">
              <w:t xml:space="preserve">Є1 </w:t>
            </w:r>
            <w:proofErr w:type="spellStart"/>
            <w:r w:rsidRPr="004362DC">
              <w:t>an</w:t>
            </w:r>
            <w:proofErr w:type="spellEnd"/>
          </w:p>
        </w:tc>
        <w:tc>
          <w:tcPr>
            <w:tcW w:w="2590" w:type="dxa"/>
          </w:tcPr>
          <w:p w:rsidR="00977B64" w:rsidRPr="004362DC" w:rsidRDefault="00977B64" w:rsidP="000B55F2">
            <w:pPr>
              <w:jc w:val="center"/>
            </w:pPr>
            <w:r w:rsidRPr="004362DC">
              <w:t>Ангарская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634</w:t>
            </w:r>
          </w:p>
        </w:tc>
        <w:tc>
          <w:tcPr>
            <w:tcW w:w="1843" w:type="dxa"/>
          </w:tcPr>
          <w:p w:rsidR="00977B64" w:rsidRPr="004362DC" w:rsidRDefault="00977B64" w:rsidP="000B55F2">
            <w:pPr>
              <w:jc w:val="center"/>
            </w:pPr>
            <w:r w:rsidRPr="004362DC">
              <w:t>742</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742</w:t>
            </w:r>
          </w:p>
        </w:tc>
        <w:tc>
          <w:tcPr>
            <w:tcW w:w="1843" w:type="dxa"/>
          </w:tcPr>
          <w:p w:rsidR="00977B64" w:rsidRPr="004362DC" w:rsidRDefault="00977B64" w:rsidP="000B55F2">
            <w:pPr>
              <w:jc w:val="center"/>
            </w:pPr>
            <w:r w:rsidRPr="004362DC">
              <w:t>900</w:t>
            </w:r>
          </w:p>
        </w:tc>
        <w:tc>
          <w:tcPr>
            <w:tcW w:w="2268" w:type="dxa"/>
          </w:tcPr>
          <w:p w:rsidR="00977B64" w:rsidRPr="004362DC" w:rsidRDefault="00977B64" w:rsidP="000B55F2">
            <w:pPr>
              <w:jc w:val="center"/>
            </w:pPr>
            <w:r w:rsidRPr="004362DC">
              <w:t xml:space="preserve">Є1 </w:t>
            </w:r>
            <w:proofErr w:type="spellStart"/>
            <w:r w:rsidRPr="004362DC">
              <w:t>an</w:t>
            </w:r>
            <w:proofErr w:type="spellEnd"/>
          </w:p>
        </w:tc>
        <w:tc>
          <w:tcPr>
            <w:tcW w:w="2590" w:type="dxa"/>
          </w:tcPr>
          <w:p w:rsidR="00977B64" w:rsidRPr="004362DC" w:rsidRDefault="00977B64" w:rsidP="000B55F2">
            <w:pPr>
              <w:jc w:val="center"/>
            </w:pPr>
            <w:r w:rsidRPr="004362DC">
              <w:t>Ангарская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900</w:t>
            </w:r>
          </w:p>
        </w:tc>
        <w:tc>
          <w:tcPr>
            <w:tcW w:w="1843" w:type="dxa"/>
          </w:tcPr>
          <w:p w:rsidR="00977B64" w:rsidRPr="004362DC" w:rsidRDefault="00977B64" w:rsidP="000B55F2">
            <w:pPr>
              <w:jc w:val="center"/>
            </w:pPr>
            <w:r w:rsidRPr="004362DC">
              <w:t>999</w:t>
            </w:r>
          </w:p>
        </w:tc>
        <w:tc>
          <w:tcPr>
            <w:tcW w:w="2268" w:type="dxa"/>
          </w:tcPr>
          <w:p w:rsidR="00977B64" w:rsidRPr="004362DC" w:rsidRDefault="00977B64" w:rsidP="000B55F2">
            <w:pPr>
              <w:jc w:val="center"/>
            </w:pPr>
            <w:r w:rsidRPr="004362DC">
              <w:t xml:space="preserve">Є1 </w:t>
            </w:r>
            <w:proofErr w:type="spellStart"/>
            <w:r w:rsidRPr="004362DC">
              <w:t>bul</w:t>
            </w:r>
            <w:proofErr w:type="spellEnd"/>
          </w:p>
        </w:tc>
        <w:tc>
          <w:tcPr>
            <w:tcW w:w="2590" w:type="dxa"/>
          </w:tcPr>
          <w:p w:rsidR="00977B64" w:rsidRPr="004362DC" w:rsidRDefault="00977B64" w:rsidP="000B55F2">
            <w:pPr>
              <w:jc w:val="center"/>
            </w:pPr>
            <w:proofErr w:type="spellStart"/>
            <w:r w:rsidRPr="004362DC">
              <w:t>Булайская</w:t>
            </w:r>
            <w:proofErr w:type="spellEnd"/>
            <w:r w:rsidRPr="004362DC">
              <w:t xml:space="preserve"> свита</w:t>
            </w:r>
          </w:p>
        </w:tc>
        <w:tc>
          <w:tcPr>
            <w:tcW w:w="2098" w:type="dxa"/>
          </w:tcPr>
          <w:p w:rsidR="00977B64" w:rsidRPr="004362DC" w:rsidRDefault="00977B64" w:rsidP="000B55F2">
            <w:pPr>
              <w:jc w:val="center"/>
            </w:pPr>
            <w:r w:rsidRPr="004362DC">
              <w:t>1,03</w:t>
            </w:r>
          </w:p>
        </w:tc>
      </w:tr>
      <w:tr w:rsidR="00977B64" w:rsidTr="00977B64">
        <w:trPr>
          <w:jc w:val="center"/>
        </w:trPr>
        <w:tc>
          <w:tcPr>
            <w:tcW w:w="1701" w:type="dxa"/>
          </w:tcPr>
          <w:p w:rsidR="00977B64" w:rsidRPr="004362DC" w:rsidRDefault="00977B64" w:rsidP="000B55F2">
            <w:pPr>
              <w:jc w:val="center"/>
            </w:pPr>
            <w:r w:rsidRPr="004362DC">
              <w:t>999</w:t>
            </w:r>
          </w:p>
        </w:tc>
        <w:tc>
          <w:tcPr>
            <w:tcW w:w="1843" w:type="dxa"/>
          </w:tcPr>
          <w:p w:rsidR="00977B64" w:rsidRPr="004362DC" w:rsidRDefault="00977B64" w:rsidP="000B55F2">
            <w:pPr>
              <w:jc w:val="center"/>
            </w:pPr>
            <w:r w:rsidRPr="004362DC">
              <w:t>1312</w:t>
            </w:r>
          </w:p>
        </w:tc>
        <w:tc>
          <w:tcPr>
            <w:tcW w:w="2268" w:type="dxa"/>
          </w:tcPr>
          <w:p w:rsidR="00977B64" w:rsidRPr="004362DC" w:rsidRDefault="00977B64" w:rsidP="000B55F2">
            <w:pPr>
              <w:jc w:val="center"/>
            </w:pPr>
            <w:r w:rsidRPr="004362DC">
              <w:t>Є1bls1</w:t>
            </w:r>
          </w:p>
        </w:tc>
        <w:tc>
          <w:tcPr>
            <w:tcW w:w="2590" w:type="dxa"/>
          </w:tcPr>
          <w:p w:rsidR="00977B64" w:rsidRPr="004362DC" w:rsidRDefault="00977B64" w:rsidP="000B55F2">
            <w:pPr>
              <w:jc w:val="center"/>
            </w:pPr>
            <w:proofErr w:type="spellStart"/>
            <w:r w:rsidRPr="004362DC">
              <w:t>Верхнебельская</w:t>
            </w:r>
            <w:proofErr w:type="spellEnd"/>
            <w:r w:rsidRPr="004362DC">
              <w:t xml:space="preserve"> подсвита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1312</w:t>
            </w:r>
          </w:p>
        </w:tc>
        <w:tc>
          <w:tcPr>
            <w:tcW w:w="1843" w:type="dxa"/>
          </w:tcPr>
          <w:p w:rsidR="00977B64" w:rsidRPr="004362DC" w:rsidRDefault="00977B64" w:rsidP="000B55F2">
            <w:pPr>
              <w:jc w:val="center"/>
            </w:pPr>
            <w:r w:rsidRPr="004362DC">
              <w:t>1562</w:t>
            </w:r>
          </w:p>
        </w:tc>
        <w:tc>
          <w:tcPr>
            <w:tcW w:w="2268" w:type="dxa"/>
          </w:tcPr>
          <w:p w:rsidR="00977B64" w:rsidRPr="004362DC" w:rsidRDefault="00977B64" w:rsidP="000B55F2">
            <w:pPr>
              <w:jc w:val="center"/>
            </w:pPr>
            <w:r w:rsidRPr="004362DC">
              <w:t>Є1bls2</w:t>
            </w:r>
          </w:p>
        </w:tc>
        <w:tc>
          <w:tcPr>
            <w:tcW w:w="2590" w:type="dxa"/>
          </w:tcPr>
          <w:p w:rsidR="00977B64" w:rsidRPr="004362DC" w:rsidRDefault="00977B64" w:rsidP="000B55F2">
            <w:pPr>
              <w:jc w:val="center"/>
            </w:pPr>
            <w:proofErr w:type="spellStart"/>
            <w:r w:rsidRPr="004362DC">
              <w:t>Нижнебельская</w:t>
            </w:r>
            <w:proofErr w:type="spellEnd"/>
            <w:r w:rsidRPr="004362DC">
              <w:t xml:space="preserve"> подсвита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1562</w:t>
            </w:r>
          </w:p>
        </w:tc>
        <w:tc>
          <w:tcPr>
            <w:tcW w:w="1843" w:type="dxa"/>
          </w:tcPr>
          <w:p w:rsidR="00977B64" w:rsidRPr="004362DC" w:rsidRDefault="00977B64" w:rsidP="000B55F2">
            <w:pPr>
              <w:jc w:val="center"/>
            </w:pPr>
            <w:r w:rsidRPr="004362DC">
              <w:t>1875</w:t>
            </w:r>
          </w:p>
        </w:tc>
        <w:tc>
          <w:tcPr>
            <w:tcW w:w="2268" w:type="dxa"/>
          </w:tcPr>
          <w:p w:rsidR="00977B64" w:rsidRPr="004362DC" w:rsidRDefault="00977B64" w:rsidP="000B55F2">
            <w:pPr>
              <w:jc w:val="center"/>
            </w:pPr>
            <w:r w:rsidRPr="004362DC">
              <w:t>Є1us</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1875</w:t>
            </w:r>
          </w:p>
        </w:tc>
        <w:tc>
          <w:tcPr>
            <w:tcW w:w="1843" w:type="dxa"/>
          </w:tcPr>
          <w:p w:rsidR="00977B64" w:rsidRPr="004362DC" w:rsidRDefault="00977B64" w:rsidP="000B55F2">
            <w:pPr>
              <w:jc w:val="center"/>
            </w:pPr>
            <w:r w:rsidRPr="004362DC">
              <w:t>1939</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vAlign w:val="center"/>
          </w:tcPr>
          <w:p w:rsidR="00977B64" w:rsidRPr="004362DC" w:rsidRDefault="00977B64" w:rsidP="000B55F2">
            <w:pPr>
              <w:jc w:val="center"/>
            </w:pPr>
            <w:r w:rsidRPr="004362DC">
              <w:t>1939</w:t>
            </w:r>
          </w:p>
        </w:tc>
        <w:tc>
          <w:tcPr>
            <w:tcW w:w="1843" w:type="dxa"/>
            <w:vAlign w:val="center"/>
          </w:tcPr>
          <w:p w:rsidR="00977B64" w:rsidRPr="004362DC" w:rsidRDefault="00977B64" w:rsidP="000B55F2">
            <w:pPr>
              <w:jc w:val="center"/>
            </w:pPr>
            <w:r w:rsidRPr="004362DC">
              <w:t>2043</w:t>
            </w:r>
          </w:p>
        </w:tc>
        <w:tc>
          <w:tcPr>
            <w:tcW w:w="2268" w:type="dxa"/>
            <w:vAlign w:val="center"/>
          </w:tcPr>
          <w:p w:rsidR="00977B64" w:rsidRPr="004362DC" w:rsidRDefault="00977B64" w:rsidP="000B55F2">
            <w:pPr>
              <w:jc w:val="center"/>
            </w:pPr>
            <w:r w:rsidRPr="004362DC">
              <w:t>Є1us(</w:t>
            </w:r>
            <w:proofErr w:type="spellStart"/>
            <w:r w:rsidRPr="004362DC">
              <w:t>os</w:t>
            </w:r>
            <w:proofErr w:type="spellEnd"/>
            <w:r w:rsidRPr="004362DC">
              <w:t>)</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p w:rsidR="00977B64" w:rsidRPr="004362DC" w:rsidRDefault="00977B64" w:rsidP="000B55F2">
            <w:pPr>
              <w:jc w:val="center"/>
            </w:pPr>
            <w:r w:rsidRPr="004362DC">
              <w:t>(</w:t>
            </w:r>
            <w:proofErr w:type="spellStart"/>
            <w:r w:rsidRPr="004362DC">
              <w:t>осинский</w:t>
            </w:r>
            <w:proofErr w:type="spellEnd"/>
            <w:r w:rsidRPr="004362DC">
              <w:t xml:space="preserve"> горизонт)</w:t>
            </w:r>
          </w:p>
        </w:tc>
        <w:tc>
          <w:tcPr>
            <w:tcW w:w="2098" w:type="dxa"/>
            <w:vAlign w:val="center"/>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2043</w:t>
            </w:r>
          </w:p>
        </w:tc>
        <w:tc>
          <w:tcPr>
            <w:tcW w:w="1843" w:type="dxa"/>
          </w:tcPr>
          <w:p w:rsidR="00977B64" w:rsidRPr="004362DC" w:rsidRDefault="00977B64" w:rsidP="000B55F2">
            <w:pPr>
              <w:jc w:val="center"/>
            </w:pPr>
            <w:r w:rsidRPr="004362DC">
              <w:t>2081</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2081</w:t>
            </w:r>
          </w:p>
        </w:tc>
        <w:tc>
          <w:tcPr>
            <w:tcW w:w="1843" w:type="dxa"/>
          </w:tcPr>
          <w:p w:rsidR="00977B64" w:rsidRPr="004362DC" w:rsidRDefault="00977B64" w:rsidP="000B55F2">
            <w:pPr>
              <w:jc w:val="center"/>
            </w:pPr>
            <w:r w:rsidRPr="004362DC">
              <w:t>2105</w:t>
            </w:r>
          </w:p>
        </w:tc>
        <w:tc>
          <w:tcPr>
            <w:tcW w:w="2268" w:type="dxa"/>
          </w:tcPr>
          <w:p w:rsidR="00977B64" w:rsidRPr="004362DC" w:rsidRDefault="00977B64" w:rsidP="000B55F2">
            <w:pPr>
              <w:jc w:val="center"/>
            </w:pPr>
            <w:r w:rsidRPr="004362DC">
              <w:t>Є1us</w:t>
            </w:r>
          </w:p>
        </w:tc>
        <w:tc>
          <w:tcPr>
            <w:tcW w:w="2590" w:type="dxa"/>
          </w:tcPr>
          <w:p w:rsidR="00977B64" w:rsidRPr="004362DC" w:rsidRDefault="00977B64" w:rsidP="000B55F2">
            <w:pPr>
              <w:jc w:val="center"/>
            </w:pPr>
            <w:proofErr w:type="spellStart"/>
            <w:r w:rsidRPr="004362DC">
              <w:t>Усольская</w:t>
            </w:r>
            <w:proofErr w:type="spellEnd"/>
            <w:r w:rsidRPr="004362DC">
              <w:t xml:space="preserve"> свита</w:t>
            </w:r>
          </w:p>
        </w:tc>
        <w:tc>
          <w:tcPr>
            <w:tcW w:w="2098" w:type="dxa"/>
          </w:tcPr>
          <w:p w:rsidR="00977B64" w:rsidRPr="004362DC" w:rsidRDefault="00977B64" w:rsidP="000B55F2">
            <w:pPr>
              <w:jc w:val="center"/>
            </w:pPr>
            <w:r w:rsidRPr="004362DC">
              <w:t>1,05</w:t>
            </w:r>
          </w:p>
        </w:tc>
      </w:tr>
      <w:tr w:rsidR="00977B64" w:rsidTr="00977B64">
        <w:trPr>
          <w:jc w:val="center"/>
        </w:trPr>
        <w:tc>
          <w:tcPr>
            <w:tcW w:w="1701" w:type="dxa"/>
          </w:tcPr>
          <w:p w:rsidR="00977B64" w:rsidRPr="004362DC" w:rsidRDefault="00977B64" w:rsidP="000B55F2">
            <w:pPr>
              <w:jc w:val="center"/>
            </w:pPr>
            <w:r w:rsidRPr="004362DC">
              <w:t>2105</w:t>
            </w:r>
          </w:p>
        </w:tc>
        <w:tc>
          <w:tcPr>
            <w:tcW w:w="1843" w:type="dxa"/>
          </w:tcPr>
          <w:p w:rsidR="00977B64" w:rsidRPr="004362DC" w:rsidRDefault="00977B64" w:rsidP="000B55F2">
            <w:pPr>
              <w:jc w:val="center"/>
            </w:pPr>
            <w:r w:rsidRPr="004362DC">
              <w:t>2157</w:t>
            </w:r>
          </w:p>
        </w:tc>
        <w:tc>
          <w:tcPr>
            <w:tcW w:w="2268" w:type="dxa"/>
          </w:tcPr>
          <w:p w:rsidR="00977B64" w:rsidRPr="004362DC" w:rsidRDefault="00977B64" w:rsidP="000B55F2">
            <w:pPr>
              <w:jc w:val="center"/>
            </w:pPr>
            <w:r w:rsidRPr="004362DC">
              <w:t>V-Є1tt</w:t>
            </w:r>
          </w:p>
        </w:tc>
        <w:tc>
          <w:tcPr>
            <w:tcW w:w="2590" w:type="dxa"/>
          </w:tcPr>
          <w:p w:rsidR="00977B64" w:rsidRPr="004362DC" w:rsidRDefault="00977B64" w:rsidP="000B55F2">
            <w:pPr>
              <w:jc w:val="center"/>
            </w:pPr>
            <w:proofErr w:type="spellStart"/>
            <w:r w:rsidRPr="004362DC">
              <w:t>Тэтэрская</w:t>
            </w:r>
            <w:proofErr w:type="spellEnd"/>
            <w:r w:rsidRPr="004362DC">
              <w:t xml:space="preserve"> свита</w:t>
            </w:r>
          </w:p>
        </w:tc>
        <w:tc>
          <w:tcPr>
            <w:tcW w:w="2098" w:type="dxa"/>
          </w:tcPr>
          <w:p w:rsidR="00977B64" w:rsidRPr="004362DC" w:rsidRDefault="00977B64" w:rsidP="000B55F2">
            <w:pPr>
              <w:jc w:val="center"/>
            </w:pPr>
            <w:r w:rsidRPr="004362DC">
              <w:t>1,12</w:t>
            </w:r>
          </w:p>
        </w:tc>
      </w:tr>
      <w:tr w:rsidR="00977B64" w:rsidTr="00977B64">
        <w:trPr>
          <w:jc w:val="center"/>
        </w:trPr>
        <w:tc>
          <w:tcPr>
            <w:tcW w:w="1701" w:type="dxa"/>
          </w:tcPr>
          <w:p w:rsidR="00977B64" w:rsidRPr="004362DC" w:rsidRDefault="00977B64" w:rsidP="000B55F2">
            <w:pPr>
              <w:jc w:val="center"/>
            </w:pPr>
            <w:r w:rsidRPr="004362DC">
              <w:t>2157</w:t>
            </w:r>
          </w:p>
        </w:tc>
        <w:tc>
          <w:tcPr>
            <w:tcW w:w="1843" w:type="dxa"/>
          </w:tcPr>
          <w:p w:rsidR="00977B64" w:rsidRPr="004362DC" w:rsidRDefault="00977B64" w:rsidP="000B55F2">
            <w:pPr>
              <w:jc w:val="center"/>
            </w:pPr>
            <w:r w:rsidRPr="004362DC">
              <w:t>2216</w:t>
            </w:r>
          </w:p>
        </w:tc>
        <w:tc>
          <w:tcPr>
            <w:tcW w:w="2268" w:type="dxa"/>
          </w:tcPr>
          <w:p w:rsidR="00977B64" w:rsidRPr="004362DC" w:rsidRDefault="00977B64" w:rsidP="000B55F2">
            <w:pPr>
              <w:jc w:val="center"/>
            </w:pPr>
            <w:proofErr w:type="spellStart"/>
            <w:r w:rsidRPr="004362DC">
              <w:t>Vsb</w:t>
            </w:r>
            <w:proofErr w:type="spellEnd"/>
          </w:p>
        </w:tc>
        <w:tc>
          <w:tcPr>
            <w:tcW w:w="2590" w:type="dxa"/>
          </w:tcPr>
          <w:p w:rsidR="00977B64" w:rsidRPr="004362DC" w:rsidRDefault="00977B64" w:rsidP="000B55F2">
            <w:pPr>
              <w:jc w:val="center"/>
            </w:pPr>
            <w:proofErr w:type="spellStart"/>
            <w:r w:rsidRPr="004362DC">
              <w:t>Собинская</w:t>
            </w:r>
            <w:proofErr w:type="spellEnd"/>
            <w:r w:rsidRPr="004362DC">
              <w:t xml:space="preserve"> свита</w:t>
            </w:r>
          </w:p>
        </w:tc>
        <w:tc>
          <w:tcPr>
            <w:tcW w:w="2098" w:type="dxa"/>
          </w:tcPr>
          <w:p w:rsidR="00977B64" w:rsidRPr="004362DC" w:rsidRDefault="00977B64" w:rsidP="000B55F2">
            <w:pPr>
              <w:jc w:val="center"/>
            </w:pPr>
            <w:r w:rsidRPr="004362DC">
              <w:t>1,06</w:t>
            </w:r>
          </w:p>
        </w:tc>
      </w:tr>
      <w:tr w:rsidR="00977B64" w:rsidTr="00977B64">
        <w:trPr>
          <w:jc w:val="center"/>
        </w:trPr>
        <w:tc>
          <w:tcPr>
            <w:tcW w:w="1701" w:type="dxa"/>
          </w:tcPr>
          <w:p w:rsidR="00977B64" w:rsidRPr="004362DC" w:rsidRDefault="00977B64" w:rsidP="000B55F2">
            <w:pPr>
              <w:jc w:val="center"/>
            </w:pPr>
            <w:r w:rsidRPr="004362DC">
              <w:t>2216</w:t>
            </w:r>
          </w:p>
        </w:tc>
        <w:tc>
          <w:tcPr>
            <w:tcW w:w="1843" w:type="dxa"/>
          </w:tcPr>
          <w:p w:rsidR="00977B64" w:rsidRPr="004362DC" w:rsidRDefault="00977B64" w:rsidP="000B55F2">
            <w:pPr>
              <w:jc w:val="center"/>
            </w:pPr>
            <w:r w:rsidRPr="004362DC">
              <w:t>2242</w:t>
            </w:r>
          </w:p>
        </w:tc>
        <w:tc>
          <w:tcPr>
            <w:tcW w:w="2268" w:type="dxa"/>
          </w:tcPr>
          <w:p w:rsidR="00977B64" w:rsidRPr="004362DC" w:rsidRDefault="00977B64" w:rsidP="000B55F2">
            <w:pPr>
              <w:jc w:val="center"/>
            </w:pPr>
            <w:proofErr w:type="spellStart"/>
            <w:r w:rsidRPr="004362DC">
              <w:t>Vktg</w:t>
            </w:r>
            <w:proofErr w:type="spellEnd"/>
          </w:p>
        </w:tc>
        <w:tc>
          <w:tcPr>
            <w:tcW w:w="2590" w:type="dxa"/>
          </w:tcPr>
          <w:p w:rsidR="00977B64" w:rsidRPr="004362DC" w:rsidRDefault="00977B64" w:rsidP="000B55F2">
            <w:pPr>
              <w:jc w:val="center"/>
            </w:pPr>
            <w:proofErr w:type="spellStart"/>
            <w:r w:rsidRPr="004362DC">
              <w:t>Катангская</w:t>
            </w:r>
            <w:proofErr w:type="spellEnd"/>
            <w:r w:rsidRPr="004362DC">
              <w:t xml:space="preserve"> свита</w:t>
            </w:r>
          </w:p>
        </w:tc>
        <w:tc>
          <w:tcPr>
            <w:tcW w:w="2098" w:type="dxa"/>
          </w:tcPr>
          <w:p w:rsidR="00977B64" w:rsidRPr="004362DC" w:rsidRDefault="00977B64" w:rsidP="000B55F2">
            <w:pPr>
              <w:jc w:val="center"/>
            </w:pPr>
            <w:r w:rsidRPr="004362DC">
              <w:t>1,04</w:t>
            </w:r>
          </w:p>
        </w:tc>
      </w:tr>
      <w:tr w:rsidR="00977B64" w:rsidTr="00977B64">
        <w:trPr>
          <w:jc w:val="center"/>
        </w:trPr>
        <w:tc>
          <w:tcPr>
            <w:tcW w:w="1701" w:type="dxa"/>
          </w:tcPr>
          <w:p w:rsidR="00977B64" w:rsidRPr="004362DC" w:rsidRDefault="00977B64" w:rsidP="000B55F2">
            <w:pPr>
              <w:jc w:val="center"/>
            </w:pPr>
            <w:r w:rsidRPr="004362DC">
              <w:t>2242</w:t>
            </w:r>
          </w:p>
        </w:tc>
        <w:tc>
          <w:tcPr>
            <w:tcW w:w="1843" w:type="dxa"/>
          </w:tcPr>
          <w:p w:rsidR="00977B64" w:rsidRPr="004362DC" w:rsidRDefault="00977B64" w:rsidP="000B55F2">
            <w:pPr>
              <w:jc w:val="center"/>
            </w:pPr>
            <w:r w:rsidRPr="004362DC">
              <w:t>2254</w:t>
            </w:r>
          </w:p>
        </w:tc>
        <w:tc>
          <w:tcPr>
            <w:tcW w:w="2268" w:type="dxa"/>
          </w:tcPr>
          <w:p w:rsidR="00977B64" w:rsidRPr="004362DC" w:rsidRDefault="00977B64" w:rsidP="000B55F2">
            <w:pPr>
              <w:jc w:val="center"/>
            </w:pPr>
            <w:r w:rsidRPr="004362DC">
              <w:t>Т</w:t>
            </w:r>
            <w:proofErr w:type="gramStart"/>
            <w:r w:rsidRPr="004362DC">
              <w:t>1</w:t>
            </w:r>
            <w:proofErr w:type="gramEnd"/>
          </w:p>
        </w:tc>
        <w:tc>
          <w:tcPr>
            <w:tcW w:w="2590" w:type="dxa"/>
          </w:tcPr>
          <w:p w:rsidR="00977B64" w:rsidRPr="004362DC" w:rsidRDefault="00977B64" w:rsidP="000B55F2">
            <w:pPr>
              <w:jc w:val="center"/>
            </w:pPr>
            <w:r w:rsidRPr="004362DC">
              <w:t>Долериты</w:t>
            </w:r>
          </w:p>
        </w:tc>
        <w:tc>
          <w:tcPr>
            <w:tcW w:w="2098" w:type="dxa"/>
          </w:tcPr>
          <w:p w:rsidR="00977B64" w:rsidRPr="004362DC" w:rsidRDefault="00977B64" w:rsidP="000B55F2">
            <w:pPr>
              <w:jc w:val="center"/>
            </w:pPr>
            <w:r w:rsidRPr="004362DC">
              <w:t>1,02</w:t>
            </w:r>
          </w:p>
        </w:tc>
      </w:tr>
      <w:tr w:rsidR="00977B64" w:rsidTr="00977B64">
        <w:trPr>
          <w:jc w:val="center"/>
        </w:trPr>
        <w:tc>
          <w:tcPr>
            <w:tcW w:w="1701" w:type="dxa"/>
          </w:tcPr>
          <w:p w:rsidR="00977B64" w:rsidRPr="004362DC" w:rsidRDefault="00977B64" w:rsidP="000B55F2">
            <w:pPr>
              <w:jc w:val="center"/>
            </w:pPr>
            <w:r w:rsidRPr="004362DC">
              <w:t>2254</w:t>
            </w:r>
          </w:p>
        </w:tc>
        <w:tc>
          <w:tcPr>
            <w:tcW w:w="1843" w:type="dxa"/>
          </w:tcPr>
          <w:p w:rsidR="00977B64" w:rsidRPr="004362DC" w:rsidRDefault="00977B64" w:rsidP="000B55F2">
            <w:pPr>
              <w:jc w:val="center"/>
            </w:pPr>
            <w:r w:rsidRPr="004362DC">
              <w:t>2300</w:t>
            </w:r>
          </w:p>
        </w:tc>
        <w:tc>
          <w:tcPr>
            <w:tcW w:w="2268" w:type="dxa"/>
          </w:tcPr>
          <w:p w:rsidR="00977B64" w:rsidRPr="004362DC" w:rsidRDefault="00977B64" w:rsidP="000B55F2">
            <w:pPr>
              <w:jc w:val="center"/>
            </w:pPr>
            <w:proofErr w:type="spellStart"/>
            <w:r w:rsidRPr="004362DC">
              <w:t>Vktg</w:t>
            </w:r>
            <w:proofErr w:type="spellEnd"/>
          </w:p>
        </w:tc>
        <w:tc>
          <w:tcPr>
            <w:tcW w:w="2590" w:type="dxa"/>
          </w:tcPr>
          <w:p w:rsidR="00977B64" w:rsidRPr="004362DC" w:rsidRDefault="00977B64" w:rsidP="000B55F2">
            <w:pPr>
              <w:jc w:val="center"/>
            </w:pPr>
            <w:proofErr w:type="spellStart"/>
            <w:r w:rsidRPr="004362DC">
              <w:t>Катангская</w:t>
            </w:r>
            <w:proofErr w:type="spellEnd"/>
            <w:r w:rsidRPr="004362DC">
              <w:t xml:space="preserve"> свита</w:t>
            </w:r>
          </w:p>
        </w:tc>
        <w:tc>
          <w:tcPr>
            <w:tcW w:w="2098" w:type="dxa"/>
          </w:tcPr>
          <w:p w:rsidR="00977B64" w:rsidRPr="004362DC" w:rsidRDefault="00977B64" w:rsidP="000B55F2">
            <w:pPr>
              <w:jc w:val="center"/>
            </w:pPr>
            <w:r w:rsidRPr="004362DC">
              <w:t>1,04</w:t>
            </w:r>
          </w:p>
        </w:tc>
      </w:tr>
      <w:tr w:rsidR="00977B64" w:rsidTr="00977B64">
        <w:trPr>
          <w:jc w:val="center"/>
        </w:trPr>
        <w:tc>
          <w:tcPr>
            <w:tcW w:w="1701" w:type="dxa"/>
          </w:tcPr>
          <w:p w:rsidR="00977B64" w:rsidRPr="004362DC" w:rsidRDefault="00977B64" w:rsidP="000B55F2">
            <w:pPr>
              <w:jc w:val="center"/>
            </w:pPr>
            <w:r w:rsidRPr="004362DC">
              <w:t>2300</w:t>
            </w:r>
          </w:p>
        </w:tc>
        <w:tc>
          <w:tcPr>
            <w:tcW w:w="1843" w:type="dxa"/>
          </w:tcPr>
          <w:p w:rsidR="00977B64" w:rsidRPr="004362DC" w:rsidRDefault="00977B64" w:rsidP="000B55F2">
            <w:pPr>
              <w:jc w:val="center"/>
            </w:pPr>
            <w:r w:rsidRPr="004362DC">
              <w:t>2357</w:t>
            </w:r>
          </w:p>
        </w:tc>
        <w:tc>
          <w:tcPr>
            <w:tcW w:w="2268" w:type="dxa"/>
          </w:tcPr>
          <w:p w:rsidR="00977B64" w:rsidRPr="004362DC" w:rsidRDefault="00977B64" w:rsidP="000B55F2">
            <w:pPr>
              <w:jc w:val="center"/>
            </w:pPr>
            <w:proofErr w:type="spellStart"/>
            <w:r w:rsidRPr="004362DC">
              <w:t>Vosk</w:t>
            </w:r>
            <w:proofErr w:type="spellEnd"/>
          </w:p>
        </w:tc>
        <w:tc>
          <w:tcPr>
            <w:tcW w:w="2590" w:type="dxa"/>
          </w:tcPr>
          <w:p w:rsidR="00977B64" w:rsidRPr="004362DC" w:rsidRDefault="00977B64" w:rsidP="000B55F2">
            <w:pPr>
              <w:jc w:val="center"/>
            </w:pPr>
            <w:proofErr w:type="spellStart"/>
            <w:r w:rsidRPr="004362DC">
              <w:t>Оскобинская</w:t>
            </w:r>
            <w:proofErr w:type="spellEnd"/>
            <w:r w:rsidRPr="004362DC">
              <w:t xml:space="preserve"> свита</w:t>
            </w:r>
          </w:p>
        </w:tc>
        <w:tc>
          <w:tcPr>
            <w:tcW w:w="2098" w:type="dxa"/>
          </w:tcPr>
          <w:p w:rsidR="00977B64" w:rsidRPr="004362DC" w:rsidRDefault="00977B64" w:rsidP="000B55F2">
            <w:pPr>
              <w:jc w:val="center"/>
            </w:pPr>
            <w:r w:rsidRPr="004362DC">
              <w:t>1,07</w:t>
            </w:r>
          </w:p>
        </w:tc>
      </w:tr>
      <w:tr w:rsidR="00977B64" w:rsidTr="00977B64">
        <w:trPr>
          <w:jc w:val="center"/>
        </w:trPr>
        <w:tc>
          <w:tcPr>
            <w:tcW w:w="1701" w:type="dxa"/>
          </w:tcPr>
          <w:p w:rsidR="00977B64" w:rsidRPr="004362DC" w:rsidRDefault="00977B64" w:rsidP="000B55F2">
            <w:pPr>
              <w:jc w:val="center"/>
            </w:pPr>
            <w:r w:rsidRPr="004362DC">
              <w:t>2357</w:t>
            </w:r>
          </w:p>
        </w:tc>
        <w:tc>
          <w:tcPr>
            <w:tcW w:w="1843" w:type="dxa"/>
          </w:tcPr>
          <w:p w:rsidR="00977B64" w:rsidRPr="004362DC" w:rsidRDefault="00977B64" w:rsidP="000B55F2">
            <w:pPr>
              <w:jc w:val="center"/>
            </w:pPr>
            <w:r w:rsidRPr="004362DC">
              <w:t>2487</w:t>
            </w:r>
          </w:p>
        </w:tc>
        <w:tc>
          <w:tcPr>
            <w:tcW w:w="2268" w:type="dxa"/>
          </w:tcPr>
          <w:p w:rsidR="00977B64" w:rsidRPr="004362DC" w:rsidRDefault="00977B64" w:rsidP="000B55F2">
            <w:pPr>
              <w:jc w:val="center"/>
            </w:pPr>
            <w:r w:rsidRPr="004362DC">
              <w:t>R</w:t>
            </w:r>
          </w:p>
        </w:tc>
        <w:tc>
          <w:tcPr>
            <w:tcW w:w="2590" w:type="dxa"/>
          </w:tcPr>
          <w:p w:rsidR="00977B64" w:rsidRPr="004362DC" w:rsidRDefault="00977B64" w:rsidP="000B55F2">
            <w:pPr>
              <w:jc w:val="center"/>
            </w:pPr>
            <w:r w:rsidRPr="004362DC">
              <w:t>Рифей</w:t>
            </w:r>
          </w:p>
        </w:tc>
        <w:tc>
          <w:tcPr>
            <w:tcW w:w="2098" w:type="dxa"/>
          </w:tcPr>
          <w:p w:rsidR="00977B64" w:rsidRPr="004362DC" w:rsidRDefault="00977B64" w:rsidP="000B55F2">
            <w:pPr>
              <w:jc w:val="center"/>
            </w:pPr>
            <w:r w:rsidRPr="004362DC">
              <w:t>1,05</w:t>
            </w:r>
          </w:p>
        </w:tc>
      </w:tr>
    </w:tbl>
    <w:p w:rsidR="00C42446" w:rsidRPr="00F832FB" w:rsidRDefault="00C42446" w:rsidP="00C42446">
      <w:pPr>
        <w:jc w:val="center"/>
        <w:rPr>
          <w:color w:val="000000"/>
        </w:rPr>
      </w:pPr>
    </w:p>
    <w:p w:rsidR="00C42446" w:rsidRPr="00F832FB" w:rsidRDefault="00C42446" w:rsidP="00C42446">
      <w:pPr>
        <w:jc w:val="center"/>
        <w:rPr>
          <w:color w:val="000000"/>
        </w:rPr>
        <w:sectPr w:rsidR="00C42446" w:rsidRPr="00F832FB" w:rsidSect="00C42446">
          <w:headerReference w:type="even" r:id="rId8"/>
          <w:headerReference w:type="default" r:id="rId9"/>
          <w:headerReference w:type="first" r:id="rId10"/>
          <w:pgSz w:w="11906" w:h="16838"/>
          <w:pgMar w:top="510" w:right="1021" w:bottom="567" w:left="1247" w:header="426" w:footer="680" w:gutter="0"/>
          <w:cols w:space="708"/>
          <w:docGrid w:linePitch="360"/>
        </w:sectPr>
      </w:pPr>
    </w:p>
    <w:p w:rsidR="00C42446" w:rsidRPr="00DE24FF" w:rsidRDefault="00C42446" w:rsidP="00C42446">
      <w:pPr>
        <w:pStyle w:val="a5"/>
        <w:ind w:left="390"/>
        <w:jc w:val="right"/>
        <w:rPr>
          <w:b w:val="0"/>
        </w:rPr>
      </w:pPr>
      <w:r w:rsidRPr="00DE24FF">
        <w:rPr>
          <w:b w:val="0"/>
        </w:rPr>
        <w:t>Таблица</w:t>
      </w:r>
      <w:r w:rsidR="00DE24FF" w:rsidRPr="00DE24FF">
        <w:rPr>
          <w:b w:val="0"/>
        </w:rPr>
        <w:t xml:space="preserve"> 7</w:t>
      </w:r>
    </w:p>
    <w:p w:rsidR="00C42446" w:rsidRPr="00F832FB" w:rsidRDefault="00C42446" w:rsidP="00C42446">
      <w:pPr>
        <w:jc w:val="right"/>
        <w:rPr>
          <w:b/>
          <w:sz w:val="20"/>
          <w:szCs w:val="20"/>
        </w:rPr>
      </w:pPr>
      <w:r w:rsidRPr="00F832FB">
        <w:rPr>
          <w:b/>
          <w:sz w:val="20"/>
          <w:szCs w:val="20"/>
        </w:rPr>
        <w:t>Физико-механические свойства горных пород по разрезу скважин</w:t>
      </w:r>
    </w:p>
    <w:tbl>
      <w:tblPr>
        <w:tblW w:w="154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58"/>
        <w:gridCol w:w="764"/>
        <w:gridCol w:w="764"/>
        <w:gridCol w:w="1472"/>
        <w:gridCol w:w="980"/>
        <w:gridCol w:w="911"/>
        <w:gridCol w:w="1208"/>
        <w:gridCol w:w="1480"/>
        <w:gridCol w:w="1188"/>
        <w:gridCol w:w="1406"/>
        <w:gridCol w:w="1268"/>
        <w:gridCol w:w="1340"/>
        <w:gridCol w:w="1106"/>
      </w:tblGrid>
      <w:tr w:rsidR="004C2A4C" w:rsidRPr="00B315A0" w:rsidTr="0086208E">
        <w:trPr>
          <w:trHeight w:val="633"/>
          <w:tblHeader/>
          <w:jc w:val="center"/>
        </w:trPr>
        <w:tc>
          <w:tcPr>
            <w:tcW w:w="1487" w:type="dxa"/>
            <w:vMerge w:val="restart"/>
            <w:tcBorders>
              <w:top w:val="single" w:sz="4" w:space="0" w:color="auto"/>
              <w:left w:val="single" w:sz="4"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Инде</w:t>
            </w:r>
            <w:proofErr w:type="gramStart"/>
            <w:r w:rsidRPr="00F718DC">
              <w:rPr>
                <w:rFonts w:ascii="Times New Roman" w:hAnsi="Times New Roman"/>
                <w:szCs w:val="20"/>
              </w:rPr>
              <w:t>кс стр</w:t>
            </w:r>
            <w:proofErr w:type="gramEnd"/>
            <w:r w:rsidRPr="00F718DC">
              <w:rPr>
                <w:rFonts w:ascii="Times New Roman" w:hAnsi="Times New Roman"/>
                <w:szCs w:val="20"/>
              </w:rPr>
              <w:t>атиграфического разделения</w:t>
            </w:r>
          </w:p>
        </w:tc>
        <w:tc>
          <w:tcPr>
            <w:tcW w:w="1458" w:type="dxa"/>
            <w:gridSpan w:val="2"/>
            <w:tcBorders>
              <w:top w:val="single" w:sz="4" w:space="0" w:color="auto"/>
              <w:left w:val="single" w:sz="6" w:space="0" w:color="auto"/>
              <w:bottom w:val="single" w:sz="6" w:space="0" w:color="auto"/>
              <w:right w:val="single" w:sz="6" w:space="0" w:color="auto"/>
            </w:tcBorders>
            <w:shd w:val="clear" w:color="auto" w:fill="auto"/>
            <w:vAlign w:val="center"/>
          </w:tcPr>
          <w:p w:rsidR="004C2A4C" w:rsidRPr="00F718DC" w:rsidRDefault="004C2A4C" w:rsidP="000B55F2">
            <w:pPr>
              <w:pStyle w:val="aff7"/>
              <w:rPr>
                <w:rFonts w:ascii="Times New Roman" w:hAnsi="Times New Roman"/>
                <w:szCs w:val="20"/>
              </w:rPr>
            </w:pPr>
            <w:r w:rsidRPr="00F718DC">
              <w:rPr>
                <w:rFonts w:ascii="Times New Roman" w:hAnsi="Times New Roman"/>
                <w:color w:val="000000" w:themeColor="text1"/>
                <w:szCs w:val="20"/>
              </w:rPr>
              <w:t xml:space="preserve">Интервал по вертикали, </w:t>
            </w:r>
            <w:proofErr w:type="gramStart"/>
            <w:r w:rsidRPr="00F718DC">
              <w:rPr>
                <w:rFonts w:ascii="Times New Roman" w:hAnsi="Times New Roman"/>
                <w:color w:val="000000" w:themeColor="text1"/>
                <w:szCs w:val="20"/>
              </w:rPr>
              <w:t>м</w:t>
            </w:r>
            <w:proofErr w:type="gramEnd"/>
          </w:p>
        </w:tc>
        <w:tc>
          <w:tcPr>
            <w:tcW w:w="140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Краткое название горной породы</w:t>
            </w:r>
          </w:p>
        </w:tc>
        <w:tc>
          <w:tcPr>
            <w:tcW w:w="935"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 xml:space="preserve">Плотность, </w:t>
            </w:r>
            <w:proofErr w:type="gramStart"/>
            <w:r w:rsidRPr="00F718DC">
              <w:rPr>
                <w:rFonts w:ascii="Times New Roman" w:hAnsi="Times New Roman"/>
                <w:szCs w:val="20"/>
              </w:rPr>
              <w:t>г</w:t>
            </w:r>
            <w:proofErr w:type="gramEnd"/>
            <w:r w:rsidRPr="00F718DC">
              <w:rPr>
                <w:rFonts w:ascii="Times New Roman" w:hAnsi="Times New Roman"/>
                <w:szCs w:val="20"/>
              </w:rPr>
              <w:t>/см³</w:t>
            </w:r>
          </w:p>
        </w:tc>
        <w:tc>
          <w:tcPr>
            <w:tcW w:w="870"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Пористость, %</w:t>
            </w:r>
          </w:p>
        </w:tc>
        <w:tc>
          <w:tcPr>
            <w:tcW w:w="1153"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 xml:space="preserve">Проницаемость, </w:t>
            </w:r>
            <w:proofErr w:type="spellStart"/>
            <w:r w:rsidRPr="00F718DC">
              <w:rPr>
                <w:rFonts w:ascii="Times New Roman" w:hAnsi="Times New Roman"/>
                <w:szCs w:val="20"/>
              </w:rPr>
              <w:t>мД</w:t>
            </w:r>
            <w:proofErr w:type="spellEnd"/>
          </w:p>
        </w:tc>
        <w:tc>
          <w:tcPr>
            <w:tcW w:w="1413"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Глинистость, %</w:t>
            </w:r>
          </w:p>
        </w:tc>
        <w:tc>
          <w:tcPr>
            <w:tcW w:w="1134"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Карбонат</w:t>
            </w:r>
            <w:r>
              <w:rPr>
                <w:rFonts w:ascii="Times New Roman" w:hAnsi="Times New Roman"/>
                <w:szCs w:val="20"/>
              </w:rPr>
              <w:t>-</w:t>
            </w:r>
            <w:r w:rsidRPr="00F718DC">
              <w:rPr>
                <w:rFonts w:ascii="Times New Roman" w:hAnsi="Times New Roman"/>
                <w:szCs w:val="20"/>
              </w:rPr>
              <w:t>ность</w:t>
            </w:r>
            <w:proofErr w:type="spellEnd"/>
            <w:r w:rsidRPr="00F718DC">
              <w:rPr>
                <w:rFonts w:ascii="Times New Roman" w:hAnsi="Times New Roman"/>
                <w:szCs w:val="20"/>
              </w:rPr>
              <w:t xml:space="preserve"> %</w:t>
            </w:r>
          </w:p>
        </w:tc>
        <w:tc>
          <w:tcPr>
            <w:tcW w:w="1342"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Соленос</w:t>
            </w:r>
            <w:r>
              <w:rPr>
                <w:rFonts w:ascii="Times New Roman" w:hAnsi="Times New Roman"/>
                <w:szCs w:val="20"/>
              </w:rPr>
              <w:t>-</w:t>
            </w:r>
            <w:r w:rsidRPr="00F718DC">
              <w:rPr>
                <w:rFonts w:ascii="Times New Roman" w:hAnsi="Times New Roman"/>
                <w:szCs w:val="20"/>
              </w:rPr>
              <w:t>ность</w:t>
            </w:r>
            <w:proofErr w:type="spellEnd"/>
            <w:r w:rsidRPr="00F718DC">
              <w:rPr>
                <w:rFonts w:ascii="Times New Roman" w:hAnsi="Times New Roman"/>
                <w:szCs w:val="20"/>
              </w:rPr>
              <w:t>, %</w:t>
            </w:r>
          </w:p>
        </w:tc>
        <w:tc>
          <w:tcPr>
            <w:tcW w:w="1210"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Твёрдость, кгс/мм</w:t>
            </w:r>
            <w:proofErr w:type="gramStart"/>
            <w:r w:rsidRPr="00F718DC">
              <w:rPr>
                <w:rFonts w:ascii="Times New Roman" w:hAnsi="Times New Roman"/>
                <w:szCs w:val="20"/>
              </w:rPr>
              <w:t>2</w:t>
            </w:r>
            <w:proofErr w:type="gramEnd"/>
          </w:p>
        </w:tc>
        <w:tc>
          <w:tcPr>
            <w:tcW w:w="1279" w:type="dxa"/>
            <w:vMerge w:val="restart"/>
            <w:tcBorders>
              <w:top w:val="single" w:sz="4" w:space="0" w:color="auto"/>
              <w:left w:val="single" w:sz="6" w:space="0" w:color="auto"/>
              <w:bottom w:val="single" w:sz="6" w:space="0" w:color="auto"/>
              <w:right w:val="single" w:sz="6" w:space="0" w:color="auto"/>
            </w:tcBorders>
            <w:shd w:val="clear" w:color="auto" w:fill="auto"/>
            <w:vAlign w:val="center"/>
            <w:hideMark/>
          </w:tcPr>
          <w:p w:rsidR="004C2A4C" w:rsidRPr="00F718DC" w:rsidRDefault="004C2A4C" w:rsidP="000B55F2">
            <w:pPr>
              <w:pStyle w:val="aff7"/>
              <w:rPr>
                <w:rFonts w:ascii="Times New Roman" w:hAnsi="Times New Roman"/>
                <w:szCs w:val="20"/>
              </w:rPr>
            </w:pPr>
            <w:proofErr w:type="spellStart"/>
            <w:r w:rsidRPr="00F718DC">
              <w:rPr>
                <w:rFonts w:ascii="Times New Roman" w:hAnsi="Times New Roman"/>
                <w:szCs w:val="20"/>
              </w:rPr>
              <w:t>Абразив</w:t>
            </w:r>
            <w:r>
              <w:rPr>
                <w:rFonts w:ascii="Times New Roman" w:hAnsi="Times New Roman"/>
                <w:szCs w:val="20"/>
              </w:rPr>
              <w:t>-</w:t>
            </w:r>
            <w:r w:rsidRPr="00F718DC">
              <w:rPr>
                <w:rFonts w:ascii="Times New Roman" w:hAnsi="Times New Roman"/>
                <w:szCs w:val="20"/>
              </w:rPr>
              <w:t>ность</w:t>
            </w:r>
            <w:proofErr w:type="spellEnd"/>
          </w:p>
        </w:tc>
        <w:tc>
          <w:tcPr>
            <w:tcW w:w="1056" w:type="dxa"/>
            <w:vMerge w:val="restart"/>
            <w:tcBorders>
              <w:top w:val="single" w:sz="4" w:space="0" w:color="auto"/>
              <w:left w:val="single" w:sz="6" w:space="0" w:color="auto"/>
              <w:bottom w:val="single" w:sz="6" w:space="0" w:color="auto"/>
              <w:right w:val="single" w:sz="4" w:space="0" w:color="auto"/>
            </w:tcBorders>
            <w:shd w:val="clear" w:color="auto" w:fill="auto"/>
            <w:vAlign w:val="center"/>
            <w:hideMark/>
          </w:tcPr>
          <w:p w:rsidR="004C2A4C" w:rsidRPr="00F718DC" w:rsidRDefault="004C2A4C" w:rsidP="000B55F2">
            <w:pPr>
              <w:pStyle w:val="aff7"/>
              <w:rPr>
                <w:rFonts w:ascii="Times New Roman" w:hAnsi="Times New Roman"/>
                <w:szCs w:val="20"/>
              </w:rPr>
            </w:pPr>
            <w:r w:rsidRPr="00F718DC">
              <w:rPr>
                <w:rFonts w:ascii="Times New Roman" w:hAnsi="Times New Roman"/>
                <w:szCs w:val="20"/>
              </w:rPr>
              <w:t>Категория пород. (М, С, Т и т.д.)</w:t>
            </w:r>
          </w:p>
        </w:tc>
      </w:tr>
      <w:tr w:rsidR="004C2A4C" w:rsidRPr="00B315A0" w:rsidTr="0086208E">
        <w:trPr>
          <w:trHeight w:val="20"/>
          <w:tblHeader/>
          <w:jc w:val="center"/>
        </w:trPr>
        <w:tc>
          <w:tcPr>
            <w:tcW w:w="1487" w:type="dxa"/>
            <w:vMerge/>
            <w:tcBorders>
              <w:top w:val="single" w:sz="4" w:space="0" w:color="auto"/>
              <w:left w:val="single" w:sz="4"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729" w:type="dxa"/>
            <w:tcBorders>
              <w:top w:val="single" w:sz="4" w:space="0" w:color="auto"/>
              <w:left w:val="single" w:sz="6" w:space="0" w:color="auto"/>
              <w:bottom w:val="single" w:sz="6" w:space="0" w:color="auto"/>
              <w:right w:val="single" w:sz="6" w:space="0" w:color="auto"/>
            </w:tcBorders>
            <w:shd w:val="clear" w:color="auto" w:fill="auto"/>
          </w:tcPr>
          <w:p w:rsidR="004C2A4C" w:rsidRPr="00B315A0" w:rsidRDefault="004C2A4C" w:rsidP="000B55F2">
            <w:pPr>
              <w:pStyle w:val="aff7"/>
              <w:rPr>
                <w:rFonts w:ascii="Times New Roman" w:eastAsia="Arial Unicode MS" w:hAnsi="Times New Roman"/>
                <w:szCs w:val="20"/>
              </w:rPr>
            </w:pPr>
            <w:r w:rsidRPr="00B315A0">
              <w:rPr>
                <w:rFonts w:ascii="Times New Roman" w:eastAsia="Arial Unicode MS" w:hAnsi="Times New Roman"/>
                <w:szCs w:val="20"/>
              </w:rPr>
              <w:t>от</w:t>
            </w:r>
          </w:p>
        </w:tc>
        <w:tc>
          <w:tcPr>
            <w:tcW w:w="729" w:type="dxa"/>
            <w:tcBorders>
              <w:top w:val="single" w:sz="4" w:space="0" w:color="auto"/>
              <w:left w:val="single" w:sz="6" w:space="0" w:color="auto"/>
              <w:bottom w:val="single" w:sz="6" w:space="0" w:color="auto"/>
              <w:right w:val="single" w:sz="6" w:space="0" w:color="auto"/>
            </w:tcBorders>
            <w:shd w:val="clear" w:color="auto" w:fill="auto"/>
          </w:tcPr>
          <w:p w:rsidR="004C2A4C" w:rsidRPr="00B315A0" w:rsidRDefault="004C2A4C" w:rsidP="000B55F2">
            <w:pPr>
              <w:pStyle w:val="aff7"/>
              <w:rPr>
                <w:rFonts w:ascii="Times New Roman" w:eastAsia="Arial Unicode MS" w:hAnsi="Times New Roman"/>
                <w:szCs w:val="20"/>
              </w:rPr>
            </w:pPr>
            <w:r w:rsidRPr="00B315A0">
              <w:rPr>
                <w:rFonts w:ascii="Times New Roman" w:eastAsia="Arial Unicode MS" w:hAnsi="Times New Roman"/>
                <w:szCs w:val="20"/>
              </w:rPr>
              <w:t>до</w:t>
            </w:r>
          </w:p>
        </w:tc>
        <w:tc>
          <w:tcPr>
            <w:tcW w:w="1405"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935"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870"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153"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413"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134"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342"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210"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279" w:type="dxa"/>
            <w:vMerge/>
            <w:tcBorders>
              <w:top w:val="single" w:sz="4" w:space="0" w:color="auto"/>
              <w:left w:val="single" w:sz="6" w:space="0" w:color="auto"/>
              <w:bottom w:val="single" w:sz="6" w:space="0" w:color="auto"/>
              <w:right w:val="single" w:sz="6" w:space="0" w:color="auto"/>
            </w:tcBorders>
            <w:vAlign w:val="center"/>
            <w:hideMark/>
          </w:tcPr>
          <w:p w:rsidR="004C2A4C" w:rsidRPr="00B315A0" w:rsidRDefault="004C2A4C" w:rsidP="000B55F2">
            <w:pPr>
              <w:pStyle w:val="aff7"/>
              <w:rPr>
                <w:rFonts w:ascii="Times New Roman" w:eastAsia="Arial Unicode MS" w:hAnsi="Times New Roman"/>
                <w:szCs w:val="20"/>
              </w:rPr>
            </w:pPr>
          </w:p>
        </w:tc>
        <w:tc>
          <w:tcPr>
            <w:tcW w:w="1056" w:type="dxa"/>
            <w:vMerge/>
            <w:tcBorders>
              <w:top w:val="single" w:sz="4" w:space="0" w:color="auto"/>
              <w:left w:val="single" w:sz="6" w:space="0" w:color="auto"/>
              <w:bottom w:val="single" w:sz="6" w:space="0" w:color="auto"/>
              <w:right w:val="single" w:sz="4" w:space="0" w:color="auto"/>
            </w:tcBorders>
            <w:vAlign w:val="center"/>
            <w:hideMark/>
          </w:tcPr>
          <w:p w:rsidR="004C2A4C" w:rsidRPr="00B315A0" w:rsidRDefault="004C2A4C" w:rsidP="000B55F2">
            <w:pPr>
              <w:pStyle w:val="aff7"/>
              <w:rPr>
                <w:rFonts w:ascii="Times New Roman" w:eastAsia="Arial Unicode MS" w:hAnsi="Times New Roman"/>
                <w:szCs w:val="20"/>
              </w:rPr>
            </w:pPr>
          </w:p>
        </w:tc>
      </w:tr>
      <w:tr w:rsidR="004C2A4C" w:rsidRPr="00B315A0" w:rsidTr="0086208E">
        <w:trPr>
          <w:trHeight w:val="20"/>
          <w:tblHeader/>
          <w:jc w:val="center"/>
        </w:trPr>
        <w:tc>
          <w:tcPr>
            <w:tcW w:w="1487" w:type="dxa"/>
            <w:tcBorders>
              <w:top w:val="single" w:sz="6" w:space="0" w:color="auto"/>
              <w:left w:val="single" w:sz="4" w:space="0" w:color="auto"/>
              <w:bottom w:val="single" w:sz="6" w:space="0" w:color="auto"/>
              <w:right w:val="single" w:sz="6" w:space="0" w:color="auto"/>
            </w:tcBorders>
            <w:vAlign w:val="center"/>
            <w:hideMark/>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4</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5</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8</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9</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10</w:t>
            </w:r>
          </w:p>
        </w:tc>
        <w:tc>
          <w:tcPr>
            <w:tcW w:w="1210"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11</w:t>
            </w:r>
          </w:p>
        </w:tc>
        <w:tc>
          <w:tcPr>
            <w:tcW w:w="1279" w:type="dxa"/>
            <w:tcBorders>
              <w:top w:val="single" w:sz="6" w:space="0" w:color="auto"/>
              <w:left w:val="single" w:sz="6" w:space="0" w:color="auto"/>
              <w:bottom w:val="single" w:sz="6" w:space="0" w:color="auto"/>
              <w:right w:val="single" w:sz="6"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12</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7941CD" w:rsidRDefault="004C2A4C" w:rsidP="000B55F2">
            <w:pPr>
              <w:pStyle w:val="aff7"/>
              <w:rPr>
                <w:rFonts w:ascii="Times New Roman" w:hAnsi="Times New Roman"/>
                <w:sz w:val="16"/>
                <w:szCs w:val="16"/>
              </w:rPr>
            </w:pPr>
            <w:r w:rsidRPr="007941CD">
              <w:rPr>
                <w:rFonts w:ascii="Times New Roman" w:hAnsi="Times New Roman"/>
                <w:sz w:val="16"/>
                <w:szCs w:val="16"/>
              </w:rPr>
              <w:t>13</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Є2-3 </w:t>
            </w:r>
            <w:proofErr w:type="spellStart"/>
            <w:r w:rsidRPr="00B315A0">
              <w:rPr>
                <w:rFonts w:ascii="Times New Roman" w:eastAsia="Arial Unicode MS" w:hAnsi="Times New Roman" w:cs="Times New Roman"/>
                <w:szCs w:val="20"/>
              </w:rPr>
              <w:t>ev</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0/-310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361/-51</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Алевролит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5,5-7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Є1-2 </w:t>
            </w:r>
            <w:proofErr w:type="spellStart"/>
            <w:r w:rsidRPr="00B315A0">
              <w:rPr>
                <w:rFonts w:ascii="Times New Roman" w:eastAsia="Arial Unicode MS" w:hAnsi="Times New Roman" w:cs="Times New Roman"/>
                <w:szCs w:val="20"/>
              </w:rPr>
              <w:t>lit</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361/-51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538/-228</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2,17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85.0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3,5</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М</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an</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538/-228</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634/-324</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30.3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634/-324</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742/-432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an</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742/-432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900/-590</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0.29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30.3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 xml:space="preserve">Є1 </w:t>
            </w:r>
            <w:proofErr w:type="spellStart"/>
            <w:r w:rsidRPr="00B315A0">
              <w:rPr>
                <w:rFonts w:ascii="Times New Roman" w:eastAsia="Arial Unicode MS" w:hAnsi="Times New Roman" w:cs="Times New Roman"/>
                <w:szCs w:val="20"/>
              </w:rPr>
              <w:t>bul</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900/-590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999/-689</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23.3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97.9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92.1</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Є1bls1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999/-689</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1312/-1002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2.5</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1.52</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0.72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17.2</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73</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С</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Є1bls2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1312/-1002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1562/-1252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0.57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0.86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17.2</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81.8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79.5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5,5-7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1562/-1252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1875/-1565</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4,34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12</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5,0-5,5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1875/-1565</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1939/-1629</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 (</w:t>
            </w:r>
            <w:proofErr w:type="spellStart"/>
            <w:r w:rsidRPr="00B315A0">
              <w:rPr>
                <w:rFonts w:ascii="Times New Roman" w:eastAsia="Arial Unicode MS" w:hAnsi="Times New Roman" w:cs="Times New Roman"/>
                <w:szCs w:val="20"/>
              </w:rPr>
              <w:t>os</w:t>
            </w:r>
            <w:proofErr w:type="spellEnd"/>
            <w:r w:rsidRPr="00B315A0">
              <w:rPr>
                <w:rFonts w:ascii="Times New Roman" w:eastAsia="Arial Unicode MS" w:hAnsi="Times New Roman" w:cs="Times New Roman"/>
                <w:szCs w:val="20"/>
              </w:rPr>
              <w:t>)</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1939/-1629</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2043/-1733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Известняк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3,8</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76,3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15.3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93,8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74,5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5,5-7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roofErr w:type="gramStart"/>
            <w:r w:rsidRPr="00B315A0">
              <w:rPr>
                <w:rFonts w:ascii="Times New Roman" w:eastAsia="Arial Unicode MS" w:hAnsi="Times New Roman" w:cs="Times New Roman"/>
                <w:szCs w:val="20"/>
              </w:rPr>
              <w:t>1</w:t>
            </w:r>
            <w:proofErr w:type="gram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2043/-1733</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2081/-1771</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Є1us</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2081/-1771</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2105/-1795</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Галит</w:t>
            </w:r>
            <w:proofErr w:type="spellEnd"/>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2,17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2,67</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4,34</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3,07</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100</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12</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5,0-5,5</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М</w:t>
            </w:r>
          </w:p>
          <w:p w:rsidR="004C2A4C" w:rsidRPr="00B315A0" w:rsidRDefault="004C2A4C" w:rsidP="000B55F2">
            <w:pPr>
              <w:pStyle w:val="101"/>
              <w:jc w:val="center"/>
              <w:rPr>
                <w:rFonts w:ascii="Times New Roman" w:eastAsia="Arial Unicode MS" w:hAnsi="Times New Roman" w:cs="Times New Roman"/>
                <w:szCs w:val="20"/>
              </w:rPr>
            </w:pPr>
            <w:proofErr w:type="gramStart"/>
            <w:r w:rsidRPr="00B315A0">
              <w:rPr>
                <w:rFonts w:ascii="Times New Roman" w:eastAsia="Arial Unicode MS" w:hAnsi="Times New Roman" w:cs="Times New Roman"/>
                <w:szCs w:val="20"/>
              </w:rPr>
              <w:t>СТ</w:t>
            </w:r>
            <w:proofErr w:type="gramEnd"/>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V-Є1tt</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2105/-1795</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2157/-1847</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2,81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1,15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0,01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0,02</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5,0-5,5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proofErr w:type="gramStart"/>
            <w:r w:rsidRPr="00B315A0">
              <w:rPr>
                <w:rFonts w:ascii="Times New Roman" w:hAnsi="Times New Roman" w:cs="Times New Roman"/>
                <w:szCs w:val="20"/>
              </w:rPr>
              <w:t>СТ</w:t>
            </w:r>
            <w:proofErr w:type="gramEnd"/>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М</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Vsb</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2157/-1847</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2216/-1906</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Гл</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Анг</w:t>
            </w:r>
            <w:proofErr w:type="gramStart"/>
            <w:r w:rsidRPr="00B315A0">
              <w:rPr>
                <w:rFonts w:ascii="Times New Roman" w:eastAsia="Arial Unicode MS" w:hAnsi="Times New Roman" w:cs="Times New Roman"/>
                <w:szCs w:val="20"/>
              </w:rPr>
              <w:t>.д</w:t>
            </w:r>
            <w:proofErr w:type="gramEnd"/>
            <w:r w:rsidRPr="00B315A0">
              <w:rPr>
                <w:rFonts w:ascii="Times New Roman" w:eastAsia="Arial Unicode MS" w:hAnsi="Times New Roman" w:cs="Times New Roman"/>
                <w:szCs w:val="20"/>
              </w:rPr>
              <w:t>оломит</w:t>
            </w:r>
            <w:proofErr w:type="spellEnd"/>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2,84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1,98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0,63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2.3</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64,2</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53,9</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54,4</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5-7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Vktg</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2216/-1906</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2242/-1932</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4,43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0,29</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2242/-1932</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2254/-1944</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Долерит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2,94</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0,16</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0,01</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9</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К</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Vktg</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2254/-1944</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2300/-1990</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Ангидрит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2,73</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4,43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1,47</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1,71</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0,29</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89.6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0.7</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3,5</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С</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proofErr w:type="spellStart"/>
            <w:r w:rsidRPr="00B315A0">
              <w:rPr>
                <w:rFonts w:ascii="Times New Roman" w:eastAsia="Arial Unicode MS" w:hAnsi="Times New Roman" w:cs="Times New Roman"/>
                <w:szCs w:val="20"/>
              </w:rPr>
              <w:t>Vosk</w:t>
            </w:r>
            <w:proofErr w:type="spellEnd"/>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2300/-1990</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2357/-2047</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Алевролит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Песчаник</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Аргиллит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2,61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2,56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2,75</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2,91</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6,36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5,1</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2,74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1,38</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9</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16,8</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0,38</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0,56</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12.3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5.6</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3.4</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0.9</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23,3</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66,2</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24,5</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7</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4</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4</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6</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3</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hAnsi="Times New Roman" w:cs="Times New Roman"/>
                <w:szCs w:val="20"/>
              </w:rPr>
            </w:pPr>
            <w:r w:rsidRPr="00B315A0">
              <w:rPr>
                <w:rFonts w:ascii="Times New Roman" w:hAnsi="Times New Roman" w:cs="Times New Roman"/>
                <w:szCs w:val="20"/>
              </w:rPr>
              <w:t>Т</w:t>
            </w:r>
          </w:p>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r w:rsidR="004C2A4C" w:rsidRPr="00B315A0" w:rsidTr="0086208E">
        <w:trPr>
          <w:trHeight w:val="20"/>
          <w:jc w:val="center"/>
        </w:trPr>
        <w:tc>
          <w:tcPr>
            <w:tcW w:w="1487" w:type="dxa"/>
            <w:tcBorders>
              <w:top w:val="single" w:sz="6" w:space="0" w:color="auto"/>
              <w:left w:val="single" w:sz="4"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R</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color w:val="000000" w:themeColor="text1"/>
                <w:szCs w:val="20"/>
              </w:rPr>
              <w:t>2357/-2047</w:t>
            </w:r>
          </w:p>
        </w:tc>
        <w:tc>
          <w:tcPr>
            <w:tcW w:w="729"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Pr>
                <w:rFonts w:ascii="Times New Roman" w:eastAsia="Arial Unicode MS" w:hAnsi="Times New Roman" w:cs="Times New Roman"/>
                <w:color w:val="000000" w:themeColor="text1"/>
                <w:szCs w:val="20"/>
              </w:rPr>
              <w:t>2487</w:t>
            </w:r>
            <w:r w:rsidRPr="00B315A0">
              <w:rPr>
                <w:rFonts w:ascii="Times New Roman" w:eastAsia="Arial Unicode MS" w:hAnsi="Times New Roman" w:cs="Times New Roman"/>
                <w:color w:val="000000" w:themeColor="text1"/>
                <w:szCs w:val="20"/>
              </w:rPr>
              <w:t>/-2103</w:t>
            </w:r>
          </w:p>
        </w:tc>
        <w:tc>
          <w:tcPr>
            <w:tcW w:w="140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rPr>
                <w:rFonts w:ascii="Times New Roman" w:eastAsia="Arial Unicode MS" w:hAnsi="Times New Roman" w:cs="Times New Roman"/>
                <w:szCs w:val="20"/>
              </w:rPr>
            </w:pPr>
            <w:r w:rsidRPr="00B315A0">
              <w:rPr>
                <w:rFonts w:ascii="Times New Roman" w:eastAsia="Arial Unicode MS" w:hAnsi="Times New Roman" w:cs="Times New Roman"/>
                <w:szCs w:val="20"/>
              </w:rPr>
              <w:t>Доломит</w:t>
            </w:r>
          </w:p>
        </w:tc>
        <w:tc>
          <w:tcPr>
            <w:tcW w:w="935"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2,72</w:t>
            </w:r>
          </w:p>
        </w:tc>
        <w:tc>
          <w:tcPr>
            <w:tcW w:w="870"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1,09</w:t>
            </w:r>
          </w:p>
        </w:tc>
        <w:tc>
          <w:tcPr>
            <w:tcW w:w="115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1,43</w:t>
            </w:r>
          </w:p>
        </w:tc>
        <w:tc>
          <w:tcPr>
            <w:tcW w:w="1413"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2.1</w:t>
            </w:r>
          </w:p>
        </w:tc>
        <w:tc>
          <w:tcPr>
            <w:tcW w:w="1134"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87</w:t>
            </w:r>
          </w:p>
        </w:tc>
        <w:tc>
          <w:tcPr>
            <w:tcW w:w="1342" w:type="dxa"/>
            <w:tcBorders>
              <w:top w:val="single" w:sz="6" w:space="0" w:color="auto"/>
              <w:left w:val="single" w:sz="6" w:space="0" w:color="auto"/>
              <w:bottom w:val="single" w:sz="6"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w:t>
            </w:r>
          </w:p>
        </w:tc>
        <w:tc>
          <w:tcPr>
            <w:tcW w:w="1210"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7</w:t>
            </w:r>
          </w:p>
        </w:tc>
        <w:tc>
          <w:tcPr>
            <w:tcW w:w="1279" w:type="dxa"/>
            <w:tcBorders>
              <w:top w:val="single" w:sz="4" w:space="0" w:color="auto"/>
              <w:left w:val="single" w:sz="6" w:space="0" w:color="auto"/>
              <w:bottom w:val="single" w:sz="4" w:space="0" w:color="auto"/>
              <w:right w:val="single" w:sz="6"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6</w:t>
            </w:r>
          </w:p>
        </w:tc>
        <w:tc>
          <w:tcPr>
            <w:tcW w:w="1056" w:type="dxa"/>
            <w:tcBorders>
              <w:top w:val="single" w:sz="6" w:space="0" w:color="auto"/>
              <w:left w:val="single" w:sz="6" w:space="0" w:color="auto"/>
              <w:bottom w:val="single" w:sz="6" w:space="0" w:color="auto"/>
              <w:right w:val="single" w:sz="4" w:space="0" w:color="auto"/>
            </w:tcBorders>
            <w:vAlign w:val="center"/>
          </w:tcPr>
          <w:p w:rsidR="004C2A4C" w:rsidRPr="00B315A0" w:rsidRDefault="004C2A4C" w:rsidP="000B55F2">
            <w:pPr>
              <w:pStyle w:val="101"/>
              <w:jc w:val="center"/>
              <w:rPr>
                <w:rFonts w:ascii="Times New Roman" w:eastAsia="Arial Unicode MS" w:hAnsi="Times New Roman" w:cs="Times New Roman"/>
                <w:szCs w:val="20"/>
              </w:rPr>
            </w:pPr>
            <w:r w:rsidRPr="00B315A0">
              <w:rPr>
                <w:rFonts w:ascii="Times New Roman" w:eastAsia="Arial Unicode MS" w:hAnsi="Times New Roman" w:cs="Times New Roman"/>
                <w:szCs w:val="20"/>
              </w:rPr>
              <w:t>Т</w:t>
            </w:r>
          </w:p>
        </w:tc>
      </w:tr>
    </w:tbl>
    <w:p w:rsidR="00C42446" w:rsidRPr="00F832FB" w:rsidRDefault="00C42446" w:rsidP="00C42446">
      <w:pPr>
        <w:jc w:val="right"/>
        <w:rPr>
          <w:color w:val="000000"/>
        </w:rPr>
      </w:pPr>
    </w:p>
    <w:p w:rsidR="00C42446" w:rsidRPr="00DE24FF" w:rsidRDefault="00C42446" w:rsidP="00C42446">
      <w:pPr>
        <w:pStyle w:val="a5"/>
        <w:ind w:left="390"/>
        <w:jc w:val="right"/>
        <w:rPr>
          <w:b w:val="0"/>
        </w:rPr>
      </w:pPr>
      <w:r w:rsidRPr="00DE24FF">
        <w:rPr>
          <w:b w:val="0"/>
        </w:rPr>
        <w:t xml:space="preserve">Таблица </w:t>
      </w:r>
      <w:r w:rsidR="00DE24FF" w:rsidRPr="00DE24FF">
        <w:rPr>
          <w:b w:val="0"/>
        </w:rPr>
        <w:t>8</w:t>
      </w:r>
    </w:p>
    <w:p w:rsidR="00C42446" w:rsidRPr="00F832FB" w:rsidRDefault="00C42446" w:rsidP="00C42446">
      <w:pPr>
        <w:jc w:val="right"/>
        <w:rPr>
          <w:b/>
          <w:color w:val="000000"/>
        </w:rPr>
      </w:pPr>
      <w:r w:rsidRPr="00F832FB">
        <w:rPr>
          <w:b/>
          <w:color w:val="000000"/>
          <w:sz w:val="20"/>
        </w:rPr>
        <w:t>Нефтеносность</w:t>
      </w:r>
    </w:p>
    <w:tbl>
      <w:tblPr>
        <w:tblW w:w="15445" w:type="dxa"/>
        <w:jc w:val="center"/>
        <w:tblBorders>
          <w:top w:val="single" w:sz="6" w:space="0" w:color="auto"/>
          <w:left w:val="single" w:sz="6" w:space="0" w:color="auto"/>
          <w:bottom w:val="single" w:sz="6" w:space="0" w:color="auto"/>
          <w:right w:val="single" w:sz="6" w:space="0" w:color="auto"/>
        </w:tblBorders>
        <w:tblLayout w:type="fixed"/>
        <w:tblLook w:val="0000"/>
      </w:tblPr>
      <w:tblGrid>
        <w:gridCol w:w="1294"/>
        <w:gridCol w:w="878"/>
        <w:gridCol w:w="883"/>
        <w:gridCol w:w="1466"/>
        <w:gridCol w:w="700"/>
        <w:gridCol w:w="700"/>
        <w:gridCol w:w="771"/>
        <w:gridCol w:w="1134"/>
        <w:gridCol w:w="878"/>
        <w:gridCol w:w="1100"/>
        <w:gridCol w:w="890"/>
        <w:gridCol w:w="741"/>
        <w:gridCol w:w="1037"/>
        <w:gridCol w:w="1037"/>
        <w:gridCol w:w="741"/>
        <w:gridCol w:w="1195"/>
      </w:tblGrid>
      <w:tr w:rsidR="004C2A4C" w:rsidRPr="00F832FB" w:rsidTr="0086208E">
        <w:trPr>
          <w:trHeight w:val="184"/>
          <w:jc w:val="center"/>
        </w:trPr>
        <w:tc>
          <w:tcPr>
            <w:tcW w:w="1237" w:type="dxa"/>
            <w:vMerge w:val="restart"/>
            <w:tcBorders>
              <w:top w:val="single" w:sz="4" w:space="0" w:color="auto"/>
              <w:left w:val="single" w:sz="4"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Инде</w:t>
            </w:r>
            <w:proofErr w:type="gramStart"/>
            <w:r w:rsidRPr="0020103A">
              <w:rPr>
                <w:rFonts w:ascii="Times New Roman" w:hAnsi="Times New Roman"/>
              </w:rPr>
              <w:t>кс стр</w:t>
            </w:r>
            <w:proofErr w:type="gramEnd"/>
            <w:r w:rsidRPr="0020103A">
              <w:rPr>
                <w:rFonts w:ascii="Times New Roman" w:hAnsi="Times New Roman"/>
              </w:rPr>
              <w:t>атиграфического подразделения</w:t>
            </w:r>
          </w:p>
        </w:tc>
        <w:tc>
          <w:tcPr>
            <w:tcW w:w="1684"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pStyle w:val="aff7"/>
              <w:rPr>
                <w:rFonts w:ascii="Times New Roman" w:hAnsi="Times New Roman"/>
              </w:rPr>
            </w:pPr>
            <w:r w:rsidRPr="0020103A">
              <w:rPr>
                <w:rFonts w:ascii="Times New Roman" w:hAnsi="Times New Roman"/>
              </w:rPr>
              <w:t xml:space="preserve">Интервал по вертикали, </w:t>
            </w:r>
            <w:proofErr w:type="gramStart"/>
            <w:r w:rsidRPr="0020103A">
              <w:rPr>
                <w:rFonts w:ascii="Times New Roman" w:hAnsi="Times New Roman"/>
              </w:rPr>
              <w:t>м</w:t>
            </w:r>
            <w:proofErr w:type="gramEnd"/>
          </w:p>
        </w:tc>
        <w:tc>
          <w:tcPr>
            <w:tcW w:w="1402"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r w:rsidRPr="0020103A">
              <w:rPr>
                <w:sz w:val="18"/>
                <w:szCs w:val="18"/>
              </w:rPr>
              <w:t xml:space="preserve">Тип </w:t>
            </w:r>
            <w:r w:rsidRPr="0020103A">
              <w:rPr>
                <w:sz w:val="18"/>
                <w:szCs w:val="18"/>
              </w:rPr>
              <w:br/>
              <w:t>коллектора</w:t>
            </w:r>
          </w:p>
        </w:tc>
        <w:tc>
          <w:tcPr>
            <w:tcW w:w="1338" w:type="dxa"/>
            <w:gridSpan w:val="2"/>
            <w:tcBorders>
              <w:top w:val="single" w:sz="4" w:space="0" w:color="auto"/>
              <w:left w:val="single" w:sz="6" w:space="0" w:color="auto"/>
              <w:bottom w:val="single" w:sz="4" w:space="0" w:color="auto"/>
              <w:right w:val="single" w:sz="6" w:space="0" w:color="auto"/>
            </w:tcBorders>
            <w:shd w:val="clear" w:color="auto" w:fill="auto"/>
          </w:tcPr>
          <w:p w:rsidR="004C2A4C" w:rsidRPr="0020103A" w:rsidRDefault="004C2A4C" w:rsidP="000B55F2">
            <w:pPr>
              <w:tabs>
                <w:tab w:val="num" w:pos="360"/>
              </w:tabs>
              <w:suppressAutoHyphens/>
              <w:jc w:val="center"/>
              <w:rPr>
                <w:sz w:val="18"/>
                <w:szCs w:val="18"/>
              </w:rPr>
            </w:pPr>
            <w:r w:rsidRPr="0020103A">
              <w:rPr>
                <w:sz w:val="18"/>
                <w:szCs w:val="18"/>
              </w:rPr>
              <w:t xml:space="preserve">Плотность, </w:t>
            </w:r>
            <w:proofErr w:type="gramStart"/>
            <w:r w:rsidRPr="0020103A">
              <w:rPr>
                <w:sz w:val="18"/>
                <w:szCs w:val="18"/>
              </w:rPr>
              <w:t>г</w:t>
            </w:r>
            <w:proofErr w:type="gramEnd"/>
            <w:r w:rsidRPr="0020103A">
              <w:rPr>
                <w:sz w:val="18"/>
                <w:szCs w:val="18"/>
              </w:rPr>
              <w:t>/см³</w:t>
            </w:r>
          </w:p>
        </w:tc>
        <w:tc>
          <w:tcPr>
            <w:tcW w:w="737"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 xml:space="preserve">Подвижность, </w:t>
            </w:r>
            <w:proofErr w:type="spellStart"/>
            <w:r w:rsidRPr="0020103A">
              <w:rPr>
                <w:rFonts w:ascii="Times New Roman" w:hAnsi="Times New Roman"/>
              </w:rPr>
              <w:t>д</w:t>
            </w:r>
            <w:proofErr w:type="spellEnd"/>
            <w:r w:rsidRPr="0020103A">
              <w:rPr>
                <w:rFonts w:ascii="Times New Roman" w:hAnsi="Times New Roman"/>
              </w:rPr>
              <w:t>/</w:t>
            </w:r>
            <w:proofErr w:type="spellStart"/>
            <w:r w:rsidRPr="0020103A">
              <w:rPr>
                <w:rFonts w:ascii="Times New Roman" w:hAnsi="Times New Roman"/>
              </w:rPr>
              <w:t>сП</w:t>
            </w:r>
            <w:proofErr w:type="spellEnd"/>
          </w:p>
        </w:tc>
        <w:tc>
          <w:tcPr>
            <w:tcW w:w="1084"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Содержание серы,</w:t>
            </w:r>
            <w:r w:rsidRPr="0020103A">
              <w:rPr>
                <w:rFonts w:ascii="Times New Roman" w:hAnsi="Times New Roman"/>
              </w:rPr>
              <w:br/>
              <w:t>% по весу</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Содержание парафина, % по весу</w:t>
            </w:r>
          </w:p>
        </w:tc>
        <w:tc>
          <w:tcPr>
            <w:tcW w:w="1052"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 xml:space="preserve">Свободный дебит, </w:t>
            </w:r>
            <w:proofErr w:type="gramStart"/>
            <w:r w:rsidRPr="0020103A">
              <w:rPr>
                <w:rFonts w:ascii="Times New Roman" w:hAnsi="Times New Roman"/>
              </w:rPr>
              <w:t>м</w:t>
            </w:r>
            <w:proofErr w:type="gramEnd"/>
            <w:r w:rsidRPr="0020103A">
              <w:rPr>
                <w:rFonts w:ascii="Times New Roman" w:hAnsi="Times New Roman"/>
              </w:rPr>
              <w:t>³/</w:t>
            </w:r>
            <w:proofErr w:type="spellStart"/>
            <w:r w:rsidRPr="0020103A">
              <w:rPr>
                <w:rFonts w:ascii="Times New Roman" w:hAnsi="Times New Roman"/>
              </w:rPr>
              <w:t>сут</w:t>
            </w:r>
            <w:proofErr w:type="spellEnd"/>
          </w:p>
        </w:tc>
        <w:tc>
          <w:tcPr>
            <w:tcW w:w="5396" w:type="dxa"/>
            <w:gridSpan w:val="6"/>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suppressAutoHyphens/>
              <w:jc w:val="center"/>
              <w:rPr>
                <w:sz w:val="20"/>
                <w:szCs w:val="18"/>
              </w:rPr>
            </w:pPr>
            <w:r w:rsidRPr="0020103A">
              <w:rPr>
                <w:sz w:val="20"/>
                <w:szCs w:val="18"/>
              </w:rPr>
              <w:t>Параметры растворенного газа</w:t>
            </w:r>
          </w:p>
        </w:tc>
      </w:tr>
      <w:tr w:rsidR="004C2A4C" w:rsidRPr="00F832FB" w:rsidTr="0086208E">
        <w:trPr>
          <w:cantSplit/>
          <w:trHeight w:val="1461"/>
          <w:jc w:val="center"/>
        </w:trPr>
        <w:tc>
          <w:tcPr>
            <w:tcW w:w="1237" w:type="dxa"/>
            <w:vMerge/>
            <w:tcBorders>
              <w:top w:val="single" w:sz="4" w:space="0" w:color="auto"/>
              <w:left w:val="single" w:sz="4"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20"/>
                <w:szCs w:val="18"/>
              </w:rPr>
            </w:pPr>
            <w:r w:rsidRPr="0020103A">
              <w:rPr>
                <w:sz w:val="20"/>
              </w:rPr>
              <w:t>от</w:t>
            </w:r>
          </w:p>
        </w:tc>
        <w:tc>
          <w:tcPr>
            <w:tcW w:w="844"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20"/>
                <w:szCs w:val="18"/>
              </w:rPr>
            </w:pPr>
            <w:r w:rsidRPr="0020103A">
              <w:rPr>
                <w:sz w:val="20"/>
              </w:rPr>
              <w:t>до</w:t>
            </w:r>
          </w:p>
        </w:tc>
        <w:tc>
          <w:tcPr>
            <w:tcW w:w="140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66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в пластовых условиях</w:t>
            </w:r>
          </w:p>
        </w:tc>
        <w:tc>
          <w:tcPr>
            <w:tcW w:w="66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ind w:left="113" w:right="113"/>
              <w:rPr>
                <w:rFonts w:ascii="Times New Roman" w:hAnsi="Times New Roman"/>
              </w:rPr>
            </w:pPr>
            <w:r w:rsidRPr="0020103A">
              <w:rPr>
                <w:rFonts w:ascii="Times New Roman" w:hAnsi="Times New Roman"/>
              </w:rPr>
              <w:t>после дегазации</w:t>
            </w:r>
          </w:p>
        </w:tc>
        <w:tc>
          <w:tcPr>
            <w:tcW w:w="737"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1084"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105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20103A" w:rsidRDefault="004C2A4C" w:rsidP="000B55F2">
            <w:pPr>
              <w:tabs>
                <w:tab w:val="num" w:pos="360"/>
              </w:tabs>
              <w:suppressAutoHyphens/>
              <w:jc w:val="center"/>
              <w:rPr>
                <w:sz w:val="18"/>
                <w:szCs w:val="18"/>
              </w:rPr>
            </w:pPr>
          </w:p>
        </w:tc>
        <w:tc>
          <w:tcPr>
            <w:tcW w:w="851"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Газовый фактор, м³/</w:t>
            </w:r>
            <w:proofErr w:type="gramStart"/>
            <w:r w:rsidRPr="0020103A">
              <w:rPr>
                <w:rFonts w:ascii="Times New Roman" w:hAnsi="Times New Roman"/>
              </w:rPr>
              <w:t>м</w:t>
            </w:r>
            <w:proofErr w:type="gramEnd"/>
            <w:r w:rsidRPr="0020103A">
              <w:rPr>
                <w:rFonts w:ascii="Times New Roman" w:hAnsi="Times New Roman"/>
              </w:rPr>
              <w:t>³</w:t>
            </w:r>
          </w:p>
        </w:tc>
        <w:tc>
          <w:tcPr>
            <w:tcW w:w="70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Содержание сероводорода, %</w:t>
            </w:r>
          </w:p>
        </w:tc>
        <w:tc>
          <w:tcPr>
            <w:tcW w:w="99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Содержание углекислого газа, %</w:t>
            </w:r>
          </w:p>
        </w:tc>
        <w:tc>
          <w:tcPr>
            <w:tcW w:w="99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 xml:space="preserve">Плотность газа (по воздуху), </w:t>
            </w:r>
            <w:proofErr w:type="gramStart"/>
            <w:r w:rsidRPr="0020103A">
              <w:rPr>
                <w:rFonts w:ascii="Times New Roman" w:hAnsi="Times New Roman"/>
              </w:rPr>
              <w:t>г</w:t>
            </w:r>
            <w:proofErr w:type="gramEnd"/>
            <w:r w:rsidRPr="0020103A">
              <w:rPr>
                <w:rFonts w:ascii="Times New Roman" w:hAnsi="Times New Roman"/>
              </w:rPr>
              <w:t>/см³</w:t>
            </w:r>
          </w:p>
        </w:tc>
        <w:tc>
          <w:tcPr>
            <w:tcW w:w="709"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Коэффициент сжимаемости</w:t>
            </w:r>
          </w:p>
        </w:tc>
        <w:tc>
          <w:tcPr>
            <w:tcW w:w="1143"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20103A" w:rsidRDefault="004C2A4C" w:rsidP="000B55F2">
            <w:pPr>
              <w:pStyle w:val="aff7"/>
              <w:spacing w:line="233" w:lineRule="auto"/>
              <w:ind w:left="113" w:right="113"/>
              <w:rPr>
                <w:rFonts w:ascii="Times New Roman" w:hAnsi="Times New Roman"/>
              </w:rPr>
            </w:pPr>
            <w:r w:rsidRPr="0020103A">
              <w:rPr>
                <w:rFonts w:ascii="Times New Roman" w:hAnsi="Times New Roman"/>
              </w:rPr>
              <w:t>Давление насыщения в пластовых условиях, кгс/</w:t>
            </w:r>
            <w:proofErr w:type="gramStart"/>
            <w:r w:rsidRPr="0020103A">
              <w:rPr>
                <w:rFonts w:ascii="Times New Roman" w:hAnsi="Times New Roman"/>
              </w:rPr>
              <w:t>см</w:t>
            </w:r>
            <w:proofErr w:type="gramEnd"/>
            <w:r w:rsidRPr="0020103A">
              <w:rPr>
                <w:rFonts w:ascii="Times New Roman" w:hAnsi="Times New Roman"/>
              </w:rPr>
              <w:t>²</w:t>
            </w:r>
          </w:p>
        </w:tc>
      </w:tr>
      <w:tr w:rsidR="004C2A4C" w:rsidRPr="00F832FB" w:rsidTr="0086208E">
        <w:trPr>
          <w:trHeight w:val="602"/>
          <w:jc w:val="center"/>
        </w:trPr>
        <w:tc>
          <w:tcPr>
            <w:tcW w:w="1237"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jc w:val="center"/>
              <w:rPr>
                <w:sz w:val="20"/>
              </w:rPr>
            </w:pPr>
            <w:r w:rsidRPr="00952828">
              <w:rPr>
                <w:sz w:val="20"/>
                <w:lang w:val="en-US"/>
              </w:rPr>
              <w:t>R</w:t>
            </w:r>
          </w:p>
        </w:tc>
        <w:tc>
          <w:tcPr>
            <w:tcW w:w="840"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2357/</w:t>
            </w:r>
          </w:p>
          <w:p w:rsidR="004C2A4C" w:rsidRPr="00952828" w:rsidRDefault="004C2A4C" w:rsidP="000B55F2">
            <w:pPr>
              <w:pStyle w:val="-10"/>
              <w:rPr>
                <w:rFonts w:ascii="Times New Roman" w:hAnsi="Times New Roman"/>
              </w:rPr>
            </w:pPr>
            <w:r w:rsidRPr="00952828">
              <w:rPr>
                <w:rFonts w:ascii="Times New Roman" w:hAnsi="Times New Roman"/>
              </w:rPr>
              <w:t>-2047</w:t>
            </w:r>
          </w:p>
        </w:tc>
        <w:tc>
          <w:tcPr>
            <w:tcW w:w="844"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2388/</w:t>
            </w:r>
          </w:p>
          <w:p w:rsidR="004C2A4C" w:rsidRPr="00952828" w:rsidRDefault="004C2A4C" w:rsidP="000B55F2">
            <w:pPr>
              <w:pStyle w:val="-10"/>
              <w:rPr>
                <w:rFonts w:ascii="Times New Roman" w:hAnsi="Times New Roman"/>
              </w:rPr>
            </w:pPr>
            <w:r w:rsidRPr="00952828">
              <w:rPr>
                <w:rFonts w:ascii="Times New Roman" w:hAnsi="Times New Roman"/>
              </w:rPr>
              <w:t>-2078</w:t>
            </w:r>
          </w:p>
        </w:tc>
        <w:tc>
          <w:tcPr>
            <w:tcW w:w="140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proofErr w:type="spellStart"/>
            <w:proofErr w:type="gramStart"/>
            <w:r w:rsidRPr="00952828">
              <w:rPr>
                <w:rFonts w:ascii="Times New Roman" w:hAnsi="Times New Roman"/>
              </w:rPr>
              <w:t>кавернозно</w:t>
            </w:r>
            <w:proofErr w:type="spellEnd"/>
            <w:r w:rsidRPr="00952828">
              <w:rPr>
                <w:rFonts w:ascii="Times New Roman" w:hAnsi="Times New Roman"/>
              </w:rPr>
              <w:t>- трещинный</w:t>
            </w:r>
            <w:proofErr w:type="gramEnd"/>
          </w:p>
        </w:tc>
        <w:tc>
          <w:tcPr>
            <w:tcW w:w="66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0,69</w:t>
            </w:r>
            <w:r w:rsidRPr="00952828">
              <w:rPr>
                <w:rFonts w:ascii="Times New Roman" w:hAnsi="Times New Roman"/>
                <w:lang w:val="en-US"/>
              </w:rPr>
              <w:t>9</w:t>
            </w:r>
          </w:p>
        </w:tc>
        <w:tc>
          <w:tcPr>
            <w:tcW w:w="66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0,82</w:t>
            </w:r>
            <w:r w:rsidRPr="00952828">
              <w:rPr>
                <w:rFonts w:ascii="Times New Roman" w:hAnsi="Times New Roman"/>
                <w:lang w:val="en-US"/>
              </w:rPr>
              <w:t>1</w:t>
            </w:r>
          </w:p>
        </w:tc>
        <w:tc>
          <w:tcPr>
            <w:tcW w:w="737"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proofErr w:type="spellStart"/>
            <w:r w:rsidRPr="00952828">
              <w:rPr>
                <w:rFonts w:ascii="Times New Roman" w:hAnsi="Times New Roman"/>
              </w:rPr>
              <w:t>н</w:t>
            </w:r>
            <w:proofErr w:type="spellEnd"/>
            <w:r w:rsidRPr="00952828">
              <w:rPr>
                <w:rFonts w:ascii="Times New Roman" w:hAnsi="Times New Roman"/>
              </w:rPr>
              <w:t>/</w:t>
            </w:r>
            <w:proofErr w:type="spellStart"/>
            <w:r w:rsidRPr="00952828">
              <w:rPr>
                <w:rFonts w:ascii="Times New Roman" w:hAnsi="Times New Roman"/>
              </w:rPr>
              <w:t>д</w:t>
            </w:r>
            <w:proofErr w:type="spellEnd"/>
          </w:p>
        </w:tc>
        <w:tc>
          <w:tcPr>
            <w:tcW w:w="1084"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0,23</w:t>
            </w:r>
          </w:p>
        </w:tc>
        <w:tc>
          <w:tcPr>
            <w:tcW w:w="840"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1,88</w:t>
            </w:r>
          </w:p>
        </w:tc>
        <w:tc>
          <w:tcPr>
            <w:tcW w:w="105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200</w:t>
            </w:r>
          </w:p>
        </w:tc>
        <w:tc>
          <w:tcPr>
            <w:tcW w:w="851"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159</w:t>
            </w:r>
          </w:p>
        </w:tc>
        <w:tc>
          <w:tcPr>
            <w:tcW w:w="70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не опр.</w:t>
            </w:r>
          </w:p>
        </w:tc>
        <w:tc>
          <w:tcPr>
            <w:tcW w:w="99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0,073</w:t>
            </w:r>
          </w:p>
        </w:tc>
        <w:tc>
          <w:tcPr>
            <w:tcW w:w="992"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0,774</w:t>
            </w:r>
          </w:p>
        </w:tc>
        <w:tc>
          <w:tcPr>
            <w:tcW w:w="709"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rPr>
              <w:t>0,825</w:t>
            </w:r>
          </w:p>
        </w:tc>
        <w:tc>
          <w:tcPr>
            <w:tcW w:w="1143" w:type="dxa"/>
            <w:tcBorders>
              <w:top w:val="single" w:sz="4" w:space="0" w:color="auto"/>
              <w:left w:val="single" w:sz="4" w:space="0" w:color="auto"/>
              <w:bottom w:val="single" w:sz="4" w:space="0" w:color="auto"/>
              <w:right w:val="single" w:sz="4" w:space="0" w:color="auto"/>
            </w:tcBorders>
            <w:vAlign w:val="center"/>
          </w:tcPr>
          <w:p w:rsidR="004C2A4C" w:rsidRPr="00952828" w:rsidRDefault="004C2A4C" w:rsidP="000B55F2">
            <w:pPr>
              <w:pStyle w:val="-10"/>
              <w:rPr>
                <w:rFonts w:ascii="Times New Roman" w:hAnsi="Times New Roman"/>
              </w:rPr>
            </w:pPr>
            <w:r w:rsidRPr="00952828">
              <w:rPr>
                <w:rFonts w:ascii="Times New Roman" w:hAnsi="Times New Roman"/>
                <w:lang w:val="en-US"/>
              </w:rPr>
              <w:t>21</w:t>
            </w:r>
            <w:r w:rsidRPr="00952828">
              <w:rPr>
                <w:rFonts w:ascii="Times New Roman" w:hAnsi="Times New Roman"/>
              </w:rPr>
              <w:t>,19</w:t>
            </w:r>
          </w:p>
        </w:tc>
      </w:tr>
    </w:tbl>
    <w:p w:rsidR="00C42446" w:rsidRDefault="00C42446" w:rsidP="00C42446">
      <w:pPr>
        <w:pStyle w:val="a5"/>
        <w:ind w:left="390"/>
        <w:jc w:val="center"/>
      </w:pPr>
    </w:p>
    <w:p w:rsidR="00C42446" w:rsidRDefault="00C42446" w:rsidP="00C42446">
      <w:pPr>
        <w:pStyle w:val="a5"/>
        <w:ind w:left="390"/>
        <w:jc w:val="center"/>
      </w:pPr>
    </w:p>
    <w:p w:rsidR="00C42446" w:rsidRPr="00DE24FF" w:rsidRDefault="00C42446" w:rsidP="00C42446">
      <w:pPr>
        <w:pStyle w:val="a5"/>
        <w:ind w:left="390"/>
        <w:jc w:val="right"/>
        <w:rPr>
          <w:b w:val="0"/>
        </w:rPr>
      </w:pPr>
      <w:r w:rsidRPr="00DE24FF">
        <w:rPr>
          <w:b w:val="0"/>
        </w:rPr>
        <w:t xml:space="preserve">Таблица </w:t>
      </w:r>
      <w:r w:rsidR="00DE24FF" w:rsidRPr="00DE24FF">
        <w:rPr>
          <w:b w:val="0"/>
        </w:rPr>
        <w:t>9</w:t>
      </w:r>
    </w:p>
    <w:p w:rsidR="00C42446" w:rsidRPr="00F832FB" w:rsidRDefault="00C42446" w:rsidP="00C42446">
      <w:pPr>
        <w:jc w:val="right"/>
        <w:rPr>
          <w:color w:val="000000"/>
        </w:rPr>
      </w:pPr>
      <w:r w:rsidRPr="00F832FB">
        <w:rPr>
          <w:b/>
          <w:sz w:val="20"/>
          <w:szCs w:val="20"/>
        </w:rPr>
        <w:t>Газоносность</w:t>
      </w:r>
    </w:p>
    <w:tbl>
      <w:tblPr>
        <w:tblW w:w="15445" w:type="dxa"/>
        <w:jc w:val="center"/>
        <w:tblBorders>
          <w:top w:val="single" w:sz="6" w:space="0" w:color="auto"/>
          <w:left w:val="single" w:sz="6" w:space="0" w:color="auto"/>
          <w:bottom w:val="single" w:sz="6" w:space="0" w:color="auto"/>
          <w:right w:val="single" w:sz="6" w:space="0" w:color="auto"/>
        </w:tblBorders>
        <w:tblLayout w:type="fixed"/>
        <w:tblLook w:val="0000"/>
      </w:tblPr>
      <w:tblGrid>
        <w:gridCol w:w="1645"/>
        <w:gridCol w:w="877"/>
        <w:gridCol w:w="882"/>
        <w:gridCol w:w="1463"/>
        <w:gridCol w:w="698"/>
        <w:gridCol w:w="912"/>
        <w:gridCol w:w="993"/>
        <w:gridCol w:w="1202"/>
        <w:gridCol w:w="876"/>
        <w:gridCol w:w="1789"/>
        <w:gridCol w:w="1331"/>
        <w:gridCol w:w="1183"/>
        <w:gridCol w:w="1594"/>
      </w:tblGrid>
      <w:tr w:rsidR="004C2A4C" w:rsidRPr="00F832FB" w:rsidTr="0086208E">
        <w:trPr>
          <w:trHeight w:val="184"/>
          <w:jc w:val="center"/>
        </w:trPr>
        <w:tc>
          <w:tcPr>
            <w:tcW w:w="1576" w:type="dxa"/>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Инде</w:t>
            </w:r>
            <w:proofErr w:type="gramStart"/>
            <w:r w:rsidRPr="00F832FB">
              <w:rPr>
                <w:sz w:val="18"/>
                <w:szCs w:val="18"/>
              </w:rPr>
              <w:t>кс стр</w:t>
            </w:r>
            <w:proofErr w:type="gramEnd"/>
            <w:r w:rsidRPr="00F832FB">
              <w:rPr>
                <w:sz w:val="18"/>
                <w:szCs w:val="18"/>
              </w:rPr>
              <w:t>атиграфического подразделения</w:t>
            </w:r>
          </w:p>
        </w:tc>
        <w:tc>
          <w:tcPr>
            <w:tcW w:w="1684"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Интервал</w:t>
            </w:r>
            <w:r w:rsidRPr="00F832FB">
              <w:rPr>
                <w:sz w:val="18"/>
                <w:szCs w:val="18"/>
              </w:rPr>
              <w:br/>
              <w:t xml:space="preserve">по вертикали, </w:t>
            </w:r>
            <w:proofErr w:type="gramStart"/>
            <w:r w:rsidRPr="00F832FB">
              <w:rPr>
                <w:sz w:val="18"/>
                <w:szCs w:val="18"/>
              </w:rPr>
              <w:t>м</w:t>
            </w:r>
            <w:proofErr w:type="gramEnd"/>
          </w:p>
        </w:tc>
        <w:tc>
          <w:tcPr>
            <w:tcW w:w="1402"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 xml:space="preserve">Тип </w:t>
            </w:r>
            <w:r w:rsidRPr="00F832FB">
              <w:rPr>
                <w:sz w:val="18"/>
                <w:szCs w:val="18"/>
              </w:rPr>
              <w:br/>
              <w:t>коллектора</w:t>
            </w:r>
          </w:p>
        </w:tc>
        <w:tc>
          <w:tcPr>
            <w:tcW w:w="669"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Состояние (газ, конденсат)</w:t>
            </w:r>
          </w:p>
        </w:tc>
        <w:tc>
          <w:tcPr>
            <w:tcW w:w="1826"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Содержание %</w:t>
            </w:r>
            <w:r w:rsidRPr="00F832FB">
              <w:rPr>
                <w:sz w:val="18"/>
                <w:szCs w:val="18"/>
              </w:rPr>
              <w:br/>
              <w:t>по объему</w:t>
            </w:r>
          </w:p>
        </w:tc>
        <w:tc>
          <w:tcPr>
            <w:tcW w:w="1152"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Относительно</w:t>
            </w:r>
            <w:r w:rsidRPr="00F832FB">
              <w:rPr>
                <w:sz w:val="18"/>
                <w:szCs w:val="18"/>
              </w:rPr>
              <w:br/>
              <w:t>по воздуху плотность газа</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Коэффициент</w:t>
            </w:r>
          </w:p>
          <w:p w:rsidR="004C2A4C" w:rsidRPr="00F832FB" w:rsidRDefault="004C2A4C" w:rsidP="000B55F2">
            <w:pPr>
              <w:tabs>
                <w:tab w:val="num" w:pos="360"/>
              </w:tabs>
              <w:suppressAutoHyphens/>
              <w:ind w:left="113" w:right="113"/>
              <w:jc w:val="center"/>
              <w:rPr>
                <w:sz w:val="18"/>
                <w:szCs w:val="18"/>
              </w:rPr>
            </w:pPr>
            <w:r w:rsidRPr="00F832FB">
              <w:rPr>
                <w:sz w:val="18"/>
                <w:szCs w:val="18"/>
              </w:rPr>
              <w:t>сжимаемости газа в пластовых условиях</w:t>
            </w:r>
          </w:p>
        </w:tc>
        <w:tc>
          <w:tcPr>
            <w:tcW w:w="1715" w:type="dxa"/>
            <w:vMerge w:val="restart"/>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Свободный дебит,</w:t>
            </w:r>
          </w:p>
          <w:p w:rsidR="004C2A4C" w:rsidRPr="00F832FB" w:rsidRDefault="004C2A4C" w:rsidP="000B55F2">
            <w:pPr>
              <w:tabs>
                <w:tab w:val="num" w:pos="360"/>
              </w:tabs>
              <w:suppressAutoHyphens/>
              <w:ind w:left="113" w:right="113"/>
              <w:jc w:val="center"/>
              <w:rPr>
                <w:sz w:val="18"/>
                <w:szCs w:val="18"/>
              </w:rPr>
            </w:pPr>
            <w:r w:rsidRPr="00F832FB">
              <w:rPr>
                <w:sz w:val="18"/>
                <w:szCs w:val="18"/>
              </w:rPr>
              <w:t>тыс</w:t>
            </w:r>
            <w:proofErr w:type="gramStart"/>
            <w:r w:rsidRPr="00F832FB">
              <w:rPr>
                <w:sz w:val="18"/>
                <w:szCs w:val="18"/>
              </w:rPr>
              <w:t>.м</w:t>
            </w:r>
            <w:proofErr w:type="gramEnd"/>
            <w:r w:rsidRPr="00F832FB">
              <w:rPr>
                <w:sz w:val="18"/>
                <w:szCs w:val="18"/>
                <w:vertAlign w:val="superscript"/>
              </w:rPr>
              <w:t>3</w:t>
            </w:r>
            <w:r w:rsidRPr="00F832FB">
              <w:rPr>
                <w:sz w:val="18"/>
                <w:szCs w:val="18"/>
              </w:rPr>
              <w:t>/с</w:t>
            </w:r>
          </w:p>
          <w:p w:rsidR="004C2A4C" w:rsidRPr="00F832FB" w:rsidRDefault="004C2A4C" w:rsidP="000B55F2">
            <w:pPr>
              <w:tabs>
                <w:tab w:val="num" w:pos="360"/>
              </w:tabs>
              <w:suppressAutoHyphens/>
              <w:ind w:left="113" w:right="113"/>
              <w:jc w:val="center"/>
              <w:rPr>
                <w:sz w:val="18"/>
                <w:szCs w:val="18"/>
              </w:rPr>
            </w:pPr>
            <w:proofErr w:type="spellStart"/>
            <w:r w:rsidRPr="00F832FB">
              <w:rPr>
                <w:sz w:val="18"/>
                <w:szCs w:val="18"/>
              </w:rPr>
              <w:t>min-max</w:t>
            </w:r>
            <w:proofErr w:type="spellEnd"/>
          </w:p>
        </w:tc>
        <w:tc>
          <w:tcPr>
            <w:tcW w:w="2410"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 xml:space="preserve">Плотность </w:t>
            </w:r>
            <w:proofErr w:type="spellStart"/>
            <w:r w:rsidRPr="00F832FB">
              <w:rPr>
                <w:sz w:val="18"/>
                <w:szCs w:val="18"/>
              </w:rPr>
              <w:t>газоконденсата</w:t>
            </w:r>
            <w:proofErr w:type="spellEnd"/>
            <w:r w:rsidRPr="00F832FB">
              <w:rPr>
                <w:sz w:val="18"/>
                <w:szCs w:val="18"/>
              </w:rPr>
              <w:t>,</w:t>
            </w:r>
          </w:p>
          <w:p w:rsidR="004C2A4C" w:rsidRPr="00F832FB" w:rsidRDefault="004C2A4C" w:rsidP="000B55F2">
            <w:pPr>
              <w:tabs>
                <w:tab w:val="num" w:pos="360"/>
              </w:tabs>
              <w:suppressAutoHyphens/>
              <w:jc w:val="center"/>
              <w:rPr>
                <w:sz w:val="18"/>
                <w:szCs w:val="18"/>
              </w:rPr>
            </w:pPr>
            <w:proofErr w:type="gramStart"/>
            <w:r w:rsidRPr="00F832FB">
              <w:rPr>
                <w:sz w:val="18"/>
                <w:szCs w:val="18"/>
              </w:rPr>
              <w:t>г</w:t>
            </w:r>
            <w:proofErr w:type="gramEnd"/>
            <w:r w:rsidRPr="00F832FB">
              <w:rPr>
                <w:sz w:val="18"/>
                <w:szCs w:val="18"/>
              </w:rPr>
              <w:t>/см</w:t>
            </w:r>
            <w:r w:rsidRPr="00F832FB">
              <w:rPr>
                <w:sz w:val="18"/>
                <w:szCs w:val="18"/>
                <w:vertAlign w:val="superscript"/>
              </w:rPr>
              <w:t>3</w:t>
            </w:r>
          </w:p>
        </w:tc>
        <w:tc>
          <w:tcPr>
            <w:tcW w:w="1528" w:type="dxa"/>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4C2A4C" w:rsidRPr="00F832FB" w:rsidRDefault="004C2A4C" w:rsidP="000B55F2">
            <w:pPr>
              <w:suppressAutoHyphens/>
              <w:jc w:val="center"/>
              <w:rPr>
                <w:sz w:val="20"/>
                <w:szCs w:val="18"/>
              </w:rPr>
            </w:pPr>
            <w:r w:rsidRPr="00F832FB">
              <w:rPr>
                <w:sz w:val="20"/>
                <w:szCs w:val="18"/>
              </w:rPr>
              <w:t xml:space="preserve">Фазовая проницаемость, </w:t>
            </w:r>
            <w:r>
              <w:rPr>
                <w:sz w:val="20"/>
                <w:szCs w:val="18"/>
              </w:rPr>
              <w:t>м</w:t>
            </w:r>
            <w:r w:rsidRPr="00F832FB">
              <w:rPr>
                <w:sz w:val="20"/>
                <w:szCs w:val="18"/>
              </w:rPr>
              <w:t>км</w:t>
            </w:r>
            <w:proofErr w:type="gramStart"/>
            <w:r w:rsidRPr="00F832FB">
              <w:rPr>
                <w:sz w:val="20"/>
                <w:szCs w:val="18"/>
                <w:vertAlign w:val="superscript"/>
              </w:rPr>
              <w:t>2</w:t>
            </w:r>
            <w:proofErr w:type="gramEnd"/>
          </w:p>
        </w:tc>
      </w:tr>
      <w:tr w:rsidR="004C2A4C" w:rsidRPr="00F832FB" w:rsidTr="00F62906">
        <w:trPr>
          <w:cantSplit/>
          <w:trHeight w:val="1234"/>
          <w:jc w:val="center"/>
        </w:trPr>
        <w:tc>
          <w:tcPr>
            <w:tcW w:w="1576" w:type="dxa"/>
            <w:vMerge/>
            <w:tcBorders>
              <w:top w:val="single" w:sz="4" w:space="0" w:color="auto"/>
              <w:left w:val="single" w:sz="4"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от</w:t>
            </w:r>
          </w:p>
        </w:tc>
        <w:tc>
          <w:tcPr>
            <w:tcW w:w="844" w:type="dxa"/>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r w:rsidRPr="00F832FB">
              <w:rPr>
                <w:sz w:val="18"/>
                <w:szCs w:val="18"/>
              </w:rPr>
              <w:t>до</w:t>
            </w:r>
          </w:p>
        </w:tc>
        <w:tc>
          <w:tcPr>
            <w:tcW w:w="140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669"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74"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сероводорода</w:t>
            </w:r>
          </w:p>
        </w:tc>
        <w:tc>
          <w:tcPr>
            <w:tcW w:w="952"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углекислого газа</w:t>
            </w:r>
          </w:p>
        </w:tc>
        <w:tc>
          <w:tcPr>
            <w:tcW w:w="1152"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1715" w:type="dxa"/>
            <w:vMerge/>
            <w:tcBorders>
              <w:top w:val="single" w:sz="4" w:space="0" w:color="auto"/>
              <w:left w:val="single" w:sz="6" w:space="0" w:color="auto"/>
              <w:bottom w:val="single" w:sz="4" w:space="0" w:color="auto"/>
              <w:right w:val="single" w:sz="6" w:space="0" w:color="auto"/>
            </w:tcBorders>
            <w:shd w:val="clear" w:color="auto" w:fill="auto"/>
            <w:vAlign w:val="center"/>
          </w:tcPr>
          <w:p w:rsidR="004C2A4C" w:rsidRPr="00F832FB" w:rsidRDefault="004C2A4C" w:rsidP="000B55F2">
            <w:pPr>
              <w:tabs>
                <w:tab w:val="num" w:pos="360"/>
              </w:tabs>
              <w:suppressAutoHyphens/>
              <w:jc w:val="center"/>
              <w:rPr>
                <w:sz w:val="18"/>
                <w:szCs w:val="18"/>
              </w:rPr>
            </w:pPr>
          </w:p>
        </w:tc>
        <w:tc>
          <w:tcPr>
            <w:tcW w:w="1276"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в пластовых условиях</w:t>
            </w:r>
          </w:p>
        </w:tc>
        <w:tc>
          <w:tcPr>
            <w:tcW w:w="1134" w:type="dxa"/>
            <w:tcBorders>
              <w:top w:val="single" w:sz="4" w:space="0" w:color="auto"/>
              <w:left w:val="single" w:sz="6" w:space="0" w:color="auto"/>
              <w:bottom w:val="single" w:sz="4" w:space="0" w:color="auto"/>
              <w:right w:val="single" w:sz="6" w:space="0" w:color="auto"/>
            </w:tcBorders>
            <w:shd w:val="clear" w:color="auto" w:fill="auto"/>
            <w:textDirection w:val="btLr"/>
            <w:vAlign w:val="center"/>
          </w:tcPr>
          <w:p w:rsidR="004C2A4C" w:rsidRPr="00F832FB" w:rsidRDefault="004C2A4C" w:rsidP="000B55F2">
            <w:pPr>
              <w:tabs>
                <w:tab w:val="num" w:pos="360"/>
              </w:tabs>
              <w:suppressAutoHyphens/>
              <w:ind w:left="113" w:right="113"/>
              <w:jc w:val="center"/>
              <w:rPr>
                <w:sz w:val="18"/>
                <w:szCs w:val="18"/>
              </w:rPr>
            </w:pPr>
            <w:r w:rsidRPr="00F832FB">
              <w:rPr>
                <w:sz w:val="18"/>
                <w:szCs w:val="18"/>
              </w:rPr>
              <w:t>на устье скважины</w:t>
            </w:r>
          </w:p>
        </w:tc>
        <w:tc>
          <w:tcPr>
            <w:tcW w:w="1528" w:type="dxa"/>
            <w:vMerge/>
            <w:tcBorders>
              <w:top w:val="single" w:sz="4" w:space="0" w:color="auto"/>
              <w:left w:val="single" w:sz="6" w:space="0" w:color="auto"/>
              <w:bottom w:val="single" w:sz="4" w:space="0" w:color="auto"/>
              <w:right w:val="single" w:sz="4" w:space="0" w:color="auto"/>
            </w:tcBorders>
            <w:shd w:val="clear" w:color="auto" w:fill="auto"/>
            <w:vAlign w:val="center"/>
          </w:tcPr>
          <w:p w:rsidR="004C2A4C" w:rsidRPr="00F832FB" w:rsidRDefault="004C2A4C" w:rsidP="000B55F2">
            <w:pPr>
              <w:suppressAutoHyphens/>
              <w:jc w:val="center"/>
              <w:rPr>
                <w:sz w:val="20"/>
                <w:szCs w:val="18"/>
              </w:rPr>
            </w:pPr>
          </w:p>
        </w:tc>
      </w:tr>
      <w:tr w:rsidR="004C2A4C" w:rsidRPr="00F832FB" w:rsidTr="0086208E">
        <w:trPr>
          <w:trHeight w:val="297"/>
          <w:jc w:val="center"/>
        </w:trPr>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lang w:val="en-US"/>
              </w:rPr>
            </w:pPr>
            <w:proofErr w:type="spellStart"/>
            <w:r w:rsidRPr="00952828">
              <w:rPr>
                <w:sz w:val="20"/>
                <w:lang w:val="en-US"/>
              </w:rPr>
              <w:t>Vosk</w:t>
            </w:r>
            <w:proofErr w:type="spellEnd"/>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23</w:t>
            </w:r>
            <w:r w:rsidRPr="00952828">
              <w:rPr>
                <w:sz w:val="20"/>
              </w:rPr>
              <w:t>00/</w:t>
            </w:r>
          </w:p>
          <w:p w:rsidR="004C2A4C" w:rsidRPr="00952828" w:rsidRDefault="004C2A4C" w:rsidP="000B55F2">
            <w:pPr>
              <w:tabs>
                <w:tab w:val="num" w:pos="360"/>
              </w:tabs>
              <w:suppressAutoHyphens/>
              <w:jc w:val="center"/>
              <w:rPr>
                <w:sz w:val="20"/>
              </w:rPr>
            </w:pPr>
            <w:r w:rsidRPr="00952828">
              <w:rPr>
                <w:sz w:val="20"/>
              </w:rPr>
              <w:t>-1990</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rPr>
              <w:t>2357/</w:t>
            </w:r>
          </w:p>
          <w:p w:rsidR="004C2A4C" w:rsidRPr="00952828" w:rsidRDefault="004C2A4C" w:rsidP="000B55F2">
            <w:pPr>
              <w:tabs>
                <w:tab w:val="num" w:pos="360"/>
              </w:tabs>
              <w:suppressAutoHyphens/>
              <w:jc w:val="center"/>
              <w:rPr>
                <w:sz w:val="20"/>
              </w:rPr>
            </w:pPr>
            <w:r w:rsidRPr="00952828">
              <w:rPr>
                <w:sz w:val="20"/>
              </w:rPr>
              <w:t>-2047</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proofErr w:type="spellStart"/>
            <w:r w:rsidRPr="00952828">
              <w:rPr>
                <w:sz w:val="20"/>
                <w:lang w:val="en-US"/>
              </w:rPr>
              <w:t>порово-каверновотрещинный</w:t>
            </w:r>
            <w:proofErr w:type="spellEnd"/>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pStyle w:val="-10-2"/>
              <w:rPr>
                <w:rFonts w:ascii="Times New Roman" w:hAnsi="Times New Roman"/>
              </w:rPr>
            </w:pPr>
            <w:proofErr w:type="spellStart"/>
            <w:r w:rsidRPr="00952828">
              <w:rPr>
                <w:rFonts w:ascii="Times New Roman" w:hAnsi="Times New Roman"/>
                <w:lang w:val="en-US"/>
              </w:rPr>
              <w:t>газ</w:t>
            </w:r>
            <w:proofErr w:type="spellEnd"/>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proofErr w:type="spellStart"/>
            <w:proofErr w:type="gramStart"/>
            <w:r w:rsidRPr="00952828">
              <w:rPr>
                <w:sz w:val="20"/>
                <w:lang w:val="en-US"/>
              </w:rPr>
              <w:t>неопр</w:t>
            </w:r>
            <w:proofErr w:type="spellEnd"/>
            <w:proofErr w:type="gramEnd"/>
            <w:r w:rsidRPr="00952828">
              <w:rPr>
                <w:sz w:val="20"/>
                <w:lang w:val="en-US"/>
              </w:rPr>
              <w:t>.</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0,07</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0,686</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0,825</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0,1-261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tabs>
                <w:tab w:val="num" w:pos="360"/>
              </w:tabs>
              <w:suppressAutoHyphens/>
              <w:jc w:val="center"/>
              <w:rPr>
                <w:sz w:val="20"/>
              </w:rPr>
            </w:pPr>
            <w:r w:rsidRPr="00952828">
              <w:rPr>
                <w:sz w:val="20"/>
                <w:lang w:val="en-US"/>
              </w:rPr>
              <w:t>-</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4C2A4C" w:rsidRPr="00952828" w:rsidRDefault="004C2A4C" w:rsidP="000B55F2">
            <w:pPr>
              <w:jc w:val="center"/>
              <w:rPr>
                <w:sz w:val="20"/>
              </w:rPr>
            </w:pPr>
            <w:proofErr w:type="spellStart"/>
            <w:proofErr w:type="gramStart"/>
            <w:r w:rsidRPr="00952828">
              <w:rPr>
                <w:sz w:val="20"/>
                <w:lang w:val="en-US"/>
              </w:rPr>
              <w:t>неопр</w:t>
            </w:r>
            <w:proofErr w:type="spellEnd"/>
            <w:proofErr w:type="gramEnd"/>
            <w:r w:rsidRPr="00952828">
              <w:rPr>
                <w:sz w:val="20"/>
                <w:lang w:val="en-US"/>
              </w:rPr>
              <w:t>.</w:t>
            </w:r>
          </w:p>
        </w:tc>
      </w:tr>
    </w:tbl>
    <w:p w:rsidR="004C2A4C" w:rsidRDefault="004C2A4C" w:rsidP="00C42446">
      <w:pPr>
        <w:pStyle w:val="a5"/>
        <w:jc w:val="right"/>
        <w:rPr>
          <w:b w:val="0"/>
        </w:rPr>
      </w:pPr>
    </w:p>
    <w:p w:rsidR="00C42446" w:rsidRPr="00DE24FF" w:rsidRDefault="00C42446" w:rsidP="00C42446">
      <w:pPr>
        <w:pStyle w:val="a5"/>
        <w:jc w:val="right"/>
        <w:rPr>
          <w:b w:val="0"/>
        </w:rPr>
      </w:pPr>
      <w:r w:rsidRPr="00DE24FF">
        <w:rPr>
          <w:b w:val="0"/>
        </w:rPr>
        <w:t xml:space="preserve">Таблица </w:t>
      </w:r>
      <w:r w:rsidR="00D07E97" w:rsidRPr="00DE24FF">
        <w:rPr>
          <w:b w:val="0"/>
        </w:rPr>
        <w:t>1</w:t>
      </w:r>
      <w:r w:rsidR="00DE24FF" w:rsidRPr="00DE24FF">
        <w:rPr>
          <w:b w:val="0"/>
        </w:rPr>
        <w:t>0</w:t>
      </w:r>
    </w:p>
    <w:p w:rsidR="00C42446" w:rsidRPr="00F832FB" w:rsidRDefault="00C42446" w:rsidP="00C42446">
      <w:pPr>
        <w:jc w:val="right"/>
        <w:rPr>
          <w:color w:val="000000"/>
        </w:rPr>
      </w:pPr>
      <w:r w:rsidRPr="00F832FB">
        <w:rPr>
          <w:b/>
          <w:sz w:val="20"/>
          <w:szCs w:val="20"/>
        </w:rPr>
        <w:t xml:space="preserve">Водоносность </w:t>
      </w:r>
    </w:p>
    <w:tbl>
      <w:tblPr>
        <w:tblW w:w="15445" w:type="dxa"/>
        <w:jc w:val="center"/>
        <w:tblLayout w:type="fixed"/>
        <w:tblCellMar>
          <w:left w:w="70" w:type="dxa"/>
          <w:right w:w="70" w:type="dxa"/>
        </w:tblCellMar>
        <w:tblLook w:val="0000"/>
      </w:tblPr>
      <w:tblGrid>
        <w:gridCol w:w="1076"/>
        <w:gridCol w:w="783"/>
        <w:gridCol w:w="874"/>
        <w:gridCol w:w="1554"/>
        <w:gridCol w:w="735"/>
        <w:gridCol w:w="951"/>
        <w:gridCol w:w="1226"/>
        <w:gridCol w:w="744"/>
        <w:gridCol w:w="738"/>
        <w:gridCol w:w="766"/>
        <w:gridCol w:w="951"/>
        <w:gridCol w:w="760"/>
        <w:gridCol w:w="633"/>
        <w:gridCol w:w="1378"/>
        <w:gridCol w:w="917"/>
        <w:gridCol w:w="1359"/>
      </w:tblGrid>
      <w:tr w:rsidR="001E1054" w:rsidRPr="00E02037" w:rsidTr="0086208E">
        <w:trPr>
          <w:trHeight w:val="134"/>
          <w:jc w:val="center"/>
        </w:trPr>
        <w:tc>
          <w:tcPr>
            <w:tcW w:w="34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Стратиграфический индекс</w:t>
            </w:r>
          </w:p>
        </w:tc>
        <w:tc>
          <w:tcPr>
            <w:tcW w:w="5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 xml:space="preserve">Интервал </w:t>
            </w:r>
            <w:r w:rsidRPr="00434373">
              <w:rPr>
                <w:sz w:val="18"/>
                <w:szCs w:val="18"/>
              </w:rPr>
              <w:br/>
              <w:t xml:space="preserve">по вертикали, </w:t>
            </w:r>
            <w:proofErr w:type="gramStart"/>
            <w:r w:rsidRPr="00434373">
              <w:rPr>
                <w:sz w:val="18"/>
                <w:szCs w:val="18"/>
              </w:rPr>
              <w:t>м</w:t>
            </w:r>
            <w:proofErr w:type="gramEnd"/>
          </w:p>
        </w:tc>
        <w:tc>
          <w:tcPr>
            <w:tcW w:w="5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Тип</w:t>
            </w:r>
            <w:r w:rsidRPr="00434373">
              <w:rPr>
                <w:sz w:val="18"/>
                <w:szCs w:val="18"/>
              </w:rPr>
              <w:br/>
              <w:t>коллектора</w:t>
            </w: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Плотность, </w:t>
            </w:r>
            <w:proofErr w:type="gramStart"/>
            <w:r w:rsidRPr="00434373">
              <w:rPr>
                <w:sz w:val="18"/>
                <w:szCs w:val="18"/>
              </w:rPr>
              <w:t>г</w:t>
            </w:r>
            <w:proofErr w:type="gramEnd"/>
            <w:r w:rsidRPr="00434373">
              <w:rPr>
                <w:sz w:val="18"/>
                <w:szCs w:val="18"/>
              </w:rPr>
              <w:t>/</w:t>
            </w:r>
            <w:proofErr w:type="spellStart"/>
            <w:r w:rsidRPr="00434373">
              <w:rPr>
                <w:sz w:val="18"/>
                <w:szCs w:val="18"/>
              </w:rPr>
              <w:t>см</w:t>
            </w:r>
            <w:r w:rsidRPr="00434373">
              <w:rPr>
                <w:sz w:val="18"/>
                <w:szCs w:val="18"/>
                <w:vertAlign w:val="superscript"/>
              </w:rPr>
              <w:t>з</w:t>
            </w:r>
            <w:proofErr w:type="spellEnd"/>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Свободный дебит, </w:t>
            </w:r>
            <w:proofErr w:type="spellStart"/>
            <w:r w:rsidRPr="00434373">
              <w:rPr>
                <w:sz w:val="18"/>
                <w:szCs w:val="18"/>
              </w:rPr>
              <w:t>м</w:t>
            </w:r>
            <w:r w:rsidRPr="00434373">
              <w:rPr>
                <w:sz w:val="18"/>
                <w:szCs w:val="18"/>
                <w:vertAlign w:val="superscript"/>
              </w:rPr>
              <w:t>з</w:t>
            </w:r>
            <w:proofErr w:type="spellEnd"/>
            <w:r w:rsidRPr="00434373">
              <w:rPr>
                <w:sz w:val="18"/>
                <w:szCs w:val="18"/>
              </w:rPr>
              <w:t>/</w:t>
            </w:r>
            <w:proofErr w:type="spellStart"/>
            <w:r w:rsidRPr="00434373">
              <w:rPr>
                <w:sz w:val="18"/>
                <w:szCs w:val="18"/>
              </w:rPr>
              <w:t>сут</w:t>
            </w:r>
            <w:proofErr w:type="spellEnd"/>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Фазовая проницаемость, </w:t>
            </w:r>
            <w:proofErr w:type="spellStart"/>
            <w:r w:rsidRPr="00434373">
              <w:rPr>
                <w:sz w:val="18"/>
                <w:szCs w:val="18"/>
              </w:rPr>
              <w:t>мД</w:t>
            </w:r>
            <w:proofErr w:type="spellEnd"/>
          </w:p>
        </w:tc>
        <w:tc>
          <w:tcPr>
            <w:tcW w:w="1485" w:type="pct"/>
            <w:gridSpan w:val="6"/>
            <w:tcBorders>
              <w:top w:val="single" w:sz="4" w:space="0" w:color="auto"/>
              <w:left w:val="single" w:sz="4" w:space="0" w:color="auto"/>
              <w:bottom w:val="single" w:sz="4" w:space="0" w:color="auto"/>
              <w:right w:val="nil"/>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 xml:space="preserve">Химический состав воды в </w:t>
            </w:r>
            <w:proofErr w:type="spellStart"/>
            <w:proofErr w:type="gramStart"/>
            <w:r w:rsidRPr="00434373">
              <w:rPr>
                <w:sz w:val="18"/>
                <w:szCs w:val="18"/>
              </w:rPr>
              <w:t>мг-эквивалентной</w:t>
            </w:r>
            <w:proofErr w:type="spellEnd"/>
            <w:proofErr w:type="gramEnd"/>
            <w:r w:rsidRPr="00434373">
              <w:rPr>
                <w:sz w:val="18"/>
                <w:szCs w:val="18"/>
              </w:rPr>
              <w:t xml:space="preserve"> форме</w:t>
            </w:r>
          </w:p>
        </w:tc>
        <w:tc>
          <w:tcPr>
            <w:tcW w:w="446" w:type="pct"/>
            <w:vMerge w:val="restart"/>
            <w:tcBorders>
              <w:top w:val="single" w:sz="4" w:space="0" w:color="auto"/>
              <w:left w:val="single" w:sz="6"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 xml:space="preserve">Степень </w:t>
            </w:r>
            <w:proofErr w:type="spellStart"/>
            <w:r w:rsidRPr="00434373">
              <w:rPr>
                <w:sz w:val="18"/>
                <w:szCs w:val="18"/>
              </w:rPr>
              <w:t>минерализации</w:t>
            </w:r>
            <w:proofErr w:type="gramStart"/>
            <w:r w:rsidRPr="00434373">
              <w:rPr>
                <w:sz w:val="18"/>
                <w:szCs w:val="18"/>
              </w:rPr>
              <w:t>,г</w:t>
            </w:r>
            <w:proofErr w:type="spellEnd"/>
            <w:proofErr w:type="gramEnd"/>
            <w:r w:rsidRPr="00434373">
              <w:rPr>
                <w:sz w:val="18"/>
                <w:szCs w:val="18"/>
              </w:rPr>
              <w:t>/л</w:t>
            </w:r>
          </w:p>
        </w:tc>
        <w:tc>
          <w:tcPr>
            <w:tcW w:w="29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lang w:val="en-US"/>
              </w:rPr>
            </w:pPr>
            <w:r w:rsidRPr="00434373">
              <w:rPr>
                <w:sz w:val="18"/>
                <w:szCs w:val="18"/>
              </w:rPr>
              <w:t xml:space="preserve">Тип воды по </w:t>
            </w:r>
            <w:proofErr w:type="spellStart"/>
            <w:proofErr w:type="gramStart"/>
            <w:r w:rsidRPr="00434373">
              <w:rPr>
                <w:sz w:val="18"/>
                <w:szCs w:val="18"/>
              </w:rPr>
              <w:t>C</w:t>
            </w:r>
            <w:proofErr w:type="gramEnd"/>
            <w:r w:rsidRPr="00434373">
              <w:rPr>
                <w:sz w:val="18"/>
                <w:szCs w:val="18"/>
              </w:rPr>
              <w:t>улину</w:t>
            </w:r>
            <w:proofErr w:type="spellEnd"/>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434373" w:rsidRDefault="001E1054" w:rsidP="000B55F2">
            <w:pPr>
              <w:tabs>
                <w:tab w:val="num" w:pos="360"/>
              </w:tabs>
              <w:suppressAutoHyphens/>
              <w:ind w:left="113" w:right="113"/>
              <w:jc w:val="center"/>
              <w:rPr>
                <w:sz w:val="18"/>
                <w:szCs w:val="18"/>
              </w:rPr>
            </w:pPr>
            <w:r w:rsidRPr="00434373">
              <w:rPr>
                <w:sz w:val="18"/>
                <w:szCs w:val="18"/>
              </w:rPr>
              <w:t>Относится ли к источнику питьевого водоснабжения</w:t>
            </w:r>
          </w:p>
        </w:tc>
      </w:tr>
      <w:tr w:rsidR="001E1054" w:rsidRPr="00E02037" w:rsidTr="0086208E">
        <w:trPr>
          <w:trHeight w:val="242"/>
          <w:jc w:val="center"/>
        </w:trPr>
        <w:tc>
          <w:tcPr>
            <w:tcW w:w="348"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53" w:type="pct"/>
            <w:vMerge w:val="restart"/>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от</w:t>
            </w:r>
          </w:p>
        </w:tc>
        <w:tc>
          <w:tcPr>
            <w:tcW w:w="283" w:type="pct"/>
            <w:vMerge w:val="restar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до</w:t>
            </w:r>
          </w:p>
        </w:tc>
        <w:tc>
          <w:tcPr>
            <w:tcW w:w="503" w:type="pct"/>
            <w:vMerge/>
            <w:tcBorders>
              <w:top w:val="single" w:sz="4" w:space="0" w:color="auto"/>
              <w:left w:val="single" w:sz="6"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727" w:type="pct"/>
            <w:gridSpan w:val="3"/>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анионы</w:t>
            </w:r>
          </w:p>
        </w:tc>
        <w:tc>
          <w:tcPr>
            <w:tcW w:w="758" w:type="pct"/>
            <w:gridSpan w:val="3"/>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катионы</w:t>
            </w:r>
          </w:p>
        </w:tc>
        <w:tc>
          <w:tcPr>
            <w:tcW w:w="446" w:type="pct"/>
            <w:vMerge/>
            <w:tcBorders>
              <w:top w:val="single" w:sz="4" w:space="0" w:color="auto"/>
              <w:left w:val="single" w:sz="6"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r>
      <w:tr w:rsidR="001E1054" w:rsidRPr="00E02037" w:rsidTr="0086208E">
        <w:trPr>
          <w:trHeight w:val="1690"/>
          <w:jc w:val="center"/>
        </w:trPr>
        <w:tc>
          <w:tcPr>
            <w:tcW w:w="348"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53" w:type="pct"/>
            <w:vMerge/>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83" w:type="pct"/>
            <w:vMerge/>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503" w:type="pct"/>
            <w:vMerge/>
            <w:tcBorders>
              <w:top w:val="single" w:sz="4" w:space="0" w:color="auto"/>
              <w:left w:val="single" w:sz="6"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3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434373" w:rsidRDefault="001E1054" w:rsidP="000B55F2">
            <w:pPr>
              <w:tabs>
                <w:tab w:val="num" w:pos="360"/>
              </w:tabs>
              <w:suppressAutoHyphens/>
              <w:jc w:val="center"/>
              <w:rPr>
                <w:sz w:val="18"/>
                <w:szCs w:val="18"/>
              </w:rPr>
            </w:pPr>
          </w:p>
        </w:tc>
        <w:tc>
          <w:tcPr>
            <w:tcW w:w="241" w:type="pct"/>
            <w:tcBorders>
              <w:top w:val="single" w:sz="4" w:space="0" w:color="auto"/>
              <w:left w:val="single" w:sz="4" w:space="0" w:color="auto"/>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rPr>
              <w:t>С</w:t>
            </w:r>
            <w:proofErr w:type="gramStart"/>
            <w:r w:rsidRPr="00434373">
              <w:rPr>
                <w:sz w:val="18"/>
                <w:szCs w:val="18"/>
                <w:lang w:val="en-US"/>
              </w:rPr>
              <w:t>l</w:t>
            </w:r>
            <w:proofErr w:type="gramEnd"/>
            <w:r w:rsidRPr="00434373">
              <w:rPr>
                <w:sz w:val="18"/>
                <w:szCs w:val="18"/>
                <w:vertAlign w:val="superscript"/>
              </w:rPr>
              <w:t>-</w:t>
            </w:r>
          </w:p>
        </w:tc>
        <w:tc>
          <w:tcPr>
            <w:tcW w:w="239"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r w:rsidRPr="00434373">
              <w:rPr>
                <w:sz w:val="18"/>
                <w:szCs w:val="18"/>
                <w:lang w:val="en-US"/>
              </w:rPr>
              <w:t>SO</w:t>
            </w:r>
            <w:r w:rsidRPr="00434373">
              <w:rPr>
                <w:sz w:val="18"/>
                <w:szCs w:val="18"/>
                <w:vertAlign w:val="subscript"/>
                <w:lang w:val="en-US"/>
              </w:rPr>
              <w:t>4</w:t>
            </w:r>
            <w:r w:rsidRPr="00434373">
              <w:rPr>
                <w:sz w:val="18"/>
                <w:szCs w:val="18"/>
                <w:vertAlign w:val="superscript"/>
                <w:lang w:val="en-US"/>
              </w:rPr>
              <w:t>-</w:t>
            </w:r>
          </w:p>
        </w:tc>
        <w:tc>
          <w:tcPr>
            <w:tcW w:w="248"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lang w:val="en-US"/>
              </w:rPr>
            </w:pPr>
            <w:r w:rsidRPr="00434373">
              <w:rPr>
                <w:sz w:val="18"/>
                <w:szCs w:val="18"/>
                <w:lang w:val="en-US"/>
              </w:rPr>
              <w:t>HCO</w:t>
            </w:r>
            <w:r w:rsidRPr="00434373">
              <w:rPr>
                <w:sz w:val="18"/>
                <w:szCs w:val="18"/>
                <w:vertAlign w:val="subscript"/>
                <w:lang w:val="en-US"/>
              </w:rPr>
              <w:t>3</w:t>
            </w:r>
            <w:r w:rsidRPr="00434373">
              <w:rPr>
                <w:sz w:val="18"/>
                <w:szCs w:val="18"/>
                <w:vertAlign w:val="superscript"/>
                <w:lang w:val="en-US"/>
              </w:rPr>
              <w:t>-</w:t>
            </w:r>
          </w:p>
        </w:tc>
        <w:tc>
          <w:tcPr>
            <w:tcW w:w="308"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lang w:val="en-US"/>
              </w:rPr>
            </w:pPr>
            <w:r w:rsidRPr="00434373">
              <w:rPr>
                <w:sz w:val="18"/>
                <w:szCs w:val="18"/>
                <w:lang w:val="en-US"/>
              </w:rPr>
              <w:t>Na</w:t>
            </w:r>
            <w:r w:rsidRPr="00434373">
              <w:rPr>
                <w:sz w:val="18"/>
                <w:szCs w:val="18"/>
                <w:vertAlign w:val="superscript"/>
                <w:lang w:val="en-US"/>
              </w:rPr>
              <w:t>+</w:t>
            </w:r>
            <w:r w:rsidRPr="00434373">
              <w:rPr>
                <w:sz w:val="18"/>
                <w:szCs w:val="18"/>
              </w:rPr>
              <w:t>К</w:t>
            </w:r>
            <w:r w:rsidRPr="00434373">
              <w:rPr>
                <w:sz w:val="18"/>
                <w:szCs w:val="18"/>
                <w:vertAlign w:val="superscript"/>
                <w:lang w:val="en-US"/>
              </w:rPr>
              <w:t>+</w:t>
            </w:r>
          </w:p>
        </w:tc>
        <w:tc>
          <w:tcPr>
            <w:tcW w:w="246"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roofErr w:type="spellStart"/>
            <w:r w:rsidRPr="00434373">
              <w:rPr>
                <w:sz w:val="18"/>
                <w:szCs w:val="18"/>
              </w:rPr>
              <w:t>Mg</w:t>
            </w:r>
            <w:r w:rsidRPr="00434373">
              <w:rPr>
                <w:sz w:val="18"/>
                <w:szCs w:val="18"/>
                <w:vertAlign w:val="superscript"/>
              </w:rPr>
              <w:t>++</w:t>
            </w:r>
            <w:proofErr w:type="spellEnd"/>
          </w:p>
        </w:tc>
        <w:tc>
          <w:tcPr>
            <w:tcW w:w="205" w:type="pct"/>
            <w:tcBorders>
              <w:top w:val="single" w:sz="4" w:space="0" w:color="auto"/>
              <w:left w:val="nil"/>
              <w:bottom w:val="single" w:sz="4" w:space="0" w:color="auto"/>
              <w:right w:val="single" w:sz="6" w:space="0" w:color="auto"/>
            </w:tcBorders>
            <w:shd w:val="clear" w:color="auto" w:fill="auto"/>
            <w:vAlign w:val="center"/>
          </w:tcPr>
          <w:p w:rsidR="001E1054" w:rsidRPr="00434373" w:rsidRDefault="001E1054" w:rsidP="000B55F2">
            <w:pPr>
              <w:tabs>
                <w:tab w:val="num" w:pos="360"/>
              </w:tabs>
              <w:suppressAutoHyphens/>
              <w:jc w:val="center"/>
              <w:rPr>
                <w:sz w:val="18"/>
                <w:szCs w:val="18"/>
              </w:rPr>
            </w:pPr>
            <w:proofErr w:type="spellStart"/>
            <w:r w:rsidRPr="00434373">
              <w:rPr>
                <w:sz w:val="18"/>
                <w:szCs w:val="18"/>
              </w:rPr>
              <w:t>Ca</w:t>
            </w:r>
            <w:r w:rsidRPr="00434373">
              <w:rPr>
                <w:sz w:val="18"/>
                <w:szCs w:val="18"/>
                <w:vertAlign w:val="superscript"/>
              </w:rPr>
              <w:t>++</w:t>
            </w:r>
            <w:proofErr w:type="spellEnd"/>
          </w:p>
        </w:tc>
        <w:tc>
          <w:tcPr>
            <w:tcW w:w="446" w:type="pct"/>
            <w:vMerge/>
            <w:tcBorders>
              <w:top w:val="single" w:sz="4" w:space="0" w:color="auto"/>
              <w:left w:val="single" w:sz="6"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c>
          <w:tcPr>
            <w:tcW w:w="444"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0B55F2">
            <w:pPr>
              <w:tabs>
                <w:tab w:val="num" w:pos="360"/>
              </w:tabs>
              <w:suppressAutoHyphens/>
              <w:jc w:val="center"/>
              <w:rPr>
                <w:sz w:val="18"/>
                <w:szCs w:val="18"/>
              </w:rPr>
            </w:pPr>
          </w:p>
        </w:tc>
      </w:tr>
      <w:tr w:rsidR="001E1054" w:rsidRPr="00E02037" w:rsidTr="0086208E">
        <w:trPr>
          <w:trHeight w:val="377"/>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color w:val="000000"/>
                <w:sz w:val="20"/>
              </w:rPr>
              <w:t>Є</w:t>
            </w:r>
            <w:r w:rsidRPr="00E02037">
              <w:rPr>
                <w:color w:val="000000"/>
                <w:sz w:val="20"/>
                <w:vertAlign w:val="subscript"/>
              </w:rPr>
              <w:t xml:space="preserve">2-3 </w:t>
            </w:r>
            <w:proofErr w:type="spellStart"/>
            <w:r w:rsidRPr="00E02037">
              <w:rPr>
                <w:color w:val="000000"/>
                <w:sz w:val="20"/>
              </w:rPr>
              <w:t>ev</w:t>
            </w:r>
            <w:proofErr w:type="spellEnd"/>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sz w:val="20"/>
              </w:rPr>
            </w:pPr>
            <w:r w:rsidRPr="00E02037">
              <w:rPr>
                <w:sz w:val="20"/>
              </w:rPr>
              <w:t>10/-300</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sz w:val="20"/>
              </w:rPr>
            </w:pPr>
            <w:r w:rsidRPr="00E02037">
              <w:rPr>
                <w:sz w:val="20"/>
              </w:rPr>
              <w:t>361/-51</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r w:rsidRPr="00E02037">
              <w:rPr>
                <w:sz w:val="20"/>
              </w:rPr>
              <w:t>поровый</w:t>
            </w:r>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sz w:val="20"/>
              </w:rPr>
              <w:t>1,009</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до 200</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0,11</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0,04</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4,05</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0,07</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1,97</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2,15</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0,3</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да</w:t>
            </w:r>
          </w:p>
        </w:tc>
      </w:tr>
      <w:tr w:rsidR="001E1054" w:rsidRPr="00E02037" w:rsidTr="0086208E">
        <w:trPr>
          <w:trHeight w:val="315"/>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sz w:val="20"/>
                <w:lang w:val="en-US"/>
              </w:rPr>
            </w:pPr>
            <w:r w:rsidRPr="00E02037">
              <w:rPr>
                <w:color w:val="000000"/>
                <w:sz w:val="20"/>
              </w:rPr>
              <w:t>Є</w:t>
            </w:r>
            <w:r w:rsidRPr="00E02037">
              <w:rPr>
                <w:color w:val="000000"/>
                <w:sz w:val="20"/>
                <w:vertAlign w:val="subscript"/>
              </w:rPr>
              <w:t xml:space="preserve">1 </w:t>
            </w:r>
            <w:proofErr w:type="spellStart"/>
            <w:r w:rsidRPr="00E02037">
              <w:rPr>
                <w:color w:val="000000"/>
                <w:sz w:val="20"/>
              </w:rPr>
              <w:t>us</w:t>
            </w:r>
            <w:proofErr w:type="spellEnd"/>
            <w:r w:rsidRPr="00E02037">
              <w:rPr>
                <w:color w:val="000000"/>
                <w:sz w:val="20"/>
              </w:rPr>
              <w:t xml:space="preserve"> (</w:t>
            </w:r>
            <w:proofErr w:type="spellStart"/>
            <w:r w:rsidRPr="00E02037">
              <w:rPr>
                <w:color w:val="000000"/>
                <w:sz w:val="20"/>
              </w:rPr>
              <w:t>os</w:t>
            </w:r>
            <w:proofErr w:type="spellEnd"/>
            <w:r w:rsidRPr="00E02037">
              <w:rPr>
                <w:color w:val="000000"/>
                <w:sz w:val="20"/>
              </w:rPr>
              <w:t>)</w:t>
            </w:r>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sz w:val="20"/>
              </w:rPr>
            </w:pPr>
            <w:r w:rsidRPr="00E02037">
              <w:rPr>
                <w:color w:val="000000"/>
                <w:sz w:val="20"/>
              </w:rPr>
              <w:t>1939/-1629</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sz w:val="20"/>
                <w:lang w:val="en-US"/>
              </w:rPr>
            </w:pPr>
            <w:r w:rsidRPr="00E02037">
              <w:rPr>
                <w:color w:val="000000"/>
                <w:sz w:val="20"/>
              </w:rPr>
              <w:t>2043/-1733</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r w:rsidRPr="00E02037">
              <w:rPr>
                <w:sz w:val="20"/>
              </w:rPr>
              <w:t>порово-трещинный</w:t>
            </w:r>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rPr>
            </w:pPr>
            <w:r w:rsidRPr="00E02037">
              <w:rPr>
                <w:sz w:val="20"/>
              </w:rPr>
              <w:t>1,202</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1,8</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5401</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9,1</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15,7</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3600</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461</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283</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304</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нет</w:t>
            </w:r>
          </w:p>
        </w:tc>
      </w:tr>
      <w:tr w:rsidR="001E1054" w:rsidRPr="00E02037" w:rsidTr="0086208E">
        <w:trPr>
          <w:trHeight w:val="315"/>
          <w:jc w:val="center"/>
        </w:trPr>
        <w:tc>
          <w:tcPr>
            <w:tcW w:w="348" w:type="pct"/>
            <w:tcBorders>
              <w:top w:val="single" w:sz="6" w:space="0" w:color="auto"/>
              <w:left w:val="single" w:sz="4" w:space="0" w:color="auto"/>
              <w:bottom w:val="single" w:sz="6" w:space="0" w:color="auto"/>
              <w:right w:val="single" w:sz="6" w:space="0" w:color="auto"/>
            </w:tcBorders>
            <w:vAlign w:val="center"/>
          </w:tcPr>
          <w:p w:rsidR="001E1054" w:rsidRPr="00E02037" w:rsidRDefault="001E1054" w:rsidP="000B55F2">
            <w:pPr>
              <w:contextualSpacing/>
              <w:jc w:val="center"/>
              <w:rPr>
                <w:color w:val="000000"/>
                <w:sz w:val="20"/>
              </w:rPr>
            </w:pPr>
            <w:r w:rsidRPr="00E02037">
              <w:rPr>
                <w:sz w:val="20"/>
                <w:lang w:val="en-US"/>
              </w:rPr>
              <w:t>R</w:t>
            </w:r>
          </w:p>
        </w:tc>
        <w:tc>
          <w:tcPr>
            <w:tcW w:w="25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8" w:firstLine="63"/>
              <w:contextualSpacing/>
              <w:jc w:val="center"/>
              <w:rPr>
                <w:color w:val="000000"/>
                <w:sz w:val="20"/>
              </w:rPr>
            </w:pPr>
            <w:r w:rsidRPr="00E02037">
              <w:rPr>
                <w:color w:val="000000"/>
                <w:sz w:val="20"/>
              </w:rPr>
              <w:t>2388/-2078</w:t>
            </w:r>
          </w:p>
        </w:tc>
        <w:tc>
          <w:tcPr>
            <w:tcW w:w="28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0" w:right="-61" w:firstLine="60"/>
              <w:contextualSpacing/>
              <w:jc w:val="center"/>
              <w:rPr>
                <w:color w:val="000000"/>
                <w:sz w:val="20"/>
              </w:rPr>
            </w:pPr>
            <w:r w:rsidRPr="00E02037">
              <w:rPr>
                <w:color w:val="000000"/>
                <w:sz w:val="20"/>
              </w:rPr>
              <w:t>24</w:t>
            </w:r>
            <w:r>
              <w:rPr>
                <w:color w:val="000000"/>
                <w:sz w:val="20"/>
              </w:rPr>
              <w:t>87</w:t>
            </w:r>
            <w:r w:rsidRPr="00E02037">
              <w:rPr>
                <w:color w:val="000000"/>
                <w:sz w:val="20"/>
              </w:rPr>
              <w:t>/-2103</w:t>
            </w:r>
          </w:p>
        </w:tc>
        <w:tc>
          <w:tcPr>
            <w:tcW w:w="503"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ind w:left="-63" w:right="-52" w:firstLine="63"/>
              <w:contextualSpacing/>
              <w:jc w:val="center"/>
              <w:rPr>
                <w:sz w:val="20"/>
              </w:rPr>
            </w:pPr>
            <w:proofErr w:type="spellStart"/>
            <w:r w:rsidRPr="00E02037">
              <w:rPr>
                <w:sz w:val="20"/>
              </w:rPr>
              <w:t>кавернозно-порово-трещинный</w:t>
            </w:r>
            <w:proofErr w:type="spellEnd"/>
          </w:p>
        </w:tc>
        <w:tc>
          <w:tcPr>
            <w:tcW w:w="23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contextualSpacing/>
              <w:jc w:val="center"/>
              <w:rPr>
                <w:sz w:val="20"/>
              </w:rPr>
            </w:pPr>
            <w:r w:rsidRPr="00E02037">
              <w:rPr>
                <w:sz w:val="20"/>
              </w:rPr>
              <w:t>1,189</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76,0</w:t>
            </w:r>
          </w:p>
        </w:tc>
        <w:tc>
          <w:tcPr>
            <w:tcW w:w="3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н</w:t>
            </w:r>
            <w:proofErr w:type="spellEnd"/>
            <w:r w:rsidRPr="00E02037">
              <w:rPr>
                <w:sz w:val="20"/>
              </w:rPr>
              <w:t>/</w:t>
            </w:r>
            <w:proofErr w:type="spellStart"/>
            <w:r w:rsidRPr="00E02037">
              <w:rPr>
                <w:sz w:val="20"/>
              </w:rPr>
              <w:t>д</w:t>
            </w:r>
            <w:proofErr w:type="spellEnd"/>
          </w:p>
        </w:tc>
        <w:tc>
          <w:tcPr>
            <w:tcW w:w="241"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4200</w:t>
            </w:r>
          </w:p>
        </w:tc>
        <w:tc>
          <w:tcPr>
            <w:tcW w:w="239"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8,0</w:t>
            </w:r>
          </w:p>
        </w:tc>
        <w:tc>
          <w:tcPr>
            <w:tcW w:w="24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2,1</w:t>
            </w:r>
          </w:p>
        </w:tc>
        <w:tc>
          <w:tcPr>
            <w:tcW w:w="308"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2418</w:t>
            </w:r>
          </w:p>
        </w:tc>
        <w:tc>
          <w:tcPr>
            <w:tcW w:w="2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546</w:t>
            </w:r>
          </w:p>
        </w:tc>
        <w:tc>
          <w:tcPr>
            <w:tcW w:w="205"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1207</w:t>
            </w:r>
          </w:p>
        </w:tc>
        <w:tc>
          <w:tcPr>
            <w:tcW w:w="446"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r w:rsidRPr="00E02037">
              <w:rPr>
                <w:sz w:val="20"/>
              </w:rPr>
              <w:t>239</w:t>
            </w:r>
          </w:p>
        </w:tc>
        <w:tc>
          <w:tcPr>
            <w:tcW w:w="297" w:type="pct"/>
            <w:tcBorders>
              <w:top w:val="single" w:sz="6" w:space="0" w:color="auto"/>
              <w:left w:val="single" w:sz="6" w:space="0" w:color="auto"/>
              <w:bottom w:val="single" w:sz="6" w:space="0" w:color="auto"/>
              <w:right w:val="single" w:sz="6" w:space="0" w:color="auto"/>
            </w:tcBorders>
            <w:vAlign w:val="center"/>
          </w:tcPr>
          <w:p w:rsidR="001E1054" w:rsidRPr="00E02037" w:rsidRDefault="001E1054" w:rsidP="000B55F2">
            <w:pPr>
              <w:jc w:val="center"/>
              <w:rPr>
                <w:sz w:val="20"/>
              </w:rPr>
            </w:pPr>
            <w:proofErr w:type="spellStart"/>
            <w:r w:rsidRPr="00E02037">
              <w:rPr>
                <w:sz w:val="20"/>
              </w:rPr>
              <w:t>хк</w:t>
            </w:r>
            <w:proofErr w:type="spellEnd"/>
          </w:p>
        </w:tc>
        <w:tc>
          <w:tcPr>
            <w:tcW w:w="444" w:type="pct"/>
            <w:tcBorders>
              <w:top w:val="single" w:sz="6" w:space="0" w:color="auto"/>
              <w:left w:val="single" w:sz="6" w:space="0" w:color="auto"/>
              <w:bottom w:val="single" w:sz="6" w:space="0" w:color="auto"/>
              <w:right w:val="single" w:sz="4" w:space="0" w:color="auto"/>
            </w:tcBorders>
            <w:vAlign w:val="center"/>
          </w:tcPr>
          <w:p w:rsidR="001E1054" w:rsidRPr="00E02037" w:rsidRDefault="001E1054" w:rsidP="000B55F2">
            <w:pPr>
              <w:jc w:val="center"/>
              <w:rPr>
                <w:sz w:val="20"/>
              </w:rPr>
            </w:pPr>
            <w:r w:rsidRPr="00E02037">
              <w:rPr>
                <w:sz w:val="20"/>
              </w:rPr>
              <w:t>нет</w:t>
            </w:r>
          </w:p>
        </w:tc>
      </w:tr>
    </w:tbl>
    <w:p w:rsidR="00D07E97" w:rsidRDefault="00D07E97" w:rsidP="00047BC8">
      <w:pPr>
        <w:pStyle w:val="a5"/>
        <w:spacing w:before="120"/>
        <w:ind w:left="391"/>
        <w:jc w:val="right"/>
      </w:pPr>
    </w:p>
    <w:p w:rsidR="001E1054" w:rsidRDefault="001E1054" w:rsidP="001E1054"/>
    <w:p w:rsidR="001E1054" w:rsidRDefault="001E1054" w:rsidP="001E1054"/>
    <w:p w:rsidR="001E1054" w:rsidRDefault="001E1054" w:rsidP="001E1054"/>
    <w:p w:rsidR="001E1054" w:rsidRDefault="001E1054" w:rsidP="001E1054"/>
    <w:p w:rsidR="001E1054" w:rsidRDefault="001E1054" w:rsidP="001E1054"/>
    <w:p w:rsidR="00F62906" w:rsidRPr="001E1054" w:rsidRDefault="00F62906" w:rsidP="001E1054"/>
    <w:p w:rsidR="00047BC8" w:rsidRPr="00DE24FF" w:rsidRDefault="00047BC8" w:rsidP="00047BC8">
      <w:pPr>
        <w:pStyle w:val="a5"/>
        <w:spacing w:before="120"/>
        <w:ind w:left="391"/>
        <w:jc w:val="right"/>
        <w:rPr>
          <w:b w:val="0"/>
        </w:rPr>
      </w:pPr>
      <w:r w:rsidRPr="00DE24FF">
        <w:rPr>
          <w:b w:val="0"/>
        </w:rPr>
        <w:t xml:space="preserve">Таблица </w:t>
      </w:r>
      <w:r w:rsidR="00D07E97" w:rsidRPr="00DE24FF">
        <w:rPr>
          <w:b w:val="0"/>
        </w:rPr>
        <w:t>1</w:t>
      </w:r>
      <w:r w:rsidR="00DE24FF" w:rsidRPr="00DE24FF">
        <w:rPr>
          <w:b w:val="0"/>
        </w:rPr>
        <w:t>1</w:t>
      </w:r>
    </w:p>
    <w:p w:rsidR="00047BC8" w:rsidRDefault="00047BC8" w:rsidP="00047BC8">
      <w:pPr>
        <w:jc w:val="right"/>
        <w:rPr>
          <w:b/>
          <w:sz w:val="20"/>
          <w:szCs w:val="20"/>
        </w:rPr>
      </w:pPr>
      <w:r w:rsidRPr="00F832FB">
        <w:rPr>
          <w:b/>
          <w:sz w:val="20"/>
          <w:szCs w:val="20"/>
        </w:rPr>
        <w:t xml:space="preserve">Термодинамические параметры по разрезу </w:t>
      </w:r>
    </w:p>
    <w:tbl>
      <w:tblPr>
        <w:tblW w:w="1544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735"/>
        <w:gridCol w:w="791"/>
        <w:gridCol w:w="800"/>
        <w:gridCol w:w="1001"/>
        <w:gridCol w:w="1026"/>
        <w:gridCol w:w="1112"/>
        <w:gridCol w:w="896"/>
        <w:gridCol w:w="982"/>
        <w:gridCol w:w="859"/>
        <w:gridCol w:w="871"/>
        <w:gridCol w:w="899"/>
        <w:gridCol w:w="859"/>
        <w:gridCol w:w="871"/>
        <w:gridCol w:w="837"/>
        <w:gridCol w:w="914"/>
        <w:gridCol w:w="992"/>
      </w:tblGrid>
      <w:tr w:rsidR="001E1054" w:rsidRPr="00E02037" w:rsidTr="0086208E">
        <w:trPr>
          <w:trHeight w:val="57"/>
          <w:tblHeader/>
          <w:jc w:val="center"/>
        </w:trPr>
        <w:tc>
          <w:tcPr>
            <w:tcW w:w="5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Инде</w:t>
            </w:r>
            <w:proofErr w:type="gramStart"/>
            <w:r w:rsidRPr="00E02037">
              <w:rPr>
                <w:sz w:val="18"/>
                <w:szCs w:val="18"/>
              </w:rPr>
              <w:t>кс стр</w:t>
            </w:r>
            <w:proofErr w:type="gramEnd"/>
            <w:r w:rsidRPr="00E02037">
              <w:rPr>
                <w:sz w:val="18"/>
                <w:szCs w:val="18"/>
              </w:rPr>
              <w:t>атиграфического подразделения</w:t>
            </w:r>
          </w:p>
        </w:tc>
        <w:tc>
          <w:tcPr>
            <w:tcW w:w="51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Интервал по вертикали, </w:t>
            </w:r>
            <w:proofErr w:type="gramStart"/>
            <w:r w:rsidRPr="00E02037">
              <w:rPr>
                <w:sz w:val="18"/>
                <w:szCs w:val="18"/>
              </w:rPr>
              <w:t>м</w:t>
            </w:r>
            <w:proofErr w:type="gramEnd"/>
          </w:p>
        </w:tc>
        <w:tc>
          <w:tcPr>
            <w:tcW w:w="656" w:type="pct"/>
            <w:gridSpan w:val="2"/>
            <w:vMerge w:val="restart"/>
            <w:tcBorders>
              <w:top w:val="single" w:sz="4" w:space="0" w:color="auto"/>
              <w:left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Интервал по вертикали, </w:t>
            </w:r>
            <w:proofErr w:type="gramStart"/>
            <w:r w:rsidRPr="00E02037">
              <w:rPr>
                <w:sz w:val="18"/>
                <w:szCs w:val="18"/>
              </w:rPr>
              <w:t>м</w:t>
            </w:r>
            <w:proofErr w:type="gramEnd"/>
          </w:p>
        </w:tc>
        <w:tc>
          <w:tcPr>
            <w:tcW w:w="2650" w:type="pct"/>
            <w:gridSpan w:val="9"/>
            <w:tcBorders>
              <w:top w:val="single" w:sz="4" w:space="0" w:color="auto"/>
              <w:left w:val="single" w:sz="4" w:space="0" w:color="auto"/>
              <w:bottom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szCs w:val="18"/>
              </w:rPr>
            </w:pPr>
            <w:r w:rsidRPr="00E02037">
              <w:rPr>
                <w:sz w:val="18"/>
                <w:szCs w:val="18"/>
              </w:rPr>
              <w:t>Градиент давления</w:t>
            </w:r>
          </w:p>
        </w:tc>
        <w:tc>
          <w:tcPr>
            <w:tcW w:w="61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Температура </w:t>
            </w:r>
            <w:r w:rsidRPr="00E02037">
              <w:rPr>
                <w:sz w:val="18"/>
                <w:szCs w:val="18"/>
              </w:rPr>
              <w:br/>
              <w:t>в конце интервала</w:t>
            </w:r>
          </w:p>
        </w:tc>
      </w:tr>
      <w:tr w:rsidR="001E1054" w:rsidRPr="00E02037" w:rsidTr="0086208E">
        <w:trPr>
          <w:trHeight w:val="70"/>
          <w:tblHeader/>
          <w:jc w:val="center"/>
        </w:trPr>
        <w:tc>
          <w:tcPr>
            <w:tcW w:w="5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51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656" w:type="pct"/>
            <w:gridSpan w:val="2"/>
            <w:vMerge/>
            <w:tcBorders>
              <w:left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szCs w:val="18"/>
              </w:rPr>
            </w:pPr>
          </w:p>
        </w:tc>
        <w:tc>
          <w:tcPr>
            <w:tcW w:w="9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пластового</w:t>
            </w:r>
          </w:p>
        </w:tc>
        <w:tc>
          <w:tcPr>
            <w:tcW w:w="85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roofErr w:type="spellStart"/>
            <w:r w:rsidRPr="00E02037">
              <w:rPr>
                <w:sz w:val="18"/>
                <w:szCs w:val="18"/>
              </w:rPr>
              <w:t>гидроразрыва</w:t>
            </w:r>
            <w:proofErr w:type="spellEnd"/>
            <w:r w:rsidRPr="00E02037">
              <w:rPr>
                <w:sz w:val="18"/>
                <w:szCs w:val="18"/>
              </w:rPr>
              <w:t xml:space="preserve"> пород</w:t>
            </w:r>
          </w:p>
        </w:tc>
        <w:tc>
          <w:tcPr>
            <w:tcW w:w="83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горного</w:t>
            </w:r>
          </w:p>
        </w:tc>
        <w:tc>
          <w:tcPr>
            <w:tcW w:w="617"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r>
      <w:tr w:rsidR="001E1054" w:rsidRPr="00E02037" w:rsidTr="0086208E">
        <w:trPr>
          <w:trHeight w:val="57"/>
          <w:tblHeader/>
          <w:jc w:val="center"/>
        </w:trPr>
        <w:tc>
          <w:tcPr>
            <w:tcW w:w="5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515"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p>
        </w:tc>
        <w:tc>
          <w:tcPr>
            <w:tcW w:w="656" w:type="pct"/>
            <w:gridSpan w:val="2"/>
            <w:vMerge/>
            <w:tcBorders>
              <w:left w:val="single" w:sz="4" w:space="0" w:color="auto"/>
              <w:bottom w:val="single" w:sz="4" w:space="0" w:color="auto"/>
              <w:right w:val="single" w:sz="4" w:space="0" w:color="auto"/>
            </w:tcBorders>
            <w:shd w:val="clear" w:color="auto" w:fill="auto"/>
          </w:tcPr>
          <w:p w:rsidR="001E1054" w:rsidRPr="00E02037" w:rsidRDefault="001E1054" w:rsidP="001E1054">
            <w:pPr>
              <w:tabs>
                <w:tab w:val="num" w:pos="360"/>
              </w:tabs>
              <w:suppressAutoHyphens/>
              <w:jc w:val="center"/>
              <w:rPr>
                <w:sz w:val="18"/>
              </w:rPr>
            </w:pPr>
          </w:p>
        </w:tc>
        <w:tc>
          <w:tcPr>
            <w:tcW w:w="6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z w:val="18"/>
                <w:szCs w:val="18"/>
              </w:rPr>
            </w:pPr>
            <w:r w:rsidRPr="00E02037">
              <w:rPr>
                <w:sz w:val="18"/>
                <w:szCs w:val="18"/>
              </w:rPr>
              <w:t xml:space="preserve">источник </w:t>
            </w:r>
            <w:r w:rsidRPr="00E02037">
              <w:rPr>
                <w:spacing w:val="-13"/>
                <w:sz w:val="18"/>
                <w:szCs w:val="18"/>
              </w:rPr>
              <w:t>получения</w:t>
            </w:r>
          </w:p>
        </w:tc>
        <w:tc>
          <w:tcPr>
            <w:tcW w:w="5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z w:val="18"/>
                <w:szCs w:val="18"/>
              </w:rPr>
            </w:pPr>
            <w:r w:rsidRPr="00E02037">
              <w:rPr>
                <w:sz w:val="18"/>
                <w:szCs w:val="18"/>
              </w:rPr>
              <w:t>и</w:t>
            </w:r>
            <w:r w:rsidRPr="00E02037">
              <w:rPr>
                <w:spacing w:val="-13"/>
                <w:sz w:val="18"/>
                <w:szCs w:val="18"/>
              </w:rPr>
              <w:t>сточник получения</w:t>
            </w:r>
          </w:p>
        </w:tc>
        <w:tc>
          <w:tcPr>
            <w:tcW w:w="56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rPr>
              <w:t>кгс/</w:t>
            </w:r>
            <w:proofErr w:type="gramStart"/>
            <w:r w:rsidRPr="00E02037">
              <w:rPr>
                <w:sz w:val="18"/>
              </w:rPr>
              <w:t>см</w:t>
            </w:r>
            <w:proofErr w:type="gramEnd"/>
            <w:r w:rsidRPr="00E02037">
              <w:rPr>
                <w:sz w:val="18"/>
              </w:rPr>
              <w:t>²</w:t>
            </w:r>
            <w:r w:rsidRPr="00E02037">
              <w:rPr>
                <w:sz w:val="18"/>
                <w:lang w:val="en-US"/>
              </w:rPr>
              <w:t>/</w:t>
            </w:r>
            <w:r w:rsidRPr="00E02037">
              <w:rPr>
                <w:sz w:val="18"/>
              </w:rPr>
              <w:t>м</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pacing w:val="-13"/>
                <w:sz w:val="18"/>
                <w:szCs w:val="18"/>
              </w:rPr>
            </w:pPr>
            <w:r w:rsidRPr="00E02037">
              <w:rPr>
                <w:spacing w:val="-13"/>
                <w:sz w:val="18"/>
                <w:szCs w:val="18"/>
              </w:rPr>
              <w:t>источник получения</w:t>
            </w:r>
          </w:p>
        </w:tc>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tabs>
                <w:tab w:val="num" w:pos="360"/>
              </w:tabs>
              <w:suppressAutoHyphens/>
              <w:jc w:val="center"/>
              <w:rPr>
                <w:sz w:val="18"/>
                <w:szCs w:val="18"/>
              </w:rPr>
            </w:pPr>
            <w:r w:rsidRPr="00E02037">
              <w:rPr>
                <w:sz w:val="18"/>
                <w:szCs w:val="18"/>
              </w:rPr>
              <w:t>градус</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E1054" w:rsidRPr="00E02037" w:rsidRDefault="001E1054" w:rsidP="001E1054">
            <w:pPr>
              <w:tabs>
                <w:tab w:val="num" w:pos="360"/>
              </w:tabs>
              <w:suppressAutoHyphens/>
              <w:jc w:val="center"/>
              <w:rPr>
                <w:spacing w:val="-13"/>
                <w:sz w:val="18"/>
                <w:szCs w:val="18"/>
              </w:rPr>
            </w:pPr>
            <w:r w:rsidRPr="00E02037">
              <w:rPr>
                <w:spacing w:val="-13"/>
                <w:sz w:val="18"/>
                <w:szCs w:val="18"/>
              </w:rPr>
              <w:t>источник получения</w:t>
            </w:r>
          </w:p>
        </w:tc>
      </w:tr>
      <w:tr w:rsidR="001E1054" w:rsidRPr="00E02037" w:rsidTr="0086208E">
        <w:trPr>
          <w:trHeight w:val="649"/>
          <w:tblHeader/>
          <w:jc w:val="center"/>
        </w:trPr>
        <w:tc>
          <w:tcPr>
            <w:tcW w:w="562"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31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2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от</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AC0F20" w:rsidRDefault="001E1054" w:rsidP="001E1054">
            <w:pPr>
              <w:tabs>
                <w:tab w:val="num" w:pos="360"/>
              </w:tabs>
              <w:suppressAutoHyphens/>
              <w:jc w:val="center"/>
              <w:rPr>
                <w:sz w:val="18"/>
                <w:szCs w:val="18"/>
              </w:rPr>
            </w:pPr>
            <w:r w:rsidRPr="00AC0F20">
              <w:rPr>
                <w:sz w:val="18"/>
                <w:szCs w:val="18"/>
              </w:rPr>
              <w:t>до</w:t>
            </w:r>
          </w:p>
        </w:tc>
        <w:tc>
          <w:tcPr>
            <w:tcW w:w="271"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296"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tabs>
                <w:tab w:val="num" w:pos="360"/>
              </w:tabs>
              <w:suppressAutoHyphens/>
              <w:jc w:val="center"/>
              <w:rPr>
                <w:sz w:val="18"/>
                <w:szCs w:val="18"/>
              </w:rPr>
            </w:pPr>
          </w:p>
        </w:tc>
      </w:tr>
      <w:tr w:rsidR="001E1054" w:rsidRPr="00E02037" w:rsidTr="0086208E">
        <w:trPr>
          <w:trHeight w:val="57"/>
          <w:tblHeader/>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color w:val="000000"/>
                <w:sz w:val="18"/>
              </w:rPr>
            </w:pPr>
            <w:r w:rsidRPr="00E02037">
              <w:rPr>
                <w:color w:val="000000"/>
                <w:sz w:val="18"/>
              </w:rPr>
              <w:t>1</w:t>
            </w: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color w:val="000000"/>
                <w:sz w:val="18"/>
              </w:rPr>
            </w:pPr>
            <w:r w:rsidRPr="00E02037">
              <w:rPr>
                <w:color w:val="000000"/>
                <w:sz w:val="18"/>
              </w:rPr>
              <w:t>2</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color w:val="000000"/>
                <w:sz w:val="18"/>
              </w:rPr>
            </w:pPr>
            <w:r w:rsidRPr="00E02037">
              <w:rPr>
                <w:color w:val="000000"/>
                <w:sz w:val="18"/>
              </w:rPr>
              <w:t>3</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bCs/>
                <w:color w:val="000000"/>
                <w:sz w:val="18"/>
              </w:rPr>
              <w:t>5</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6</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bCs/>
                <w:color w:val="000000"/>
                <w:sz w:val="18"/>
              </w:rPr>
            </w:pPr>
            <w:r w:rsidRPr="00E02037">
              <w:rPr>
                <w:bCs/>
                <w:color w:val="000000"/>
                <w:sz w:val="18"/>
              </w:rPr>
              <w:t>7</w:t>
            </w:r>
          </w:p>
        </w:tc>
        <w:tc>
          <w:tcPr>
            <w:tcW w:w="31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8</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9</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1E1054" w:rsidRPr="00E02037" w:rsidRDefault="001E1054" w:rsidP="001E1054">
            <w:pPr>
              <w:jc w:val="center"/>
              <w:rPr>
                <w:sz w:val="18"/>
              </w:rPr>
            </w:pPr>
            <w:r w:rsidRPr="00E02037">
              <w:rPr>
                <w:sz w:val="18"/>
              </w:rPr>
              <w:t>10</w:t>
            </w:r>
          </w:p>
        </w:tc>
        <w:tc>
          <w:tcPr>
            <w:tcW w:w="29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11</w:t>
            </w:r>
          </w:p>
        </w:tc>
        <w:tc>
          <w:tcPr>
            <w:tcW w:w="278"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12</w:t>
            </w:r>
          </w:p>
        </w:tc>
        <w:tc>
          <w:tcPr>
            <w:tcW w:w="282"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13</w:t>
            </w:r>
          </w:p>
        </w:tc>
        <w:tc>
          <w:tcPr>
            <w:tcW w:w="27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14</w:t>
            </w:r>
          </w:p>
        </w:tc>
        <w:tc>
          <w:tcPr>
            <w:tcW w:w="296"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15</w:t>
            </w:r>
          </w:p>
        </w:tc>
        <w:tc>
          <w:tcPr>
            <w:tcW w:w="321" w:type="pct"/>
            <w:tcBorders>
              <w:top w:val="single" w:sz="4" w:space="0" w:color="auto"/>
              <w:left w:val="single" w:sz="4" w:space="0" w:color="auto"/>
              <w:bottom w:val="single" w:sz="4" w:space="0" w:color="auto"/>
              <w:right w:val="single" w:sz="4" w:space="0" w:color="auto"/>
            </w:tcBorders>
            <w:vAlign w:val="center"/>
          </w:tcPr>
          <w:p w:rsidR="001E1054" w:rsidRPr="00E02037" w:rsidRDefault="001E1054" w:rsidP="001E1054">
            <w:pPr>
              <w:jc w:val="center"/>
              <w:rPr>
                <w:sz w:val="18"/>
              </w:rPr>
            </w:pPr>
            <w:r w:rsidRPr="00E02037">
              <w:rPr>
                <w:sz w:val="18"/>
              </w:rPr>
              <w:t>16</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Є</w:t>
            </w:r>
            <w:r w:rsidRPr="00F400F4">
              <w:rPr>
                <w:sz w:val="20"/>
                <w:vertAlign w:val="subscript"/>
              </w:rPr>
              <w:t xml:space="preserve">2-3 </w:t>
            </w:r>
            <w:proofErr w:type="spellStart"/>
            <w:r w:rsidRPr="00F400F4">
              <w:rPr>
                <w:sz w:val="20"/>
                <w:lang w:val="en-US"/>
              </w:rPr>
              <w:t>ev</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361</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-310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-51</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0,180</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0,273</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6</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 xml:space="preserve">1-2 </w:t>
            </w:r>
            <w:r w:rsidRPr="00F400F4">
              <w:rPr>
                <w:sz w:val="20"/>
                <w:lang w:val="en-US"/>
              </w:rPr>
              <w:t>lit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361</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538</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-51</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-228</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0,180</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0,273</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0,263</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7</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 xml:space="preserve"> an</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538</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634</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-228</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-324</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0,263</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0,260</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9</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634</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742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-324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-432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0,260</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10</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 xml:space="preserve"> an</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742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900</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-432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-590</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11</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lang w:val="en-US"/>
              </w:rPr>
            </w:pPr>
            <w:r w:rsidRPr="00F400F4">
              <w:rPr>
                <w:sz w:val="20"/>
                <w:lang w:val="en-US"/>
              </w:rPr>
              <w:t>Є</w:t>
            </w:r>
            <w:r w:rsidRPr="00F400F4">
              <w:rPr>
                <w:sz w:val="20"/>
                <w:vertAlign w:val="subscript"/>
                <w:lang w:val="en-US"/>
              </w:rPr>
              <w:t>1</w:t>
            </w:r>
            <w:r w:rsidRPr="00F400F4">
              <w:rPr>
                <w:sz w:val="20"/>
                <w:lang w:val="en-US"/>
              </w:rPr>
              <w:t>bul</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900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999</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-590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-689</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bls1</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999</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1312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-689</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-1002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0,262</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bls</w:t>
            </w:r>
            <w:r w:rsidRPr="00F400F4">
              <w:rPr>
                <w:sz w:val="20"/>
                <w:vertAlign w:val="subscript"/>
                <w:lang w:val="en-US"/>
              </w:rPr>
              <w:t>2</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1312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1562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-1002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-1252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0,175</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0,262</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18</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us</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1562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lang w:val="en-US"/>
              </w:rPr>
            </w:pPr>
            <w:r w:rsidRPr="00C6683A">
              <w:rPr>
                <w:rFonts w:cs="Arial"/>
                <w:sz w:val="20"/>
              </w:rPr>
              <w:t>1875</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-1252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-1565</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0,176</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0,261</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Є</w:t>
            </w:r>
            <w:r w:rsidRPr="00F400F4">
              <w:rPr>
                <w:sz w:val="20"/>
                <w:vertAlign w:val="subscript"/>
                <w:lang w:val="en-US"/>
              </w:rPr>
              <w:t>1</w:t>
            </w:r>
            <w:r w:rsidRPr="00F400F4">
              <w:rPr>
                <w:sz w:val="20"/>
                <w:lang w:val="en-US"/>
              </w:rPr>
              <w:t>us</w:t>
            </w:r>
            <w:r w:rsidRPr="00F400F4">
              <w:rPr>
                <w:sz w:val="20"/>
              </w:rPr>
              <w:t xml:space="preserve"> (</w:t>
            </w:r>
            <w:proofErr w:type="spellStart"/>
            <w:r w:rsidRPr="00F400F4">
              <w:rPr>
                <w:sz w:val="20"/>
                <w:lang w:val="en-US"/>
              </w:rPr>
              <w:t>os</w:t>
            </w:r>
            <w:proofErr w:type="spellEnd"/>
            <w:r w:rsidRPr="00F400F4">
              <w:rPr>
                <w:sz w:val="20"/>
              </w:rPr>
              <w: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1875</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1939</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-1565</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-1629</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0,176</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0,265</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0,266</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22</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1939</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2043</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-1629</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-1733</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w:t>
            </w:r>
            <w:r>
              <w:rPr>
                <w:rFonts w:cs="Arial"/>
                <w:sz w:val="20"/>
              </w:rPr>
              <w:t>74</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0,266</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Є</w:t>
            </w:r>
            <w:r w:rsidRPr="00F400F4">
              <w:rPr>
                <w:sz w:val="20"/>
                <w:vertAlign w:val="subscript"/>
              </w:rPr>
              <w:t>1</w:t>
            </w:r>
            <w:r w:rsidRPr="00F400F4">
              <w:rPr>
                <w:sz w:val="20"/>
                <w:lang w:val="en-US"/>
              </w:rPr>
              <w:t>us</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2043</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2081</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-1733</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-1771</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lang w:val="en-US"/>
              </w:rPr>
              <w:t>V-Є</w:t>
            </w:r>
            <w:r w:rsidRPr="00F400F4">
              <w:rPr>
                <w:sz w:val="20"/>
                <w:vertAlign w:val="subscript"/>
                <w:lang w:val="en-US"/>
              </w:rPr>
              <w:t>1</w:t>
            </w:r>
            <w:r w:rsidRPr="00F400F4">
              <w:rPr>
                <w:sz w:val="20"/>
                <w:lang w:val="en-US"/>
              </w:rPr>
              <w:t>tt</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2081</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2105</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-1771</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-1795</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24</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Vsb</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2105</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2157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-1795</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-1847</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24</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Vktg</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2157</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2216</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-1847</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-1906</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0,267</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sz w:val="20"/>
              </w:rPr>
              <w:t>Т</w:t>
            </w:r>
            <w:proofErr w:type="gramStart"/>
            <w:r w:rsidRPr="00F400F4">
              <w:rPr>
                <w:sz w:val="20"/>
                <w:vertAlign w:val="subscript"/>
              </w:rPr>
              <w:t>1</w:t>
            </w:r>
            <w:proofErr w:type="gram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2216</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2242</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-1906</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-1932</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Vktg</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2242</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2254</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-1932</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-1944</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23</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Vosk</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2254</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2300</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-1944</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-1990</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0,159</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0,268</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25</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proofErr w:type="spellStart"/>
            <w:r w:rsidRPr="00F400F4">
              <w:rPr>
                <w:sz w:val="20"/>
                <w:lang w:val="en-US"/>
              </w:rPr>
              <w:t>Vvn</w:t>
            </w:r>
            <w:proofErr w:type="spellEnd"/>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2300</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2357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-1990</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-2047</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0,167</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26</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RPr="00E02037" w:rsidTr="0086208E">
        <w:trPr>
          <w:trHeight w:val="227"/>
          <w:jc w:val="center"/>
        </w:trPr>
        <w:tc>
          <w:tcPr>
            <w:tcW w:w="562" w:type="pct"/>
            <w:tcBorders>
              <w:top w:val="single" w:sz="4" w:space="0" w:color="auto"/>
              <w:left w:val="single" w:sz="4" w:space="0" w:color="auto"/>
              <w:bottom w:val="single" w:sz="4" w:space="0" w:color="auto"/>
              <w:right w:val="single" w:sz="4" w:space="0" w:color="auto"/>
            </w:tcBorders>
            <w:vAlign w:val="center"/>
          </w:tcPr>
          <w:p w:rsidR="001E1054" w:rsidRPr="00F400F4" w:rsidRDefault="001E1054" w:rsidP="001E1054">
            <w:pPr>
              <w:jc w:val="center"/>
              <w:rPr>
                <w:sz w:val="20"/>
              </w:rPr>
            </w:pPr>
            <w:r w:rsidRPr="00F400F4">
              <w:rPr>
                <w:color w:val="000000"/>
                <w:sz w:val="20"/>
                <w:lang w:val="en-US"/>
              </w:rPr>
              <w:t>R</w:t>
            </w:r>
          </w:p>
        </w:tc>
        <w:tc>
          <w:tcPr>
            <w:tcW w:w="256"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2357</w:t>
            </w:r>
          </w:p>
        </w:tc>
        <w:tc>
          <w:tcPr>
            <w:tcW w:w="259"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24</w:t>
            </w:r>
            <w:r>
              <w:rPr>
                <w:rFonts w:cs="Arial"/>
                <w:sz w:val="20"/>
              </w:rPr>
              <w:t>87</w:t>
            </w:r>
          </w:p>
        </w:tc>
        <w:tc>
          <w:tcPr>
            <w:tcW w:w="324"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-2047</w:t>
            </w:r>
          </w:p>
        </w:tc>
        <w:tc>
          <w:tcPr>
            <w:tcW w:w="332" w:type="pct"/>
            <w:tcBorders>
              <w:top w:val="single" w:sz="4" w:space="0" w:color="auto"/>
              <w:left w:val="single" w:sz="4" w:space="0" w:color="auto"/>
              <w:bottom w:val="single" w:sz="4" w:space="0" w:color="auto"/>
              <w:right w:val="single" w:sz="4" w:space="0" w:color="auto"/>
            </w:tcBorders>
            <w:vAlign w:val="center"/>
          </w:tcPr>
          <w:p w:rsidR="001E1054" w:rsidRPr="00C6683A" w:rsidRDefault="001E1054" w:rsidP="001E1054">
            <w:pPr>
              <w:jc w:val="center"/>
              <w:rPr>
                <w:rFonts w:cs="Arial"/>
                <w:sz w:val="20"/>
              </w:rPr>
            </w:pPr>
            <w:r>
              <w:rPr>
                <w:rFonts w:cs="Arial"/>
                <w:color w:val="000000"/>
                <w:sz w:val="20"/>
              </w:rPr>
              <w:t>-2103</w:t>
            </w:r>
          </w:p>
        </w:tc>
        <w:tc>
          <w:tcPr>
            <w:tcW w:w="36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0,09</w:t>
            </w:r>
          </w:p>
        </w:tc>
        <w:tc>
          <w:tcPr>
            <w:tcW w:w="31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РФЗ</w:t>
            </w:r>
          </w:p>
        </w:tc>
        <w:tc>
          <w:tcPr>
            <w:tcW w:w="278"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0,167</w:t>
            </w:r>
          </w:p>
        </w:tc>
        <w:tc>
          <w:tcPr>
            <w:tcW w:w="282" w:type="pct"/>
            <w:tcBorders>
              <w:top w:val="single" w:sz="4" w:space="0" w:color="auto"/>
              <w:left w:val="single" w:sz="4" w:space="0" w:color="auto"/>
              <w:bottom w:val="single" w:sz="4" w:space="0" w:color="auto"/>
              <w:right w:val="single" w:sz="4" w:space="0" w:color="auto"/>
            </w:tcBorders>
            <w:shd w:val="clear" w:color="auto" w:fill="auto"/>
          </w:tcPr>
          <w:p w:rsidR="001E1054" w:rsidRPr="00C6683A" w:rsidRDefault="001E1054" w:rsidP="001E1054">
            <w:pPr>
              <w:jc w:val="center"/>
              <w:rPr>
                <w:rFonts w:cs="Arial"/>
                <w:sz w:val="20"/>
              </w:rPr>
            </w:pPr>
            <w:r w:rsidRPr="00C6683A">
              <w:rPr>
                <w:rFonts w:cs="Arial"/>
                <w:sz w:val="20"/>
              </w:rPr>
              <w:t>0,178</w:t>
            </w:r>
          </w:p>
        </w:tc>
        <w:tc>
          <w:tcPr>
            <w:tcW w:w="29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78"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82"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0,269</w:t>
            </w:r>
          </w:p>
        </w:tc>
        <w:tc>
          <w:tcPr>
            <w:tcW w:w="27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РАС</w:t>
            </w:r>
          </w:p>
        </w:tc>
        <w:tc>
          <w:tcPr>
            <w:tcW w:w="296"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27</w:t>
            </w:r>
          </w:p>
        </w:tc>
        <w:tc>
          <w:tcPr>
            <w:tcW w:w="321" w:type="pct"/>
            <w:tcBorders>
              <w:top w:val="single" w:sz="4" w:space="0" w:color="auto"/>
              <w:left w:val="single" w:sz="4" w:space="0" w:color="auto"/>
              <w:bottom w:val="single" w:sz="4" w:space="0" w:color="auto"/>
              <w:right w:val="single" w:sz="4" w:space="0" w:color="auto"/>
            </w:tcBorders>
          </w:tcPr>
          <w:p w:rsidR="001E1054" w:rsidRPr="00C6683A" w:rsidRDefault="001E1054" w:rsidP="001E1054">
            <w:pPr>
              <w:jc w:val="center"/>
              <w:rPr>
                <w:rFonts w:cs="Arial"/>
                <w:sz w:val="20"/>
              </w:rPr>
            </w:pPr>
            <w:r w:rsidRPr="00C6683A">
              <w:rPr>
                <w:rFonts w:cs="Arial"/>
                <w:sz w:val="20"/>
              </w:rPr>
              <w:t>РФЗ</w:t>
            </w:r>
          </w:p>
        </w:tc>
      </w:tr>
      <w:tr w:rsidR="001E1054" w:rsidTr="0086208E">
        <w:tblPrEx>
          <w:tblBorders>
            <w:insideH w:val="single" w:sz="4" w:space="0" w:color="auto"/>
            <w:insideV w:val="single" w:sz="4" w:space="0" w:color="auto"/>
          </w:tblBorders>
        </w:tblPrEx>
        <w:trPr>
          <w:trHeight w:val="193"/>
          <w:jc w:val="center"/>
        </w:trPr>
        <w:tc>
          <w:tcPr>
            <w:tcW w:w="5000" w:type="pct"/>
            <w:gridSpan w:val="16"/>
          </w:tcPr>
          <w:p w:rsidR="001E1054" w:rsidRDefault="001E1054" w:rsidP="001E1054">
            <w:pPr>
              <w:rPr>
                <w:color w:val="000000"/>
              </w:rPr>
            </w:pPr>
            <w:r w:rsidRPr="00B774D3">
              <w:rPr>
                <w:sz w:val="20"/>
                <w:szCs w:val="20"/>
              </w:rPr>
              <w:t>Примечание – Условные значения источника получения градиентов: ПСР - прогноз по сейсморазведочным данным, ПГФ - прогноз по геофизическим исследованиям, РФЗ – расчет по фактическим замерам в скважинах, РАС – расчет по формуле</w:t>
            </w:r>
          </w:p>
        </w:tc>
      </w:tr>
    </w:tbl>
    <w:p w:rsidR="00047BC8" w:rsidRDefault="00047BC8" w:rsidP="00047BC8">
      <w:pPr>
        <w:pStyle w:val="a5"/>
        <w:ind w:left="390"/>
        <w:jc w:val="center"/>
        <w:rPr>
          <w:b w:val="0"/>
        </w:rPr>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Default="00047BC8" w:rsidP="00047BC8">
      <w:pPr>
        <w:pStyle w:val="a5"/>
        <w:ind w:left="390"/>
        <w:jc w:val="right"/>
      </w:pPr>
    </w:p>
    <w:p w:rsidR="00047BC8" w:rsidRPr="00DE24FF" w:rsidRDefault="00047BC8" w:rsidP="00047BC8">
      <w:pPr>
        <w:pStyle w:val="a5"/>
        <w:ind w:left="390"/>
        <w:jc w:val="right"/>
        <w:rPr>
          <w:b w:val="0"/>
        </w:rPr>
      </w:pPr>
      <w:r w:rsidRPr="00DE24FF">
        <w:rPr>
          <w:b w:val="0"/>
        </w:rPr>
        <w:t>Таблица 1</w:t>
      </w:r>
      <w:r w:rsidR="00DE24FF" w:rsidRPr="00DE24FF">
        <w:rPr>
          <w:b w:val="0"/>
        </w:rPr>
        <w:t>2</w:t>
      </w:r>
    </w:p>
    <w:p w:rsidR="00047BC8" w:rsidRPr="00F832FB" w:rsidRDefault="00047BC8" w:rsidP="00047BC8">
      <w:pPr>
        <w:jc w:val="right"/>
        <w:rPr>
          <w:b/>
          <w:sz w:val="20"/>
          <w:szCs w:val="20"/>
        </w:rPr>
      </w:pPr>
      <w:r w:rsidRPr="00F832FB">
        <w:rPr>
          <w:b/>
          <w:sz w:val="20"/>
          <w:szCs w:val="20"/>
        </w:rPr>
        <w:t>Возможные осложнения -</w:t>
      </w:r>
      <w:r w:rsidRPr="00F832FB">
        <w:rPr>
          <w:sz w:val="20"/>
          <w:szCs w:val="20"/>
        </w:rPr>
        <w:t xml:space="preserve"> п</w:t>
      </w:r>
      <w:r w:rsidRPr="00F832FB">
        <w:rPr>
          <w:b/>
          <w:sz w:val="20"/>
          <w:szCs w:val="20"/>
        </w:rPr>
        <w:t>оглощения бурового раствора</w:t>
      </w:r>
    </w:p>
    <w:tbl>
      <w:tblPr>
        <w:tblW w:w="15445" w:type="dxa"/>
        <w:jc w:val="center"/>
        <w:tblBorders>
          <w:top w:val="single" w:sz="4" w:space="0" w:color="auto"/>
          <w:left w:val="single" w:sz="4" w:space="0" w:color="auto"/>
          <w:bottom w:val="single" w:sz="4" w:space="0" w:color="auto"/>
          <w:right w:val="single" w:sz="4" w:space="0" w:color="auto"/>
        </w:tblBorders>
        <w:tblLook w:val="0000"/>
      </w:tblPr>
      <w:tblGrid>
        <w:gridCol w:w="2026"/>
        <w:gridCol w:w="741"/>
        <w:gridCol w:w="862"/>
        <w:gridCol w:w="2008"/>
        <w:gridCol w:w="2354"/>
        <w:gridCol w:w="1467"/>
        <w:gridCol w:w="1242"/>
        <w:gridCol w:w="1693"/>
        <w:gridCol w:w="3052"/>
      </w:tblGrid>
      <w:tr w:rsidR="0086208E" w:rsidRPr="001163D1" w:rsidTr="0086208E">
        <w:trPr>
          <w:trHeight w:val="58"/>
          <w:tblHeader/>
          <w:jc w:val="center"/>
        </w:trPr>
        <w:tc>
          <w:tcPr>
            <w:tcW w:w="6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Инде</w:t>
            </w:r>
            <w:proofErr w:type="gramStart"/>
            <w:r w:rsidRPr="001163D1">
              <w:rPr>
                <w:sz w:val="20"/>
                <w:szCs w:val="20"/>
              </w:rPr>
              <w:t>кс стр</w:t>
            </w:r>
            <w:proofErr w:type="gramEnd"/>
            <w:r w:rsidRPr="001163D1">
              <w:rPr>
                <w:sz w:val="20"/>
                <w:szCs w:val="20"/>
              </w:rPr>
              <w:t>атиграфического подразделения</w:t>
            </w:r>
          </w:p>
        </w:tc>
        <w:tc>
          <w:tcPr>
            <w:tcW w:w="5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 xml:space="preserve">Интервал по вертикали, </w:t>
            </w:r>
            <w:proofErr w:type="gramStart"/>
            <w:r w:rsidRPr="001163D1">
              <w:rPr>
                <w:sz w:val="20"/>
                <w:szCs w:val="20"/>
              </w:rPr>
              <w:t>м</w:t>
            </w:r>
            <w:proofErr w:type="gramEnd"/>
          </w:p>
        </w:tc>
        <w:tc>
          <w:tcPr>
            <w:tcW w:w="6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 xml:space="preserve">Максимальная интенсивность поглощения, </w:t>
            </w:r>
            <w:proofErr w:type="gramStart"/>
            <w:r w:rsidRPr="001163D1">
              <w:rPr>
                <w:sz w:val="20"/>
                <w:szCs w:val="20"/>
              </w:rPr>
              <w:t>м</w:t>
            </w:r>
            <w:proofErr w:type="gramEnd"/>
            <w:r w:rsidRPr="001163D1">
              <w:rPr>
                <w:sz w:val="20"/>
                <w:szCs w:val="20"/>
              </w:rPr>
              <w:t>³/ч</w:t>
            </w:r>
          </w:p>
        </w:tc>
        <w:tc>
          <w:tcPr>
            <w:tcW w:w="7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roofErr w:type="gramStart"/>
            <w:r w:rsidRPr="001163D1">
              <w:rPr>
                <w:sz w:val="20"/>
                <w:szCs w:val="20"/>
              </w:rPr>
              <w:t>Расстояние от устья скважины до статического уровня при его максимального снижении, м</w:t>
            </w:r>
            <w:proofErr w:type="gramEnd"/>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Имеется ли потеря циркуляции</w:t>
            </w:r>
          </w:p>
          <w:p w:rsidR="0086208E" w:rsidRPr="001163D1" w:rsidRDefault="0086208E" w:rsidP="000B55F2">
            <w:pPr>
              <w:tabs>
                <w:tab w:val="num" w:pos="360"/>
              </w:tabs>
              <w:suppressAutoHyphens/>
              <w:jc w:val="center"/>
              <w:rPr>
                <w:sz w:val="20"/>
                <w:szCs w:val="20"/>
              </w:rPr>
            </w:pPr>
            <w:r w:rsidRPr="001163D1">
              <w:rPr>
                <w:sz w:val="20"/>
                <w:szCs w:val="20"/>
              </w:rPr>
              <w:t>(да, нет)</w:t>
            </w:r>
          </w:p>
        </w:tc>
        <w:tc>
          <w:tcPr>
            <w:tcW w:w="9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Градиент давления поглощения, МПа·10 м</w:t>
            </w:r>
          </w:p>
        </w:tc>
        <w:tc>
          <w:tcPr>
            <w:tcW w:w="98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Условия возникновения</w:t>
            </w:r>
          </w:p>
        </w:tc>
      </w:tr>
      <w:tr w:rsidR="0086208E" w:rsidRPr="001163D1" w:rsidTr="0086208E">
        <w:trPr>
          <w:trHeight w:val="58"/>
          <w:tblHeader/>
          <w:jc w:val="center"/>
        </w:trPr>
        <w:tc>
          <w:tcPr>
            <w:tcW w:w="656"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tabs>
                <w:tab w:val="num" w:pos="360"/>
              </w:tabs>
              <w:suppressAutoHyphens/>
              <w:jc w:val="center"/>
              <w:rPr>
                <w:sz w:val="20"/>
                <w:szCs w:val="20"/>
              </w:rPr>
            </w:pPr>
          </w:p>
        </w:tc>
        <w:tc>
          <w:tcPr>
            <w:tcW w:w="240"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от</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до</w:t>
            </w:r>
          </w:p>
        </w:tc>
        <w:tc>
          <w:tcPr>
            <w:tcW w:w="650"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76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4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при вскрытии</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86208E" w:rsidRPr="001163D1" w:rsidRDefault="0086208E" w:rsidP="000B55F2">
            <w:pPr>
              <w:tabs>
                <w:tab w:val="num" w:pos="360"/>
              </w:tabs>
              <w:suppressAutoHyphens/>
              <w:jc w:val="center"/>
              <w:rPr>
                <w:sz w:val="20"/>
                <w:szCs w:val="20"/>
              </w:rPr>
            </w:pPr>
            <w:r w:rsidRPr="001163D1">
              <w:rPr>
                <w:sz w:val="20"/>
                <w:szCs w:val="20"/>
              </w:rPr>
              <w:t>после изоляционных работ</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Pr>
                <w:rFonts w:cs="Arial"/>
                <w:color w:val="000000"/>
                <w:sz w:val="20"/>
                <w:vertAlign w:val="subscript"/>
              </w:rPr>
              <w:t>2-3</w:t>
            </w:r>
            <w:r>
              <w:rPr>
                <w:rFonts w:cs="Arial"/>
                <w:color w:val="000000"/>
                <w:sz w:val="20"/>
              </w:rPr>
              <w:t>ev</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0</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361</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0,170</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0,180</w:t>
            </w:r>
          </w:p>
        </w:tc>
        <w:tc>
          <w:tcPr>
            <w:tcW w:w="989" w:type="pct"/>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pStyle w:val="-10-"/>
              <w:jc w:val="center"/>
              <w:rPr>
                <w:rFonts w:ascii="Times New Roman" w:hAnsi="Times New Roman"/>
              </w:rPr>
            </w:pPr>
            <w:proofErr w:type="gramStart"/>
            <w:r w:rsidRPr="001163D1">
              <w:rPr>
                <w:rFonts w:ascii="Times New Roman" w:hAnsi="Times New Roman"/>
              </w:rPr>
              <w:t>Слабая</w:t>
            </w:r>
            <w:proofErr w:type="gramEnd"/>
            <w:r>
              <w:rPr>
                <w:rFonts w:ascii="Times New Roman" w:hAnsi="Times New Roman"/>
              </w:rPr>
              <w:t xml:space="preserve"> </w:t>
            </w:r>
            <w:proofErr w:type="spellStart"/>
            <w:r w:rsidRPr="001163D1">
              <w:rPr>
                <w:rFonts w:ascii="Times New Roman" w:hAnsi="Times New Roman"/>
              </w:rPr>
              <w:t>сцементированность</w:t>
            </w:r>
            <w:proofErr w:type="spellEnd"/>
            <w:r w:rsidRPr="001163D1">
              <w:rPr>
                <w:rFonts w:ascii="Times New Roman" w:hAnsi="Times New Roman"/>
              </w:rPr>
              <w:t xml:space="preserve"> пород</w:t>
            </w: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sidRPr="006F7DC2">
              <w:rPr>
                <w:rFonts w:cs="Arial"/>
                <w:color w:val="000000"/>
                <w:sz w:val="20"/>
                <w:vertAlign w:val="subscript"/>
              </w:rPr>
              <w:t>1-2</w:t>
            </w:r>
            <w:r>
              <w:rPr>
                <w:rFonts w:cs="Arial"/>
                <w:color w:val="000000"/>
                <w:sz w:val="20"/>
              </w:rPr>
              <w:t>an</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634</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742</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0,167</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0,174</w:t>
            </w:r>
          </w:p>
        </w:tc>
        <w:tc>
          <w:tcPr>
            <w:tcW w:w="989" w:type="pct"/>
            <w:vMerge w:val="restart"/>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r w:rsidRPr="001163D1">
              <w:rPr>
                <w:sz w:val="20"/>
                <w:szCs w:val="20"/>
              </w:rPr>
              <w:t xml:space="preserve">Вскрытие зон </w:t>
            </w:r>
            <w:proofErr w:type="spellStart"/>
            <w:r w:rsidRPr="001163D1">
              <w:rPr>
                <w:sz w:val="20"/>
                <w:szCs w:val="20"/>
              </w:rPr>
              <w:t>трещиноватости</w:t>
            </w:r>
            <w:proofErr w:type="spellEnd"/>
            <w:r w:rsidRPr="001163D1">
              <w:rPr>
                <w:sz w:val="20"/>
                <w:szCs w:val="20"/>
              </w:rPr>
              <w:t xml:space="preserve"> пород, превышение давления столба бурового раствора над пластовым давлением</w:t>
            </w: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Є</w:t>
            </w:r>
            <w:r w:rsidRPr="006F7DC2">
              <w:rPr>
                <w:rFonts w:cs="Arial"/>
                <w:color w:val="000000"/>
                <w:sz w:val="20"/>
                <w:vertAlign w:val="subscript"/>
              </w:rPr>
              <w:t>1</w:t>
            </w:r>
            <w:r>
              <w:rPr>
                <w:rFonts w:cs="Arial"/>
                <w:color w:val="000000"/>
                <w:sz w:val="20"/>
              </w:rPr>
              <w:t>us</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1875</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1939</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120</w:t>
            </w:r>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0,149</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0,174</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V</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2242</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2254</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E35F3A" w:rsidRDefault="0086208E" w:rsidP="000B55F2">
            <w:pPr>
              <w:pStyle w:val="-3-10"/>
              <w:rPr>
                <w:rFonts w:ascii="Times New Roman" w:hAnsi="Times New Roman"/>
              </w:rPr>
            </w:pPr>
            <w:r w:rsidRPr="00E35F3A">
              <w:rPr>
                <w:rFonts w:ascii="Times New Roman" w:hAnsi="Times New Roman"/>
              </w:rPr>
              <w:t>частичное</w:t>
            </w:r>
          </w:p>
          <w:p w:rsidR="0086208E" w:rsidRPr="00FD468C" w:rsidRDefault="0086208E" w:rsidP="000B55F2">
            <w:pPr>
              <w:jc w:val="center"/>
              <w:rPr>
                <w:sz w:val="20"/>
              </w:rPr>
            </w:pPr>
            <w:r w:rsidRPr="00E35F3A">
              <w:rPr>
                <w:sz w:val="20"/>
              </w:rPr>
              <w:t>до 20 м³/ч</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нет</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0,155</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0,159</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r w:rsidR="0086208E" w:rsidRPr="001163D1" w:rsidTr="0086208E">
        <w:trPr>
          <w:trHeight w:val="58"/>
          <w:jc w:val="center"/>
        </w:trPr>
        <w:tc>
          <w:tcPr>
            <w:tcW w:w="656"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color w:val="000000"/>
                <w:sz w:val="20"/>
              </w:rPr>
              <w:t>R</w:t>
            </w:r>
          </w:p>
        </w:tc>
        <w:tc>
          <w:tcPr>
            <w:tcW w:w="24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2357</w:t>
            </w:r>
          </w:p>
        </w:tc>
        <w:tc>
          <w:tcPr>
            <w:tcW w:w="279"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rFonts w:cs="Arial"/>
                <w:color w:val="000000"/>
                <w:sz w:val="20"/>
              </w:rPr>
              <w:t>2487</w:t>
            </w:r>
          </w:p>
        </w:tc>
        <w:tc>
          <w:tcPr>
            <w:tcW w:w="650"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sidRPr="00791947">
              <w:rPr>
                <w:sz w:val="20"/>
              </w:rPr>
              <w:t>до полного</w:t>
            </w:r>
          </w:p>
        </w:tc>
        <w:tc>
          <w:tcPr>
            <w:tcW w:w="76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proofErr w:type="spellStart"/>
            <w:r w:rsidRPr="00791947">
              <w:rPr>
                <w:sz w:val="20"/>
              </w:rPr>
              <w:t>нд</w:t>
            </w:r>
            <w:proofErr w:type="spellEnd"/>
          </w:p>
        </w:tc>
        <w:tc>
          <w:tcPr>
            <w:tcW w:w="475"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да</w:t>
            </w:r>
          </w:p>
        </w:tc>
        <w:tc>
          <w:tcPr>
            <w:tcW w:w="402"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0,167</w:t>
            </w:r>
          </w:p>
        </w:tc>
        <w:tc>
          <w:tcPr>
            <w:tcW w:w="548" w:type="pct"/>
            <w:tcBorders>
              <w:top w:val="single" w:sz="4" w:space="0" w:color="auto"/>
              <w:left w:val="single" w:sz="4" w:space="0" w:color="auto"/>
              <w:bottom w:val="single" w:sz="4" w:space="0" w:color="auto"/>
              <w:right w:val="single" w:sz="4" w:space="0" w:color="auto"/>
            </w:tcBorders>
            <w:vAlign w:val="center"/>
          </w:tcPr>
          <w:p w:rsidR="0086208E" w:rsidRPr="00791947" w:rsidRDefault="0086208E" w:rsidP="000B55F2">
            <w:pPr>
              <w:jc w:val="center"/>
              <w:rPr>
                <w:sz w:val="20"/>
              </w:rPr>
            </w:pPr>
            <w:r>
              <w:rPr>
                <w:sz w:val="20"/>
              </w:rPr>
              <w:t>0,176</w:t>
            </w:r>
          </w:p>
        </w:tc>
        <w:tc>
          <w:tcPr>
            <w:tcW w:w="989" w:type="pct"/>
            <w:vMerge/>
            <w:tcBorders>
              <w:top w:val="single" w:sz="4" w:space="0" w:color="auto"/>
              <w:left w:val="single" w:sz="4" w:space="0" w:color="auto"/>
              <w:bottom w:val="single" w:sz="4" w:space="0" w:color="auto"/>
              <w:right w:val="single" w:sz="4" w:space="0" w:color="auto"/>
            </w:tcBorders>
            <w:vAlign w:val="center"/>
          </w:tcPr>
          <w:p w:rsidR="0086208E" w:rsidRPr="001163D1" w:rsidRDefault="0086208E" w:rsidP="000B55F2">
            <w:pPr>
              <w:jc w:val="center"/>
              <w:rPr>
                <w:sz w:val="20"/>
                <w:szCs w:val="20"/>
              </w:rPr>
            </w:pPr>
          </w:p>
        </w:tc>
      </w:tr>
    </w:tbl>
    <w:p w:rsidR="00047BC8" w:rsidRDefault="00047BC8" w:rsidP="00047BC8">
      <w:pPr>
        <w:pStyle w:val="a5"/>
        <w:ind w:left="390"/>
        <w:jc w:val="right"/>
      </w:pPr>
    </w:p>
    <w:p w:rsidR="00047BC8" w:rsidRPr="00DE24FF" w:rsidRDefault="00047BC8" w:rsidP="00047BC8">
      <w:pPr>
        <w:pStyle w:val="a5"/>
        <w:ind w:left="390"/>
        <w:jc w:val="right"/>
        <w:rPr>
          <w:b w:val="0"/>
        </w:rPr>
      </w:pPr>
      <w:r w:rsidRPr="00F832FB">
        <w:t xml:space="preserve">     </w:t>
      </w:r>
      <w:r w:rsidRPr="00DE24FF">
        <w:rPr>
          <w:b w:val="0"/>
        </w:rPr>
        <w:t>Таблица 1</w:t>
      </w:r>
      <w:r w:rsidR="00DE24FF" w:rsidRPr="00DE24FF">
        <w:rPr>
          <w:b w:val="0"/>
        </w:rPr>
        <w:t>3</w:t>
      </w:r>
    </w:p>
    <w:p w:rsidR="00047BC8" w:rsidRPr="00F832FB" w:rsidRDefault="00047BC8" w:rsidP="00047BC8">
      <w:pPr>
        <w:pStyle w:val="aff3"/>
        <w:suppressAutoHyphens/>
        <w:ind w:left="1080"/>
        <w:jc w:val="right"/>
        <w:outlineLvl w:val="4"/>
        <w:rPr>
          <w:b/>
          <w:sz w:val="20"/>
          <w:szCs w:val="20"/>
        </w:rPr>
      </w:pPr>
      <w:r w:rsidRPr="00F832FB">
        <w:rPr>
          <w:b/>
          <w:sz w:val="20"/>
          <w:szCs w:val="20"/>
        </w:rPr>
        <w:t xml:space="preserve">Возможные осложнения - </w:t>
      </w:r>
      <w:proofErr w:type="spellStart"/>
      <w:r w:rsidRPr="00F832FB">
        <w:rPr>
          <w:b/>
          <w:sz w:val="20"/>
          <w:szCs w:val="20"/>
        </w:rPr>
        <w:t>нефтегазоводопроявления</w:t>
      </w:r>
      <w:proofErr w:type="spellEnd"/>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6"/>
        <w:gridCol w:w="772"/>
        <w:gridCol w:w="1078"/>
        <w:gridCol w:w="1693"/>
        <w:gridCol w:w="1850"/>
        <w:gridCol w:w="1384"/>
        <w:gridCol w:w="1233"/>
        <w:gridCol w:w="3262"/>
        <w:gridCol w:w="2187"/>
      </w:tblGrid>
      <w:tr w:rsidR="0086208E" w:rsidRPr="00961C44" w:rsidTr="0086208E">
        <w:trPr>
          <w:trHeight w:val="57"/>
          <w:jc w:val="center"/>
        </w:trPr>
        <w:tc>
          <w:tcPr>
            <w:tcW w:w="643"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Инде</w:t>
            </w:r>
            <w:proofErr w:type="gramStart"/>
            <w:r w:rsidRPr="0077707C">
              <w:rPr>
                <w:sz w:val="20"/>
                <w:szCs w:val="20"/>
              </w:rPr>
              <w:t>кс стр</w:t>
            </w:r>
            <w:proofErr w:type="gramEnd"/>
            <w:r w:rsidRPr="0077707C">
              <w:rPr>
                <w:sz w:val="20"/>
                <w:szCs w:val="20"/>
              </w:rPr>
              <w:t>атиграфического подразделения</w:t>
            </w:r>
          </w:p>
        </w:tc>
        <w:tc>
          <w:tcPr>
            <w:tcW w:w="599" w:type="pct"/>
            <w:gridSpan w:val="2"/>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Интервал </w:t>
            </w:r>
            <w:r w:rsidRPr="0077707C">
              <w:rPr>
                <w:sz w:val="20"/>
                <w:szCs w:val="20"/>
              </w:rPr>
              <w:br/>
              <w:t xml:space="preserve">по вертикали, </w:t>
            </w:r>
            <w:proofErr w:type="gramStart"/>
            <w:r w:rsidRPr="0077707C">
              <w:rPr>
                <w:sz w:val="20"/>
                <w:szCs w:val="20"/>
              </w:rPr>
              <w:t>м</w:t>
            </w:r>
            <w:proofErr w:type="gramEnd"/>
          </w:p>
        </w:tc>
        <w:tc>
          <w:tcPr>
            <w:tcW w:w="548"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Вид проявляемого флюида </w:t>
            </w:r>
          </w:p>
        </w:tc>
        <w:tc>
          <w:tcPr>
            <w:tcW w:w="599"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Длина столба газа при ликвидации </w:t>
            </w:r>
            <w:proofErr w:type="spellStart"/>
            <w:r w:rsidRPr="0077707C">
              <w:rPr>
                <w:sz w:val="20"/>
                <w:szCs w:val="20"/>
              </w:rPr>
              <w:t>газопроявлений</w:t>
            </w:r>
            <w:proofErr w:type="spellEnd"/>
            <w:r w:rsidRPr="0077707C">
              <w:rPr>
                <w:sz w:val="20"/>
                <w:szCs w:val="20"/>
              </w:rPr>
              <w:t>, м</w:t>
            </w:r>
          </w:p>
        </w:tc>
        <w:tc>
          <w:tcPr>
            <w:tcW w:w="847" w:type="pct"/>
            <w:gridSpan w:val="2"/>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Плотность смеси при проявлении для расчета избыточного давления, </w:t>
            </w:r>
            <w:proofErr w:type="gramStart"/>
            <w:r w:rsidRPr="0077707C">
              <w:rPr>
                <w:sz w:val="20"/>
                <w:szCs w:val="20"/>
              </w:rPr>
              <w:t>кг</w:t>
            </w:r>
            <w:proofErr w:type="gramEnd"/>
            <w:r w:rsidRPr="0077707C">
              <w:rPr>
                <w:sz w:val="20"/>
                <w:szCs w:val="20"/>
              </w:rPr>
              <w:t>/м³</w:t>
            </w:r>
          </w:p>
        </w:tc>
        <w:tc>
          <w:tcPr>
            <w:tcW w:w="1056"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Условия возникновения</w:t>
            </w:r>
          </w:p>
        </w:tc>
        <w:tc>
          <w:tcPr>
            <w:tcW w:w="709" w:type="pct"/>
            <w:vMerge w:val="restar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 xml:space="preserve">Характер проявления </w:t>
            </w:r>
          </w:p>
        </w:tc>
      </w:tr>
      <w:tr w:rsidR="0086208E" w:rsidRPr="00961C44" w:rsidTr="0086208E">
        <w:trPr>
          <w:trHeight w:val="57"/>
          <w:jc w:val="center"/>
        </w:trPr>
        <w:tc>
          <w:tcPr>
            <w:tcW w:w="643" w:type="pct"/>
            <w:vMerge/>
            <w:vAlign w:val="center"/>
          </w:tcPr>
          <w:p w:rsidR="0086208E" w:rsidRPr="0077707C" w:rsidRDefault="0086208E" w:rsidP="000B55F2">
            <w:pPr>
              <w:jc w:val="center"/>
              <w:rPr>
                <w:sz w:val="20"/>
                <w:szCs w:val="20"/>
              </w:rPr>
            </w:pPr>
          </w:p>
        </w:tc>
        <w:tc>
          <w:tcPr>
            <w:tcW w:w="250" w:type="pct"/>
            <w:shd w:val="clear" w:color="auto" w:fill="auto"/>
            <w:vAlign w:val="center"/>
          </w:tcPr>
          <w:p w:rsidR="0086208E" w:rsidRPr="0077707C" w:rsidRDefault="0086208E" w:rsidP="000B55F2">
            <w:pPr>
              <w:jc w:val="center"/>
              <w:rPr>
                <w:sz w:val="20"/>
                <w:szCs w:val="20"/>
              </w:rPr>
            </w:pPr>
            <w:r w:rsidRPr="0077707C">
              <w:rPr>
                <w:sz w:val="20"/>
                <w:szCs w:val="20"/>
              </w:rPr>
              <w:t>от</w:t>
            </w:r>
          </w:p>
        </w:tc>
        <w:tc>
          <w:tcPr>
            <w:tcW w:w="349" w:type="pct"/>
            <w:shd w:val="clear" w:color="auto" w:fill="auto"/>
            <w:vAlign w:val="center"/>
          </w:tcPr>
          <w:p w:rsidR="0086208E" w:rsidRPr="0077707C" w:rsidRDefault="0086208E" w:rsidP="000B55F2">
            <w:pPr>
              <w:jc w:val="center"/>
              <w:rPr>
                <w:sz w:val="20"/>
                <w:szCs w:val="20"/>
              </w:rPr>
            </w:pPr>
            <w:r w:rsidRPr="0077707C">
              <w:rPr>
                <w:sz w:val="20"/>
                <w:szCs w:val="20"/>
              </w:rPr>
              <w:t>до</w:t>
            </w:r>
          </w:p>
        </w:tc>
        <w:tc>
          <w:tcPr>
            <w:tcW w:w="548" w:type="pct"/>
            <w:vMerge/>
            <w:shd w:val="clear" w:color="auto" w:fill="auto"/>
            <w:vAlign w:val="center"/>
          </w:tcPr>
          <w:p w:rsidR="0086208E" w:rsidRPr="0077707C" w:rsidRDefault="0086208E" w:rsidP="000B55F2">
            <w:pPr>
              <w:jc w:val="center"/>
              <w:rPr>
                <w:sz w:val="20"/>
                <w:szCs w:val="20"/>
              </w:rPr>
            </w:pPr>
          </w:p>
        </w:tc>
        <w:tc>
          <w:tcPr>
            <w:tcW w:w="599" w:type="pct"/>
            <w:vMerge/>
            <w:shd w:val="clear" w:color="auto" w:fill="auto"/>
            <w:vAlign w:val="center"/>
          </w:tcPr>
          <w:p w:rsidR="0086208E" w:rsidRPr="0077707C" w:rsidRDefault="0086208E" w:rsidP="000B55F2">
            <w:pPr>
              <w:jc w:val="center"/>
              <w:rPr>
                <w:sz w:val="20"/>
                <w:szCs w:val="20"/>
              </w:rPr>
            </w:pPr>
          </w:p>
        </w:tc>
        <w:tc>
          <w:tcPr>
            <w:tcW w:w="448" w:type="pc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внутреннего</w:t>
            </w:r>
          </w:p>
        </w:tc>
        <w:tc>
          <w:tcPr>
            <w:tcW w:w="398" w:type="pct"/>
            <w:shd w:val="clear" w:color="auto" w:fill="auto"/>
            <w:vAlign w:val="center"/>
          </w:tcPr>
          <w:p w:rsidR="0086208E" w:rsidRPr="0077707C" w:rsidRDefault="0086208E" w:rsidP="000B55F2">
            <w:pPr>
              <w:tabs>
                <w:tab w:val="num" w:pos="360"/>
              </w:tabs>
              <w:suppressAutoHyphens/>
              <w:jc w:val="center"/>
              <w:rPr>
                <w:sz w:val="20"/>
                <w:szCs w:val="20"/>
              </w:rPr>
            </w:pPr>
            <w:r w:rsidRPr="0077707C">
              <w:rPr>
                <w:sz w:val="20"/>
                <w:szCs w:val="20"/>
              </w:rPr>
              <w:t>наружного</w:t>
            </w:r>
          </w:p>
        </w:tc>
        <w:tc>
          <w:tcPr>
            <w:tcW w:w="1056" w:type="pct"/>
            <w:vMerge/>
            <w:vAlign w:val="center"/>
          </w:tcPr>
          <w:p w:rsidR="0086208E" w:rsidRPr="0077707C" w:rsidRDefault="0086208E" w:rsidP="000B55F2">
            <w:pPr>
              <w:jc w:val="center"/>
              <w:rPr>
                <w:sz w:val="20"/>
                <w:szCs w:val="20"/>
              </w:rPr>
            </w:pPr>
          </w:p>
        </w:tc>
        <w:tc>
          <w:tcPr>
            <w:tcW w:w="709" w:type="pct"/>
            <w:vMerge/>
            <w:vAlign w:val="center"/>
          </w:tcPr>
          <w:p w:rsidR="0086208E" w:rsidRPr="0077707C" w:rsidRDefault="0086208E" w:rsidP="000B55F2">
            <w:pPr>
              <w:jc w:val="center"/>
              <w:rPr>
                <w:sz w:val="20"/>
                <w:szCs w:val="20"/>
              </w:rPr>
            </w:pPr>
          </w:p>
        </w:tc>
      </w:tr>
      <w:tr w:rsidR="0086208E" w:rsidRPr="00961C44" w:rsidTr="0086208E">
        <w:trPr>
          <w:trHeight w:val="368"/>
          <w:jc w:val="center"/>
        </w:trPr>
        <w:tc>
          <w:tcPr>
            <w:tcW w:w="643" w:type="pct"/>
            <w:vAlign w:val="center"/>
          </w:tcPr>
          <w:p w:rsidR="0086208E" w:rsidRPr="00961C44" w:rsidRDefault="0086208E" w:rsidP="000B55F2">
            <w:pPr>
              <w:jc w:val="center"/>
              <w:rPr>
                <w:sz w:val="20"/>
              </w:rPr>
            </w:pPr>
            <w:r w:rsidRPr="00F400F4">
              <w:rPr>
                <w:color w:val="000000"/>
                <w:sz w:val="20"/>
              </w:rPr>
              <w:t>Є</w:t>
            </w:r>
            <w:r w:rsidRPr="00F400F4">
              <w:rPr>
                <w:color w:val="000000"/>
                <w:sz w:val="20"/>
                <w:vertAlign w:val="subscript"/>
              </w:rPr>
              <w:t xml:space="preserve">2-3 </w:t>
            </w:r>
            <w:proofErr w:type="spellStart"/>
            <w:r w:rsidRPr="00F400F4">
              <w:rPr>
                <w:color w:val="000000"/>
                <w:sz w:val="20"/>
              </w:rPr>
              <w:t>ev</w:t>
            </w:r>
            <w:proofErr w:type="spellEnd"/>
          </w:p>
        </w:tc>
        <w:tc>
          <w:tcPr>
            <w:tcW w:w="250" w:type="pct"/>
            <w:vAlign w:val="center"/>
          </w:tcPr>
          <w:p w:rsidR="0086208E" w:rsidRPr="00961C44" w:rsidRDefault="0086208E" w:rsidP="000B55F2">
            <w:pPr>
              <w:jc w:val="center"/>
              <w:rPr>
                <w:sz w:val="20"/>
              </w:rPr>
            </w:pPr>
            <w:r>
              <w:rPr>
                <w:rFonts w:cs="Arial"/>
                <w:sz w:val="20"/>
              </w:rPr>
              <w:t>10</w:t>
            </w:r>
          </w:p>
        </w:tc>
        <w:tc>
          <w:tcPr>
            <w:tcW w:w="349" w:type="pct"/>
            <w:vAlign w:val="center"/>
          </w:tcPr>
          <w:p w:rsidR="0086208E" w:rsidRPr="00961C44" w:rsidRDefault="0086208E" w:rsidP="000B55F2">
            <w:pPr>
              <w:jc w:val="center"/>
              <w:rPr>
                <w:sz w:val="20"/>
              </w:rPr>
            </w:pPr>
            <w:r w:rsidRPr="00F400F4">
              <w:rPr>
                <w:rFonts w:cs="Arial"/>
                <w:sz w:val="20"/>
              </w:rPr>
              <w:t>3</w:t>
            </w:r>
            <w:r>
              <w:rPr>
                <w:rFonts w:cs="Arial"/>
                <w:sz w:val="20"/>
              </w:rPr>
              <w:t>61</w:t>
            </w:r>
          </w:p>
        </w:tc>
        <w:tc>
          <w:tcPr>
            <w:tcW w:w="548" w:type="pct"/>
            <w:vAlign w:val="center"/>
          </w:tcPr>
          <w:p w:rsidR="0086208E" w:rsidRPr="00961C44" w:rsidRDefault="0086208E" w:rsidP="000B55F2">
            <w:pPr>
              <w:jc w:val="center"/>
              <w:rPr>
                <w:sz w:val="20"/>
              </w:rPr>
            </w:pPr>
            <w:r w:rsidRPr="00961C44">
              <w:rPr>
                <w:rFonts w:cs="Arial"/>
                <w:sz w:val="20"/>
              </w:rPr>
              <w:t>вода</w:t>
            </w:r>
          </w:p>
        </w:tc>
        <w:tc>
          <w:tcPr>
            <w:tcW w:w="599" w:type="pct"/>
            <w:vAlign w:val="center"/>
          </w:tcPr>
          <w:p w:rsidR="0086208E" w:rsidRPr="00961C44" w:rsidRDefault="0086208E" w:rsidP="000B55F2">
            <w:pPr>
              <w:jc w:val="center"/>
              <w:rPr>
                <w:sz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961C44" w:rsidRDefault="0086208E" w:rsidP="000B55F2">
            <w:pPr>
              <w:jc w:val="center"/>
              <w:rPr>
                <w:sz w:val="20"/>
              </w:rPr>
            </w:pPr>
            <w:r w:rsidRPr="00961C44">
              <w:rPr>
                <w:rFonts w:cs="Arial"/>
                <w:sz w:val="20"/>
              </w:rPr>
              <w:t>1,189</w:t>
            </w:r>
          </w:p>
        </w:tc>
        <w:tc>
          <w:tcPr>
            <w:tcW w:w="398" w:type="pct"/>
            <w:vAlign w:val="center"/>
          </w:tcPr>
          <w:p w:rsidR="0086208E" w:rsidRPr="00961C44" w:rsidRDefault="0086208E" w:rsidP="000B55F2">
            <w:pPr>
              <w:jc w:val="center"/>
              <w:rPr>
                <w:sz w:val="20"/>
              </w:rPr>
            </w:pPr>
            <w:r w:rsidRPr="00961C44">
              <w:rPr>
                <w:rFonts w:cs="Arial"/>
                <w:sz w:val="20"/>
              </w:rPr>
              <w:t>1,189</w:t>
            </w:r>
          </w:p>
        </w:tc>
        <w:tc>
          <w:tcPr>
            <w:tcW w:w="1056" w:type="pct"/>
            <w:vMerge w:val="restart"/>
          </w:tcPr>
          <w:p w:rsidR="0086208E" w:rsidRPr="00961C44" w:rsidRDefault="0086208E" w:rsidP="000B55F2">
            <w:pPr>
              <w:jc w:val="center"/>
              <w:rPr>
                <w:sz w:val="20"/>
              </w:rPr>
            </w:pPr>
            <w:r w:rsidRPr="00961C44">
              <w:rPr>
                <w:sz w:val="20"/>
              </w:rPr>
              <w:t>При создании депрессии на пласт за счет снижения давления в стволе скважины. Причины: катастрофическое поглощение</w:t>
            </w:r>
          </w:p>
        </w:tc>
        <w:tc>
          <w:tcPr>
            <w:tcW w:w="709" w:type="pct"/>
            <w:vMerge w:val="restart"/>
          </w:tcPr>
          <w:p w:rsidR="0086208E" w:rsidRPr="00961C44" w:rsidRDefault="0086208E" w:rsidP="000B55F2">
            <w:pPr>
              <w:jc w:val="center"/>
              <w:rPr>
                <w:sz w:val="20"/>
              </w:rPr>
            </w:pPr>
            <w:r w:rsidRPr="00961C44">
              <w:rPr>
                <w:sz w:val="20"/>
              </w:rPr>
              <w:t>Увеличение объема раствора. Изменение параметров бурового раствора</w:t>
            </w:r>
          </w:p>
        </w:tc>
      </w:tr>
      <w:tr w:rsidR="0086208E" w:rsidRPr="00961C44" w:rsidTr="0086208E">
        <w:trPr>
          <w:trHeight w:val="786"/>
          <w:jc w:val="center"/>
        </w:trPr>
        <w:tc>
          <w:tcPr>
            <w:tcW w:w="643" w:type="pct"/>
            <w:vAlign w:val="center"/>
          </w:tcPr>
          <w:p w:rsidR="0086208E" w:rsidRPr="00961C44" w:rsidRDefault="0086208E" w:rsidP="000B55F2">
            <w:pPr>
              <w:jc w:val="center"/>
              <w:rPr>
                <w:rFonts w:cs="Arial"/>
                <w:sz w:val="20"/>
              </w:rPr>
            </w:pPr>
            <w:r w:rsidRPr="00961C44">
              <w:rPr>
                <w:rFonts w:cs="Arial"/>
                <w:sz w:val="20"/>
              </w:rPr>
              <w:t>Є</w:t>
            </w:r>
            <w:r w:rsidRPr="00961C44">
              <w:rPr>
                <w:rFonts w:cs="Arial"/>
                <w:sz w:val="20"/>
                <w:vertAlign w:val="subscript"/>
              </w:rPr>
              <w:t>1</w:t>
            </w:r>
            <w:r w:rsidRPr="00961C44">
              <w:rPr>
                <w:rFonts w:cs="Arial"/>
                <w:sz w:val="20"/>
              </w:rPr>
              <w:t>us (о</w:t>
            </w:r>
            <w:proofErr w:type="gramStart"/>
            <w:r w:rsidRPr="00961C44">
              <w:rPr>
                <w:rFonts w:cs="Arial"/>
                <w:sz w:val="20"/>
                <w:lang w:val="en-US"/>
              </w:rPr>
              <w:t>s</w:t>
            </w:r>
            <w:proofErr w:type="gramEnd"/>
            <w:r w:rsidRPr="00961C44">
              <w:rPr>
                <w:rFonts w:cs="Arial"/>
                <w:sz w:val="20"/>
              </w:rPr>
              <w:t>)</w:t>
            </w:r>
          </w:p>
        </w:tc>
        <w:tc>
          <w:tcPr>
            <w:tcW w:w="250" w:type="pct"/>
            <w:vAlign w:val="center"/>
          </w:tcPr>
          <w:p w:rsidR="0086208E" w:rsidRPr="00961C44" w:rsidRDefault="0086208E" w:rsidP="000B55F2">
            <w:pPr>
              <w:jc w:val="center"/>
              <w:rPr>
                <w:rFonts w:cs="Arial"/>
                <w:sz w:val="20"/>
              </w:rPr>
            </w:pPr>
            <w:r w:rsidRPr="00961C44">
              <w:rPr>
                <w:rFonts w:cs="Arial"/>
                <w:sz w:val="20"/>
              </w:rPr>
              <w:t>193</w:t>
            </w:r>
            <w:r>
              <w:rPr>
                <w:rFonts w:cs="Arial"/>
                <w:sz w:val="20"/>
              </w:rPr>
              <w:t>9</w:t>
            </w:r>
          </w:p>
        </w:tc>
        <w:tc>
          <w:tcPr>
            <w:tcW w:w="349" w:type="pct"/>
            <w:vAlign w:val="center"/>
          </w:tcPr>
          <w:p w:rsidR="0086208E" w:rsidRPr="00961C44" w:rsidRDefault="0086208E" w:rsidP="000B55F2">
            <w:pPr>
              <w:jc w:val="center"/>
              <w:rPr>
                <w:rFonts w:cs="Arial"/>
                <w:sz w:val="20"/>
              </w:rPr>
            </w:pPr>
            <w:r w:rsidRPr="00961C44">
              <w:rPr>
                <w:rFonts w:cs="Arial"/>
                <w:sz w:val="20"/>
              </w:rPr>
              <w:t>20</w:t>
            </w:r>
            <w:r>
              <w:rPr>
                <w:rFonts w:cs="Arial"/>
                <w:sz w:val="20"/>
              </w:rPr>
              <w:t>43</w:t>
            </w:r>
          </w:p>
        </w:tc>
        <w:tc>
          <w:tcPr>
            <w:tcW w:w="548" w:type="pct"/>
            <w:vAlign w:val="center"/>
          </w:tcPr>
          <w:p w:rsidR="0086208E" w:rsidRPr="00961C44" w:rsidRDefault="0086208E" w:rsidP="000B55F2">
            <w:pPr>
              <w:jc w:val="center"/>
              <w:rPr>
                <w:rFonts w:cs="Arial"/>
                <w:sz w:val="20"/>
              </w:rPr>
            </w:pPr>
            <w:r w:rsidRPr="00961C44">
              <w:rPr>
                <w:rFonts w:cs="Arial"/>
                <w:sz w:val="20"/>
              </w:rPr>
              <w:t>вода</w:t>
            </w:r>
          </w:p>
        </w:tc>
        <w:tc>
          <w:tcPr>
            <w:tcW w:w="599" w:type="pct"/>
            <w:vAlign w:val="center"/>
          </w:tcPr>
          <w:p w:rsidR="0086208E" w:rsidRPr="00961C44" w:rsidRDefault="0086208E" w:rsidP="000B55F2">
            <w:pPr>
              <w:jc w:val="center"/>
              <w:rPr>
                <w:rFonts w:cs="Arial"/>
                <w:sz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961C44" w:rsidRDefault="0086208E" w:rsidP="000B55F2">
            <w:pPr>
              <w:jc w:val="center"/>
              <w:rPr>
                <w:rFonts w:cs="Arial"/>
                <w:sz w:val="20"/>
              </w:rPr>
            </w:pPr>
            <w:r w:rsidRPr="00961C44">
              <w:rPr>
                <w:rFonts w:cs="Arial"/>
                <w:sz w:val="20"/>
              </w:rPr>
              <w:t>1,189</w:t>
            </w:r>
          </w:p>
        </w:tc>
        <w:tc>
          <w:tcPr>
            <w:tcW w:w="398" w:type="pct"/>
            <w:vAlign w:val="center"/>
          </w:tcPr>
          <w:p w:rsidR="0086208E" w:rsidRPr="00961C44" w:rsidRDefault="0086208E" w:rsidP="000B55F2">
            <w:pPr>
              <w:jc w:val="center"/>
              <w:rPr>
                <w:rFonts w:cs="Arial"/>
                <w:sz w:val="20"/>
              </w:rPr>
            </w:pPr>
            <w:r w:rsidRPr="00961C44">
              <w:rPr>
                <w:rFonts w:cs="Arial"/>
                <w:sz w:val="20"/>
              </w:rPr>
              <w:t>1,189</w:t>
            </w:r>
          </w:p>
        </w:tc>
        <w:tc>
          <w:tcPr>
            <w:tcW w:w="1056" w:type="pct"/>
            <w:vMerge/>
          </w:tcPr>
          <w:p w:rsidR="0086208E" w:rsidRPr="0077707C" w:rsidRDefault="0086208E" w:rsidP="000B55F2">
            <w:pPr>
              <w:jc w:val="center"/>
              <w:rPr>
                <w:sz w:val="20"/>
                <w:szCs w:val="20"/>
              </w:rPr>
            </w:pPr>
          </w:p>
        </w:tc>
        <w:tc>
          <w:tcPr>
            <w:tcW w:w="709" w:type="pct"/>
            <w:vMerge/>
          </w:tcPr>
          <w:p w:rsidR="0086208E" w:rsidRPr="0077707C" w:rsidRDefault="0086208E" w:rsidP="000B55F2">
            <w:pPr>
              <w:jc w:val="center"/>
              <w:rPr>
                <w:sz w:val="20"/>
                <w:szCs w:val="20"/>
              </w:rPr>
            </w:pPr>
          </w:p>
        </w:tc>
      </w:tr>
      <w:tr w:rsidR="0086208E" w:rsidRPr="00961C44" w:rsidTr="0086208E">
        <w:trPr>
          <w:trHeight w:hRule="exact" w:val="707"/>
          <w:jc w:val="center"/>
        </w:trPr>
        <w:tc>
          <w:tcPr>
            <w:tcW w:w="643" w:type="pct"/>
            <w:vAlign w:val="center"/>
          </w:tcPr>
          <w:p w:rsidR="0086208E" w:rsidRPr="002E6C9D" w:rsidRDefault="0086208E" w:rsidP="000B55F2">
            <w:pPr>
              <w:jc w:val="center"/>
              <w:rPr>
                <w:color w:val="000000"/>
                <w:sz w:val="20"/>
              </w:rPr>
            </w:pPr>
            <w:proofErr w:type="spellStart"/>
            <w:r>
              <w:rPr>
                <w:color w:val="000000"/>
                <w:sz w:val="20"/>
              </w:rPr>
              <w:t>Vosk</w:t>
            </w:r>
            <w:proofErr w:type="spellEnd"/>
          </w:p>
        </w:tc>
        <w:tc>
          <w:tcPr>
            <w:tcW w:w="250" w:type="pct"/>
            <w:vAlign w:val="center"/>
          </w:tcPr>
          <w:p w:rsidR="0086208E" w:rsidRPr="00961C44" w:rsidRDefault="0086208E" w:rsidP="000B55F2">
            <w:pPr>
              <w:jc w:val="center"/>
              <w:rPr>
                <w:sz w:val="20"/>
              </w:rPr>
            </w:pPr>
            <w:r w:rsidRPr="00961C44">
              <w:rPr>
                <w:sz w:val="20"/>
              </w:rPr>
              <w:t>2310</w:t>
            </w:r>
          </w:p>
        </w:tc>
        <w:tc>
          <w:tcPr>
            <w:tcW w:w="349" w:type="pct"/>
            <w:vAlign w:val="center"/>
          </w:tcPr>
          <w:p w:rsidR="0086208E" w:rsidRPr="00961C44" w:rsidRDefault="0086208E" w:rsidP="000B55F2">
            <w:pPr>
              <w:jc w:val="center"/>
              <w:rPr>
                <w:sz w:val="20"/>
              </w:rPr>
            </w:pPr>
            <w:r w:rsidRPr="00961C44">
              <w:rPr>
                <w:sz w:val="20"/>
              </w:rPr>
              <w:t>235</w:t>
            </w:r>
            <w:r>
              <w:rPr>
                <w:sz w:val="20"/>
              </w:rPr>
              <w:t>7</w:t>
            </w:r>
          </w:p>
        </w:tc>
        <w:tc>
          <w:tcPr>
            <w:tcW w:w="548" w:type="pct"/>
            <w:vAlign w:val="center"/>
          </w:tcPr>
          <w:p w:rsidR="0086208E" w:rsidRPr="00961C44" w:rsidRDefault="0086208E" w:rsidP="000B55F2">
            <w:pPr>
              <w:jc w:val="center"/>
              <w:rPr>
                <w:sz w:val="20"/>
              </w:rPr>
            </w:pPr>
            <w:r w:rsidRPr="00961C44">
              <w:rPr>
                <w:sz w:val="20"/>
              </w:rPr>
              <w:t>газ</w:t>
            </w:r>
          </w:p>
        </w:tc>
        <w:tc>
          <w:tcPr>
            <w:tcW w:w="599" w:type="pct"/>
            <w:vAlign w:val="center"/>
          </w:tcPr>
          <w:p w:rsidR="0086208E" w:rsidRPr="00961C44" w:rsidRDefault="0086208E" w:rsidP="000B55F2">
            <w:pPr>
              <w:jc w:val="center"/>
              <w:rPr>
                <w:sz w:val="20"/>
              </w:rPr>
            </w:pPr>
            <w:r w:rsidRPr="00961C44">
              <w:rPr>
                <w:sz w:val="20"/>
              </w:rPr>
              <w:t>2310</w:t>
            </w:r>
          </w:p>
        </w:tc>
        <w:tc>
          <w:tcPr>
            <w:tcW w:w="448" w:type="pct"/>
            <w:vAlign w:val="center"/>
          </w:tcPr>
          <w:p w:rsidR="0086208E" w:rsidRPr="00961C44" w:rsidRDefault="0086208E" w:rsidP="000B55F2">
            <w:pPr>
              <w:jc w:val="center"/>
              <w:rPr>
                <w:sz w:val="20"/>
              </w:rPr>
            </w:pPr>
            <w:r w:rsidRPr="00961C44">
              <w:rPr>
                <w:sz w:val="20"/>
              </w:rPr>
              <w:t>0,686</w:t>
            </w:r>
          </w:p>
        </w:tc>
        <w:tc>
          <w:tcPr>
            <w:tcW w:w="398" w:type="pct"/>
            <w:vAlign w:val="center"/>
          </w:tcPr>
          <w:p w:rsidR="0086208E" w:rsidRPr="00961C44" w:rsidRDefault="0086208E" w:rsidP="000B55F2">
            <w:pPr>
              <w:jc w:val="center"/>
              <w:rPr>
                <w:sz w:val="20"/>
              </w:rPr>
            </w:pPr>
            <w:r w:rsidRPr="00961C44">
              <w:rPr>
                <w:sz w:val="20"/>
              </w:rPr>
              <w:t>0,686</w:t>
            </w:r>
          </w:p>
        </w:tc>
        <w:tc>
          <w:tcPr>
            <w:tcW w:w="1056" w:type="pct"/>
            <w:vMerge w:val="restart"/>
            <w:vAlign w:val="center"/>
          </w:tcPr>
          <w:p w:rsidR="0086208E" w:rsidRPr="00961C44" w:rsidRDefault="0086208E" w:rsidP="000B55F2">
            <w:pPr>
              <w:jc w:val="center"/>
              <w:rPr>
                <w:rFonts w:cs="Courier New"/>
                <w:sz w:val="20"/>
                <w:szCs w:val="18"/>
              </w:rPr>
            </w:pPr>
            <w:r w:rsidRPr="00961C44">
              <w:rPr>
                <w:rFonts w:cs="Courier New"/>
                <w:sz w:val="20"/>
                <w:szCs w:val="18"/>
              </w:rPr>
              <w:t>При создании депрессии на пласт за счет снижения давления в стволе скважины.</w:t>
            </w:r>
          </w:p>
        </w:tc>
        <w:tc>
          <w:tcPr>
            <w:tcW w:w="709" w:type="pct"/>
            <w:vAlign w:val="center"/>
          </w:tcPr>
          <w:p w:rsidR="0086208E" w:rsidRPr="00961C44" w:rsidRDefault="0086208E" w:rsidP="000B55F2">
            <w:pPr>
              <w:jc w:val="center"/>
              <w:rPr>
                <w:sz w:val="20"/>
              </w:rPr>
            </w:pPr>
            <w:proofErr w:type="spellStart"/>
            <w:r w:rsidRPr="00961C44">
              <w:rPr>
                <w:sz w:val="20"/>
              </w:rPr>
              <w:t>Разгазирование</w:t>
            </w:r>
            <w:proofErr w:type="spellEnd"/>
            <w:r w:rsidRPr="00961C44">
              <w:rPr>
                <w:sz w:val="20"/>
              </w:rPr>
              <w:t>, переливы, выбросы ПЖ</w:t>
            </w:r>
          </w:p>
        </w:tc>
      </w:tr>
      <w:tr w:rsidR="0086208E" w:rsidRPr="00961C44" w:rsidTr="0086208E">
        <w:trPr>
          <w:trHeight w:hRule="exact" w:val="588"/>
          <w:jc w:val="center"/>
        </w:trPr>
        <w:tc>
          <w:tcPr>
            <w:tcW w:w="643" w:type="pct"/>
            <w:vMerge w:val="restart"/>
            <w:vAlign w:val="center"/>
          </w:tcPr>
          <w:p w:rsidR="0086208E" w:rsidRPr="00961C44" w:rsidRDefault="0086208E" w:rsidP="000B55F2">
            <w:pPr>
              <w:jc w:val="center"/>
              <w:rPr>
                <w:sz w:val="20"/>
              </w:rPr>
            </w:pPr>
            <w:r w:rsidRPr="00F400F4">
              <w:rPr>
                <w:sz w:val="20"/>
                <w:lang w:val="en-US"/>
              </w:rPr>
              <w:t>R</w:t>
            </w:r>
          </w:p>
        </w:tc>
        <w:tc>
          <w:tcPr>
            <w:tcW w:w="250" w:type="pct"/>
            <w:vAlign w:val="center"/>
          </w:tcPr>
          <w:p w:rsidR="0086208E" w:rsidRPr="00961C44" w:rsidRDefault="0086208E" w:rsidP="000B55F2">
            <w:pPr>
              <w:jc w:val="center"/>
              <w:rPr>
                <w:sz w:val="20"/>
              </w:rPr>
            </w:pPr>
            <w:r w:rsidRPr="00961C44">
              <w:rPr>
                <w:sz w:val="20"/>
              </w:rPr>
              <w:t>23</w:t>
            </w:r>
            <w:r>
              <w:rPr>
                <w:sz w:val="20"/>
              </w:rPr>
              <w:t>57</w:t>
            </w:r>
          </w:p>
        </w:tc>
        <w:tc>
          <w:tcPr>
            <w:tcW w:w="349" w:type="pct"/>
            <w:vAlign w:val="center"/>
          </w:tcPr>
          <w:p w:rsidR="0086208E" w:rsidRPr="00961C44" w:rsidRDefault="0086208E" w:rsidP="000B55F2">
            <w:pPr>
              <w:jc w:val="center"/>
              <w:rPr>
                <w:sz w:val="20"/>
              </w:rPr>
            </w:pPr>
            <w:r w:rsidRPr="00961C44">
              <w:rPr>
                <w:sz w:val="20"/>
              </w:rPr>
              <w:t>2</w:t>
            </w:r>
            <w:r>
              <w:rPr>
                <w:sz w:val="20"/>
              </w:rPr>
              <w:t>388</w:t>
            </w:r>
          </w:p>
        </w:tc>
        <w:tc>
          <w:tcPr>
            <w:tcW w:w="548" w:type="pct"/>
            <w:vAlign w:val="center"/>
          </w:tcPr>
          <w:p w:rsidR="0086208E" w:rsidRPr="00961C44" w:rsidRDefault="0086208E" w:rsidP="000B55F2">
            <w:pPr>
              <w:jc w:val="center"/>
              <w:rPr>
                <w:sz w:val="20"/>
              </w:rPr>
            </w:pPr>
            <w:r w:rsidRPr="00961C44">
              <w:rPr>
                <w:sz w:val="20"/>
              </w:rPr>
              <w:t>нефть</w:t>
            </w:r>
          </w:p>
        </w:tc>
        <w:tc>
          <w:tcPr>
            <w:tcW w:w="599" w:type="pct"/>
            <w:vAlign w:val="center"/>
          </w:tcPr>
          <w:p w:rsidR="0086208E" w:rsidRPr="00961C44" w:rsidRDefault="0086208E" w:rsidP="000B55F2">
            <w:pPr>
              <w:jc w:val="center"/>
              <w:rPr>
                <w:sz w:val="20"/>
              </w:rPr>
            </w:pPr>
            <w:r>
              <w:rPr>
                <w:rFonts w:cs="Arial"/>
                <w:sz w:val="20"/>
              </w:rPr>
              <w:t>Расчет</w:t>
            </w:r>
          </w:p>
        </w:tc>
        <w:tc>
          <w:tcPr>
            <w:tcW w:w="448" w:type="pct"/>
            <w:vAlign w:val="center"/>
          </w:tcPr>
          <w:p w:rsidR="0086208E" w:rsidRPr="00961C44" w:rsidRDefault="0086208E" w:rsidP="000B55F2">
            <w:pPr>
              <w:jc w:val="center"/>
              <w:rPr>
                <w:sz w:val="20"/>
              </w:rPr>
            </w:pPr>
            <w:r w:rsidRPr="00961C44">
              <w:rPr>
                <w:sz w:val="20"/>
              </w:rPr>
              <w:t>0,699</w:t>
            </w:r>
          </w:p>
        </w:tc>
        <w:tc>
          <w:tcPr>
            <w:tcW w:w="398" w:type="pct"/>
            <w:vAlign w:val="center"/>
          </w:tcPr>
          <w:p w:rsidR="0086208E" w:rsidRPr="00961C44" w:rsidRDefault="0086208E" w:rsidP="000B55F2">
            <w:pPr>
              <w:jc w:val="center"/>
              <w:rPr>
                <w:sz w:val="20"/>
              </w:rPr>
            </w:pPr>
            <w:r w:rsidRPr="00961C44">
              <w:rPr>
                <w:sz w:val="20"/>
              </w:rPr>
              <w:t>0,699</w:t>
            </w:r>
          </w:p>
        </w:tc>
        <w:tc>
          <w:tcPr>
            <w:tcW w:w="1056" w:type="pct"/>
            <w:vMerge/>
            <w:vAlign w:val="center"/>
          </w:tcPr>
          <w:p w:rsidR="0086208E" w:rsidRPr="0077707C" w:rsidRDefault="0086208E" w:rsidP="000B55F2">
            <w:pPr>
              <w:jc w:val="center"/>
              <w:rPr>
                <w:sz w:val="20"/>
                <w:szCs w:val="20"/>
              </w:rPr>
            </w:pPr>
          </w:p>
        </w:tc>
        <w:tc>
          <w:tcPr>
            <w:tcW w:w="709" w:type="pct"/>
            <w:vAlign w:val="center"/>
          </w:tcPr>
          <w:p w:rsidR="0086208E" w:rsidRPr="0077707C" w:rsidRDefault="0086208E" w:rsidP="000B55F2">
            <w:pPr>
              <w:jc w:val="center"/>
              <w:rPr>
                <w:sz w:val="20"/>
                <w:szCs w:val="20"/>
              </w:rPr>
            </w:pPr>
            <w:r w:rsidRPr="00961C44">
              <w:rPr>
                <w:sz w:val="20"/>
              </w:rPr>
              <w:t>Пленка нефти, фонтанирование</w:t>
            </w:r>
          </w:p>
        </w:tc>
      </w:tr>
      <w:tr w:rsidR="0086208E" w:rsidRPr="00961C44" w:rsidTr="0086208E">
        <w:trPr>
          <w:trHeight w:val="72"/>
          <w:jc w:val="center"/>
        </w:trPr>
        <w:tc>
          <w:tcPr>
            <w:tcW w:w="643" w:type="pct"/>
            <w:vMerge/>
            <w:vAlign w:val="center"/>
          </w:tcPr>
          <w:p w:rsidR="0086208E" w:rsidRPr="0077707C" w:rsidRDefault="0086208E" w:rsidP="000B55F2">
            <w:pPr>
              <w:jc w:val="center"/>
              <w:rPr>
                <w:sz w:val="20"/>
                <w:szCs w:val="20"/>
              </w:rPr>
            </w:pPr>
          </w:p>
        </w:tc>
        <w:tc>
          <w:tcPr>
            <w:tcW w:w="250" w:type="pct"/>
            <w:vAlign w:val="center"/>
          </w:tcPr>
          <w:p w:rsidR="0086208E" w:rsidRPr="0077707C" w:rsidRDefault="0086208E" w:rsidP="000B55F2">
            <w:pPr>
              <w:jc w:val="center"/>
              <w:rPr>
                <w:sz w:val="20"/>
                <w:szCs w:val="20"/>
              </w:rPr>
            </w:pPr>
            <w:r w:rsidRPr="00961C44">
              <w:rPr>
                <w:sz w:val="20"/>
              </w:rPr>
              <w:t>2</w:t>
            </w:r>
            <w:r>
              <w:rPr>
                <w:sz w:val="20"/>
              </w:rPr>
              <w:t>388</w:t>
            </w:r>
          </w:p>
        </w:tc>
        <w:tc>
          <w:tcPr>
            <w:tcW w:w="349" w:type="pct"/>
            <w:vAlign w:val="center"/>
          </w:tcPr>
          <w:p w:rsidR="0086208E" w:rsidRPr="0077707C" w:rsidRDefault="0086208E" w:rsidP="000B55F2">
            <w:pPr>
              <w:jc w:val="center"/>
              <w:rPr>
                <w:sz w:val="20"/>
                <w:szCs w:val="20"/>
              </w:rPr>
            </w:pPr>
            <w:r w:rsidRPr="00961C44">
              <w:rPr>
                <w:sz w:val="20"/>
              </w:rPr>
              <w:t>24</w:t>
            </w:r>
            <w:r>
              <w:rPr>
                <w:sz w:val="20"/>
              </w:rPr>
              <w:t>87</w:t>
            </w:r>
          </w:p>
        </w:tc>
        <w:tc>
          <w:tcPr>
            <w:tcW w:w="548" w:type="pct"/>
            <w:vAlign w:val="center"/>
          </w:tcPr>
          <w:p w:rsidR="0086208E" w:rsidRPr="0077707C" w:rsidRDefault="0086208E" w:rsidP="000B55F2">
            <w:pPr>
              <w:jc w:val="center"/>
              <w:rPr>
                <w:sz w:val="20"/>
                <w:szCs w:val="20"/>
              </w:rPr>
            </w:pPr>
            <w:r w:rsidRPr="00961C44">
              <w:rPr>
                <w:sz w:val="20"/>
              </w:rPr>
              <w:t>вода</w:t>
            </w:r>
          </w:p>
        </w:tc>
        <w:tc>
          <w:tcPr>
            <w:tcW w:w="599" w:type="pct"/>
            <w:vAlign w:val="center"/>
          </w:tcPr>
          <w:p w:rsidR="0086208E" w:rsidRPr="0077707C" w:rsidRDefault="0086208E" w:rsidP="000B55F2">
            <w:pPr>
              <w:jc w:val="center"/>
              <w:rPr>
                <w:sz w:val="20"/>
                <w:szCs w:val="20"/>
              </w:rPr>
            </w:pPr>
            <w:proofErr w:type="spellStart"/>
            <w:r w:rsidRPr="00961C44">
              <w:rPr>
                <w:rFonts w:cs="Arial"/>
                <w:sz w:val="20"/>
              </w:rPr>
              <w:t>н</w:t>
            </w:r>
            <w:proofErr w:type="spellEnd"/>
            <w:r w:rsidRPr="00961C44">
              <w:rPr>
                <w:rFonts w:cs="Arial"/>
                <w:sz w:val="20"/>
              </w:rPr>
              <w:t>/</w:t>
            </w:r>
            <w:proofErr w:type="spellStart"/>
            <w:r w:rsidRPr="00961C44">
              <w:rPr>
                <w:rFonts w:cs="Arial"/>
                <w:sz w:val="20"/>
              </w:rPr>
              <w:t>д</w:t>
            </w:r>
            <w:proofErr w:type="spellEnd"/>
          </w:p>
        </w:tc>
        <w:tc>
          <w:tcPr>
            <w:tcW w:w="448" w:type="pct"/>
            <w:vAlign w:val="center"/>
          </w:tcPr>
          <w:p w:rsidR="0086208E" w:rsidRPr="0077707C" w:rsidRDefault="0086208E" w:rsidP="000B55F2">
            <w:pPr>
              <w:jc w:val="center"/>
              <w:rPr>
                <w:sz w:val="20"/>
                <w:szCs w:val="20"/>
              </w:rPr>
            </w:pPr>
            <w:r w:rsidRPr="00961C44">
              <w:rPr>
                <w:sz w:val="20"/>
              </w:rPr>
              <w:t>1,189</w:t>
            </w:r>
          </w:p>
        </w:tc>
        <w:tc>
          <w:tcPr>
            <w:tcW w:w="398" w:type="pct"/>
            <w:vAlign w:val="center"/>
          </w:tcPr>
          <w:p w:rsidR="0086208E" w:rsidRPr="0077707C" w:rsidRDefault="0086208E" w:rsidP="000B55F2">
            <w:pPr>
              <w:jc w:val="center"/>
              <w:rPr>
                <w:sz w:val="20"/>
                <w:szCs w:val="20"/>
              </w:rPr>
            </w:pPr>
            <w:r w:rsidRPr="00961C44">
              <w:rPr>
                <w:sz w:val="20"/>
              </w:rPr>
              <w:t>1,189</w:t>
            </w:r>
          </w:p>
        </w:tc>
        <w:tc>
          <w:tcPr>
            <w:tcW w:w="1056" w:type="pct"/>
            <w:vMerge/>
            <w:vAlign w:val="center"/>
          </w:tcPr>
          <w:p w:rsidR="0086208E" w:rsidRPr="0077707C" w:rsidRDefault="0086208E" w:rsidP="000B55F2">
            <w:pPr>
              <w:jc w:val="center"/>
              <w:rPr>
                <w:sz w:val="20"/>
                <w:szCs w:val="20"/>
              </w:rPr>
            </w:pPr>
          </w:p>
        </w:tc>
        <w:tc>
          <w:tcPr>
            <w:tcW w:w="709" w:type="pct"/>
            <w:vAlign w:val="center"/>
          </w:tcPr>
          <w:p w:rsidR="0086208E" w:rsidRPr="0077707C" w:rsidRDefault="0086208E" w:rsidP="000B55F2">
            <w:pPr>
              <w:jc w:val="center"/>
              <w:rPr>
                <w:sz w:val="20"/>
                <w:szCs w:val="20"/>
              </w:rPr>
            </w:pPr>
            <w:r w:rsidRPr="00961C44">
              <w:rPr>
                <w:sz w:val="20"/>
              </w:rPr>
              <w:t>Увеличение объема раствора. Изменение параметров бурового раствора</w:t>
            </w:r>
          </w:p>
        </w:tc>
      </w:tr>
    </w:tbl>
    <w:p w:rsidR="00047BC8" w:rsidRDefault="00047BC8" w:rsidP="00047BC8">
      <w:pPr>
        <w:pStyle w:val="aff3"/>
        <w:suppressAutoHyphens/>
        <w:spacing w:before="120" w:after="120"/>
        <w:ind w:left="1080"/>
        <w:jc w:val="right"/>
        <w:outlineLvl w:val="4"/>
        <w:rPr>
          <w:b/>
          <w:sz w:val="20"/>
          <w:szCs w:val="20"/>
        </w:rPr>
      </w:pPr>
    </w:p>
    <w:p w:rsidR="0086208E" w:rsidRDefault="0086208E" w:rsidP="00047BC8">
      <w:pPr>
        <w:pStyle w:val="aff3"/>
        <w:suppressAutoHyphens/>
        <w:ind w:left="1080"/>
        <w:jc w:val="right"/>
        <w:outlineLvl w:val="4"/>
        <w:rPr>
          <w:sz w:val="20"/>
          <w:szCs w:val="20"/>
        </w:rPr>
      </w:pPr>
    </w:p>
    <w:p w:rsidR="0086208E" w:rsidRDefault="0086208E" w:rsidP="00047BC8">
      <w:pPr>
        <w:pStyle w:val="aff3"/>
        <w:suppressAutoHyphens/>
        <w:ind w:left="1080"/>
        <w:jc w:val="right"/>
        <w:outlineLvl w:val="4"/>
        <w:rPr>
          <w:sz w:val="20"/>
          <w:szCs w:val="20"/>
        </w:rPr>
      </w:pPr>
    </w:p>
    <w:p w:rsidR="00047BC8" w:rsidRPr="00DE24FF" w:rsidRDefault="00047BC8" w:rsidP="00047BC8">
      <w:pPr>
        <w:pStyle w:val="aff3"/>
        <w:suppressAutoHyphens/>
        <w:ind w:left="1080"/>
        <w:jc w:val="right"/>
        <w:outlineLvl w:val="4"/>
        <w:rPr>
          <w:sz w:val="20"/>
          <w:szCs w:val="20"/>
        </w:rPr>
      </w:pPr>
      <w:r w:rsidRPr="00DE24FF">
        <w:rPr>
          <w:sz w:val="20"/>
          <w:szCs w:val="20"/>
        </w:rPr>
        <w:t xml:space="preserve">Таблица </w:t>
      </w:r>
      <w:r w:rsidR="00D07E97" w:rsidRPr="00DE24FF">
        <w:rPr>
          <w:sz w:val="20"/>
          <w:szCs w:val="20"/>
        </w:rPr>
        <w:t>1</w:t>
      </w:r>
      <w:r w:rsidR="00DE24FF" w:rsidRPr="00DE24FF">
        <w:rPr>
          <w:sz w:val="20"/>
          <w:szCs w:val="20"/>
        </w:rPr>
        <w:t>4</w:t>
      </w:r>
    </w:p>
    <w:p w:rsidR="00047BC8" w:rsidRPr="003163C4" w:rsidRDefault="00047BC8" w:rsidP="00047BC8">
      <w:pPr>
        <w:pStyle w:val="aff3"/>
        <w:suppressAutoHyphens/>
        <w:ind w:left="1080"/>
        <w:jc w:val="right"/>
        <w:outlineLvl w:val="4"/>
        <w:rPr>
          <w:b/>
          <w:sz w:val="20"/>
          <w:szCs w:val="20"/>
        </w:rPr>
      </w:pPr>
      <w:r w:rsidRPr="003163C4">
        <w:rPr>
          <w:b/>
          <w:sz w:val="20"/>
          <w:szCs w:val="20"/>
        </w:rPr>
        <w:t xml:space="preserve"> Прочие возможные осложнения</w:t>
      </w:r>
    </w:p>
    <w:tbl>
      <w:tblPr>
        <w:tblW w:w="15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56"/>
        <w:gridCol w:w="2332"/>
        <w:gridCol w:w="2721"/>
        <w:gridCol w:w="6036"/>
      </w:tblGrid>
      <w:tr w:rsidR="0086546F" w:rsidRPr="00FB2857" w:rsidTr="0086546F">
        <w:trPr>
          <w:trHeight w:val="80"/>
          <w:jc w:val="center"/>
        </w:trPr>
        <w:tc>
          <w:tcPr>
            <w:tcW w:w="1410" w:type="pct"/>
            <w:vMerge w:val="restar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Инде</w:t>
            </w:r>
            <w:proofErr w:type="gramStart"/>
            <w:r w:rsidRPr="00FB2857">
              <w:rPr>
                <w:rFonts w:ascii="Times New Roman" w:hAnsi="Times New Roman"/>
                <w:szCs w:val="20"/>
              </w:rPr>
              <w:t>кс стр</w:t>
            </w:r>
            <w:proofErr w:type="gramEnd"/>
            <w:r w:rsidRPr="00FB2857">
              <w:rPr>
                <w:rFonts w:ascii="Times New Roman" w:hAnsi="Times New Roman"/>
                <w:szCs w:val="20"/>
              </w:rPr>
              <w:t>атиграфического подразделения</w:t>
            </w:r>
          </w:p>
        </w:tc>
        <w:tc>
          <w:tcPr>
            <w:tcW w:w="1636" w:type="pct"/>
            <w:gridSpan w:val="2"/>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 xml:space="preserve">Интервал по вертикали, </w:t>
            </w:r>
            <w:proofErr w:type="gramStart"/>
            <w:r w:rsidRPr="00FB2857">
              <w:rPr>
                <w:rFonts w:ascii="Times New Roman" w:hAnsi="Times New Roman"/>
                <w:szCs w:val="20"/>
              </w:rPr>
              <w:t>м</w:t>
            </w:r>
            <w:proofErr w:type="gramEnd"/>
          </w:p>
        </w:tc>
        <w:tc>
          <w:tcPr>
            <w:tcW w:w="1954" w:type="pct"/>
            <w:vMerge w:val="restar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Вид (название) осложнения</w:t>
            </w:r>
          </w:p>
        </w:tc>
      </w:tr>
      <w:tr w:rsidR="0086546F" w:rsidRPr="00FB2857" w:rsidTr="0086546F">
        <w:trPr>
          <w:trHeight w:val="80"/>
          <w:jc w:val="center"/>
        </w:trPr>
        <w:tc>
          <w:tcPr>
            <w:tcW w:w="1410" w:type="pct"/>
            <w:vMerge/>
            <w:shd w:val="clear" w:color="auto" w:fill="auto"/>
            <w:vAlign w:val="center"/>
          </w:tcPr>
          <w:p w:rsidR="0086546F" w:rsidRPr="00FB2857" w:rsidRDefault="0086546F" w:rsidP="000B55F2">
            <w:pPr>
              <w:pStyle w:val="-3-10-4"/>
              <w:rPr>
                <w:rFonts w:ascii="Times New Roman" w:hAnsi="Times New Roman"/>
                <w:szCs w:val="20"/>
              </w:rPr>
            </w:pPr>
          </w:p>
        </w:tc>
        <w:tc>
          <w:tcPr>
            <w:tcW w:w="755" w:type="pc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от</w:t>
            </w:r>
          </w:p>
        </w:tc>
        <w:tc>
          <w:tcPr>
            <w:tcW w:w="881" w:type="pct"/>
            <w:shd w:val="clear" w:color="auto" w:fill="auto"/>
            <w:vAlign w:val="center"/>
          </w:tcPr>
          <w:p w:rsidR="0086546F" w:rsidRPr="00FB2857" w:rsidRDefault="0086546F" w:rsidP="000B55F2">
            <w:pPr>
              <w:pStyle w:val="aff7"/>
              <w:rPr>
                <w:rFonts w:ascii="Times New Roman" w:hAnsi="Times New Roman"/>
                <w:szCs w:val="20"/>
              </w:rPr>
            </w:pPr>
            <w:r w:rsidRPr="00FB2857">
              <w:rPr>
                <w:rFonts w:ascii="Times New Roman" w:hAnsi="Times New Roman"/>
                <w:szCs w:val="20"/>
              </w:rPr>
              <w:t>до</w:t>
            </w:r>
          </w:p>
        </w:tc>
        <w:tc>
          <w:tcPr>
            <w:tcW w:w="1954" w:type="pct"/>
            <w:vMerge/>
            <w:shd w:val="clear" w:color="auto" w:fill="auto"/>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1-2</w:t>
            </w:r>
            <w:r w:rsidRPr="00FB2857">
              <w:rPr>
                <w:sz w:val="20"/>
                <w:szCs w:val="20"/>
              </w:rPr>
              <w:t>lit</w:t>
            </w:r>
          </w:p>
        </w:tc>
        <w:tc>
          <w:tcPr>
            <w:tcW w:w="755" w:type="pct"/>
            <w:vAlign w:val="center"/>
          </w:tcPr>
          <w:p w:rsidR="0086546F" w:rsidRPr="00FB2857" w:rsidRDefault="0086546F" w:rsidP="000B55F2">
            <w:pPr>
              <w:jc w:val="center"/>
              <w:rPr>
                <w:sz w:val="20"/>
                <w:szCs w:val="20"/>
              </w:rPr>
            </w:pPr>
            <w:r w:rsidRPr="00FB2857">
              <w:rPr>
                <w:sz w:val="20"/>
                <w:szCs w:val="20"/>
              </w:rPr>
              <w:t>361</w:t>
            </w:r>
          </w:p>
        </w:tc>
        <w:tc>
          <w:tcPr>
            <w:tcW w:w="881" w:type="pct"/>
            <w:vAlign w:val="center"/>
          </w:tcPr>
          <w:p w:rsidR="0086546F" w:rsidRPr="00FB2857" w:rsidRDefault="0086546F" w:rsidP="000B55F2">
            <w:pPr>
              <w:jc w:val="center"/>
              <w:rPr>
                <w:sz w:val="20"/>
                <w:szCs w:val="20"/>
              </w:rPr>
            </w:pPr>
            <w:r w:rsidRPr="00FB2857">
              <w:rPr>
                <w:sz w:val="20"/>
                <w:szCs w:val="20"/>
              </w:rPr>
              <w:t>538</w:t>
            </w:r>
          </w:p>
        </w:tc>
        <w:tc>
          <w:tcPr>
            <w:tcW w:w="1954" w:type="pct"/>
            <w:vAlign w:val="center"/>
          </w:tcPr>
          <w:p w:rsidR="0086546F" w:rsidRPr="00FB2857" w:rsidRDefault="0086546F" w:rsidP="000B55F2">
            <w:pPr>
              <w:rPr>
                <w:sz w:val="20"/>
                <w:szCs w:val="20"/>
              </w:rPr>
            </w:pPr>
            <w:proofErr w:type="spellStart"/>
            <w:r w:rsidRPr="00FB2857">
              <w:rPr>
                <w:sz w:val="20"/>
                <w:szCs w:val="20"/>
              </w:rPr>
              <w:t>Кавернообразование</w:t>
            </w:r>
            <w:proofErr w:type="spellEnd"/>
            <w:r w:rsidRPr="00FB2857">
              <w:rPr>
                <w:sz w:val="20"/>
                <w:szCs w:val="20"/>
              </w:rPr>
              <w:t xml:space="preserve"> при </w:t>
            </w:r>
            <w:proofErr w:type="spellStart"/>
            <w:r w:rsidRPr="00FB2857">
              <w:rPr>
                <w:sz w:val="20"/>
                <w:szCs w:val="20"/>
              </w:rPr>
              <w:t>разбуривании</w:t>
            </w:r>
            <w:proofErr w:type="spellEnd"/>
            <w:r w:rsidRPr="00FB2857">
              <w:rPr>
                <w:sz w:val="20"/>
                <w:szCs w:val="20"/>
              </w:rPr>
              <w:t xml:space="preserve"> соленосных отложений растворами на водной основе за счет растворения каменной соли</w:t>
            </w:r>
          </w:p>
        </w:tc>
      </w:tr>
      <w:tr w:rsidR="0086546F" w:rsidRPr="00FB2857" w:rsidTr="0086546F">
        <w:trPr>
          <w:trHeight w:val="80"/>
          <w:jc w:val="center"/>
        </w:trPr>
        <w:tc>
          <w:tcPr>
            <w:tcW w:w="1410" w:type="pct"/>
            <w:vMerge w:val="restar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 xml:space="preserve"> 1-2 </w:t>
            </w:r>
            <w:proofErr w:type="spellStart"/>
            <w:r w:rsidRPr="00FB2857">
              <w:rPr>
                <w:sz w:val="20"/>
                <w:szCs w:val="20"/>
              </w:rPr>
              <w:t>an</w:t>
            </w:r>
            <w:proofErr w:type="spellEnd"/>
          </w:p>
        </w:tc>
        <w:tc>
          <w:tcPr>
            <w:tcW w:w="755" w:type="pct"/>
            <w:vAlign w:val="center"/>
          </w:tcPr>
          <w:p w:rsidR="0086546F" w:rsidRPr="00FB2857" w:rsidRDefault="0086546F" w:rsidP="000B55F2">
            <w:pPr>
              <w:jc w:val="center"/>
              <w:rPr>
                <w:sz w:val="20"/>
                <w:szCs w:val="20"/>
              </w:rPr>
            </w:pPr>
            <w:r w:rsidRPr="00FB2857">
              <w:rPr>
                <w:sz w:val="20"/>
                <w:szCs w:val="20"/>
              </w:rPr>
              <w:t>538</w:t>
            </w:r>
          </w:p>
        </w:tc>
        <w:tc>
          <w:tcPr>
            <w:tcW w:w="881" w:type="pct"/>
            <w:vAlign w:val="center"/>
          </w:tcPr>
          <w:p w:rsidR="0086546F" w:rsidRPr="00FB2857" w:rsidRDefault="0086546F" w:rsidP="000B55F2">
            <w:pPr>
              <w:jc w:val="center"/>
              <w:rPr>
                <w:sz w:val="20"/>
                <w:szCs w:val="20"/>
              </w:rPr>
            </w:pPr>
            <w:r w:rsidRPr="00FB2857">
              <w:rPr>
                <w:sz w:val="20"/>
                <w:szCs w:val="20"/>
              </w:rPr>
              <w:t>634</w:t>
            </w:r>
          </w:p>
        </w:tc>
        <w:tc>
          <w:tcPr>
            <w:tcW w:w="1954" w:type="pct"/>
            <w:vMerge w:val="restart"/>
            <w:vAlign w:val="center"/>
          </w:tcPr>
          <w:p w:rsidR="0086546F" w:rsidRPr="00FB2857" w:rsidRDefault="0086546F" w:rsidP="000B55F2">
            <w:pPr>
              <w:rPr>
                <w:sz w:val="20"/>
                <w:szCs w:val="20"/>
              </w:rPr>
            </w:pPr>
            <w:proofErr w:type="spellStart"/>
            <w:r w:rsidRPr="00FB2857">
              <w:rPr>
                <w:sz w:val="20"/>
                <w:szCs w:val="20"/>
              </w:rPr>
              <w:t>Кавернообразование</w:t>
            </w:r>
            <w:proofErr w:type="spellEnd"/>
            <w:r w:rsidRPr="00FB2857">
              <w:rPr>
                <w:sz w:val="20"/>
                <w:szCs w:val="20"/>
              </w:rPr>
              <w:t xml:space="preserve"> за счет вскрытия </w:t>
            </w:r>
            <w:proofErr w:type="spellStart"/>
            <w:r w:rsidRPr="00FB2857">
              <w:rPr>
                <w:sz w:val="20"/>
                <w:szCs w:val="20"/>
              </w:rPr>
              <w:t>приконтактных</w:t>
            </w:r>
            <w:proofErr w:type="spellEnd"/>
            <w:r w:rsidRPr="00FB2857">
              <w:rPr>
                <w:sz w:val="20"/>
                <w:szCs w:val="20"/>
              </w:rPr>
              <w:t>, сильнотрещиноватых, зон долеритов, механического воздействия на стенки скважины при углублении бурильным инструментом и потоком бурового раствора ЭРОУ</w:t>
            </w:r>
          </w:p>
        </w:tc>
      </w:tr>
      <w:tr w:rsidR="0086546F" w:rsidRPr="00FB2857" w:rsidTr="0086546F">
        <w:trPr>
          <w:trHeight w:val="80"/>
          <w:jc w:val="center"/>
        </w:trPr>
        <w:tc>
          <w:tcPr>
            <w:tcW w:w="1410" w:type="pct"/>
            <w:vMerge/>
            <w:vAlign w:val="center"/>
          </w:tcPr>
          <w:p w:rsidR="0086546F" w:rsidRPr="00FB2857" w:rsidRDefault="0086546F" w:rsidP="000B55F2">
            <w:pPr>
              <w:jc w:val="center"/>
              <w:rPr>
                <w:sz w:val="20"/>
                <w:szCs w:val="20"/>
              </w:rPr>
            </w:pPr>
          </w:p>
        </w:tc>
        <w:tc>
          <w:tcPr>
            <w:tcW w:w="755" w:type="pct"/>
            <w:vAlign w:val="center"/>
          </w:tcPr>
          <w:p w:rsidR="0086546F" w:rsidRPr="00FB2857" w:rsidRDefault="0086546F" w:rsidP="000B55F2">
            <w:pPr>
              <w:jc w:val="center"/>
              <w:rPr>
                <w:sz w:val="20"/>
                <w:szCs w:val="20"/>
              </w:rPr>
            </w:pPr>
            <w:r w:rsidRPr="00FB2857">
              <w:rPr>
                <w:sz w:val="20"/>
                <w:szCs w:val="20"/>
              </w:rPr>
              <w:t>742</w:t>
            </w:r>
          </w:p>
        </w:tc>
        <w:tc>
          <w:tcPr>
            <w:tcW w:w="881" w:type="pct"/>
            <w:vAlign w:val="center"/>
          </w:tcPr>
          <w:p w:rsidR="0086546F" w:rsidRPr="00FB2857" w:rsidRDefault="0086546F" w:rsidP="000B55F2">
            <w:pPr>
              <w:jc w:val="center"/>
              <w:rPr>
                <w:sz w:val="20"/>
                <w:szCs w:val="20"/>
              </w:rPr>
            </w:pPr>
            <w:r w:rsidRPr="00FB2857">
              <w:rPr>
                <w:sz w:val="20"/>
                <w:szCs w:val="20"/>
              </w:rPr>
              <w:t>900</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1</w:t>
            </w:r>
            <w:r w:rsidRPr="00FB2857">
              <w:rPr>
                <w:sz w:val="20"/>
                <w:szCs w:val="20"/>
              </w:rPr>
              <w:t>bls</w:t>
            </w:r>
            <w:r w:rsidRPr="00FB2857">
              <w:rPr>
                <w:sz w:val="20"/>
                <w:szCs w:val="20"/>
                <w:vertAlign w:val="subscript"/>
              </w:rPr>
              <w:t>1</w:t>
            </w:r>
          </w:p>
        </w:tc>
        <w:tc>
          <w:tcPr>
            <w:tcW w:w="755" w:type="pct"/>
            <w:vAlign w:val="center"/>
          </w:tcPr>
          <w:p w:rsidR="0086546F" w:rsidRPr="00FB2857" w:rsidRDefault="0086546F" w:rsidP="000B55F2">
            <w:pPr>
              <w:jc w:val="center"/>
              <w:rPr>
                <w:sz w:val="20"/>
                <w:szCs w:val="20"/>
              </w:rPr>
            </w:pPr>
            <w:r w:rsidRPr="00FB2857">
              <w:rPr>
                <w:sz w:val="20"/>
                <w:szCs w:val="20"/>
              </w:rPr>
              <w:t>999</w:t>
            </w:r>
          </w:p>
        </w:tc>
        <w:tc>
          <w:tcPr>
            <w:tcW w:w="881" w:type="pct"/>
            <w:vAlign w:val="center"/>
          </w:tcPr>
          <w:p w:rsidR="0086546F" w:rsidRPr="00FB2857" w:rsidRDefault="0086546F" w:rsidP="000B55F2">
            <w:pPr>
              <w:jc w:val="center"/>
              <w:rPr>
                <w:sz w:val="20"/>
                <w:szCs w:val="20"/>
              </w:rPr>
            </w:pPr>
            <w:r w:rsidRPr="00FB2857">
              <w:rPr>
                <w:sz w:val="20"/>
                <w:szCs w:val="20"/>
              </w:rPr>
              <w:t>1312</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Merge w:val="restart"/>
            <w:vAlign w:val="center"/>
          </w:tcPr>
          <w:p w:rsidR="0086546F" w:rsidRPr="00FB2857" w:rsidRDefault="0086546F" w:rsidP="000B55F2">
            <w:pPr>
              <w:jc w:val="center"/>
              <w:rPr>
                <w:sz w:val="20"/>
                <w:szCs w:val="20"/>
              </w:rPr>
            </w:pPr>
            <w:r w:rsidRPr="00FB2857">
              <w:rPr>
                <w:sz w:val="20"/>
                <w:szCs w:val="20"/>
              </w:rPr>
              <w:t>Є</w:t>
            </w:r>
            <w:r w:rsidRPr="00FB2857">
              <w:rPr>
                <w:sz w:val="20"/>
                <w:szCs w:val="20"/>
                <w:vertAlign w:val="subscript"/>
              </w:rPr>
              <w:t xml:space="preserve"> 1</w:t>
            </w:r>
            <w:r w:rsidRPr="00FB2857">
              <w:rPr>
                <w:sz w:val="20"/>
                <w:szCs w:val="20"/>
              </w:rPr>
              <w:t>us</w:t>
            </w:r>
          </w:p>
        </w:tc>
        <w:tc>
          <w:tcPr>
            <w:tcW w:w="755" w:type="pct"/>
            <w:vAlign w:val="center"/>
          </w:tcPr>
          <w:p w:rsidR="0086546F" w:rsidRPr="00FB2857" w:rsidRDefault="0086546F" w:rsidP="000B55F2">
            <w:pPr>
              <w:jc w:val="center"/>
              <w:rPr>
                <w:sz w:val="20"/>
                <w:szCs w:val="20"/>
              </w:rPr>
            </w:pPr>
            <w:r w:rsidRPr="00FB2857">
              <w:rPr>
                <w:sz w:val="20"/>
                <w:szCs w:val="20"/>
              </w:rPr>
              <w:t>1562</w:t>
            </w:r>
          </w:p>
        </w:tc>
        <w:tc>
          <w:tcPr>
            <w:tcW w:w="881" w:type="pct"/>
            <w:vAlign w:val="center"/>
          </w:tcPr>
          <w:p w:rsidR="0086546F" w:rsidRPr="00FB2857" w:rsidRDefault="0086546F" w:rsidP="000B55F2">
            <w:pPr>
              <w:jc w:val="center"/>
              <w:rPr>
                <w:sz w:val="20"/>
                <w:szCs w:val="20"/>
              </w:rPr>
            </w:pPr>
            <w:r w:rsidRPr="00FB2857">
              <w:rPr>
                <w:sz w:val="20"/>
                <w:szCs w:val="20"/>
              </w:rPr>
              <w:t>1875</w:t>
            </w:r>
          </w:p>
        </w:tc>
        <w:tc>
          <w:tcPr>
            <w:tcW w:w="1954" w:type="pct"/>
            <w:vMerge/>
            <w:vAlign w:val="center"/>
          </w:tcPr>
          <w:p w:rsidR="0086546F" w:rsidRPr="00FB2857" w:rsidRDefault="0086546F" w:rsidP="000B55F2">
            <w:pPr>
              <w:pStyle w:val="-3-10-4"/>
              <w:rPr>
                <w:rFonts w:ascii="Times New Roman" w:hAnsi="Times New Roman"/>
                <w:szCs w:val="20"/>
              </w:rPr>
            </w:pPr>
          </w:p>
        </w:tc>
      </w:tr>
      <w:tr w:rsidR="0086546F" w:rsidRPr="00FB2857" w:rsidTr="0086546F">
        <w:trPr>
          <w:trHeight w:val="80"/>
          <w:jc w:val="center"/>
        </w:trPr>
        <w:tc>
          <w:tcPr>
            <w:tcW w:w="1410" w:type="pct"/>
            <w:vMerge/>
            <w:vAlign w:val="center"/>
          </w:tcPr>
          <w:p w:rsidR="0086546F" w:rsidRPr="00FB2857" w:rsidRDefault="0086546F" w:rsidP="000B55F2">
            <w:pPr>
              <w:jc w:val="center"/>
              <w:rPr>
                <w:sz w:val="20"/>
                <w:szCs w:val="20"/>
              </w:rPr>
            </w:pPr>
          </w:p>
        </w:tc>
        <w:tc>
          <w:tcPr>
            <w:tcW w:w="755" w:type="pct"/>
            <w:vAlign w:val="center"/>
          </w:tcPr>
          <w:p w:rsidR="0086546F" w:rsidRPr="00FB2857" w:rsidRDefault="0086546F" w:rsidP="000B55F2">
            <w:pPr>
              <w:jc w:val="center"/>
              <w:rPr>
                <w:sz w:val="20"/>
                <w:szCs w:val="20"/>
              </w:rPr>
            </w:pPr>
            <w:r w:rsidRPr="00FB2857">
              <w:rPr>
                <w:sz w:val="20"/>
                <w:szCs w:val="20"/>
              </w:rPr>
              <w:t>2081</w:t>
            </w:r>
          </w:p>
        </w:tc>
        <w:tc>
          <w:tcPr>
            <w:tcW w:w="881" w:type="pct"/>
            <w:vAlign w:val="center"/>
          </w:tcPr>
          <w:p w:rsidR="0086546F" w:rsidRPr="00FB2857" w:rsidRDefault="0086546F" w:rsidP="000B55F2">
            <w:pPr>
              <w:jc w:val="center"/>
              <w:rPr>
                <w:sz w:val="20"/>
                <w:szCs w:val="20"/>
              </w:rPr>
            </w:pPr>
            <w:r w:rsidRPr="00FB2857">
              <w:rPr>
                <w:sz w:val="20"/>
                <w:szCs w:val="20"/>
              </w:rPr>
              <w:t>2105</w:t>
            </w:r>
          </w:p>
        </w:tc>
        <w:tc>
          <w:tcPr>
            <w:tcW w:w="1954" w:type="pct"/>
            <w:vMerge/>
            <w:vAlign w:val="center"/>
          </w:tcPr>
          <w:p w:rsidR="0086546F" w:rsidRPr="00FB2857" w:rsidRDefault="0086546F" w:rsidP="000B55F2">
            <w:pPr>
              <w:pStyle w:val="-3-10-4"/>
              <w:rPr>
                <w:rFonts w:ascii="Times New Roman" w:hAnsi="Times New Roman"/>
                <w:szCs w:val="20"/>
              </w:rPr>
            </w:pPr>
          </w:p>
        </w:tc>
      </w:tr>
    </w:tbl>
    <w:p w:rsidR="00047BC8" w:rsidRDefault="00047BC8" w:rsidP="00C42446">
      <w:pPr>
        <w:pStyle w:val="a5"/>
        <w:ind w:left="391"/>
        <w:jc w:val="right"/>
      </w:pPr>
    </w:p>
    <w:p w:rsidR="004023FC" w:rsidRPr="000C47A6" w:rsidRDefault="00C9342B" w:rsidP="004023FC">
      <w:pPr>
        <w:pStyle w:val="aff3"/>
        <w:numPr>
          <w:ilvl w:val="0"/>
          <w:numId w:val="16"/>
        </w:numPr>
        <w:rPr>
          <w:b/>
          <w:color w:val="000000"/>
        </w:rPr>
      </w:pPr>
      <w:r>
        <w:rPr>
          <w:b/>
          <w:color w:val="000000"/>
        </w:rPr>
        <w:t>ТИПЫ И ПАРАМЕТРЫ БУРОВЫХ РАСТВОРОВ</w:t>
      </w:r>
    </w:p>
    <w:p w:rsidR="004023FC" w:rsidRDefault="004023FC" w:rsidP="004023FC">
      <w:pPr>
        <w:pStyle w:val="aff3"/>
        <w:tabs>
          <w:tab w:val="left" w:pos="539"/>
        </w:tabs>
        <w:ind w:left="538" w:right="-6"/>
        <w:jc w:val="right"/>
        <w:rPr>
          <w:b/>
          <w:sz w:val="20"/>
        </w:rPr>
      </w:pPr>
      <w:r>
        <w:rPr>
          <w:sz w:val="20"/>
          <w:szCs w:val="20"/>
        </w:rPr>
        <w:t xml:space="preserve">   </w:t>
      </w:r>
      <w:r w:rsidRPr="00940D34">
        <w:rPr>
          <w:sz w:val="20"/>
          <w:szCs w:val="20"/>
        </w:rPr>
        <w:t>Таблица 1</w:t>
      </w:r>
      <w:r>
        <w:rPr>
          <w:sz w:val="20"/>
          <w:szCs w:val="20"/>
        </w:rPr>
        <w:t>5</w:t>
      </w:r>
      <w:r w:rsidRPr="000C47A6">
        <w:rPr>
          <w:b/>
          <w:sz w:val="20"/>
        </w:rPr>
        <w:t xml:space="preserve"> </w:t>
      </w:r>
    </w:p>
    <w:p w:rsidR="004023FC" w:rsidRPr="00961FA5" w:rsidRDefault="004023FC" w:rsidP="004023FC">
      <w:pPr>
        <w:pStyle w:val="aff3"/>
        <w:tabs>
          <w:tab w:val="left" w:pos="539"/>
          <w:tab w:val="left" w:pos="15309"/>
        </w:tabs>
        <w:ind w:left="538" w:right="136"/>
        <w:jc w:val="right"/>
        <w:rPr>
          <w:b/>
          <w:sz w:val="20"/>
        </w:rPr>
      </w:pPr>
      <w:r w:rsidRPr="00961FA5">
        <w:rPr>
          <w:b/>
          <w:sz w:val="20"/>
          <w:szCs w:val="20"/>
        </w:rPr>
        <w:t>Тип буровых растворов ННС</w:t>
      </w:r>
    </w:p>
    <w:tbl>
      <w:tblPr>
        <w:tblW w:w="15309" w:type="dxa"/>
        <w:jc w:val="center"/>
        <w:tblLook w:val="04A0"/>
      </w:tblPr>
      <w:tblGrid>
        <w:gridCol w:w="3932"/>
        <w:gridCol w:w="2740"/>
        <w:gridCol w:w="1715"/>
        <w:gridCol w:w="1901"/>
        <w:gridCol w:w="1384"/>
        <w:gridCol w:w="1301"/>
        <w:gridCol w:w="1307"/>
        <w:gridCol w:w="1029"/>
      </w:tblGrid>
      <w:tr w:rsidR="004023FC" w:rsidRPr="00791947" w:rsidTr="000B55F2">
        <w:trPr>
          <w:trHeight w:val="57"/>
          <w:jc w:val="center"/>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bookmarkStart w:id="10" w:name="RANGE!A57"/>
            <w:r w:rsidRPr="00DC72E0">
              <w:rPr>
                <w:rFonts w:cs="Arial"/>
                <w:b/>
                <w:sz w:val="18"/>
                <w:szCs w:val="18"/>
              </w:rPr>
              <w:t>Название (тип) раствора</w:t>
            </w:r>
            <w:bookmarkEnd w:id="10"/>
          </w:p>
        </w:tc>
        <w:tc>
          <w:tcPr>
            <w:tcW w:w="895" w:type="pct"/>
            <w:vMerge w:val="restart"/>
            <w:tcBorders>
              <w:top w:val="single" w:sz="4" w:space="0" w:color="auto"/>
              <w:left w:val="nil"/>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b/>
                <w:sz w:val="18"/>
                <w:szCs w:val="18"/>
              </w:rPr>
              <w:t>Ø</w:t>
            </w:r>
            <w:r w:rsidRPr="00DC72E0">
              <w:rPr>
                <w:rFonts w:cs="Arial"/>
                <w:b/>
                <w:sz w:val="18"/>
                <w:szCs w:val="18"/>
              </w:rPr>
              <w:t xml:space="preserve"> секции, </w:t>
            </w:r>
            <w:proofErr w:type="gramStart"/>
            <w:r w:rsidRPr="00DC72E0">
              <w:rPr>
                <w:rFonts w:cs="Arial"/>
                <w:b/>
                <w:sz w:val="18"/>
                <w:szCs w:val="18"/>
              </w:rPr>
              <w:t>мм</w:t>
            </w:r>
            <w:proofErr w:type="gramEnd"/>
          </w:p>
        </w:tc>
        <w:tc>
          <w:tcPr>
            <w:tcW w:w="2821" w:type="pct"/>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4023FC"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895" w:type="pct"/>
            <w:vMerge/>
            <w:tcBorders>
              <w:left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560"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плотность, </w:t>
            </w:r>
            <w:proofErr w:type="gramStart"/>
            <w:r w:rsidRPr="00DC72E0">
              <w:rPr>
                <w:rFonts w:cs="Arial"/>
                <w:b/>
                <w:sz w:val="18"/>
                <w:szCs w:val="18"/>
              </w:rPr>
              <w:t>кг</w:t>
            </w:r>
            <w:proofErr w:type="gramEnd"/>
            <w:r w:rsidRPr="00DC72E0">
              <w:rPr>
                <w:rFonts w:cs="Arial"/>
                <w:b/>
                <w:sz w:val="18"/>
                <w:szCs w:val="18"/>
              </w:rPr>
              <w:t>/м³</w:t>
            </w:r>
          </w:p>
        </w:tc>
        <w:tc>
          <w:tcPr>
            <w:tcW w:w="621"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условная </w:t>
            </w:r>
            <w:r w:rsidRPr="00DC72E0">
              <w:rPr>
                <w:rFonts w:cs="Arial"/>
                <w:b/>
                <w:sz w:val="18"/>
                <w:szCs w:val="18"/>
              </w:rPr>
              <w:br/>
              <w:t xml:space="preserve">вязкость, </w:t>
            </w:r>
            <w:proofErr w:type="gramStart"/>
            <w:r w:rsidRPr="00DC72E0">
              <w:rPr>
                <w:rFonts w:cs="Arial"/>
                <w:b/>
                <w:sz w:val="18"/>
                <w:szCs w:val="18"/>
              </w:rPr>
              <w:t>с</w:t>
            </w:r>
            <w:proofErr w:type="gramEnd"/>
          </w:p>
        </w:tc>
        <w:tc>
          <w:tcPr>
            <w:tcW w:w="45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водоотдача, </w:t>
            </w:r>
            <w:proofErr w:type="gramStart"/>
            <w:r w:rsidRPr="00DC72E0">
              <w:rPr>
                <w:rFonts w:cs="Arial"/>
                <w:b/>
                <w:sz w:val="18"/>
                <w:szCs w:val="18"/>
              </w:rPr>
              <w:t>см</w:t>
            </w:r>
            <w:proofErr w:type="gramEnd"/>
            <w:r w:rsidRPr="00DC72E0">
              <w:rPr>
                <w:rFonts w:cs="Arial"/>
                <w:b/>
                <w:sz w:val="18"/>
                <w:szCs w:val="18"/>
              </w:rPr>
              <w:t>³/30 мин</w:t>
            </w:r>
          </w:p>
        </w:tc>
        <w:tc>
          <w:tcPr>
            <w:tcW w:w="852"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СНС, </w:t>
            </w:r>
            <w:proofErr w:type="spellStart"/>
            <w:r w:rsidRPr="00DC72E0">
              <w:rPr>
                <w:rFonts w:cs="Arial"/>
                <w:b/>
                <w:sz w:val="18"/>
                <w:szCs w:val="18"/>
              </w:rPr>
              <w:t>мгс</w:t>
            </w:r>
            <w:proofErr w:type="spellEnd"/>
            <w:r w:rsidRPr="00DC72E0">
              <w:rPr>
                <w:rFonts w:cs="Arial"/>
                <w:b/>
                <w:sz w:val="18"/>
                <w:szCs w:val="18"/>
              </w:rPr>
              <w:t>/см</w:t>
            </w:r>
            <w:r w:rsidRPr="00DC72E0">
              <w:rPr>
                <w:rFonts w:cs="Arial"/>
                <w:b/>
                <w:sz w:val="18"/>
                <w:szCs w:val="18"/>
                <w:vertAlign w:val="superscript"/>
              </w:rPr>
              <w:t>2</w:t>
            </w:r>
            <w:r w:rsidRPr="00DC72E0">
              <w:rPr>
                <w:rFonts w:cs="Arial"/>
                <w:b/>
                <w:sz w:val="18"/>
                <w:szCs w:val="18"/>
              </w:rPr>
              <w:t>через, мин</w:t>
            </w:r>
          </w:p>
        </w:tc>
        <w:tc>
          <w:tcPr>
            <w:tcW w:w="33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корка, </w:t>
            </w:r>
            <w:proofErr w:type="gramStart"/>
            <w:r w:rsidRPr="00DC72E0">
              <w:rPr>
                <w:rFonts w:cs="Arial"/>
                <w:b/>
                <w:sz w:val="18"/>
                <w:szCs w:val="18"/>
              </w:rPr>
              <w:t>мм</w:t>
            </w:r>
            <w:proofErr w:type="gramEnd"/>
          </w:p>
        </w:tc>
      </w:tr>
      <w:tr w:rsidR="004023FC"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895" w:type="pct"/>
            <w:vMerge/>
            <w:tcBorders>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560"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621"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452" w:type="pct"/>
            <w:vMerge/>
            <w:tcBorders>
              <w:top w:val="nil"/>
              <w:left w:val="single" w:sz="4" w:space="0" w:color="auto"/>
              <w:bottom w:val="single" w:sz="4" w:space="0" w:color="auto"/>
              <w:right w:val="single" w:sz="4" w:space="0" w:color="auto"/>
            </w:tcBorders>
            <w:vAlign w:val="center"/>
            <w:hideMark/>
          </w:tcPr>
          <w:p w:rsidR="004023FC" w:rsidRPr="00791947" w:rsidRDefault="004023FC" w:rsidP="000B55F2">
            <w:pPr>
              <w:tabs>
                <w:tab w:val="num" w:pos="360"/>
              </w:tabs>
              <w:suppressAutoHyphens/>
              <w:jc w:val="center"/>
              <w:rPr>
                <w:rFonts w:cs="Arial"/>
                <w:sz w:val="18"/>
                <w:szCs w:val="18"/>
              </w:rPr>
            </w:pPr>
          </w:p>
        </w:tc>
        <w:tc>
          <w:tcPr>
            <w:tcW w:w="425" w:type="pct"/>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427" w:type="pct"/>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10</w:t>
            </w:r>
          </w:p>
        </w:tc>
        <w:tc>
          <w:tcPr>
            <w:tcW w:w="33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791947" w:rsidRDefault="004023FC" w:rsidP="000B55F2">
            <w:pPr>
              <w:tabs>
                <w:tab w:val="num" w:pos="360"/>
              </w:tabs>
              <w:suppressAutoHyphens/>
              <w:jc w:val="center"/>
              <w:rPr>
                <w:rFonts w:cs="Arial"/>
                <w:sz w:val="18"/>
                <w:szCs w:val="18"/>
              </w:rPr>
            </w:pP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895"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2</w:t>
            </w:r>
          </w:p>
        </w:tc>
        <w:tc>
          <w:tcPr>
            <w:tcW w:w="560"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3</w:t>
            </w:r>
          </w:p>
        </w:tc>
        <w:tc>
          <w:tcPr>
            <w:tcW w:w="621"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4</w:t>
            </w:r>
          </w:p>
        </w:tc>
        <w:tc>
          <w:tcPr>
            <w:tcW w:w="45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5</w:t>
            </w:r>
          </w:p>
        </w:tc>
        <w:tc>
          <w:tcPr>
            <w:tcW w:w="425"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6</w:t>
            </w:r>
          </w:p>
        </w:tc>
        <w:tc>
          <w:tcPr>
            <w:tcW w:w="427"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7</w:t>
            </w:r>
          </w:p>
        </w:tc>
        <w:tc>
          <w:tcPr>
            <w:tcW w:w="336"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8</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426,0</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1070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80-120</w:t>
            </w:r>
          </w:p>
        </w:tc>
        <w:tc>
          <w:tcPr>
            <w:tcW w:w="45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2,0-6,1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3,1-9,2</w:t>
            </w:r>
          </w:p>
        </w:tc>
        <w:tc>
          <w:tcPr>
            <w:tcW w:w="33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sz w:val="20"/>
              </w:rPr>
              <w:t>&lt;1</w:t>
            </w:r>
            <w:r>
              <w:rPr>
                <w:sz w:val="20"/>
              </w:rPr>
              <w:t>,5</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323,9</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1070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80-120</w:t>
            </w:r>
          </w:p>
        </w:tc>
        <w:tc>
          <w:tcPr>
            <w:tcW w:w="452"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2,0-6,1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3,1-9,2</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r>
              <w:rPr>
                <w:sz w:val="20"/>
              </w:rPr>
              <w:t>,5</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vAlign w:val="bottom"/>
            <w:hideMark/>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sidRPr="00F832FB">
              <w:rPr>
                <w:rFonts w:ascii="Times New Roman" w:hAnsi="Times New Roman"/>
              </w:rPr>
              <w:t>244,5</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1000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50-90</w:t>
            </w:r>
          </w:p>
        </w:tc>
        <w:tc>
          <w:tcPr>
            <w:tcW w:w="452"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w:t>
            </w:r>
            <w:r>
              <w:rPr>
                <w:sz w:val="20"/>
              </w:rPr>
              <w:t>5</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1,0-5,1</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Pr="00F832FB" w:rsidRDefault="004023FC" w:rsidP="000B55F2">
            <w:pPr>
              <w:pStyle w:val="-3-10"/>
              <w:rPr>
                <w:rFonts w:ascii="Times New Roman" w:hAnsi="Times New Roman"/>
              </w:rPr>
            </w:pPr>
            <w:r>
              <w:rPr>
                <w:rFonts w:ascii="Times New Roman" w:hAnsi="Times New Roman"/>
              </w:rPr>
              <w:t>168,3</w:t>
            </w:r>
          </w:p>
        </w:tc>
        <w:tc>
          <w:tcPr>
            <w:tcW w:w="560"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auto"/>
            <w:noWrap/>
          </w:tcPr>
          <w:p w:rsidR="004023FC" w:rsidRPr="00791947" w:rsidRDefault="004023FC" w:rsidP="000B55F2">
            <w:pPr>
              <w:jc w:val="center"/>
              <w:rPr>
                <w:sz w:val="20"/>
              </w:rPr>
            </w:pPr>
            <w:r w:rsidRPr="008B56EB">
              <w:rPr>
                <w:sz w:val="20"/>
              </w:rPr>
              <w:t>&lt;</w:t>
            </w:r>
            <w:r>
              <w:rPr>
                <w:sz w:val="20"/>
              </w:rPr>
              <w:t>5</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1,0-4,1</w:t>
            </w:r>
          </w:p>
        </w:tc>
        <w:tc>
          <w:tcPr>
            <w:tcW w:w="33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sidRPr="00791947">
              <w:rPr>
                <w:sz w:val="20"/>
              </w:rPr>
              <w:t>&lt;1</w:t>
            </w:r>
          </w:p>
        </w:tc>
      </w:tr>
      <w:tr w:rsidR="004023FC"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auto"/>
            <w:noWrap/>
            <w:hideMark/>
          </w:tcPr>
          <w:p w:rsidR="004023FC" w:rsidRPr="002975DC" w:rsidRDefault="004023FC"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auto"/>
            <w:noWrap/>
            <w:vAlign w:val="center"/>
          </w:tcPr>
          <w:p w:rsidR="004023FC" w:rsidRDefault="004023FC" w:rsidP="000B55F2">
            <w:pPr>
              <w:pStyle w:val="-3-10"/>
              <w:rPr>
                <w:rFonts w:ascii="Times New Roman" w:hAnsi="Times New Roman"/>
              </w:rPr>
            </w:pPr>
            <w:r>
              <w:rPr>
                <w:rFonts w:ascii="Times New Roman" w:hAnsi="Times New Roman"/>
              </w:rPr>
              <w:t>142,9</w:t>
            </w:r>
          </w:p>
        </w:tc>
        <w:tc>
          <w:tcPr>
            <w:tcW w:w="560"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8B56EB">
              <w:rPr>
                <w:sz w:val="20"/>
              </w:rPr>
              <w:t>&lt;</w:t>
            </w:r>
            <w:r>
              <w:rPr>
                <w:sz w:val="20"/>
              </w:rPr>
              <w:t>4</w:t>
            </w:r>
          </w:p>
        </w:tc>
        <w:tc>
          <w:tcPr>
            <w:tcW w:w="425"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0,8-3,1</w:t>
            </w:r>
          </w:p>
        </w:tc>
        <w:tc>
          <w:tcPr>
            <w:tcW w:w="427"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1,0-4,1</w:t>
            </w:r>
          </w:p>
        </w:tc>
        <w:tc>
          <w:tcPr>
            <w:tcW w:w="33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&lt;1</w:t>
            </w:r>
          </w:p>
        </w:tc>
      </w:tr>
    </w:tbl>
    <w:p w:rsidR="00C664E7" w:rsidRPr="004023FC" w:rsidRDefault="00C664E7" w:rsidP="00C664E7">
      <w:pPr>
        <w:rPr>
          <w:sz w:val="20"/>
          <w:szCs w:val="20"/>
        </w:rPr>
      </w:pPr>
    </w:p>
    <w:p w:rsidR="004023FC" w:rsidRPr="001A347B" w:rsidRDefault="004023FC" w:rsidP="004023FC">
      <w:pPr>
        <w:suppressAutoHyphens/>
        <w:ind w:right="426" w:firstLine="709"/>
        <w:jc w:val="right"/>
        <w:rPr>
          <w:b/>
          <w:sz w:val="20"/>
          <w:szCs w:val="20"/>
        </w:rPr>
      </w:pPr>
      <w:r>
        <w:rPr>
          <w:b/>
          <w:sz w:val="20"/>
          <w:szCs w:val="20"/>
        </w:rPr>
        <w:t xml:space="preserve">        </w:t>
      </w:r>
      <w:r w:rsidRPr="001A347B">
        <w:rPr>
          <w:b/>
          <w:sz w:val="20"/>
          <w:szCs w:val="20"/>
        </w:rPr>
        <w:t>Продолжение таблицы 1</w:t>
      </w:r>
      <w:r>
        <w:rPr>
          <w:b/>
          <w:sz w:val="20"/>
          <w:szCs w:val="20"/>
        </w:rPr>
        <w:t>5</w:t>
      </w:r>
    </w:p>
    <w:tbl>
      <w:tblPr>
        <w:tblW w:w="15309" w:type="dxa"/>
        <w:jc w:val="center"/>
        <w:tblLook w:val="04A0"/>
      </w:tblPr>
      <w:tblGrid>
        <w:gridCol w:w="5016"/>
        <w:gridCol w:w="1418"/>
        <w:gridCol w:w="808"/>
        <w:gridCol w:w="802"/>
        <w:gridCol w:w="1007"/>
        <w:gridCol w:w="1800"/>
        <w:gridCol w:w="1506"/>
        <w:gridCol w:w="1580"/>
        <w:gridCol w:w="1372"/>
      </w:tblGrid>
      <w:tr w:rsidR="004023FC" w:rsidRPr="00791947" w:rsidTr="000B55F2">
        <w:trPr>
          <w:trHeight w:val="57"/>
          <w:jc w:val="center"/>
        </w:trPr>
        <w:tc>
          <w:tcPr>
            <w:tcW w:w="163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3362" w:type="pct"/>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4023FC"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
        </w:tc>
        <w:tc>
          <w:tcPr>
            <w:tcW w:w="989" w:type="pct"/>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Содержание твердой фазы, %</w:t>
            </w:r>
          </w:p>
        </w:tc>
        <w:tc>
          <w:tcPr>
            <w:tcW w:w="329"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proofErr w:type="spellStart"/>
            <w:r w:rsidRPr="00DC72E0">
              <w:rPr>
                <w:rFonts w:cs="Arial"/>
                <w:b/>
                <w:sz w:val="18"/>
                <w:szCs w:val="18"/>
              </w:rPr>
              <w:t>рН</w:t>
            </w:r>
            <w:proofErr w:type="spellEnd"/>
          </w:p>
        </w:tc>
        <w:tc>
          <w:tcPr>
            <w:tcW w:w="58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минерализация, </w:t>
            </w:r>
            <w:proofErr w:type="gramStart"/>
            <w:r w:rsidRPr="00DC72E0">
              <w:rPr>
                <w:rFonts w:cs="Arial"/>
                <w:b/>
                <w:sz w:val="18"/>
                <w:szCs w:val="18"/>
              </w:rPr>
              <w:t>г</w:t>
            </w:r>
            <w:proofErr w:type="gramEnd"/>
            <w:r w:rsidRPr="00DC72E0">
              <w:rPr>
                <w:rFonts w:cs="Arial"/>
                <w:b/>
                <w:sz w:val="18"/>
                <w:szCs w:val="18"/>
              </w:rPr>
              <w:t>/л</w:t>
            </w:r>
          </w:p>
        </w:tc>
        <w:tc>
          <w:tcPr>
            <w:tcW w:w="49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пластическая вязкость, </w:t>
            </w:r>
            <w:proofErr w:type="spellStart"/>
            <w:r w:rsidRPr="00DC72E0">
              <w:rPr>
                <w:rFonts w:cs="Arial"/>
                <w:b/>
                <w:sz w:val="18"/>
                <w:szCs w:val="18"/>
              </w:rPr>
              <w:t>сП</w:t>
            </w:r>
            <w:proofErr w:type="spellEnd"/>
          </w:p>
        </w:tc>
        <w:tc>
          <w:tcPr>
            <w:tcW w:w="51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динамическое напряжение сдвига, </w:t>
            </w:r>
            <w:proofErr w:type="spellStart"/>
            <w:r w:rsidRPr="00DC72E0">
              <w:rPr>
                <w:rFonts w:cs="Arial"/>
                <w:b/>
                <w:sz w:val="18"/>
                <w:szCs w:val="18"/>
              </w:rPr>
              <w:t>мгс</w:t>
            </w:r>
            <w:proofErr w:type="spellEnd"/>
            <w:r w:rsidRPr="00DC72E0">
              <w:rPr>
                <w:rFonts w:cs="Arial"/>
                <w:b/>
                <w:sz w:val="18"/>
                <w:szCs w:val="18"/>
              </w:rPr>
              <w:t>/см</w:t>
            </w:r>
            <w:proofErr w:type="gramStart"/>
            <w:r w:rsidRPr="00DC72E0">
              <w:rPr>
                <w:rFonts w:cs="Arial"/>
                <w:b/>
                <w:sz w:val="18"/>
                <w:szCs w:val="18"/>
                <w:vertAlign w:val="superscript"/>
              </w:rPr>
              <w:t>2</w:t>
            </w:r>
            <w:proofErr w:type="gramEnd"/>
          </w:p>
        </w:tc>
        <w:tc>
          <w:tcPr>
            <w:tcW w:w="44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 xml:space="preserve">плотность до утяжеления, </w:t>
            </w:r>
            <w:proofErr w:type="gramStart"/>
            <w:r w:rsidRPr="00DC72E0">
              <w:rPr>
                <w:rFonts w:cs="Arial"/>
                <w:b/>
                <w:sz w:val="18"/>
                <w:szCs w:val="18"/>
              </w:rPr>
              <w:t>кг</w:t>
            </w:r>
            <w:proofErr w:type="gramEnd"/>
            <w:r w:rsidRPr="00DC72E0">
              <w:rPr>
                <w:rFonts w:cs="Arial"/>
                <w:b/>
                <w:sz w:val="18"/>
                <w:szCs w:val="18"/>
              </w:rPr>
              <w:t>/м³</w:t>
            </w:r>
          </w:p>
        </w:tc>
      </w:tr>
      <w:tr w:rsidR="004023FC"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63"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коллоидной, (активной)</w:t>
            </w:r>
            <w:r w:rsidRPr="00DC72E0">
              <w:rPr>
                <w:rFonts w:cs="Arial"/>
                <w:b/>
                <w:sz w:val="18"/>
                <w:szCs w:val="18"/>
              </w:rPr>
              <w:br/>
              <w:t xml:space="preserve"> части</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песка</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4023FC" w:rsidRPr="00DC72E0" w:rsidRDefault="004023FC" w:rsidP="000B55F2">
            <w:pPr>
              <w:tabs>
                <w:tab w:val="num" w:pos="360"/>
              </w:tabs>
              <w:suppressAutoHyphens/>
              <w:jc w:val="center"/>
              <w:rPr>
                <w:rFonts w:cs="Arial"/>
                <w:b/>
                <w:sz w:val="18"/>
                <w:szCs w:val="18"/>
              </w:rPr>
            </w:pPr>
            <w:r w:rsidRPr="00DC72E0">
              <w:rPr>
                <w:rFonts w:cs="Arial"/>
                <w:b/>
                <w:sz w:val="18"/>
                <w:szCs w:val="18"/>
              </w:rPr>
              <w:t>всего</w:t>
            </w:r>
          </w:p>
        </w:tc>
        <w:tc>
          <w:tcPr>
            <w:tcW w:w="329"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588"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92"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516"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c>
          <w:tcPr>
            <w:tcW w:w="448" w:type="pct"/>
            <w:vMerge/>
            <w:tcBorders>
              <w:top w:val="nil"/>
              <w:left w:val="single" w:sz="4" w:space="0" w:color="auto"/>
              <w:bottom w:val="single" w:sz="4" w:space="0" w:color="auto"/>
              <w:right w:val="single" w:sz="4" w:space="0" w:color="auto"/>
            </w:tcBorders>
            <w:shd w:val="clear" w:color="auto" w:fill="FFC000"/>
            <w:vAlign w:val="center"/>
            <w:hideMark/>
          </w:tcPr>
          <w:p w:rsidR="004023FC" w:rsidRPr="00791947" w:rsidRDefault="004023FC" w:rsidP="000B55F2">
            <w:pPr>
              <w:tabs>
                <w:tab w:val="num" w:pos="360"/>
              </w:tabs>
              <w:suppressAutoHyphens/>
              <w:jc w:val="center"/>
              <w:rPr>
                <w:rFonts w:cs="Arial"/>
                <w:sz w:val="18"/>
                <w:szCs w:val="18"/>
              </w:rPr>
            </w:pP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sidRPr="00791947">
              <w:rPr>
                <w:rFonts w:cs="Arial"/>
                <w:sz w:val="18"/>
                <w:szCs w:val="18"/>
              </w:rPr>
              <w:t>1</w:t>
            </w:r>
          </w:p>
        </w:tc>
        <w:tc>
          <w:tcPr>
            <w:tcW w:w="463"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2</w:t>
            </w:r>
          </w:p>
        </w:tc>
        <w:tc>
          <w:tcPr>
            <w:tcW w:w="264"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3</w:t>
            </w:r>
          </w:p>
        </w:tc>
        <w:tc>
          <w:tcPr>
            <w:tcW w:w="26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4</w:t>
            </w:r>
          </w:p>
        </w:tc>
        <w:tc>
          <w:tcPr>
            <w:tcW w:w="329"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5</w:t>
            </w:r>
          </w:p>
        </w:tc>
        <w:tc>
          <w:tcPr>
            <w:tcW w:w="588"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6</w:t>
            </w:r>
          </w:p>
        </w:tc>
        <w:tc>
          <w:tcPr>
            <w:tcW w:w="492"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7</w:t>
            </w:r>
          </w:p>
        </w:tc>
        <w:tc>
          <w:tcPr>
            <w:tcW w:w="516"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8</w:t>
            </w:r>
          </w:p>
        </w:tc>
        <w:tc>
          <w:tcPr>
            <w:tcW w:w="448" w:type="pct"/>
            <w:tcBorders>
              <w:top w:val="nil"/>
              <w:left w:val="nil"/>
              <w:bottom w:val="single" w:sz="4" w:space="0" w:color="auto"/>
              <w:right w:val="single" w:sz="4" w:space="0" w:color="auto"/>
            </w:tcBorders>
            <w:shd w:val="clear" w:color="auto" w:fill="auto"/>
            <w:vAlign w:val="center"/>
            <w:hideMark/>
          </w:tcPr>
          <w:p w:rsidR="004023FC" w:rsidRPr="00791947" w:rsidRDefault="004023FC" w:rsidP="000B55F2">
            <w:pPr>
              <w:tabs>
                <w:tab w:val="num" w:pos="360"/>
              </w:tabs>
              <w:suppressAutoHyphens/>
              <w:jc w:val="center"/>
              <w:rPr>
                <w:rFonts w:cs="Arial"/>
                <w:sz w:val="18"/>
                <w:szCs w:val="18"/>
              </w:rPr>
            </w:pPr>
            <w:r>
              <w:rPr>
                <w:rFonts w:cs="Arial"/>
                <w:sz w:val="18"/>
                <w:szCs w:val="18"/>
              </w:rPr>
              <w:t>9</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463"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329"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58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50-70</w:t>
            </w:r>
          </w:p>
        </w:tc>
        <w:tc>
          <w:tcPr>
            <w:tcW w:w="51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2,0-7,2</w:t>
            </w:r>
          </w:p>
        </w:tc>
        <w:tc>
          <w:tcPr>
            <w:tcW w:w="44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center"/>
            <w:hideMark/>
          </w:tcPr>
          <w:p w:rsidR="004023FC" w:rsidRPr="002975DC" w:rsidRDefault="004023FC" w:rsidP="000B55F2">
            <w:pPr>
              <w:jc w:val="center"/>
              <w:rPr>
                <w:sz w:val="20"/>
              </w:rPr>
            </w:pPr>
            <w:r>
              <w:rPr>
                <w:sz w:val="20"/>
              </w:rPr>
              <w:t>Г</w:t>
            </w:r>
            <w:r w:rsidRPr="002975DC">
              <w:rPr>
                <w:sz w:val="20"/>
              </w:rPr>
              <w:t>линистый</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p>
        </w:tc>
        <w:tc>
          <w:tcPr>
            <w:tcW w:w="329"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rFonts w:cs="Arial"/>
                <w:sz w:val="20"/>
                <w:szCs w:val="18"/>
              </w:rPr>
              <w:t>50-70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rFonts w:cs="Arial"/>
                <w:sz w:val="20"/>
                <w:szCs w:val="18"/>
              </w:rPr>
              <w:t>2,0-7,2</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r>
              <w:rPr>
                <w:rFonts w:cs="Arial"/>
                <w:sz w:val="20"/>
                <w:szCs w:val="18"/>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vAlign w:val="bottom"/>
            <w:hideMark/>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30-40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3,</w:t>
            </w:r>
            <w:r>
              <w:rPr>
                <w:sz w:val="20"/>
              </w:rPr>
              <w:t>1</w:t>
            </w:r>
            <w:r w:rsidRPr="00791947">
              <w:rPr>
                <w:sz w:val="20"/>
              </w:rPr>
              <w:t>-</w:t>
            </w:r>
            <w:r>
              <w:rPr>
                <w:sz w:val="20"/>
              </w:rPr>
              <w:t>3,9</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1000</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20-40</w:t>
            </w:r>
          </w:p>
        </w:tc>
        <w:tc>
          <w:tcPr>
            <w:tcW w:w="516"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3,1-3,9</w:t>
            </w:r>
          </w:p>
        </w:tc>
        <w:tc>
          <w:tcPr>
            <w:tcW w:w="448"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Pr>
                <w:rFonts w:cs="Arial"/>
                <w:sz w:val="20"/>
                <w:szCs w:val="18"/>
              </w:rPr>
              <w:t>-</w:t>
            </w:r>
          </w:p>
        </w:tc>
      </w:tr>
      <w:tr w:rsidR="004023FC"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auto"/>
            <w:noWrap/>
            <w:hideMark/>
          </w:tcPr>
          <w:p w:rsidR="004023FC" w:rsidRPr="002975DC" w:rsidRDefault="004023FC"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auto"/>
            <w:noWrap/>
            <w:hideMark/>
          </w:tcPr>
          <w:p w:rsidR="004023FC" w:rsidRPr="00791947" w:rsidRDefault="004023FC"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90</w:t>
            </w:r>
          </w:p>
        </w:tc>
        <w:tc>
          <w:tcPr>
            <w:tcW w:w="492" w:type="pct"/>
            <w:tcBorders>
              <w:top w:val="nil"/>
              <w:left w:val="nil"/>
              <w:bottom w:val="single" w:sz="4" w:space="0" w:color="auto"/>
              <w:right w:val="single" w:sz="4" w:space="0" w:color="auto"/>
            </w:tcBorders>
            <w:shd w:val="clear" w:color="auto" w:fill="auto"/>
            <w:noWrap/>
            <w:vAlign w:val="center"/>
          </w:tcPr>
          <w:p w:rsidR="004023FC" w:rsidRPr="00791947" w:rsidRDefault="004023FC" w:rsidP="000B55F2">
            <w:pPr>
              <w:jc w:val="center"/>
              <w:rPr>
                <w:sz w:val="20"/>
              </w:rPr>
            </w:pPr>
            <w:r>
              <w:rPr>
                <w:sz w:val="20"/>
              </w:rPr>
              <w:t>20-40</w:t>
            </w:r>
          </w:p>
        </w:tc>
        <w:tc>
          <w:tcPr>
            <w:tcW w:w="516"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sz w:val="20"/>
              </w:rPr>
            </w:pPr>
            <w:r>
              <w:rPr>
                <w:sz w:val="20"/>
              </w:rPr>
              <w:t>3,1-3,9</w:t>
            </w:r>
          </w:p>
        </w:tc>
        <w:tc>
          <w:tcPr>
            <w:tcW w:w="448" w:type="pct"/>
            <w:tcBorders>
              <w:top w:val="nil"/>
              <w:left w:val="nil"/>
              <w:bottom w:val="single" w:sz="4" w:space="0" w:color="auto"/>
              <w:right w:val="single" w:sz="4" w:space="0" w:color="auto"/>
            </w:tcBorders>
            <w:shd w:val="clear" w:color="auto" w:fill="auto"/>
            <w:noWrap/>
            <w:vAlign w:val="center"/>
            <w:hideMark/>
          </w:tcPr>
          <w:p w:rsidR="004023FC" w:rsidRPr="00791947" w:rsidRDefault="004023FC" w:rsidP="000B55F2">
            <w:pPr>
              <w:jc w:val="center"/>
              <w:rPr>
                <w:rFonts w:cs="Arial"/>
                <w:sz w:val="20"/>
                <w:szCs w:val="18"/>
              </w:rPr>
            </w:pPr>
            <w:r>
              <w:rPr>
                <w:rFonts w:cs="Arial"/>
                <w:sz w:val="20"/>
                <w:szCs w:val="18"/>
              </w:rPr>
              <w:t>-</w:t>
            </w:r>
          </w:p>
        </w:tc>
      </w:tr>
    </w:tbl>
    <w:p w:rsidR="004023FC" w:rsidRPr="00290A13" w:rsidRDefault="004023FC" w:rsidP="004023FC">
      <w:pPr>
        <w:rPr>
          <w:b/>
          <w:sz w:val="20"/>
        </w:rPr>
      </w:pPr>
      <w:r w:rsidRPr="00290A13">
        <w:rPr>
          <w:b/>
          <w:sz w:val="20"/>
        </w:rPr>
        <w:t>Примечания:</w:t>
      </w:r>
    </w:p>
    <w:p w:rsidR="004023FC" w:rsidRDefault="004023FC" w:rsidP="004023FC">
      <w:pPr>
        <w:pStyle w:val="aff3"/>
        <w:numPr>
          <w:ilvl w:val="0"/>
          <w:numId w:val="18"/>
        </w:numPr>
        <w:ind w:left="284" w:hanging="284"/>
        <w:contextualSpacing/>
        <w:jc w:val="both"/>
        <w:rPr>
          <w:sz w:val="20"/>
        </w:rPr>
      </w:pPr>
      <w:r w:rsidRPr="009C26E0">
        <w:rPr>
          <w:sz w:val="20"/>
        </w:rPr>
        <w:t>При поглощениях при бурении под направление и кондуктор допускается бурение на технической воде</w:t>
      </w:r>
      <w:r>
        <w:rPr>
          <w:sz w:val="20"/>
        </w:rPr>
        <w:t>;</w:t>
      </w:r>
    </w:p>
    <w:p w:rsidR="004023FC" w:rsidRDefault="004023FC" w:rsidP="004023FC">
      <w:pPr>
        <w:pStyle w:val="aff3"/>
        <w:numPr>
          <w:ilvl w:val="0"/>
          <w:numId w:val="18"/>
        </w:numPr>
        <w:ind w:left="284" w:hanging="284"/>
        <w:contextualSpacing/>
        <w:jc w:val="both"/>
        <w:rPr>
          <w:sz w:val="20"/>
        </w:rPr>
      </w:pPr>
      <w:proofErr w:type="spellStart"/>
      <w:r w:rsidRPr="009C26E0">
        <w:rPr>
          <w:sz w:val="20"/>
        </w:rPr>
        <w:t>Элект</w:t>
      </w:r>
      <w:r>
        <w:rPr>
          <w:sz w:val="20"/>
        </w:rPr>
        <w:t>р</w:t>
      </w:r>
      <w:r w:rsidRPr="009C26E0">
        <w:rPr>
          <w:sz w:val="20"/>
        </w:rPr>
        <w:t>остабильность</w:t>
      </w:r>
      <w:proofErr w:type="spellEnd"/>
      <w:r w:rsidRPr="009C26E0">
        <w:rPr>
          <w:sz w:val="20"/>
        </w:rPr>
        <w:t xml:space="preserve"> эмульсионного раствора на углеводородной основе не менее 200</w:t>
      </w:r>
      <w:proofErr w:type="gramStart"/>
      <w:r w:rsidRPr="009C26E0">
        <w:rPr>
          <w:sz w:val="20"/>
        </w:rPr>
        <w:t xml:space="preserve"> В</w:t>
      </w:r>
      <w:proofErr w:type="gramEnd"/>
      <w:r>
        <w:rPr>
          <w:sz w:val="20"/>
        </w:rPr>
        <w:t>;</w:t>
      </w:r>
    </w:p>
    <w:p w:rsidR="004023FC" w:rsidRDefault="004023FC" w:rsidP="004023FC">
      <w:pPr>
        <w:suppressAutoHyphens/>
        <w:outlineLvl w:val="4"/>
        <w:rPr>
          <w:sz w:val="20"/>
        </w:rPr>
      </w:pPr>
      <w:r w:rsidRPr="009F6211">
        <w:rPr>
          <w:sz w:val="20"/>
        </w:rPr>
        <w:t>Отклонение плотности бурового раствора допускается не более чем на +/- 30 кг/м</w:t>
      </w:r>
      <w:r w:rsidRPr="009F6211">
        <w:rPr>
          <w:sz w:val="20"/>
          <w:vertAlign w:val="superscript"/>
        </w:rPr>
        <w:t>3</w:t>
      </w:r>
      <w:r w:rsidRPr="009F6211">
        <w:rPr>
          <w:sz w:val="20"/>
        </w:rPr>
        <w:t>.</w:t>
      </w:r>
    </w:p>
    <w:p w:rsidR="00920622" w:rsidRDefault="00920622" w:rsidP="00920622">
      <w:pPr>
        <w:pStyle w:val="aff3"/>
        <w:tabs>
          <w:tab w:val="left" w:pos="539"/>
        </w:tabs>
        <w:ind w:left="538" w:right="-6"/>
        <w:jc w:val="right"/>
        <w:rPr>
          <w:b/>
          <w:sz w:val="20"/>
        </w:rPr>
      </w:pPr>
      <w:r>
        <w:rPr>
          <w:sz w:val="20"/>
          <w:szCs w:val="20"/>
        </w:rPr>
        <w:t xml:space="preserve">   </w:t>
      </w:r>
      <w:r w:rsidRPr="00940D34">
        <w:rPr>
          <w:sz w:val="20"/>
          <w:szCs w:val="20"/>
        </w:rPr>
        <w:t>Таблица 1</w:t>
      </w:r>
      <w:r>
        <w:rPr>
          <w:sz w:val="20"/>
          <w:szCs w:val="20"/>
        </w:rPr>
        <w:t>6</w:t>
      </w:r>
    </w:p>
    <w:p w:rsidR="00920622" w:rsidRDefault="00920622" w:rsidP="00920622">
      <w:pPr>
        <w:pStyle w:val="aff3"/>
        <w:tabs>
          <w:tab w:val="left" w:pos="539"/>
          <w:tab w:val="left" w:pos="15309"/>
        </w:tabs>
        <w:ind w:left="538" w:right="136"/>
        <w:jc w:val="right"/>
        <w:rPr>
          <w:b/>
          <w:sz w:val="20"/>
          <w:szCs w:val="20"/>
        </w:rPr>
      </w:pPr>
      <w:r w:rsidRPr="00F832FB">
        <w:rPr>
          <w:b/>
          <w:sz w:val="20"/>
          <w:szCs w:val="20"/>
        </w:rPr>
        <w:t>Тип буровых растворов</w:t>
      </w:r>
      <w:r>
        <w:rPr>
          <w:b/>
          <w:sz w:val="20"/>
          <w:szCs w:val="20"/>
        </w:rPr>
        <w:t xml:space="preserve"> БГС</w:t>
      </w:r>
    </w:p>
    <w:tbl>
      <w:tblPr>
        <w:tblW w:w="15309" w:type="dxa"/>
        <w:jc w:val="center"/>
        <w:shd w:val="clear" w:color="auto" w:fill="FFFFFF" w:themeFill="background1"/>
        <w:tblLook w:val="04A0"/>
      </w:tblPr>
      <w:tblGrid>
        <w:gridCol w:w="3932"/>
        <w:gridCol w:w="2740"/>
        <w:gridCol w:w="1715"/>
        <w:gridCol w:w="1901"/>
        <w:gridCol w:w="1384"/>
        <w:gridCol w:w="1301"/>
        <w:gridCol w:w="1307"/>
        <w:gridCol w:w="1029"/>
      </w:tblGrid>
      <w:tr w:rsidR="00920622" w:rsidRPr="00DC72E0" w:rsidTr="000B55F2">
        <w:trPr>
          <w:trHeight w:val="57"/>
          <w:jc w:val="center"/>
        </w:trPr>
        <w:tc>
          <w:tcPr>
            <w:tcW w:w="128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895" w:type="pct"/>
            <w:vMerge w:val="restart"/>
            <w:tcBorders>
              <w:top w:val="single" w:sz="4" w:space="0" w:color="auto"/>
              <w:left w:val="nil"/>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b/>
                <w:sz w:val="18"/>
                <w:szCs w:val="18"/>
              </w:rPr>
              <w:t>Ø</w:t>
            </w:r>
            <w:r w:rsidRPr="00DC72E0">
              <w:rPr>
                <w:rFonts w:cs="Arial"/>
                <w:b/>
                <w:sz w:val="18"/>
                <w:szCs w:val="18"/>
              </w:rPr>
              <w:t xml:space="preserve"> секции, </w:t>
            </w:r>
            <w:proofErr w:type="gramStart"/>
            <w:r w:rsidRPr="00DC72E0">
              <w:rPr>
                <w:rFonts w:cs="Arial"/>
                <w:b/>
                <w:sz w:val="18"/>
                <w:szCs w:val="18"/>
              </w:rPr>
              <w:t>мм</w:t>
            </w:r>
            <w:proofErr w:type="gramEnd"/>
          </w:p>
        </w:tc>
        <w:tc>
          <w:tcPr>
            <w:tcW w:w="2821" w:type="pct"/>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920622" w:rsidRPr="00DC72E0"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895" w:type="pct"/>
            <w:vMerge/>
            <w:tcBorders>
              <w:left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560"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плотность, </w:t>
            </w:r>
            <w:proofErr w:type="gramStart"/>
            <w:r w:rsidRPr="00DC72E0">
              <w:rPr>
                <w:rFonts w:cs="Arial"/>
                <w:b/>
                <w:sz w:val="18"/>
                <w:szCs w:val="18"/>
              </w:rPr>
              <w:t>кг</w:t>
            </w:r>
            <w:proofErr w:type="gramEnd"/>
            <w:r w:rsidRPr="00DC72E0">
              <w:rPr>
                <w:rFonts w:cs="Arial"/>
                <w:b/>
                <w:sz w:val="18"/>
                <w:szCs w:val="18"/>
              </w:rPr>
              <w:t>/м³</w:t>
            </w:r>
          </w:p>
        </w:tc>
        <w:tc>
          <w:tcPr>
            <w:tcW w:w="621"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условная </w:t>
            </w:r>
            <w:r w:rsidRPr="00DC72E0">
              <w:rPr>
                <w:rFonts w:cs="Arial"/>
                <w:b/>
                <w:sz w:val="18"/>
                <w:szCs w:val="18"/>
              </w:rPr>
              <w:br/>
              <w:t xml:space="preserve">вязкость, </w:t>
            </w:r>
            <w:proofErr w:type="gramStart"/>
            <w:r w:rsidRPr="00DC72E0">
              <w:rPr>
                <w:rFonts w:cs="Arial"/>
                <w:b/>
                <w:sz w:val="18"/>
                <w:szCs w:val="18"/>
              </w:rPr>
              <w:t>с</w:t>
            </w:r>
            <w:proofErr w:type="gramEnd"/>
          </w:p>
        </w:tc>
        <w:tc>
          <w:tcPr>
            <w:tcW w:w="45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водоотдача, </w:t>
            </w:r>
            <w:proofErr w:type="gramStart"/>
            <w:r w:rsidRPr="00DC72E0">
              <w:rPr>
                <w:rFonts w:cs="Arial"/>
                <w:b/>
                <w:sz w:val="18"/>
                <w:szCs w:val="18"/>
              </w:rPr>
              <w:t>см</w:t>
            </w:r>
            <w:proofErr w:type="gramEnd"/>
            <w:r w:rsidRPr="00DC72E0">
              <w:rPr>
                <w:rFonts w:cs="Arial"/>
                <w:b/>
                <w:sz w:val="18"/>
                <w:szCs w:val="18"/>
              </w:rPr>
              <w:t>³/30 мин</w:t>
            </w:r>
          </w:p>
        </w:tc>
        <w:tc>
          <w:tcPr>
            <w:tcW w:w="852"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СНС, </w:t>
            </w:r>
            <w:proofErr w:type="spellStart"/>
            <w:r w:rsidRPr="00DC72E0">
              <w:rPr>
                <w:rFonts w:cs="Arial"/>
                <w:b/>
                <w:sz w:val="18"/>
                <w:szCs w:val="18"/>
              </w:rPr>
              <w:t>lbs</w:t>
            </w:r>
            <w:proofErr w:type="spellEnd"/>
            <w:r w:rsidRPr="00DC72E0">
              <w:rPr>
                <w:rFonts w:cs="Arial"/>
                <w:b/>
                <w:sz w:val="18"/>
                <w:szCs w:val="18"/>
              </w:rPr>
              <w:t>/100 ft</w:t>
            </w:r>
            <w:r w:rsidRPr="00DC72E0">
              <w:rPr>
                <w:rFonts w:cs="Arial"/>
                <w:b/>
                <w:sz w:val="18"/>
                <w:szCs w:val="18"/>
                <w:vertAlign w:val="superscript"/>
              </w:rPr>
              <w:t>2</w:t>
            </w:r>
            <w:r w:rsidRPr="00DC72E0">
              <w:rPr>
                <w:rFonts w:cs="Arial"/>
                <w:b/>
                <w:sz w:val="18"/>
                <w:szCs w:val="18"/>
              </w:rPr>
              <w:t> </w:t>
            </w:r>
            <w:proofErr w:type="gramStart"/>
            <w:r w:rsidRPr="00DC72E0">
              <w:rPr>
                <w:rFonts w:cs="Arial"/>
                <w:b/>
                <w:sz w:val="18"/>
                <w:szCs w:val="18"/>
              </w:rPr>
              <w:t>через</w:t>
            </w:r>
            <w:proofErr w:type="gramEnd"/>
            <w:r w:rsidRPr="00DC72E0">
              <w:rPr>
                <w:rFonts w:cs="Arial"/>
                <w:b/>
                <w:sz w:val="18"/>
                <w:szCs w:val="18"/>
              </w:rPr>
              <w:t>, мин</w:t>
            </w:r>
          </w:p>
        </w:tc>
        <w:tc>
          <w:tcPr>
            <w:tcW w:w="33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корка, </w:t>
            </w:r>
            <w:proofErr w:type="gramStart"/>
            <w:r w:rsidRPr="00DC72E0">
              <w:rPr>
                <w:rFonts w:cs="Arial"/>
                <w:b/>
                <w:sz w:val="18"/>
                <w:szCs w:val="18"/>
              </w:rPr>
              <w:t>мм</w:t>
            </w:r>
            <w:proofErr w:type="gramEnd"/>
          </w:p>
        </w:tc>
      </w:tr>
      <w:tr w:rsidR="00920622" w:rsidRPr="00791947" w:rsidTr="000B55F2">
        <w:trPr>
          <w:trHeight w:val="57"/>
          <w:jc w:val="center"/>
        </w:trPr>
        <w:tc>
          <w:tcPr>
            <w:tcW w:w="128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895" w:type="pct"/>
            <w:vMerge/>
            <w:tcBorders>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60"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621"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52"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25"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427"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10</w:t>
            </w:r>
          </w:p>
        </w:tc>
        <w:tc>
          <w:tcPr>
            <w:tcW w:w="33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r>
      <w:tr w:rsidR="00920622"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895"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2</w:t>
            </w:r>
          </w:p>
        </w:tc>
        <w:tc>
          <w:tcPr>
            <w:tcW w:w="560"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3</w:t>
            </w:r>
          </w:p>
        </w:tc>
        <w:tc>
          <w:tcPr>
            <w:tcW w:w="621"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4</w:t>
            </w:r>
          </w:p>
        </w:tc>
        <w:tc>
          <w:tcPr>
            <w:tcW w:w="45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5</w:t>
            </w:r>
          </w:p>
        </w:tc>
        <w:tc>
          <w:tcPr>
            <w:tcW w:w="425"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6</w:t>
            </w:r>
          </w:p>
        </w:tc>
        <w:tc>
          <w:tcPr>
            <w:tcW w:w="427"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7</w:t>
            </w:r>
          </w:p>
        </w:tc>
        <w:tc>
          <w:tcPr>
            <w:tcW w:w="336"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8</w:t>
            </w:r>
          </w:p>
        </w:tc>
      </w:tr>
      <w:tr w:rsidR="00920622" w:rsidRPr="00791947" w:rsidTr="000B55F2">
        <w:trPr>
          <w:trHeight w:val="57"/>
          <w:jc w:val="center"/>
        </w:trPr>
        <w:tc>
          <w:tcPr>
            <w:tcW w:w="1284" w:type="pct"/>
            <w:tcBorders>
              <w:top w:val="nil"/>
              <w:left w:val="single" w:sz="4" w:space="0" w:color="auto"/>
              <w:bottom w:val="single" w:sz="4" w:space="0" w:color="auto"/>
              <w:right w:val="single" w:sz="4" w:space="0" w:color="auto"/>
            </w:tcBorders>
            <w:shd w:val="clear" w:color="auto" w:fill="FFFFFF" w:themeFill="background1"/>
            <w:noWrap/>
          </w:tcPr>
          <w:p w:rsidR="00920622" w:rsidRPr="002975DC" w:rsidRDefault="00920622"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FFFFFF" w:themeFill="background1"/>
            <w:noWrap/>
            <w:vAlign w:val="center"/>
          </w:tcPr>
          <w:p w:rsidR="00920622" w:rsidRPr="00F832FB" w:rsidRDefault="00920622" w:rsidP="000B55F2">
            <w:pPr>
              <w:pStyle w:val="-3-10"/>
              <w:rPr>
                <w:rFonts w:ascii="Times New Roman" w:hAnsi="Times New Roman"/>
              </w:rPr>
            </w:pPr>
            <w:r>
              <w:rPr>
                <w:rFonts w:ascii="Times New Roman" w:hAnsi="Times New Roman"/>
              </w:rPr>
              <w:t>168,3</w:t>
            </w:r>
          </w:p>
        </w:tc>
        <w:tc>
          <w:tcPr>
            <w:tcW w:w="560"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FFFFFF" w:themeFill="background1"/>
            <w:noWrap/>
          </w:tcPr>
          <w:p w:rsidR="00920622" w:rsidRPr="00791947" w:rsidRDefault="00920622" w:rsidP="000B55F2">
            <w:pPr>
              <w:jc w:val="center"/>
              <w:rPr>
                <w:sz w:val="20"/>
              </w:rPr>
            </w:pPr>
            <w:r w:rsidRPr="008B56EB">
              <w:rPr>
                <w:sz w:val="20"/>
              </w:rPr>
              <w:t>&lt;</w:t>
            </w:r>
            <w:r>
              <w:rPr>
                <w:sz w:val="20"/>
              </w:rPr>
              <w:t>5</w:t>
            </w:r>
          </w:p>
        </w:tc>
        <w:tc>
          <w:tcPr>
            <w:tcW w:w="425"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3-11</w:t>
            </w:r>
          </w:p>
        </w:tc>
        <w:tc>
          <w:tcPr>
            <w:tcW w:w="427"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3-15</w:t>
            </w:r>
          </w:p>
        </w:tc>
        <w:tc>
          <w:tcPr>
            <w:tcW w:w="33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sidRPr="00791947">
              <w:rPr>
                <w:sz w:val="20"/>
              </w:rPr>
              <w:t>&lt;1</w:t>
            </w:r>
          </w:p>
        </w:tc>
      </w:tr>
      <w:tr w:rsidR="00920622" w:rsidRPr="00791947" w:rsidTr="000B55F2">
        <w:trPr>
          <w:trHeight w:val="85"/>
          <w:jc w:val="center"/>
        </w:trPr>
        <w:tc>
          <w:tcPr>
            <w:tcW w:w="1284" w:type="pct"/>
            <w:tcBorders>
              <w:top w:val="nil"/>
              <w:left w:val="single" w:sz="4" w:space="0" w:color="auto"/>
              <w:bottom w:val="single" w:sz="4" w:space="0" w:color="auto"/>
              <w:right w:val="single" w:sz="4" w:space="0" w:color="auto"/>
            </w:tcBorders>
            <w:shd w:val="clear" w:color="auto" w:fill="FFFFFF" w:themeFill="background1"/>
            <w:noWrap/>
            <w:hideMark/>
          </w:tcPr>
          <w:p w:rsidR="00920622" w:rsidRPr="002975DC" w:rsidRDefault="00920622" w:rsidP="000B55F2">
            <w:pPr>
              <w:jc w:val="center"/>
              <w:rPr>
                <w:sz w:val="20"/>
              </w:rPr>
            </w:pPr>
            <w:r w:rsidRPr="002975DC">
              <w:rPr>
                <w:sz w:val="20"/>
              </w:rPr>
              <w:t>ЭРУО</w:t>
            </w:r>
          </w:p>
        </w:tc>
        <w:tc>
          <w:tcPr>
            <w:tcW w:w="895" w:type="pct"/>
            <w:tcBorders>
              <w:top w:val="nil"/>
              <w:left w:val="nil"/>
              <w:bottom w:val="single" w:sz="4" w:space="0" w:color="auto"/>
              <w:right w:val="single" w:sz="4" w:space="0" w:color="auto"/>
            </w:tcBorders>
            <w:shd w:val="clear" w:color="auto" w:fill="FFFFFF" w:themeFill="background1"/>
            <w:noWrap/>
            <w:vAlign w:val="center"/>
          </w:tcPr>
          <w:p w:rsidR="00920622" w:rsidRDefault="00920622" w:rsidP="000B55F2">
            <w:pPr>
              <w:pStyle w:val="-3-10"/>
              <w:rPr>
                <w:rFonts w:ascii="Times New Roman" w:hAnsi="Times New Roman"/>
              </w:rPr>
            </w:pPr>
            <w:r>
              <w:rPr>
                <w:rFonts w:ascii="Times New Roman" w:hAnsi="Times New Roman"/>
              </w:rPr>
              <w:t>142,9</w:t>
            </w:r>
          </w:p>
        </w:tc>
        <w:tc>
          <w:tcPr>
            <w:tcW w:w="560"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Pr>
                <w:sz w:val="20"/>
              </w:rPr>
              <w:t>950</w:t>
            </w:r>
          </w:p>
        </w:tc>
        <w:tc>
          <w:tcPr>
            <w:tcW w:w="621"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30-90</w:t>
            </w:r>
          </w:p>
        </w:tc>
        <w:tc>
          <w:tcPr>
            <w:tcW w:w="452" w:type="pct"/>
            <w:tcBorders>
              <w:top w:val="nil"/>
              <w:left w:val="nil"/>
              <w:bottom w:val="single" w:sz="4" w:space="0" w:color="auto"/>
              <w:right w:val="single" w:sz="4" w:space="0" w:color="auto"/>
            </w:tcBorders>
            <w:shd w:val="clear" w:color="auto" w:fill="FFFFFF" w:themeFill="background1"/>
            <w:noWrap/>
            <w:hideMark/>
          </w:tcPr>
          <w:p w:rsidR="00920622" w:rsidRPr="00791947" w:rsidRDefault="00920622" w:rsidP="000B55F2">
            <w:pPr>
              <w:jc w:val="center"/>
              <w:rPr>
                <w:sz w:val="20"/>
              </w:rPr>
            </w:pPr>
            <w:r w:rsidRPr="008B56EB">
              <w:rPr>
                <w:sz w:val="20"/>
              </w:rPr>
              <w:t>&lt;</w:t>
            </w:r>
            <w:r>
              <w:rPr>
                <w:sz w:val="20"/>
              </w:rPr>
              <w:t>4</w:t>
            </w:r>
          </w:p>
        </w:tc>
        <w:tc>
          <w:tcPr>
            <w:tcW w:w="425"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3-11</w:t>
            </w:r>
          </w:p>
        </w:tc>
        <w:tc>
          <w:tcPr>
            <w:tcW w:w="427"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3-15</w:t>
            </w:r>
          </w:p>
        </w:tc>
        <w:tc>
          <w:tcPr>
            <w:tcW w:w="336"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sidRPr="00791947">
              <w:rPr>
                <w:sz w:val="20"/>
              </w:rPr>
              <w:t>&lt;1</w:t>
            </w:r>
          </w:p>
        </w:tc>
      </w:tr>
    </w:tbl>
    <w:p w:rsidR="00C664E7" w:rsidRDefault="00C664E7" w:rsidP="00C664E7"/>
    <w:p w:rsidR="00920622" w:rsidRPr="00290A13" w:rsidRDefault="00920622" w:rsidP="00920622">
      <w:pPr>
        <w:suppressAutoHyphens/>
        <w:ind w:right="426" w:firstLine="709"/>
        <w:jc w:val="right"/>
        <w:rPr>
          <w:b/>
          <w:sz w:val="20"/>
          <w:szCs w:val="20"/>
        </w:rPr>
      </w:pPr>
      <w:r w:rsidRPr="00290A13">
        <w:rPr>
          <w:b/>
          <w:sz w:val="20"/>
          <w:szCs w:val="20"/>
        </w:rPr>
        <w:t xml:space="preserve">Продолжение таблицы </w:t>
      </w:r>
      <w:r w:rsidRPr="00EF0682">
        <w:rPr>
          <w:b/>
          <w:sz w:val="20"/>
        </w:rPr>
        <w:t>1</w:t>
      </w:r>
      <w:r>
        <w:rPr>
          <w:b/>
          <w:sz w:val="20"/>
        </w:rPr>
        <w:t>6</w:t>
      </w:r>
    </w:p>
    <w:tbl>
      <w:tblPr>
        <w:tblW w:w="15309" w:type="dxa"/>
        <w:jc w:val="center"/>
        <w:shd w:val="clear" w:color="auto" w:fill="FFFFFF" w:themeFill="background1"/>
        <w:tblLook w:val="04A0"/>
      </w:tblPr>
      <w:tblGrid>
        <w:gridCol w:w="5016"/>
        <w:gridCol w:w="1418"/>
        <w:gridCol w:w="808"/>
        <w:gridCol w:w="802"/>
        <w:gridCol w:w="1007"/>
        <w:gridCol w:w="1800"/>
        <w:gridCol w:w="1506"/>
        <w:gridCol w:w="1580"/>
        <w:gridCol w:w="1372"/>
      </w:tblGrid>
      <w:tr w:rsidR="00920622" w:rsidRPr="00791947" w:rsidTr="000B55F2">
        <w:trPr>
          <w:trHeight w:val="57"/>
          <w:jc w:val="center"/>
        </w:trPr>
        <w:tc>
          <w:tcPr>
            <w:tcW w:w="163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Название (тип) раствора</w:t>
            </w:r>
          </w:p>
        </w:tc>
        <w:tc>
          <w:tcPr>
            <w:tcW w:w="3362" w:type="pct"/>
            <w:gridSpan w:val="8"/>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Параметры бурового раствора</w:t>
            </w:r>
          </w:p>
        </w:tc>
      </w:tr>
      <w:tr w:rsidR="00920622"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
        </w:tc>
        <w:tc>
          <w:tcPr>
            <w:tcW w:w="989" w:type="pct"/>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Содержание твердой фазы, %</w:t>
            </w:r>
          </w:p>
        </w:tc>
        <w:tc>
          <w:tcPr>
            <w:tcW w:w="329"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proofErr w:type="spellStart"/>
            <w:r w:rsidRPr="00DC72E0">
              <w:rPr>
                <w:rFonts w:cs="Arial"/>
                <w:b/>
                <w:sz w:val="18"/>
                <w:szCs w:val="18"/>
              </w:rPr>
              <w:t>рН</w:t>
            </w:r>
            <w:proofErr w:type="spellEnd"/>
          </w:p>
        </w:tc>
        <w:tc>
          <w:tcPr>
            <w:tcW w:w="58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минерализация, </w:t>
            </w:r>
            <w:proofErr w:type="gramStart"/>
            <w:r w:rsidRPr="00DC72E0">
              <w:rPr>
                <w:rFonts w:cs="Arial"/>
                <w:b/>
                <w:sz w:val="18"/>
                <w:szCs w:val="18"/>
              </w:rPr>
              <w:t>г</w:t>
            </w:r>
            <w:proofErr w:type="gramEnd"/>
            <w:r w:rsidRPr="00DC72E0">
              <w:rPr>
                <w:rFonts w:cs="Arial"/>
                <w:b/>
                <w:sz w:val="18"/>
                <w:szCs w:val="18"/>
              </w:rPr>
              <w:t>/л</w:t>
            </w:r>
          </w:p>
        </w:tc>
        <w:tc>
          <w:tcPr>
            <w:tcW w:w="492"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пластическая вязкость, мПа*</w:t>
            </w:r>
            <w:proofErr w:type="gramStart"/>
            <w:r w:rsidRPr="00DC72E0">
              <w:rPr>
                <w:rFonts w:cs="Arial"/>
                <w:b/>
                <w:sz w:val="18"/>
                <w:szCs w:val="18"/>
              </w:rPr>
              <w:t>с</w:t>
            </w:r>
            <w:proofErr w:type="gramEnd"/>
          </w:p>
        </w:tc>
        <w:tc>
          <w:tcPr>
            <w:tcW w:w="516"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динамическое напряжение сдвига,</w:t>
            </w:r>
            <w:r w:rsidRPr="00DC72E0">
              <w:rPr>
                <w:rFonts w:cs="Arial"/>
                <w:b/>
                <w:sz w:val="18"/>
                <w:szCs w:val="18"/>
              </w:rPr>
              <w:br/>
            </w:r>
            <w:proofErr w:type="spellStart"/>
            <w:r w:rsidRPr="00DC72E0">
              <w:rPr>
                <w:rFonts w:cs="Arial"/>
                <w:b/>
                <w:sz w:val="18"/>
                <w:szCs w:val="18"/>
              </w:rPr>
              <w:t>lbs</w:t>
            </w:r>
            <w:proofErr w:type="spellEnd"/>
            <w:r w:rsidRPr="00DC72E0">
              <w:rPr>
                <w:rFonts w:cs="Arial"/>
                <w:b/>
                <w:sz w:val="18"/>
                <w:szCs w:val="18"/>
              </w:rPr>
              <w:t>/100 ft</w:t>
            </w:r>
            <w:r w:rsidRPr="00DC72E0">
              <w:rPr>
                <w:rFonts w:cs="Arial"/>
                <w:b/>
                <w:sz w:val="18"/>
                <w:szCs w:val="18"/>
                <w:vertAlign w:val="superscript"/>
              </w:rPr>
              <w:t>2</w:t>
            </w:r>
          </w:p>
        </w:tc>
        <w:tc>
          <w:tcPr>
            <w:tcW w:w="448" w:type="pct"/>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 xml:space="preserve">плотность до утяжеления, </w:t>
            </w:r>
            <w:proofErr w:type="gramStart"/>
            <w:r w:rsidRPr="00DC72E0">
              <w:rPr>
                <w:rFonts w:cs="Arial"/>
                <w:b/>
                <w:sz w:val="18"/>
                <w:szCs w:val="18"/>
              </w:rPr>
              <w:t>кг</w:t>
            </w:r>
            <w:proofErr w:type="gramEnd"/>
            <w:r w:rsidRPr="00DC72E0">
              <w:rPr>
                <w:rFonts w:cs="Arial"/>
                <w:b/>
                <w:sz w:val="18"/>
                <w:szCs w:val="18"/>
              </w:rPr>
              <w:t>/м³</w:t>
            </w:r>
          </w:p>
        </w:tc>
      </w:tr>
      <w:tr w:rsidR="00920622" w:rsidRPr="00791947" w:rsidTr="000B55F2">
        <w:trPr>
          <w:trHeight w:val="57"/>
          <w:jc w:val="center"/>
        </w:trPr>
        <w:tc>
          <w:tcPr>
            <w:tcW w:w="163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63"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коллоидной, (активной)</w:t>
            </w:r>
            <w:r w:rsidRPr="00DC72E0">
              <w:rPr>
                <w:rFonts w:cs="Arial"/>
                <w:b/>
                <w:sz w:val="18"/>
                <w:szCs w:val="18"/>
              </w:rPr>
              <w:br/>
              <w:t xml:space="preserve"> части</w:t>
            </w:r>
          </w:p>
        </w:tc>
        <w:tc>
          <w:tcPr>
            <w:tcW w:w="264"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песка</w:t>
            </w:r>
          </w:p>
        </w:tc>
        <w:tc>
          <w:tcPr>
            <w:tcW w:w="262" w:type="pct"/>
            <w:tcBorders>
              <w:top w:val="single" w:sz="4" w:space="0" w:color="auto"/>
              <w:left w:val="nil"/>
              <w:bottom w:val="single" w:sz="4" w:space="0" w:color="auto"/>
              <w:right w:val="single" w:sz="4" w:space="0" w:color="auto"/>
            </w:tcBorders>
            <w:shd w:val="clear" w:color="auto" w:fill="FFFFFF" w:themeFill="background1"/>
            <w:vAlign w:val="center"/>
            <w:hideMark/>
          </w:tcPr>
          <w:p w:rsidR="00920622" w:rsidRPr="00DC72E0" w:rsidRDefault="00920622" w:rsidP="000B55F2">
            <w:pPr>
              <w:tabs>
                <w:tab w:val="num" w:pos="360"/>
              </w:tabs>
              <w:suppressAutoHyphens/>
              <w:jc w:val="center"/>
              <w:rPr>
                <w:rFonts w:cs="Arial"/>
                <w:b/>
                <w:sz w:val="18"/>
                <w:szCs w:val="18"/>
              </w:rPr>
            </w:pPr>
            <w:r w:rsidRPr="00DC72E0">
              <w:rPr>
                <w:rFonts w:cs="Arial"/>
                <w:b/>
                <w:sz w:val="18"/>
                <w:szCs w:val="18"/>
              </w:rPr>
              <w:t>всего</w:t>
            </w:r>
          </w:p>
        </w:tc>
        <w:tc>
          <w:tcPr>
            <w:tcW w:w="329"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88"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92"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516"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c>
          <w:tcPr>
            <w:tcW w:w="448" w:type="pct"/>
            <w:vMerge/>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1</w:t>
            </w:r>
          </w:p>
        </w:tc>
        <w:tc>
          <w:tcPr>
            <w:tcW w:w="463"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sidRPr="00791947">
              <w:rPr>
                <w:rFonts w:cs="Arial"/>
                <w:sz w:val="18"/>
                <w:szCs w:val="18"/>
              </w:rPr>
              <w:t>2</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3</w:t>
            </w:r>
          </w:p>
        </w:tc>
        <w:tc>
          <w:tcPr>
            <w:tcW w:w="26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4</w:t>
            </w:r>
          </w:p>
        </w:tc>
        <w:tc>
          <w:tcPr>
            <w:tcW w:w="329"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5</w:t>
            </w:r>
          </w:p>
        </w:tc>
        <w:tc>
          <w:tcPr>
            <w:tcW w:w="588"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6</w:t>
            </w:r>
          </w:p>
        </w:tc>
        <w:tc>
          <w:tcPr>
            <w:tcW w:w="492"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7</w:t>
            </w:r>
          </w:p>
        </w:tc>
        <w:tc>
          <w:tcPr>
            <w:tcW w:w="516"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8</w:t>
            </w:r>
          </w:p>
        </w:tc>
        <w:tc>
          <w:tcPr>
            <w:tcW w:w="448" w:type="pct"/>
            <w:tcBorders>
              <w:top w:val="nil"/>
              <w:left w:val="nil"/>
              <w:bottom w:val="single" w:sz="4" w:space="0" w:color="auto"/>
              <w:right w:val="single" w:sz="4" w:space="0" w:color="auto"/>
            </w:tcBorders>
            <w:shd w:val="clear" w:color="auto" w:fill="FFFFFF" w:themeFill="background1"/>
            <w:vAlign w:val="center"/>
            <w:hideMark/>
          </w:tcPr>
          <w:p w:rsidR="00920622" w:rsidRPr="00791947" w:rsidRDefault="00920622" w:rsidP="000B55F2">
            <w:pPr>
              <w:tabs>
                <w:tab w:val="num" w:pos="360"/>
              </w:tabs>
              <w:suppressAutoHyphens/>
              <w:jc w:val="center"/>
              <w:rPr>
                <w:rFonts w:cs="Arial"/>
                <w:sz w:val="18"/>
                <w:szCs w:val="18"/>
              </w:rPr>
            </w:pPr>
            <w:r>
              <w:rPr>
                <w:rFonts w:cs="Arial"/>
                <w:sz w:val="18"/>
                <w:szCs w:val="18"/>
              </w:rPr>
              <w:t>9</w:t>
            </w: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noWrap/>
          </w:tcPr>
          <w:p w:rsidR="00920622" w:rsidRPr="002975DC" w:rsidRDefault="00920622"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FFFFFF" w:themeFill="background1"/>
            <w:noWrap/>
          </w:tcPr>
          <w:p w:rsidR="00920622" w:rsidRPr="00791947" w:rsidRDefault="00920622"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40</w:t>
            </w:r>
          </w:p>
        </w:tc>
        <w:tc>
          <w:tcPr>
            <w:tcW w:w="49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5-25</w:t>
            </w:r>
          </w:p>
        </w:tc>
        <w:tc>
          <w:tcPr>
            <w:tcW w:w="51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5-19</w:t>
            </w:r>
          </w:p>
        </w:tc>
        <w:tc>
          <w:tcPr>
            <w:tcW w:w="448"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Pr>
                <w:rFonts w:cs="Arial"/>
                <w:sz w:val="20"/>
                <w:szCs w:val="18"/>
              </w:rPr>
              <w:t>1000</w:t>
            </w:r>
          </w:p>
        </w:tc>
      </w:tr>
      <w:tr w:rsidR="00920622" w:rsidRPr="00791947" w:rsidTr="000B55F2">
        <w:trPr>
          <w:trHeight w:val="57"/>
          <w:jc w:val="center"/>
        </w:trPr>
        <w:tc>
          <w:tcPr>
            <w:tcW w:w="1638" w:type="pct"/>
            <w:tcBorders>
              <w:top w:val="nil"/>
              <w:left w:val="single" w:sz="4" w:space="0" w:color="auto"/>
              <w:bottom w:val="single" w:sz="4" w:space="0" w:color="auto"/>
              <w:right w:val="single" w:sz="4" w:space="0" w:color="auto"/>
            </w:tcBorders>
            <w:shd w:val="clear" w:color="auto" w:fill="FFFFFF" w:themeFill="background1"/>
            <w:noWrap/>
            <w:hideMark/>
          </w:tcPr>
          <w:p w:rsidR="00920622" w:rsidRPr="002975DC" w:rsidRDefault="00920622" w:rsidP="000B55F2">
            <w:pPr>
              <w:jc w:val="center"/>
              <w:rPr>
                <w:sz w:val="20"/>
              </w:rPr>
            </w:pPr>
            <w:r w:rsidRPr="002975DC">
              <w:rPr>
                <w:sz w:val="20"/>
              </w:rPr>
              <w:t>ЭРУО</w:t>
            </w:r>
          </w:p>
        </w:tc>
        <w:tc>
          <w:tcPr>
            <w:tcW w:w="463"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sidRPr="00791947">
              <w:rPr>
                <w:sz w:val="20"/>
              </w:rPr>
              <w:t>7-11</w:t>
            </w:r>
          </w:p>
        </w:tc>
        <w:tc>
          <w:tcPr>
            <w:tcW w:w="264"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1</w:t>
            </w:r>
          </w:p>
        </w:tc>
        <w:tc>
          <w:tcPr>
            <w:tcW w:w="26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rFonts w:cs="Arial"/>
                <w:sz w:val="20"/>
                <w:szCs w:val="18"/>
              </w:rPr>
            </w:pPr>
            <w:r w:rsidRPr="00791947">
              <w:rPr>
                <w:rFonts w:cs="Arial"/>
                <w:sz w:val="20"/>
                <w:szCs w:val="18"/>
              </w:rPr>
              <w:t>8-12</w:t>
            </w:r>
          </w:p>
        </w:tc>
        <w:tc>
          <w:tcPr>
            <w:tcW w:w="329" w:type="pct"/>
            <w:tcBorders>
              <w:top w:val="nil"/>
              <w:left w:val="nil"/>
              <w:bottom w:val="single" w:sz="4" w:space="0" w:color="auto"/>
              <w:right w:val="single" w:sz="4" w:space="0" w:color="auto"/>
            </w:tcBorders>
            <w:shd w:val="clear" w:color="auto" w:fill="FFFFFF" w:themeFill="background1"/>
            <w:noWrap/>
            <w:hideMark/>
          </w:tcPr>
          <w:p w:rsidR="00920622" w:rsidRPr="00791947" w:rsidRDefault="00920622" w:rsidP="000B55F2">
            <w:pPr>
              <w:jc w:val="center"/>
              <w:rPr>
                <w:sz w:val="20"/>
              </w:rPr>
            </w:pPr>
            <w:r w:rsidRPr="00C82632">
              <w:rPr>
                <w:sz w:val="20"/>
              </w:rPr>
              <w:t>8-10</w:t>
            </w:r>
          </w:p>
        </w:tc>
        <w:tc>
          <w:tcPr>
            <w:tcW w:w="588"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sz w:val="20"/>
              </w:rPr>
            </w:pPr>
            <w:r>
              <w:rPr>
                <w:sz w:val="20"/>
              </w:rPr>
              <w:t>40</w:t>
            </w:r>
          </w:p>
        </w:tc>
        <w:tc>
          <w:tcPr>
            <w:tcW w:w="492"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5-25</w:t>
            </w:r>
          </w:p>
        </w:tc>
        <w:tc>
          <w:tcPr>
            <w:tcW w:w="516" w:type="pct"/>
            <w:tcBorders>
              <w:top w:val="nil"/>
              <w:left w:val="nil"/>
              <w:bottom w:val="single" w:sz="4" w:space="0" w:color="auto"/>
              <w:right w:val="single" w:sz="4" w:space="0" w:color="auto"/>
            </w:tcBorders>
            <w:shd w:val="clear" w:color="auto" w:fill="FFFFFF" w:themeFill="background1"/>
            <w:noWrap/>
            <w:vAlign w:val="center"/>
          </w:tcPr>
          <w:p w:rsidR="00920622" w:rsidRPr="00791947" w:rsidRDefault="00920622" w:rsidP="000B55F2">
            <w:pPr>
              <w:jc w:val="center"/>
              <w:rPr>
                <w:sz w:val="20"/>
              </w:rPr>
            </w:pPr>
            <w:r>
              <w:rPr>
                <w:sz w:val="20"/>
              </w:rPr>
              <w:t>5-19</w:t>
            </w:r>
          </w:p>
        </w:tc>
        <w:tc>
          <w:tcPr>
            <w:tcW w:w="448" w:type="pct"/>
            <w:tcBorders>
              <w:top w:val="nil"/>
              <w:left w:val="nil"/>
              <w:bottom w:val="single" w:sz="4" w:space="0" w:color="auto"/>
              <w:right w:val="single" w:sz="4" w:space="0" w:color="auto"/>
            </w:tcBorders>
            <w:shd w:val="clear" w:color="auto" w:fill="FFFFFF" w:themeFill="background1"/>
            <w:noWrap/>
            <w:vAlign w:val="center"/>
            <w:hideMark/>
          </w:tcPr>
          <w:p w:rsidR="00920622" w:rsidRPr="00791947" w:rsidRDefault="00920622" w:rsidP="000B55F2">
            <w:pPr>
              <w:jc w:val="center"/>
              <w:rPr>
                <w:rFonts w:cs="Arial"/>
                <w:sz w:val="20"/>
                <w:szCs w:val="18"/>
              </w:rPr>
            </w:pPr>
          </w:p>
        </w:tc>
      </w:tr>
    </w:tbl>
    <w:p w:rsidR="00920622" w:rsidRPr="00290A13" w:rsidRDefault="00920622" w:rsidP="00920622">
      <w:pPr>
        <w:rPr>
          <w:b/>
          <w:sz w:val="20"/>
        </w:rPr>
      </w:pPr>
      <w:r w:rsidRPr="00290A13">
        <w:rPr>
          <w:b/>
          <w:sz w:val="20"/>
        </w:rPr>
        <w:t>Примечания:</w:t>
      </w:r>
    </w:p>
    <w:p w:rsidR="00920622" w:rsidRDefault="00920622" w:rsidP="00920622">
      <w:pPr>
        <w:pStyle w:val="aff3"/>
        <w:numPr>
          <w:ilvl w:val="0"/>
          <w:numId w:val="18"/>
        </w:numPr>
        <w:ind w:left="284" w:hanging="284"/>
        <w:contextualSpacing/>
        <w:jc w:val="both"/>
        <w:rPr>
          <w:sz w:val="20"/>
        </w:rPr>
      </w:pPr>
      <w:r w:rsidRPr="009C26E0">
        <w:rPr>
          <w:sz w:val="20"/>
        </w:rPr>
        <w:t>При поглощениях при бурении под направление и кондуктор допускается бурение на технической воде</w:t>
      </w:r>
      <w:r>
        <w:rPr>
          <w:sz w:val="20"/>
        </w:rPr>
        <w:t>;</w:t>
      </w:r>
    </w:p>
    <w:p w:rsidR="00920622" w:rsidRDefault="00920622" w:rsidP="00920622">
      <w:pPr>
        <w:pStyle w:val="aff3"/>
        <w:numPr>
          <w:ilvl w:val="0"/>
          <w:numId w:val="18"/>
        </w:numPr>
        <w:ind w:left="284" w:hanging="284"/>
        <w:contextualSpacing/>
        <w:jc w:val="both"/>
        <w:rPr>
          <w:sz w:val="20"/>
        </w:rPr>
      </w:pPr>
      <w:proofErr w:type="spellStart"/>
      <w:r w:rsidRPr="009C26E0">
        <w:rPr>
          <w:sz w:val="20"/>
        </w:rPr>
        <w:t>Элект</w:t>
      </w:r>
      <w:r>
        <w:rPr>
          <w:sz w:val="20"/>
        </w:rPr>
        <w:t>р</w:t>
      </w:r>
      <w:r w:rsidRPr="009C26E0">
        <w:rPr>
          <w:sz w:val="20"/>
        </w:rPr>
        <w:t>остабильность</w:t>
      </w:r>
      <w:proofErr w:type="spellEnd"/>
      <w:r w:rsidRPr="009C26E0">
        <w:rPr>
          <w:sz w:val="20"/>
        </w:rPr>
        <w:t xml:space="preserve"> эмульсионного раствора на углеводородной основе не менее 200</w:t>
      </w:r>
      <w:proofErr w:type="gramStart"/>
      <w:r w:rsidRPr="009C26E0">
        <w:rPr>
          <w:sz w:val="20"/>
        </w:rPr>
        <w:t xml:space="preserve"> В</w:t>
      </w:r>
      <w:proofErr w:type="gramEnd"/>
      <w:r>
        <w:rPr>
          <w:sz w:val="20"/>
        </w:rPr>
        <w:t>;</w:t>
      </w:r>
    </w:p>
    <w:p w:rsidR="00920622" w:rsidRDefault="00920622" w:rsidP="00920622">
      <w:pPr>
        <w:suppressAutoHyphens/>
        <w:outlineLvl w:val="4"/>
        <w:rPr>
          <w:sz w:val="20"/>
        </w:rPr>
      </w:pPr>
      <w:r w:rsidRPr="00962BE3">
        <w:rPr>
          <w:sz w:val="20"/>
        </w:rPr>
        <w:t xml:space="preserve">Отклонение плотности бурового раствора допускается не более чем на +/- </w:t>
      </w:r>
      <w:r>
        <w:rPr>
          <w:sz w:val="20"/>
        </w:rPr>
        <w:t>30 кг</w:t>
      </w:r>
      <w:r w:rsidRPr="00962BE3">
        <w:rPr>
          <w:sz w:val="20"/>
        </w:rPr>
        <w:t>/м</w:t>
      </w:r>
      <w:r w:rsidRPr="00962BE3">
        <w:rPr>
          <w:sz w:val="20"/>
          <w:vertAlign w:val="superscript"/>
        </w:rPr>
        <w:t>3</w:t>
      </w:r>
      <w:r>
        <w:rPr>
          <w:sz w:val="20"/>
        </w:rPr>
        <w:t>.</w:t>
      </w:r>
    </w:p>
    <w:p w:rsidR="00FC3C2C" w:rsidRPr="009F6211" w:rsidRDefault="00FC3C2C" w:rsidP="00920622">
      <w:pPr>
        <w:suppressAutoHyphens/>
        <w:outlineLvl w:val="4"/>
        <w:rPr>
          <w:sz w:val="20"/>
          <w:szCs w:val="20"/>
        </w:rPr>
        <w:sectPr w:rsidR="00FC3C2C" w:rsidRPr="009F6211" w:rsidSect="000B55F2">
          <w:pgSz w:w="16834" w:h="11909" w:orient="landscape"/>
          <w:pgMar w:top="1247" w:right="822" w:bottom="1021" w:left="567" w:header="720" w:footer="720" w:gutter="0"/>
          <w:cols w:space="60"/>
          <w:noEndnote/>
          <w:docGrid w:linePitch="326"/>
        </w:sectPr>
      </w:pPr>
    </w:p>
    <w:p w:rsidR="004F3F95" w:rsidRPr="00C9342B" w:rsidRDefault="00C9342B" w:rsidP="00C9342B">
      <w:pPr>
        <w:autoSpaceDE w:val="0"/>
        <w:autoSpaceDN w:val="0"/>
        <w:adjustRightInd w:val="0"/>
        <w:ind w:left="720" w:hanging="153"/>
        <w:rPr>
          <w:b/>
        </w:rPr>
      </w:pPr>
      <w:r>
        <w:rPr>
          <w:b/>
        </w:rPr>
        <w:t xml:space="preserve">6. </w:t>
      </w:r>
      <w:r w:rsidR="004F3F95" w:rsidRPr="00C9342B">
        <w:rPr>
          <w:b/>
        </w:rPr>
        <w:t>ОБОРУДОВАНИЕ</w:t>
      </w:r>
    </w:p>
    <w:p w:rsidR="004F3F95" w:rsidRDefault="004F3F95" w:rsidP="004F3F95">
      <w:pPr>
        <w:autoSpaceDE w:val="0"/>
        <w:autoSpaceDN w:val="0"/>
        <w:adjustRightInd w:val="0"/>
        <w:ind w:left="567"/>
        <w:rPr>
          <w:b/>
        </w:rPr>
      </w:pPr>
    </w:p>
    <w:p w:rsidR="004F3F95" w:rsidRDefault="004F3F95" w:rsidP="004F3F95">
      <w:pPr>
        <w:autoSpaceDE w:val="0"/>
        <w:autoSpaceDN w:val="0"/>
        <w:adjustRightInd w:val="0"/>
        <w:ind w:firstLine="567"/>
        <w:jc w:val="both"/>
        <w:rPr>
          <w:bCs/>
        </w:rPr>
      </w:pPr>
      <w:proofErr w:type="spellStart"/>
      <w:r w:rsidRPr="00DD418F">
        <w:rPr>
          <w:bCs/>
        </w:rPr>
        <w:t>Зарезка</w:t>
      </w:r>
      <w:proofErr w:type="spellEnd"/>
      <w:r w:rsidRPr="00DD418F">
        <w:rPr>
          <w:bCs/>
        </w:rPr>
        <w:t xml:space="preserve"> бокового ствола из обсадной колонны производится с </w:t>
      </w:r>
      <w:proofErr w:type="spellStart"/>
      <w:r w:rsidRPr="00DD418F">
        <w:rPr>
          <w:bCs/>
        </w:rPr>
        <w:t>клина-отклонителя</w:t>
      </w:r>
      <w:proofErr w:type="spellEnd"/>
      <w:r>
        <w:rPr>
          <w:bCs/>
        </w:rPr>
        <w:t xml:space="preserve"> с якорем гидравлического типа</w:t>
      </w:r>
      <w:r w:rsidRPr="00DD418F">
        <w:rPr>
          <w:bCs/>
        </w:rPr>
        <w:t>.</w:t>
      </w:r>
      <w:r>
        <w:rPr>
          <w:bCs/>
        </w:rPr>
        <w:t xml:space="preserve"> Сборка, установка</w:t>
      </w:r>
      <w:r w:rsidRPr="00DD418F">
        <w:rPr>
          <w:bCs/>
        </w:rPr>
        <w:t xml:space="preserve"> </w:t>
      </w:r>
      <w:proofErr w:type="spellStart"/>
      <w:r w:rsidRPr="00DD418F">
        <w:rPr>
          <w:bCs/>
        </w:rPr>
        <w:t>клина-отклонителя</w:t>
      </w:r>
      <w:proofErr w:type="spellEnd"/>
      <w:r w:rsidRPr="00DD418F">
        <w:rPr>
          <w:bCs/>
        </w:rPr>
        <w:t xml:space="preserve"> и фрезерование «окна» </w:t>
      </w:r>
      <w:r>
        <w:rPr>
          <w:bCs/>
        </w:rPr>
        <w:t>производится</w:t>
      </w:r>
      <w:r w:rsidRPr="00DD418F">
        <w:rPr>
          <w:bCs/>
        </w:rPr>
        <w:t xml:space="preserve"> под руководством </w:t>
      </w:r>
      <w:r>
        <w:rPr>
          <w:bCs/>
        </w:rPr>
        <w:t>инженера Исполнителя.</w:t>
      </w:r>
    </w:p>
    <w:p w:rsidR="006D116E" w:rsidRDefault="006D116E" w:rsidP="006D116E">
      <w:pPr>
        <w:pStyle w:val="a5"/>
        <w:ind w:left="1080"/>
        <w:jc w:val="center"/>
        <w:rPr>
          <w:b w:val="0"/>
        </w:rPr>
      </w:pPr>
    </w:p>
    <w:p w:rsidR="006D116E" w:rsidRPr="00DE24FF" w:rsidRDefault="006D116E" w:rsidP="006D116E">
      <w:pPr>
        <w:pStyle w:val="a5"/>
        <w:ind w:left="1080"/>
        <w:jc w:val="center"/>
        <w:rPr>
          <w:b w:val="0"/>
        </w:rPr>
      </w:pPr>
      <w:r>
        <w:rPr>
          <w:b w:val="0"/>
        </w:rPr>
        <w:t xml:space="preserve">                                                                                                                                                       </w:t>
      </w:r>
      <w:r w:rsidRPr="00DE24FF">
        <w:rPr>
          <w:b w:val="0"/>
        </w:rPr>
        <w:t xml:space="preserve">Таблица </w:t>
      </w:r>
      <w:r>
        <w:rPr>
          <w:b w:val="0"/>
        </w:rPr>
        <w:t>1</w:t>
      </w:r>
      <w:r w:rsidRPr="00DE24FF">
        <w:rPr>
          <w:b w:val="0"/>
        </w:rPr>
        <w:t>7</w:t>
      </w:r>
    </w:p>
    <w:p w:rsidR="006D116E" w:rsidRPr="006D116E" w:rsidRDefault="006D116E" w:rsidP="006D116E">
      <w:pPr>
        <w:autoSpaceDE w:val="0"/>
        <w:autoSpaceDN w:val="0"/>
        <w:adjustRightInd w:val="0"/>
        <w:jc w:val="center"/>
        <w:rPr>
          <w:b/>
          <w:sz w:val="20"/>
          <w:szCs w:val="20"/>
        </w:rPr>
      </w:pPr>
      <w:r>
        <w:rPr>
          <w:b/>
          <w:sz w:val="20"/>
          <w:szCs w:val="20"/>
        </w:rPr>
        <w:t xml:space="preserve">                                                                    </w:t>
      </w:r>
      <w:r w:rsidRPr="006D116E">
        <w:rPr>
          <w:b/>
          <w:sz w:val="20"/>
          <w:szCs w:val="20"/>
        </w:rPr>
        <w:t>Материалы и оборудование для вырезки «окна» в колонне 245 мм</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8"/>
        <w:gridCol w:w="4828"/>
      </w:tblGrid>
      <w:tr w:rsidR="006D116E" w:rsidRPr="005819B7" w:rsidTr="000A66C2">
        <w:trPr>
          <w:jc w:val="center"/>
        </w:trPr>
        <w:tc>
          <w:tcPr>
            <w:tcW w:w="4828" w:type="dxa"/>
          </w:tcPr>
          <w:p w:rsidR="006D116E" w:rsidRPr="006272F6" w:rsidRDefault="006D116E" w:rsidP="000A66C2">
            <w:pPr>
              <w:tabs>
                <w:tab w:val="left" w:pos="180"/>
              </w:tabs>
              <w:jc w:val="center"/>
            </w:pPr>
            <w:r w:rsidRPr="006272F6">
              <w:rPr>
                <w:b/>
              </w:rPr>
              <w:t>Оборудование, предоставляемое Заказчиком</w:t>
            </w:r>
          </w:p>
        </w:tc>
        <w:tc>
          <w:tcPr>
            <w:tcW w:w="4828" w:type="dxa"/>
          </w:tcPr>
          <w:p w:rsidR="006D116E" w:rsidRPr="005819B7" w:rsidRDefault="006D116E" w:rsidP="000A66C2">
            <w:pPr>
              <w:tabs>
                <w:tab w:val="left" w:pos="180"/>
              </w:tabs>
              <w:jc w:val="center"/>
              <w:rPr>
                <w:i/>
              </w:rPr>
            </w:pPr>
            <w:r>
              <w:rPr>
                <w:b/>
              </w:rPr>
              <w:t>Оборудование, п</w:t>
            </w:r>
            <w:r w:rsidRPr="006272F6">
              <w:rPr>
                <w:b/>
              </w:rPr>
              <w:t xml:space="preserve">редоставляемое </w:t>
            </w:r>
            <w:r>
              <w:rPr>
                <w:b/>
              </w:rPr>
              <w:t>Исполнителем</w:t>
            </w:r>
          </w:p>
        </w:tc>
      </w:tr>
      <w:tr w:rsidR="006D116E" w:rsidRPr="005819B7" w:rsidTr="000A66C2">
        <w:trPr>
          <w:jc w:val="center"/>
        </w:trPr>
        <w:tc>
          <w:tcPr>
            <w:tcW w:w="4828" w:type="dxa"/>
          </w:tcPr>
          <w:p w:rsidR="006D116E" w:rsidRPr="006272F6" w:rsidRDefault="006D116E" w:rsidP="000A66C2">
            <w:pPr>
              <w:tabs>
                <w:tab w:val="left" w:pos="180"/>
              </w:tabs>
            </w:pPr>
            <w:r>
              <w:t>1</w:t>
            </w:r>
            <w:r w:rsidRPr="006272F6">
              <w:t>. Буров</w:t>
            </w:r>
            <w:r>
              <w:t>ой насос с производительностью 8</w:t>
            </w:r>
            <w:r w:rsidRPr="006272F6">
              <w:t>-15л/сек с регулируемой подачей и</w:t>
            </w:r>
          </w:p>
          <w:p w:rsidR="006D116E" w:rsidRPr="006272F6" w:rsidRDefault="006D116E" w:rsidP="000A66C2">
            <w:pPr>
              <w:tabs>
                <w:tab w:val="left" w:pos="180"/>
              </w:tabs>
              <w:ind w:left="180" w:hanging="180"/>
            </w:pPr>
            <w:proofErr w:type="gramStart"/>
            <w:r w:rsidRPr="006272F6">
              <w:t>выдержи</w:t>
            </w:r>
            <w:r>
              <w:t>вающий</w:t>
            </w:r>
            <w:proofErr w:type="gramEnd"/>
            <w:r>
              <w:t xml:space="preserve"> рабочее давление 190 атм. </w:t>
            </w:r>
            <w:r w:rsidRPr="006272F6">
              <w:t>Необ</w:t>
            </w:r>
            <w:r>
              <w:t xml:space="preserve">ходимое количество поршней для </w:t>
            </w:r>
            <w:r w:rsidRPr="006272F6">
              <w:t xml:space="preserve">каждого размера втулок. Заправить насосный компенсатор пульсации давления </w:t>
            </w:r>
            <w:proofErr w:type="gramStart"/>
            <w:r w:rsidRPr="006272F6">
              <w:t>согласно рекомендаций</w:t>
            </w:r>
            <w:proofErr w:type="gramEnd"/>
            <w:r w:rsidRPr="006272F6">
              <w:t xml:space="preserve"> производителя до начала операций.</w:t>
            </w:r>
          </w:p>
          <w:p w:rsidR="006D116E" w:rsidRPr="006272F6" w:rsidRDefault="006D116E" w:rsidP="000A66C2">
            <w:pPr>
              <w:tabs>
                <w:tab w:val="left" w:pos="180"/>
              </w:tabs>
            </w:pPr>
            <w:r>
              <w:t xml:space="preserve">2. </w:t>
            </w:r>
            <w:r w:rsidRPr="006272F6">
              <w:t>Ротор или верхний привод, обеспечивающий количество оборотов бурильного инструмента 50-100</w:t>
            </w:r>
            <w:r>
              <w:t xml:space="preserve"> </w:t>
            </w:r>
            <w:proofErr w:type="gramStart"/>
            <w:r w:rsidRPr="006272F6">
              <w:t>об</w:t>
            </w:r>
            <w:proofErr w:type="gramEnd"/>
            <w:r w:rsidRPr="006272F6">
              <w:t>/мин.</w:t>
            </w:r>
          </w:p>
          <w:p w:rsidR="006D116E" w:rsidRPr="006272F6" w:rsidRDefault="006D116E" w:rsidP="000A66C2">
            <w:pPr>
              <w:tabs>
                <w:tab w:val="left" w:pos="180"/>
              </w:tabs>
            </w:pPr>
            <w:r>
              <w:t>3</w:t>
            </w:r>
            <w:r w:rsidRPr="006272F6">
              <w:t xml:space="preserve">. Наличие </w:t>
            </w:r>
            <w:proofErr w:type="spellStart"/>
            <w:r w:rsidRPr="006272F6">
              <w:t>моментомера</w:t>
            </w:r>
            <w:proofErr w:type="spellEnd"/>
            <w:r w:rsidRPr="006272F6">
              <w:t xml:space="preserve"> на приводе ротора.</w:t>
            </w:r>
          </w:p>
          <w:p w:rsidR="006D116E" w:rsidRPr="006272F6" w:rsidRDefault="006D116E" w:rsidP="000A66C2">
            <w:pPr>
              <w:tabs>
                <w:tab w:val="left" w:pos="180"/>
              </w:tabs>
            </w:pPr>
            <w:r>
              <w:t>4</w:t>
            </w:r>
            <w:r w:rsidRPr="006272F6">
              <w:t>.</w:t>
            </w:r>
            <w:r>
              <w:t xml:space="preserve"> </w:t>
            </w:r>
            <w:r w:rsidRPr="006272F6">
              <w:t>Наличие механических ключей с возможностью контроля момента крепления резьбовых   соединений.</w:t>
            </w:r>
          </w:p>
          <w:p w:rsidR="006D116E" w:rsidRPr="006272F6" w:rsidRDefault="006D116E" w:rsidP="000A66C2">
            <w:pPr>
              <w:tabs>
                <w:tab w:val="left" w:pos="180"/>
              </w:tabs>
            </w:pPr>
            <w:r>
              <w:t>5</w:t>
            </w:r>
            <w:r w:rsidRPr="006272F6">
              <w:t xml:space="preserve">. Магниты для очистки бурового раствора от металлической стружки </w:t>
            </w:r>
            <w:r>
              <w:t>–</w:t>
            </w:r>
            <w:r w:rsidRPr="006272F6">
              <w:t xml:space="preserve"> 2</w:t>
            </w:r>
            <w:r>
              <w:t xml:space="preserve"> </w:t>
            </w:r>
            <w:r w:rsidRPr="006272F6">
              <w:t>шт.</w:t>
            </w:r>
          </w:p>
          <w:p w:rsidR="006D116E" w:rsidRPr="006272F6" w:rsidRDefault="006D116E" w:rsidP="000A66C2">
            <w:pPr>
              <w:tabs>
                <w:tab w:val="left" w:pos="180"/>
              </w:tabs>
            </w:pPr>
            <w:r>
              <w:t>6</w:t>
            </w:r>
            <w:r w:rsidRPr="006272F6">
              <w:t>. Центровка буровой вышки.</w:t>
            </w:r>
          </w:p>
          <w:p w:rsidR="006D116E" w:rsidRPr="006272F6" w:rsidRDefault="006D116E" w:rsidP="000A66C2">
            <w:pPr>
              <w:tabs>
                <w:tab w:val="left" w:pos="180"/>
              </w:tabs>
            </w:pPr>
            <w:r>
              <w:t>7</w:t>
            </w:r>
            <w:r w:rsidRPr="006272F6">
              <w:t>. Исправные датчики веса инструмента.</w:t>
            </w:r>
          </w:p>
          <w:p w:rsidR="006D116E" w:rsidRPr="006272F6" w:rsidRDefault="006D116E" w:rsidP="000A66C2">
            <w:r>
              <w:t>8</w:t>
            </w:r>
            <w:r w:rsidRPr="006272F6">
              <w:t>. Не допускать наличие уступов в обвязке устья скважины.</w:t>
            </w:r>
          </w:p>
          <w:p w:rsidR="006D116E" w:rsidRPr="006272F6" w:rsidRDefault="006D116E" w:rsidP="000A66C2">
            <w:pPr>
              <w:tabs>
                <w:tab w:val="left" w:pos="180"/>
              </w:tabs>
              <w:jc w:val="both"/>
            </w:pPr>
          </w:p>
        </w:tc>
        <w:tc>
          <w:tcPr>
            <w:tcW w:w="4828" w:type="dxa"/>
          </w:tcPr>
          <w:p w:rsidR="006D116E" w:rsidRDefault="0073600D" w:rsidP="000A66C2">
            <w:pPr>
              <w:tabs>
                <w:tab w:val="num" w:pos="72"/>
                <w:tab w:val="left" w:pos="180"/>
              </w:tabs>
              <w:jc w:val="both"/>
            </w:pPr>
            <w:r>
              <w:t xml:space="preserve">1. </w:t>
            </w:r>
            <w:r w:rsidR="006D116E">
              <w:t xml:space="preserve">КОТ-245 </w:t>
            </w:r>
            <w:r w:rsidR="005C4B96">
              <w:t xml:space="preserve">ОГН1-002 </w:t>
            </w:r>
            <w:r>
              <w:t>в составе:</w:t>
            </w:r>
          </w:p>
          <w:p w:rsidR="0073600D" w:rsidRPr="0073600D" w:rsidRDefault="0073600D" w:rsidP="000A66C2">
            <w:pPr>
              <w:tabs>
                <w:tab w:val="num" w:pos="72"/>
                <w:tab w:val="left" w:pos="180"/>
              </w:tabs>
            </w:pPr>
            <w:r>
              <w:t xml:space="preserve">- якорь гидравлический </w:t>
            </w:r>
            <w:proofErr w:type="spellStart"/>
            <w:r>
              <w:t>неизвлекаемый</w:t>
            </w:r>
            <w:proofErr w:type="spellEnd"/>
            <w:r>
              <w:t xml:space="preserve"> ЯГН-245 – 1 шт</w:t>
            </w:r>
            <w:r w:rsidRPr="0073600D">
              <w:t>;</w:t>
            </w:r>
          </w:p>
          <w:p w:rsidR="0073600D" w:rsidRPr="0073600D" w:rsidRDefault="0073600D" w:rsidP="000A66C2">
            <w:pPr>
              <w:tabs>
                <w:tab w:val="num" w:pos="72"/>
                <w:tab w:val="left" w:pos="180"/>
              </w:tabs>
              <w:jc w:val="both"/>
            </w:pPr>
            <w:r w:rsidRPr="0073600D">
              <w:t xml:space="preserve">- </w:t>
            </w:r>
            <w:r>
              <w:t xml:space="preserve">клин </w:t>
            </w:r>
            <w:proofErr w:type="spellStart"/>
            <w:r>
              <w:t>отклонитель</w:t>
            </w:r>
            <w:proofErr w:type="spellEnd"/>
            <w:r>
              <w:t xml:space="preserve"> КГ-180 – 1шт</w:t>
            </w:r>
            <w:r w:rsidRPr="0073600D">
              <w:t>;</w:t>
            </w:r>
          </w:p>
          <w:p w:rsidR="0073600D" w:rsidRPr="0073600D" w:rsidRDefault="0073600D" w:rsidP="000A66C2">
            <w:pPr>
              <w:tabs>
                <w:tab w:val="num" w:pos="72"/>
                <w:tab w:val="left" w:pos="180"/>
              </w:tabs>
              <w:jc w:val="both"/>
            </w:pPr>
            <w:r>
              <w:t xml:space="preserve">- фреза </w:t>
            </w:r>
            <w:proofErr w:type="spellStart"/>
            <w:r>
              <w:t>стартово</w:t>
            </w:r>
            <w:proofErr w:type="spellEnd"/>
            <w:r>
              <w:t xml:space="preserve"> оконная ФСО-215 – 1 шт</w:t>
            </w:r>
            <w:r w:rsidRPr="0073600D">
              <w:t>;</w:t>
            </w:r>
          </w:p>
          <w:p w:rsidR="0073600D" w:rsidRPr="005C4B96" w:rsidRDefault="0073600D" w:rsidP="000A66C2">
            <w:pPr>
              <w:tabs>
                <w:tab w:val="num" w:pos="72"/>
                <w:tab w:val="left" w:pos="180"/>
              </w:tabs>
              <w:jc w:val="both"/>
            </w:pPr>
            <w:r>
              <w:t xml:space="preserve">- фреза </w:t>
            </w:r>
            <w:proofErr w:type="spellStart"/>
            <w:r>
              <w:t>арбузообразная</w:t>
            </w:r>
            <w:proofErr w:type="spellEnd"/>
            <w:r>
              <w:t xml:space="preserve"> ФА-215/220</w:t>
            </w:r>
            <w:r w:rsidR="000A66C2" w:rsidRPr="00004D36">
              <w:t>*</w:t>
            </w:r>
            <w:r>
              <w:t xml:space="preserve"> – 1 шт</w:t>
            </w:r>
            <w:r w:rsidR="005C4B96" w:rsidRPr="005C4B96">
              <w:t>;</w:t>
            </w:r>
          </w:p>
          <w:p w:rsidR="0073600D" w:rsidRPr="005C4B96" w:rsidRDefault="0073600D" w:rsidP="000A66C2">
            <w:pPr>
              <w:tabs>
                <w:tab w:val="num" w:pos="72"/>
                <w:tab w:val="left" w:pos="180"/>
              </w:tabs>
              <w:jc w:val="both"/>
            </w:pPr>
            <w:r>
              <w:t xml:space="preserve">- калибр-кольцо </w:t>
            </w:r>
            <w:proofErr w:type="gramStart"/>
            <w:r>
              <w:t>проходное</w:t>
            </w:r>
            <w:proofErr w:type="gramEnd"/>
            <w:r>
              <w:t xml:space="preserve"> ККП-215/220</w:t>
            </w:r>
            <w:r w:rsidR="000A66C2" w:rsidRPr="000A66C2">
              <w:t>*</w:t>
            </w:r>
            <w:r>
              <w:t xml:space="preserve"> – 1шт</w:t>
            </w:r>
            <w:r w:rsidR="005C4B96" w:rsidRPr="005C4B96">
              <w:t>;</w:t>
            </w:r>
          </w:p>
          <w:p w:rsidR="0073600D" w:rsidRPr="005C4B96" w:rsidRDefault="0073600D" w:rsidP="000A66C2">
            <w:pPr>
              <w:tabs>
                <w:tab w:val="num" w:pos="72"/>
                <w:tab w:val="left" w:pos="180"/>
              </w:tabs>
              <w:jc w:val="both"/>
            </w:pPr>
            <w:r>
              <w:t>- хомут-калибр ХК-215 – 1 шт</w:t>
            </w:r>
            <w:r w:rsidR="005C4B96" w:rsidRPr="005C4B96">
              <w:t>;</w:t>
            </w:r>
          </w:p>
          <w:p w:rsidR="0073600D" w:rsidRPr="005C4B96" w:rsidRDefault="0073600D" w:rsidP="000A66C2">
            <w:pPr>
              <w:tabs>
                <w:tab w:val="num" w:pos="72"/>
                <w:tab w:val="left" w:pos="180"/>
              </w:tabs>
              <w:jc w:val="both"/>
            </w:pPr>
            <w:r>
              <w:t xml:space="preserve">- фильтр </w:t>
            </w:r>
            <w:proofErr w:type="spellStart"/>
            <w:r>
              <w:t>шелевой</w:t>
            </w:r>
            <w:proofErr w:type="spellEnd"/>
            <w:r>
              <w:t xml:space="preserve"> ФЩ-133 – шт</w:t>
            </w:r>
            <w:r w:rsidR="005C4B96" w:rsidRPr="005C4B96">
              <w:t>;</w:t>
            </w:r>
          </w:p>
          <w:p w:rsidR="0073600D" w:rsidRPr="005C4B96" w:rsidRDefault="0073600D" w:rsidP="000A66C2">
            <w:pPr>
              <w:tabs>
                <w:tab w:val="num" w:pos="72"/>
                <w:tab w:val="left" w:pos="180"/>
              </w:tabs>
              <w:jc w:val="both"/>
            </w:pPr>
            <w:r>
              <w:t xml:space="preserve">- устройство </w:t>
            </w:r>
            <w:proofErr w:type="spellStart"/>
            <w:r>
              <w:t>скребково-опресовочное</w:t>
            </w:r>
            <w:proofErr w:type="spellEnd"/>
            <w:r>
              <w:t xml:space="preserve"> УСО-133 – 1 шт</w:t>
            </w:r>
            <w:r w:rsidR="005C4B96" w:rsidRPr="005C4B96">
              <w:t>;</w:t>
            </w:r>
          </w:p>
          <w:p w:rsidR="0073600D" w:rsidRPr="005C4B96" w:rsidRDefault="0073600D" w:rsidP="000A66C2">
            <w:pPr>
              <w:tabs>
                <w:tab w:val="num" w:pos="72"/>
                <w:tab w:val="left" w:pos="180"/>
              </w:tabs>
              <w:jc w:val="both"/>
            </w:pPr>
            <w:r>
              <w:t xml:space="preserve">- пробка </w:t>
            </w:r>
            <w:proofErr w:type="spellStart"/>
            <w:r>
              <w:t>опрессовочная</w:t>
            </w:r>
            <w:proofErr w:type="spellEnd"/>
            <w:r>
              <w:t xml:space="preserve"> ПР-104 – 1 шт</w:t>
            </w:r>
            <w:r w:rsidR="005C4B96" w:rsidRPr="005C4B96">
              <w:t>;</w:t>
            </w:r>
          </w:p>
          <w:p w:rsidR="0073600D" w:rsidRPr="005C4B96" w:rsidRDefault="0073600D" w:rsidP="000A66C2">
            <w:pPr>
              <w:tabs>
                <w:tab w:val="num" w:pos="72"/>
                <w:tab w:val="left" w:pos="180"/>
              </w:tabs>
              <w:jc w:val="both"/>
            </w:pPr>
            <w:r>
              <w:t>- скребок трубный СТ-125 – 1 шт</w:t>
            </w:r>
            <w:r w:rsidR="005C4B96" w:rsidRPr="005C4B96">
              <w:t>;</w:t>
            </w:r>
          </w:p>
          <w:p w:rsidR="0073600D" w:rsidRPr="005C4B96" w:rsidRDefault="0073600D" w:rsidP="000A66C2">
            <w:pPr>
              <w:tabs>
                <w:tab w:val="num" w:pos="72"/>
                <w:tab w:val="left" w:pos="180"/>
              </w:tabs>
              <w:jc w:val="both"/>
            </w:pPr>
            <w:r>
              <w:t>- переводник ориентирующий ПО-133 – 1 шт</w:t>
            </w:r>
            <w:r w:rsidR="005C4B96" w:rsidRPr="005C4B96">
              <w:t>;</w:t>
            </w:r>
          </w:p>
          <w:p w:rsidR="0073600D" w:rsidRPr="005C4B96" w:rsidRDefault="0073600D" w:rsidP="000A66C2">
            <w:pPr>
              <w:tabs>
                <w:tab w:val="num" w:pos="72"/>
                <w:tab w:val="left" w:pos="180"/>
              </w:tabs>
              <w:jc w:val="both"/>
            </w:pPr>
            <w:r>
              <w:t>- клапан перепускной КП-133 – 1 шт</w:t>
            </w:r>
            <w:r w:rsidR="005C4B96" w:rsidRPr="005C4B96">
              <w:t>;</w:t>
            </w:r>
          </w:p>
          <w:p w:rsidR="0073600D" w:rsidRPr="005C4B96" w:rsidRDefault="0073600D" w:rsidP="000A66C2">
            <w:pPr>
              <w:tabs>
                <w:tab w:val="num" w:pos="72"/>
                <w:tab w:val="left" w:pos="180"/>
              </w:tabs>
              <w:jc w:val="both"/>
            </w:pPr>
            <w:r>
              <w:t>- фильтр щелевой ФЩ-147 – 1 шт</w:t>
            </w:r>
            <w:r w:rsidR="005C4B96" w:rsidRPr="005C4B96">
              <w:t>;</w:t>
            </w:r>
          </w:p>
          <w:p w:rsidR="0073600D" w:rsidRPr="005C4B96" w:rsidRDefault="005C4B96" w:rsidP="000A66C2">
            <w:pPr>
              <w:tabs>
                <w:tab w:val="num" w:pos="72"/>
                <w:tab w:val="left" w:pos="180"/>
              </w:tabs>
              <w:jc w:val="both"/>
            </w:pPr>
            <w:r>
              <w:t xml:space="preserve">- </w:t>
            </w:r>
            <w:r w:rsidR="0073600D">
              <w:t xml:space="preserve">устройство </w:t>
            </w:r>
            <w:proofErr w:type="spellStart"/>
            <w:r w:rsidR="0073600D">
              <w:t>скребково-опресовочное</w:t>
            </w:r>
            <w:proofErr w:type="spellEnd"/>
            <w:r w:rsidR="0073600D">
              <w:t xml:space="preserve"> УСО-147 – 1 шт</w:t>
            </w:r>
            <w:r w:rsidRPr="005C4B96">
              <w:t>;</w:t>
            </w:r>
          </w:p>
          <w:p w:rsidR="0073600D" w:rsidRPr="005C4B96" w:rsidRDefault="0073600D" w:rsidP="000A66C2">
            <w:pPr>
              <w:tabs>
                <w:tab w:val="num" w:pos="72"/>
                <w:tab w:val="left" w:pos="180"/>
              </w:tabs>
              <w:jc w:val="both"/>
            </w:pPr>
            <w:r>
              <w:t xml:space="preserve">- пробка </w:t>
            </w:r>
            <w:proofErr w:type="spellStart"/>
            <w:r>
              <w:t>опрессовочная</w:t>
            </w:r>
            <w:proofErr w:type="spellEnd"/>
            <w:r>
              <w:t xml:space="preserve"> ПР-104 – 1 шт</w:t>
            </w:r>
            <w:r w:rsidR="005C4B96" w:rsidRPr="005C4B96">
              <w:t>;</w:t>
            </w:r>
          </w:p>
          <w:p w:rsidR="0073600D" w:rsidRPr="005C4B96" w:rsidRDefault="0073600D" w:rsidP="000A66C2">
            <w:pPr>
              <w:tabs>
                <w:tab w:val="num" w:pos="72"/>
                <w:tab w:val="left" w:pos="180"/>
              </w:tabs>
              <w:jc w:val="both"/>
            </w:pPr>
            <w:r>
              <w:t>- скребок трубный СТ-125 – 1 шт</w:t>
            </w:r>
            <w:r w:rsidR="005C4B96" w:rsidRPr="005C4B96">
              <w:t>;</w:t>
            </w:r>
          </w:p>
          <w:p w:rsidR="0073600D" w:rsidRPr="005C4B96" w:rsidRDefault="0073600D" w:rsidP="000A66C2">
            <w:pPr>
              <w:tabs>
                <w:tab w:val="num" w:pos="72"/>
                <w:tab w:val="left" w:pos="180"/>
              </w:tabs>
              <w:jc w:val="both"/>
            </w:pPr>
            <w:r>
              <w:t>- переводник ориентирующий ПО-147 – 1 шт</w:t>
            </w:r>
            <w:r w:rsidR="005C4B96" w:rsidRPr="005C4B96">
              <w:t>;</w:t>
            </w:r>
          </w:p>
          <w:p w:rsidR="0073600D" w:rsidRPr="005C4B96" w:rsidRDefault="0073600D" w:rsidP="000A66C2">
            <w:pPr>
              <w:tabs>
                <w:tab w:val="num" w:pos="72"/>
                <w:tab w:val="left" w:pos="180"/>
              </w:tabs>
              <w:jc w:val="both"/>
            </w:pPr>
            <w:r>
              <w:t>- клапан перепускной КП-147 – 1 шт</w:t>
            </w:r>
            <w:r w:rsidR="005C4B96" w:rsidRPr="005C4B96">
              <w:t>;</w:t>
            </w:r>
          </w:p>
          <w:p w:rsidR="0073600D" w:rsidRPr="005C4B96" w:rsidRDefault="0073600D" w:rsidP="000A66C2">
            <w:pPr>
              <w:tabs>
                <w:tab w:val="num" w:pos="72"/>
                <w:tab w:val="left" w:pos="180"/>
              </w:tabs>
              <w:jc w:val="both"/>
            </w:pPr>
            <w:r>
              <w:t>- переводник П-147/133 – 1 шт</w:t>
            </w:r>
            <w:r w:rsidR="005C4B96" w:rsidRPr="005C4B96">
              <w:t>;</w:t>
            </w:r>
          </w:p>
          <w:p w:rsidR="0073600D" w:rsidRPr="005C4B96" w:rsidRDefault="0073600D" w:rsidP="000A66C2">
            <w:pPr>
              <w:tabs>
                <w:tab w:val="num" w:pos="72"/>
                <w:tab w:val="left" w:pos="180"/>
              </w:tabs>
              <w:jc w:val="both"/>
            </w:pPr>
            <w:r>
              <w:t>- Фильтр щелевой ФЩ-171 – 1 шт</w:t>
            </w:r>
            <w:r w:rsidR="005C4B96" w:rsidRPr="005C4B96">
              <w:t>;</w:t>
            </w:r>
          </w:p>
          <w:p w:rsidR="005C4B96" w:rsidRPr="005C4B96" w:rsidRDefault="005C4B96" w:rsidP="000A66C2">
            <w:pPr>
              <w:tabs>
                <w:tab w:val="num" w:pos="72"/>
                <w:tab w:val="left" w:pos="180"/>
              </w:tabs>
              <w:jc w:val="both"/>
            </w:pPr>
            <w:r>
              <w:t xml:space="preserve">- устройство </w:t>
            </w:r>
            <w:proofErr w:type="spellStart"/>
            <w:r>
              <w:t>скребково-опресовочное</w:t>
            </w:r>
            <w:proofErr w:type="spellEnd"/>
            <w:r>
              <w:t xml:space="preserve"> УСО-171 – 1 шт</w:t>
            </w:r>
            <w:r w:rsidRPr="005C4B96">
              <w:t>;</w:t>
            </w:r>
          </w:p>
          <w:p w:rsidR="0073600D" w:rsidRPr="005C4B96" w:rsidRDefault="005C4B96" w:rsidP="000A66C2">
            <w:pPr>
              <w:tabs>
                <w:tab w:val="num" w:pos="72"/>
                <w:tab w:val="left" w:pos="180"/>
              </w:tabs>
              <w:jc w:val="both"/>
            </w:pPr>
            <w:r>
              <w:t xml:space="preserve">- пробка </w:t>
            </w:r>
            <w:proofErr w:type="spellStart"/>
            <w:r>
              <w:t>опрессовочная</w:t>
            </w:r>
            <w:proofErr w:type="spellEnd"/>
            <w:r>
              <w:t xml:space="preserve"> ПР-104 – 1 шт</w:t>
            </w:r>
            <w:r w:rsidRPr="005C4B96">
              <w:t>;</w:t>
            </w:r>
          </w:p>
          <w:p w:rsidR="005C4B96" w:rsidRPr="005C4B96" w:rsidRDefault="005C4B96" w:rsidP="000A66C2">
            <w:pPr>
              <w:tabs>
                <w:tab w:val="num" w:pos="72"/>
                <w:tab w:val="left" w:pos="180"/>
              </w:tabs>
              <w:jc w:val="both"/>
            </w:pPr>
            <w:r>
              <w:t>- скребок трубный СТ-125 – 1 шт</w:t>
            </w:r>
            <w:r w:rsidRPr="005C4B96">
              <w:t>;</w:t>
            </w:r>
          </w:p>
          <w:p w:rsidR="005C4B96" w:rsidRPr="005C4B96" w:rsidRDefault="005C4B96" w:rsidP="000A66C2">
            <w:pPr>
              <w:tabs>
                <w:tab w:val="num" w:pos="72"/>
                <w:tab w:val="left" w:pos="180"/>
              </w:tabs>
              <w:jc w:val="both"/>
            </w:pPr>
            <w:r>
              <w:t>- переводник ориентирующий ПО-171 – 1 шт</w:t>
            </w:r>
            <w:r w:rsidRPr="005C4B96">
              <w:t>;</w:t>
            </w:r>
          </w:p>
          <w:p w:rsidR="005C4B96" w:rsidRPr="005C4B96" w:rsidRDefault="005C4B96" w:rsidP="000A66C2">
            <w:pPr>
              <w:tabs>
                <w:tab w:val="num" w:pos="72"/>
                <w:tab w:val="left" w:pos="180"/>
              </w:tabs>
              <w:jc w:val="both"/>
            </w:pPr>
            <w:r>
              <w:t>- клапан перепускной КП-171 – 1 шт</w:t>
            </w:r>
            <w:r w:rsidRPr="005C4B96">
              <w:t>;</w:t>
            </w:r>
          </w:p>
          <w:p w:rsidR="005C4B96" w:rsidRPr="00004D36" w:rsidRDefault="005C4B96" w:rsidP="000A66C2">
            <w:pPr>
              <w:tabs>
                <w:tab w:val="num" w:pos="72"/>
                <w:tab w:val="left" w:pos="180"/>
              </w:tabs>
              <w:jc w:val="both"/>
            </w:pPr>
            <w:r>
              <w:t>- переводник П-171/133</w:t>
            </w:r>
            <w:r w:rsidRPr="00004D36">
              <w:t>;</w:t>
            </w:r>
          </w:p>
          <w:p w:rsidR="005C4B96" w:rsidRDefault="005C4B96" w:rsidP="000A66C2">
            <w:pPr>
              <w:tabs>
                <w:tab w:val="num" w:pos="72"/>
                <w:tab w:val="left" w:pos="180"/>
              </w:tabs>
              <w:jc w:val="both"/>
            </w:pPr>
            <w:r>
              <w:t>2. КОТ-245 ОМН1-001 в составе:</w:t>
            </w:r>
          </w:p>
          <w:p w:rsidR="005C4B96" w:rsidRPr="005C4B96" w:rsidRDefault="005C4B96" w:rsidP="000A66C2">
            <w:pPr>
              <w:tabs>
                <w:tab w:val="num" w:pos="72"/>
                <w:tab w:val="left" w:pos="180"/>
              </w:tabs>
              <w:jc w:val="both"/>
            </w:pPr>
            <w:r>
              <w:t xml:space="preserve">- якорь механический </w:t>
            </w:r>
            <w:proofErr w:type="spellStart"/>
            <w:r>
              <w:t>неизвлекаемый</w:t>
            </w:r>
            <w:proofErr w:type="spellEnd"/>
            <w:r>
              <w:t xml:space="preserve"> ЯМН-245.01 – 1 шт</w:t>
            </w:r>
            <w:r w:rsidRPr="005C4B96">
              <w:t>;</w:t>
            </w:r>
          </w:p>
          <w:p w:rsidR="005C4B96" w:rsidRPr="005C4B96" w:rsidRDefault="005C4B96" w:rsidP="000A66C2">
            <w:pPr>
              <w:tabs>
                <w:tab w:val="num" w:pos="72"/>
                <w:tab w:val="left" w:pos="180"/>
              </w:tabs>
              <w:jc w:val="both"/>
            </w:pPr>
            <w:r>
              <w:t xml:space="preserve">- клин </w:t>
            </w:r>
            <w:proofErr w:type="spellStart"/>
            <w:r>
              <w:t>отклонитель</w:t>
            </w:r>
            <w:proofErr w:type="spellEnd"/>
            <w:r>
              <w:t xml:space="preserve"> КМ-180 – 1 шт</w:t>
            </w:r>
            <w:r w:rsidRPr="005C4B96">
              <w:t>;</w:t>
            </w:r>
          </w:p>
          <w:p w:rsidR="005C4B96" w:rsidRPr="005C4B96" w:rsidRDefault="005C4B96" w:rsidP="000A66C2">
            <w:pPr>
              <w:tabs>
                <w:tab w:val="num" w:pos="72"/>
                <w:tab w:val="left" w:pos="180"/>
              </w:tabs>
              <w:jc w:val="both"/>
            </w:pPr>
            <w:r>
              <w:t xml:space="preserve">- фреза </w:t>
            </w:r>
            <w:proofErr w:type="spellStart"/>
            <w:r>
              <w:t>стартово</w:t>
            </w:r>
            <w:proofErr w:type="spellEnd"/>
            <w:r>
              <w:t xml:space="preserve"> оконная ФСО-215 – 1 шт</w:t>
            </w:r>
            <w:r w:rsidRPr="005C4B96">
              <w:t>;</w:t>
            </w:r>
          </w:p>
          <w:p w:rsidR="005C4B96" w:rsidRPr="0073600D" w:rsidRDefault="005C4B96" w:rsidP="000A66C2">
            <w:pPr>
              <w:tabs>
                <w:tab w:val="num" w:pos="72"/>
                <w:tab w:val="left" w:pos="180"/>
              </w:tabs>
              <w:jc w:val="both"/>
            </w:pPr>
            <w:r>
              <w:t xml:space="preserve">- фреза </w:t>
            </w:r>
            <w:proofErr w:type="spellStart"/>
            <w:r>
              <w:t>арбузообразная</w:t>
            </w:r>
            <w:proofErr w:type="spellEnd"/>
            <w:r>
              <w:t xml:space="preserve"> ФА-215/220</w:t>
            </w:r>
            <w:r w:rsidR="000A66C2">
              <w:rPr>
                <w:lang w:val="en-US"/>
              </w:rPr>
              <w:t>*</w:t>
            </w:r>
            <w:r>
              <w:t xml:space="preserve"> – 1 шт.</w:t>
            </w:r>
          </w:p>
        </w:tc>
      </w:tr>
      <w:tr w:rsidR="000A66C2" w:rsidTr="000A66C2">
        <w:tblPrEx>
          <w:tblLook w:val="0000"/>
        </w:tblPrEx>
        <w:trPr>
          <w:trHeight w:val="422"/>
          <w:jc w:val="center"/>
        </w:trPr>
        <w:tc>
          <w:tcPr>
            <w:tcW w:w="9656" w:type="dxa"/>
            <w:gridSpan w:val="2"/>
          </w:tcPr>
          <w:p w:rsidR="000A66C2" w:rsidRDefault="000A66C2" w:rsidP="000A66C2">
            <w:pPr>
              <w:autoSpaceDE w:val="0"/>
              <w:autoSpaceDN w:val="0"/>
              <w:adjustRightInd w:val="0"/>
              <w:jc w:val="both"/>
              <w:rPr>
                <w:b/>
              </w:rPr>
            </w:pPr>
            <w:r>
              <w:rPr>
                <w:b/>
              </w:rPr>
              <w:t>Примечание:</w:t>
            </w:r>
          </w:p>
          <w:p w:rsidR="000A66C2" w:rsidRPr="000A66C2" w:rsidRDefault="000A66C2" w:rsidP="000A66C2">
            <w:pPr>
              <w:autoSpaceDE w:val="0"/>
              <w:autoSpaceDN w:val="0"/>
              <w:adjustRightInd w:val="0"/>
              <w:jc w:val="both"/>
            </w:pPr>
            <w:r w:rsidRPr="000A66C2">
              <w:t>*Диаметр в зависимости от требований заказчика в интервале 215..220 мм с шагом 0,5 мм.</w:t>
            </w:r>
          </w:p>
        </w:tc>
      </w:tr>
    </w:tbl>
    <w:p w:rsidR="0076000E" w:rsidRPr="00C9342B" w:rsidRDefault="00C9342B" w:rsidP="00C9342B">
      <w:pPr>
        <w:autoSpaceDE w:val="0"/>
        <w:autoSpaceDN w:val="0"/>
        <w:adjustRightInd w:val="0"/>
        <w:ind w:left="567"/>
        <w:rPr>
          <w:b/>
        </w:rPr>
      </w:pPr>
      <w:r>
        <w:rPr>
          <w:b/>
        </w:rPr>
        <w:t xml:space="preserve">7. </w:t>
      </w:r>
      <w:r w:rsidR="0076000E" w:rsidRPr="00C9342B">
        <w:rPr>
          <w:b/>
        </w:rPr>
        <w:t>Н</w:t>
      </w:r>
      <w:r w:rsidR="00C664E7" w:rsidRPr="00C9342B">
        <w:rPr>
          <w:b/>
        </w:rPr>
        <w:t xml:space="preserve">ЕОБХОДИМОСТЬ В ПРИВЛЕЧЕНИИ ТЕХНИКИ ЗАКАЗЧИКА ДЛЯ ОКАЗАНИЯ </w:t>
      </w:r>
      <w:r w:rsidR="00AC1A5E" w:rsidRPr="00C9342B">
        <w:rPr>
          <w:b/>
        </w:rPr>
        <w:t>УСЛУГ</w:t>
      </w:r>
    </w:p>
    <w:p w:rsidR="009059A3" w:rsidRPr="009059A3" w:rsidRDefault="009059A3" w:rsidP="009059A3">
      <w:pPr>
        <w:autoSpaceDE w:val="0"/>
        <w:autoSpaceDN w:val="0"/>
        <w:adjustRightInd w:val="0"/>
        <w:rPr>
          <w:b/>
        </w:rPr>
      </w:pPr>
    </w:p>
    <w:p w:rsidR="0076000E" w:rsidRPr="002B07CF" w:rsidRDefault="0076000E" w:rsidP="00AC1A5E">
      <w:pPr>
        <w:autoSpaceDE w:val="0"/>
        <w:autoSpaceDN w:val="0"/>
        <w:adjustRightInd w:val="0"/>
        <w:ind w:firstLine="567"/>
        <w:jc w:val="both"/>
        <w:rPr>
          <w:bCs/>
        </w:rPr>
      </w:pPr>
      <w:r w:rsidRPr="002B07CF">
        <w:rPr>
          <w:bCs/>
        </w:rPr>
        <w:t>З</w:t>
      </w:r>
      <w:r w:rsidR="007E3DC0">
        <w:rPr>
          <w:bCs/>
        </w:rPr>
        <w:t>аказчик</w:t>
      </w:r>
      <w:r w:rsidRPr="002B07CF">
        <w:rPr>
          <w:bCs/>
        </w:rPr>
        <w:t xml:space="preserve"> может оказывать содействие </w:t>
      </w:r>
      <w:r w:rsidR="00AC1A5E">
        <w:rPr>
          <w:bCs/>
        </w:rPr>
        <w:t>И</w:t>
      </w:r>
      <w:r w:rsidR="007E3DC0">
        <w:rPr>
          <w:bCs/>
        </w:rPr>
        <w:t>сполнителю</w:t>
      </w:r>
      <w:r w:rsidRPr="002B07CF">
        <w:rPr>
          <w:bCs/>
        </w:rPr>
        <w:t xml:space="preserve"> по предоставлению собственной техники</w:t>
      </w:r>
      <w:r w:rsidR="00406F20">
        <w:rPr>
          <w:bCs/>
        </w:rPr>
        <w:t xml:space="preserve"> для разгрузочно-погрузочных работ</w:t>
      </w:r>
      <w:r w:rsidRPr="002B07CF">
        <w:rPr>
          <w:bCs/>
        </w:rPr>
        <w:t>.</w:t>
      </w:r>
    </w:p>
    <w:p w:rsidR="0076000E" w:rsidRPr="002B07CF" w:rsidRDefault="0076000E" w:rsidP="0076000E">
      <w:pPr>
        <w:autoSpaceDE w:val="0"/>
        <w:autoSpaceDN w:val="0"/>
        <w:adjustRightInd w:val="0"/>
        <w:ind w:firstLine="426"/>
        <w:rPr>
          <w:bCs/>
        </w:rPr>
      </w:pPr>
    </w:p>
    <w:p w:rsidR="00DB6F95" w:rsidRPr="003729EF" w:rsidRDefault="007F5B52" w:rsidP="003729EF">
      <w:pPr>
        <w:autoSpaceDE w:val="0"/>
        <w:autoSpaceDN w:val="0"/>
        <w:adjustRightInd w:val="0"/>
        <w:spacing w:after="240"/>
        <w:ind w:firstLine="567"/>
        <w:rPr>
          <w:b/>
        </w:rPr>
      </w:pPr>
      <w:r>
        <w:rPr>
          <w:b/>
        </w:rPr>
        <w:t>8</w:t>
      </w:r>
      <w:r w:rsidR="004E6C24">
        <w:rPr>
          <w:b/>
        </w:rPr>
        <w:t xml:space="preserve">. </w:t>
      </w:r>
      <w:r w:rsidR="004E6C24" w:rsidRPr="003A03A1">
        <w:rPr>
          <w:b/>
        </w:rPr>
        <w:t xml:space="preserve">ТРЕБОВАНИЯ К ГАРАНТИИ НА </w:t>
      </w:r>
      <w:r w:rsidR="00FA2A0D">
        <w:rPr>
          <w:b/>
        </w:rPr>
        <w:t>ОКАЗАНИЕ УСЛУГ</w:t>
      </w:r>
    </w:p>
    <w:p w:rsidR="00AE1978" w:rsidRPr="00DB6F95" w:rsidRDefault="00FA2A0D" w:rsidP="003729EF">
      <w:pPr>
        <w:autoSpaceDE w:val="0"/>
        <w:autoSpaceDN w:val="0"/>
        <w:adjustRightInd w:val="0"/>
        <w:ind w:firstLine="567"/>
        <w:jc w:val="both"/>
        <w:rPr>
          <w:b/>
        </w:rPr>
      </w:pPr>
      <w:proofErr w:type="gramStart"/>
      <w:r>
        <w:rPr>
          <w:color w:val="000000"/>
        </w:rPr>
        <w:t>И</w:t>
      </w:r>
      <w:r w:rsidR="007E3DC0">
        <w:rPr>
          <w:color w:val="000000"/>
        </w:rPr>
        <w:t>сполнитель</w:t>
      </w:r>
      <w:r w:rsidR="00DB6F95" w:rsidRPr="00577045">
        <w:rPr>
          <w:color w:val="000000"/>
        </w:rPr>
        <w:t xml:space="preserve"> заявляет и гарантирует, что будет применять все необходимые навыки, проявлять осторожность и усердие во время </w:t>
      </w:r>
      <w:r w:rsidR="00C9342B">
        <w:rPr>
          <w:color w:val="000000"/>
        </w:rPr>
        <w:t>оказания услуг</w:t>
      </w:r>
      <w:r w:rsidR="00DB6F95" w:rsidRPr="00577045">
        <w:rPr>
          <w:color w:val="000000"/>
        </w:rPr>
        <w:t xml:space="preserve">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w:t>
      </w:r>
      <w:r>
        <w:rPr>
          <w:color w:val="000000"/>
        </w:rPr>
        <w:t>р</w:t>
      </w:r>
      <w:r w:rsidR="002B07CF">
        <w:rPr>
          <w:color w:val="000000"/>
        </w:rPr>
        <w:t>абот</w:t>
      </w:r>
      <w:r w:rsidR="00DB6F95">
        <w:rPr>
          <w:color w:val="000000"/>
        </w:rPr>
        <w:t>, а так же</w:t>
      </w:r>
      <w:r w:rsidR="00DB6F95" w:rsidRPr="00577045">
        <w:rPr>
          <w:color w:val="000000"/>
        </w:rPr>
        <w:t xml:space="preserve"> будет прилагать усилия к обеспечению полноты и безопасной передачи всей полученной информации, появившуюся в результате</w:t>
      </w:r>
      <w:r w:rsidR="00C9342B">
        <w:rPr>
          <w:color w:val="000000"/>
        </w:rPr>
        <w:t xml:space="preserve"> оказания</w:t>
      </w:r>
      <w:r w:rsidR="00DB6F95" w:rsidRPr="00577045">
        <w:rPr>
          <w:color w:val="000000"/>
        </w:rPr>
        <w:t xml:space="preserve"> </w:t>
      </w:r>
      <w:r>
        <w:rPr>
          <w:color w:val="000000"/>
        </w:rPr>
        <w:t>услуг</w:t>
      </w:r>
      <w:r w:rsidR="00DB6F95">
        <w:rPr>
          <w:color w:val="000000"/>
        </w:rPr>
        <w:t>.</w:t>
      </w:r>
      <w:proofErr w:type="gramEnd"/>
    </w:p>
    <w:p w:rsidR="00C229FB" w:rsidRDefault="00C229FB" w:rsidP="00A82552">
      <w:pPr>
        <w:pStyle w:val="a7"/>
        <w:tabs>
          <w:tab w:val="left" w:pos="720"/>
        </w:tabs>
        <w:spacing w:after="0"/>
        <w:ind w:left="0"/>
        <w:jc w:val="both"/>
      </w:pPr>
    </w:p>
    <w:p w:rsidR="008454C0" w:rsidRPr="003729EF" w:rsidRDefault="007F5B52" w:rsidP="008454C0">
      <w:pPr>
        <w:autoSpaceDE w:val="0"/>
        <w:autoSpaceDN w:val="0"/>
        <w:adjustRightInd w:val="0"/>
        <w:ind w:firstLine="567"/>
        <w:rPr>
          <w:b/>
        </w:rPr>
      </w:pPr>
      <w:r>
        <w:rPr>
          <w:b/>
        </w:rPr>
        <w:t>9</w:t>
      </w:r>
      <w:r w:rsidR="008454C0">
        <w:rPr>
          <w:b/>
        </w:rPr>
        <w:t>. Т</w:t>
      </w:r>
      <w:r w:rsidR="00C9342B">
        <w:rPr>
          <w:b/>
        </w:rPr>
        <w:t>РЕБОВАНИЯ К ПЕРСОНАЛУ ИСПОЛНИТЕЛЯ</w:t>
      </w:r>
    </w:p>
    <w:p w:rsidR="008454C0" w:rsidRDefault="008454C0" w:rsidP="008454C0">
      <w:pPr>
        <w:jc w:val="both"/>
      </w:pPr>
    </w:p>
    <w:p w:rsidR="008454C0" w:rsidRDefault="008454C0" w:rsidP="008454C0">
      <w:pPr>
        <w:ind w:firstLine="567"/>
        <w:jc w:val="both"/>
      </w:pPr>
      <w:r>
        <w:t>Исполнитель</w:t>
      </w:r>
      <w:r w:rsidRPr="004E2EF5">
        <w:t xml:space="preserve"> должен предоставить необходимое количество персонала для бесперебойной круглосуточной работы оборудования. Численность персонала будет определяться производственными потребностями, на усмотрение </w:t>
      </w:r>
      <w:r>
        <w:t>Исполнителя</w:t>
      </w:r>
      <w:r w:rsidRPr="004E2EF5">
        <w:t xml:space="preserve"> по согласованию с </w:t>
      </w:r>
      <w:r>
        <w:t>Заказчиком,</w:t>
      </w:r>
      <w:r w:rsidRPr="004E2EF5">
        <w:t xml:space="preserve"> с предоставлением копий резюме. Персонал должен иметь профильное высшее образование. Весь персонал должен обладать высоким уровнем профессиональной квалификации и компетентности, соответствующий выполняемым задачам. Персонал должен осознавать риски, связанные с </w:t>
      </w:r>
      <w:r>
        <w:t>оказанием</w:t>
      </w:r>
      <w:r w:rsidRPr="004E2EF5">
        <w:t xml:space="preserve"> услуг по </w:t>
      </w:r>
      <w:r>
        <w:t>вырезке «окна»</w:t>
      </w:r>
      <w:r w:rsidRPr="004E2EF5">
        <w:t xml:space="preserve">.  Весь персонал </w:t>
      </w:r>
      <w:proofErr w:type="gramStart"/>
      <w:r>
        <w:t>Исполнителя</w:t>
      </w:r>
      <w:proofErr w:type="gramEnd"/>
      <w:r w:rsidRPr="004E2EF5">
        <w:t xml:space="preserve"> работающий на буровой площадке, должен быт</w:t>
      </w:r>
      <w:r>
        <w:t>ь обучен и аттестован на знание</w:t>
      </w:r>
      <w:r w:rsidRPr="004E2EF5">
        <w:t xml:space="preserve"> ПБ в НГП, в соответствии с требованием РТН, а также, должен пройти дополнительное обучение и аттестацию по промышленной безопасности, контролю скважины при ГНВП и охране труда, быть ознакомлен с внутри промысловыми требованиями (стандарты, регламенты) </w:t>
      </w:r>
      <w:r>
        <w:t>Заказчика</w:t>
      </w:r>
      <w:r w:rsidRPr="004E2EF5">
        <w:t>.</w:t>
      </w:r>
    </w:p>
    <w:p w:rsidR="00E96653" w:rsidRPr="00E96653" w:rsidRDefault="00E96653" w:rsidP="00E96653">
      <w:pPr>
        <w:pStyle w:val="31"/>
        <w:shd w:val="clear" w:color="auto" w:fill="auto"/>
        <w:spacing w:before="0" w:line="240" w:lineRule="auto"/>
        <w:ind w:firstLine="567"/>
        <w:jc w:val="both"/>
        <w:rPr>
          <w:bCs/>
          <w:sz w:val="24"/>
          <w:szCs w:val="24"/>
        </w:rPr>
      </w:pPr>
      <w:r w:rsidRPr="00036057">
        <w:rPr>
          <w:bCs/>
          <w:sz w:val="24"/>
          <w:szCs w:val="24"/>
        </w:rPr>
        <w:t xml:space="preserve">Наличие опыта по </w:t>
      </w:r>
      <w:r>
        <w:rPr>
          <w:bCs/>
          <w:sz w:val="24"/>
          <w:szCs w:val="24"/>
        </w:rPr>
        <w:t>оказанию</w:t>
      </w:r>
      <w:r w:rsidRPr="00036057">
        <w:rPr>
          <w:bCs/>
          <w:sz w:val="24"/>
          <w:szCs w:val="24"/>
        </w:rPr>
        <w:t xml:space="preserve"> </w:t>
      </w:r>
      <w:r>
        <w:rPr>
          <w:bCs/>
          <w:sz w:val="24"/>
          <w:szCs w:val="24"/>
        </w:rPr>
        <w:t>услуг</w:t>
      </w:r>
      <w:r w:rsidRPr="00036057">
        <w:rPr>
          <w:bCs/>
          <w:sz w:val="24"/>
          <w:szCs w:val="24"/>
        </w:rPr>
        <w:t xml:space="preserve"> на объектах, расположенных в сложных климатических регионах (вечная мерзлота, болота, автономии, сейсмоопасные зоны).</w:t>
      </w:r>
      <w:r>
        <w:rPr>
          <w:bCs/>
          <w:sz w:val="24"/>
          <w:szCs w:val="24"/>
        </w:rPr>
        <w:t xml:space="preserve"> </w:t>
      </w:r>
      <w:r w:rsidRPr="00036057">
        <w:rPr>
          <w:bCs/>
          <w:sz w:val="24"/>
          <w:szCs w:val="24"/>
        </w:rPr>
        <w:t xml:space="preserve">Опыт </w:t>
      </w:r>
      <w:r>
        <w:rPr>
          <w:bCs/>
          <w:sz w:val="24"/>
          <w:szCs w:val="24"/>
        </w:rPr>
        <w:t>работ</w:t>
      </w:r>
      <w:r w:rsidRPr="00036057">
        <w:rPr>
          <w:bCs/>
          <w:sz w:val="24"/>
          <w:szCs w:val="24"/>
        </w:rPr>
        <w:t>ы в РФ не менее 3-х лет</w:t>
      </w:r>
      <w:r>
        <w:rPr>
          <w:bCs/>
          <w:sz w:val="24"/>
          <w:szCs w:val="24"/>
        </w:rPr>
        <w:t>.</w:t>
      </w:r>
    </w:p>
    <w:p w:rsidR="00092AFF" w:rsidRDefault="00092AFF" w:rsidP="008454C0">
      <w:pPr>
        <w:ind w:firstLine="567"/>
        <w:jc w:val="both"/>
      </w:pPr>
      <w:r>
        <w:t>По первому требованию Заказчика для проведения совместного совещания явиться в город Красноярск в назначенное время Заказчиком.</w:t>
      </w:r>
    </w:p>
    <w:p w:rsidR="008454C0" w:rsidRPr="000415A1" w:rsidRDefault="008454C0" w:rsidP="000415A1">
      <w:pPr>
        <w:pStyle w:val="aff3"/>
        <w:numPr>
          <w:ilvl w:val="0"/>
          <w:numId w:val="23"/>
        </w:numPr>
        <w:jc w:val="both"/>
        <w:rPr>
          <w:i/>
        </w:rPr>
      </w:pPr>
      <w:r w:rsidRPr="000415A1">
        <w:rPr>
          <w:i/>
        </w:rPr>
        <w:t>Инженер</w:t>
      </w:r>
      <w:r w:rsidR="000415A1" w:rsidRPr="000415A1">
        <w:rPr>
          <w:i/>
        </w:rPr>
        <w:t>-технолог</w:t>
      </w:r>
      <w:r w:rsidRPr="000415A1">
        <w:rPr>
          <w:i/>
        </w:rPr>
        <w:t xml:space="preserve"> по вырезке «окна»</w:t>
      </w:r>
    </w:p>
    <w:p w:rsidR="008454C0" w:rsidRDefault="008454C0" w:rsidP="008454C0">
      <w:pPr>
        <w:ind w:firstLine="567"/>
        <w:jc w:val="both"/>
        <w:rPr>
          <w:bCs/>
        </w:rPr>
      </w:pPr>
      <w:r>
        <w:rPr>
          <w:bCs/>
        </w:rPr>
        <w:t>Исполнитель</w:t>
      </w:r>
      <w:r w:rsidRPr="000015D7">
        <w:rPr>
          <w:bCs/>
        </w:rPr>
        <w:t xml:space="preserve"> гарантирует присутствие во</w:t>
      </w:r>
      <w:r>
        <w:rPr>
          <w:bCs/>
        </w:rPr>
        <w:t xml:space="preserve"> </w:t>
      </w:r>
      <w:r w:rsidRPr="000015D7">
        <w:rPr>
          <w:bCs/>
        </w:rPr>
        <w:t xml:space="preserve">время </w:t>
      </w:r>
      <w:r>
        <w:rPr>
          <w:bCs/>
        </w:rPr>
        <w:t>оказание услуг</w:t>
      </w:r>
      <w:r w:rsidRPr="000015D7">
        <w:rPr>
          <w:bCs/>
        </w:rPr>
        <w:t xml:space="preserve"> технически компетентного </w:t>
      </w:r>
      <w:r>
        <w:rPr>
          <w:bCs/>
        </w:rPr>
        <w:t>инженера по вырезке «окна»</w:t>
      </w:r>
      <w:r w:rsidRPr="000015D7">
        <w:rPr>
          <w:bCs/>
        </w:rPr>
        <w:t>, имеющего опыт работы не менее 3 лет по данному сервису, все необходимые сертификаты и документы по обучению</w:t>
      </w:r>
      <w:r>
        <w:rPr>
          <w:bCs/>
        </w:rPr>
        <w:t>.</w:t>
      </w:r>
    </w:p>
    <w:p w:rsidR="000415A1" w:rsidRPr="00C36041" w:rsidRDefault="000415A1" w:rsidP="000415A1">
      <w:pPr>
        <w:ind w:firstLine="567"/>
        <w:jc w:val="both"/>
      </w:pPr>
      <w:r w:rsidRPr="00C36041">
        <w:t xml:space="preserve">Помимо основных инженерно-технологических функций, персонал, закрепленный на объекте, </w:t>
      </w:r>
      <w:r>
        <w:t xml:space="preserve">должен </w:t>
      </w:r>
      <w:r w:rsidRPr="00C36041">
        <w:t xml:space="preserve"> осуществлять следующие функции:</w:t>
      </w:r>
    </w:p>
    <w:p w:rsidR="000415A1" w:rsidRPr="00C36041" w:rsidRDefault="000415A1" w:rsidP="000415A1">
      <w:pPr>
        <w:pStyle w:val="aff3"/>
        <w:numPr>
          <w:ilvl w:val="0"/>
          <w:numId w:val="25"/>
        </w:numPr>
        <w:jc w:val="both"/>
      </w:pPr>
      <w:r w:rsidRPr="00C36041">
        <w:t xml:space="preserve">взаимодействие и прямые контракты с персоналом </w:t>
      </w:r>
      <w:r>
        <w:t>Заказчика</w:t>
      </w:r>
      <w:r w:rsidRPr="00C36041">
        <w:t xml:space="preserve"> и специалистами по ННБ на время </w:t>
      </w:r>
      <w:r>
        <w:t>оказания услуг по вырезани</w:t>
      </w:r>
      <w:r w:rsidR="002D0789">
        <w:t>ю «окна»</w:t>
      </w:r>
      <w:r w:rsidRPr="00C36041">
        <w:t xml:space="preserve"> для обеспечения своевременного решения проблем и соблюдения операционных инструкций. Консультации во время </w:t>
      </w:r>
      <w:r>
        <w:t>оказания услуг;</w:t>
      </w:r>
    </w:p>
    <w:p w:rsidR="000415A1" w:rsidRPr="00C36041" w:rsidRDefault="000415A1" w:rsidP="000415A1">
      <w:pPr>
        <w:pStyle w:val="aff3"/>
        <w:numPr>
          <w:ilvl w:val="0"/>
          <w:numId w:val="29"/>
        </w:numPr>
        <w:jc w:val="both"/>
      </w:pPr>
      <w:r w:rsidRPr="00C36041">
        <w:t xml:space="preserve">координация транспортировки любого оборудования </w:t>
      </w:r>
      <w:r>
        <w:t>Исполнителя</w:t>
      </w:r>
      <w:r w:rsidRPr="00C36041">
        <w:t xml:space="preserve"> на буровую и с буровой;</w:t>
      </w:r>
    </w:p>
    <w:p w:rsidR="000415A1" w:rsidRPr="00C36041" w:rsidRDefault="000415A1" w:rsidP="000415A1">
      <w:pPr>
        <w:pStyle w:val="aff3"/>
        <w:numPr>
          <w:ilvl w:val="0"/>
          <w:numId w:val="31"/>
        </w:numPr>
        <w:jc w:val="both"/>
      </w:pPr>
      <w:r w:rsidRPr="00C36041">
        <w:t xml:space="preserve">участие в подготовке акта </w:t>
      </w:r>
      <w:r>
        <w:t>оказанных услуг</w:t>
      </w:r>
      <w:r w:rsidRPr="00C36041">
        <w:t xml:space="preserve"> по скважине и обсужд</w:t>
      </w:r>
      <w:r w:rsidR="002D0789">
        <w:t>ение</w:t>
      </w:r>
      <w:r w:rsidRPr="00C36041">
        <w:t xml:space="preserve"> с </w:t>
      </w:r>
      <w:r>
        <w:t xml:space="preserve">Заказчиком </w:t>
      </w:r>
      <w:r w:rsidRPr="00C36041">
        <w:t>результат</w:t>
      </w:r>
      <w:r w:rsidR="002D0789">
        <w:t>ов</w:t>
      </w:r>
      <w:r w:rsidRPr="00C36041">
        <w:t xml:space="preserve"> совместной работы.</w:t>
      </w:r>
    </w:p>
    <w:p w:rsidR="008454C0" w:rsidRPr="000415A1" w:rsidRDefault="000415A1" w:rsidP="000415A1">
      <w:pPr>
        <w:pStyle w:val="aff3"/>
        <w:numPr>
          <w:ilvl w:val="0"/>
          <w:numId w:val="23"/>
        </w:numPr>
        <w:autoSpaceDE w:val="0"/>
        <w:autoSpaceDN w:val="0"/>
        <w:adjustRightInd w:val="0"/>
        <w:rPr>
          <w:i/>
        </w:rPr>
      </w:pPr>
      <w:r w:rsidRPr="000415A1">
        <w:rPr>
          <w:i/>
        </w:rPr>
        <w:t>Координатор по вырезке окна</w:t>
      </w:r>
    </w:p>
    <w:p w:rsidR="000415A1" w:rsidRPr="00C36041" w:rsidRDefault="000415A1" w:rsidP="000415A1">
      <w:pPr>
        <w:ind w:firstLine="567"/>
        <w:jc w:val="both"/>
      </w:pPr>
      <w:r w:rsidRPr="00C36041">
        <w:t xml:space="preserve">Эту должность </w:t>
      </w:r>
      <w:r w:rsidR="002D0789">
        <w:t>должен</w:t>
      </w:r>
      <w:r w:rsidRPr="00C36041">
        <w:t xml:space="preserve"> занимать ведущий сотрудник </w:t>
      </w:r>
      <w:r>
        <w:t>Исполнителя</w:t>
      </w:r>
      <w:r w:rsidRPr="00C36041">
        <w:t xml:space="preserve">, работающий в области </w:t>
      </w:r>
      <w:r>
        <w:t>оказания услуг</w:t>
      </w:r>
      <w:r w:rsidRPr="00C36041">
        <w:t xml:space="preserve"> по вырезке окна. </w:t>
      </w:r>
    </w:p>
    <w:p w:rsidR="000415A1" w:rsidRPr="00C36041" w:rsidRDefault="000415A1" w:rsidP="000415A1">
      <w:pPr>
        <w:ind w:firstLine="567"/>
        <w:jc w:val="both"/>
      </w:pPr>
      <w:r w:rsidRPr="00C36041">
        <w:t>В его обязанности входит:</w:t>
      </w:r>
    </w:p>
    <w:p w:rsidR="000415A1" w:rsidRPr="00C36041" w:rsidRDefault="000415A1" w:rsidP="000415A1">
      <w:pPr>
        <w:pStyle w:val="aff3"/>
        <w:numPr>
          <w:ilvl w:val="0"/>
          <w:numId w:val="24"/>
        </w:numPr>
        <w:jc w:val="both"/>
      </w:pPr>
      <w:r w:rsidRPr="00C36041">
        <w:t xml:space="preserve">краткое ознакомление своего персонала со всеми особенностями предстоящих </w:t>
      </w:r>
      <w:r>
        <w:t>услуг</w:t>
      </w:r>
      <w:r w:rsidRPr="00C36041">
        <w:t xml:space="preserve"> на скважине до выезда;</w:t>
      </w:r>
    </w:p>
    <w:p w:rsidR="000415A1" w:rsidRPr="00C36041" w:rsidRDefault="000415A1" w:rsidP="000415A1">
      <w:pPr>
        <w:pStyle w:val="aff3"/>
        <w:numPr>
          <w:ilvl w:val="0"/>
          <w:numId w:val="33"/>
        </w:numPr>
        <w:jc w:val="both"/>
      </w:pPr>
      <w:r w:rsidRPr="00C36041">
        <w:t>взаимодействие и прямые контакты с пе</w:t>
      </w:r>
      <w:r>
        <w:t>рсоналом во время оказания услуг на</w:t>
      </w:r>
      <w:r w:rsidRPr="00C36041">
        <w:t xml:space="preserve"> скважин</w:t>
      </w:r>
      <w:r>
        <w:t>е</w:t>
      </w:r>
      <w:r w:rsidRPr="00C36041">
        <w:t xml:space="preserve"> для обеспечения своевременного решения проблем и соблюдения операционных инструкций. Консультации во время </w:t>
      </w:r>
      <w:r>
        <w:t>оказания услуг</w:t>
      </w:r>
      <w:r w:rsidRPr="00C36041">
        <w:t>;</w:t>
      </w:r>
    </w:p>
    <w:p w:rsidR="000415A1" w:rsidRPr="00C36041" w:rsidRDefault="000415A1" w:rsidP="000415A1">
      <w:pPr>
        <w:pStyle w:val="aff3"/>
        <w:numPr>
          <w:ilvl w:val="0"/>
          <w:numId w:val="35"/>
        </w:numPr>
        <w:jc w:val="both"/>
      </w:pPr>
      <w:r w:rsidRPr="00C36041">
        <w:t xml:space="preserve">поддержание контакта с </w:t>
      </w:r>
      <w:r>
        <w:t>Заказчиком</w:t>
      </w:r>
      <w:r w:rsidRPr="00C36041">
        <w:t xml:space="preserve"> во время всего срока действия Договора на </w:t>
      </w:r>
      <w:r>
        <w:t>оказание услуг</w:t>
      </w:r>
      <w:r w:rsidRPr="00C36041">
        <w:t xml:space="preserve"> на скважин</w:t>
      </w:r>
      <w:r>
        <w:t>е</w:t>
      </w:r>
      <w:r w:rsidRPr="00C36041">
        <w:t xml:space="preserve">; </w:t>
      </w:r>
    </w:p>
    <w:p w:rsidR="000415A1" w:rsidRPr="00C36041" w:rsidRDefault="000415A1" w:rsidP="000415A1">
      <w:pPr>
        <w:pStyle w:val="aff3"/>
        <w:numPr>
          <w:ilvl w:val="0"/>
          <w:numId w:val="37"/>
        </w:numPr>
        <w:jc w:val="both"/>
      </w:pPr>
      <w:r w:rsidRPr="00C36041">
        <w:t xml:space="preserve">координация транспортировки любого оборудования </w:t>
      </w:r>
      <w:r>
        <w:t>Исполнителя</w:t>
      </w:r>
      <w:r w:rsidRPr="00C36041">
        <w:t xml:space="preserve"> на буровую и обратно;</w:t>
      </w:r>
    </w:p>
    <w:p w:rsidR="000415A1" w:rsidRPr="00C36041" w:rsidRDefault="000415A1" w:rsidP="000415A1">
      <w:pPr>
        <w:pStyle w:val="aff3"/>
        <w:numPr>
          <w:ilvl w:val="0"/>
          <w:numId w:val="39"/>
        </w:numPr>
        <w:jc w:val="both"/>
      </w:pPr>
      <w:r w:rsidRPr="00C36041">
        <w:t xml:space="preserve">участие в подготовке акта </w:t>
      </w:r>
      <w:r>
        <w:t>оказанных услуг и обсуждение</w:t>
      </w:r>
      <w:r w:rsidRPr="00C36041">
        <w:t xml:space="preserve"> с </w:t>
      </w:r>
      <w:r>
        <w:t>Заказчиком</w:t>
      </w:r>
      <w:r w:rsidRPr="00C36041">
        <w:t xml:space="preserve"> результат</w:t>
      </w:r>
      <w:r>
        <w:t>ов</w:t>
      </w:r>
      <w:r w:rsidRPr="00C36041">
        <w:t xml:space="preserve"> совместной работы;</w:t>
      </w:r>
    </w:p>
    <w:p w:rsidR="000415A1" w:rsidRDefault="000415A1" w:rsidP="002D0789">
      <w:pPr>
        <w:autoSpaceDE w:val="0"/>
        <w:autoSpaceDN w:val="0"/>
        <w:adjustRightInd w:val="0"/>
        <w:ind w:firstLine="567"/>
        <w:jc w:val="both"/>
      </w:pPr>
      <w:r w:rsidRPr="00C36041">
        <w:t xml:space="preserve">Общий стаж работы </w:t>
      </w:r>
      <w:r w:rsidR="002D0789">
        <w:t xml:space="preserve">Координатора </w:t>
      </w:r>
      <w:r w:rsidRPr="00C36041">
        <w:t xml:space="preserve">в области нефтяной и газовой промышленности  не менее 5  лет, в том </w:t>
      </w:r>
      <w:r w:rsidR="002D0789">
        <w:t>числе  на инженерных должностях</w:t>
      </w:r>
      <w:r w:rsidRPr="00C36041">
        <w:t xml:space="preserve"> не менее 3 лет.</w:t>
      </w:r>
    </w:p>
    <w:p w:rsidR="000415A1" w:rsidRPr="00C229FB" w:rsidRDefault="000415A1" w:rsidP="008454C0">
      <w:pPr>
        <w:autoSpaceDE w:val="0"/>
        <w:autoSpaceDN w:val="0"/>
        <w:adjustRightInd w:val="0"/>
        <w:ind w:firstLine="567"/>
      </w:pPr>
    </w:p>
    <w:p w:rsidR="00F50269" w:rsidRPr="003729EF" w:rsidRDefault="004E6C24" w:rsidP="003729EF">
      <w:pPr>
        <w:autoSpaceDE w:val="0"/>
        <w:autoSpaceDN w:val="0"/>
        <w:adjustRightInd w:val="0"/>
        <w:spacing w:after="240"/>
        <w:ind w:firstLine="567"/>
        <w:rPr>
          <w:b/>
        </w:rPr>
      </w:pPr>
      <w:r>
        <w:rPr>
          <w:b/>
        </w:rPr>
        <w:t>1</w:t>
      </w:r>
      <w:r w:rsidR="007F5B52">
        <w:rPr>
          <w:b/>
        </w:rPr>
        <w:t>0</w:t>
      </w:r>
      <w:r w:rsidR="005E6B6B">
        <w:rPr>
          <w:b/>
        </w:rPr>
        <w:t>.</w:t>
      </w:r>
      <w:r w:rsidR="00480D4A">
        <w:rPr>
          <w:b/>
        </w:rPr>
        <w:t xml:space="preserve"> </w:t>
      </w:r>
      <w:r w:rsidRPr="003A03A1">
        <w:rPr>
          <w:b/>
        </w:rPr>
        <w:t>ПРОЖИВАНИ</w:t>
      </w:r>
      <w:r w:rsidR="00DB6F95">
        <w:rPr>
          <w:b/>
        </w:rPr>
        <w:t>Е</w:t>
      </w:r>
      <w:r w:rsidR="00AF5215">
        <w:rPr>
          <w:b/>
        </w:rPr>
        <w:t xml:space="preserve"> </w:t>
      </w:r>
      <w:r w:rsidRPr="003A03A1">
        <w:rPr>
          <w:b/>
        </w:rPr>
        <w:t>И ДОСТАВК</w:t>
      </w:r>
      <w:r w:rsidR="00DB6F95">
        <w:rPr>
          <w:b/>
        </w:rPr>
        <w:t>А</w:t>
      </w:r>
      <w:r w:rsidR="00480D4A">
        <w:rPr>
          <w:b/>
        </w:rPr>
        <w:t xml:space="preserve"> </w:t>
      </w:r>
      <w:r w:rsidR="002B07CF">
        <w:rPr>
          <w:b/>
        </w:rPr>
        <w:t>РАБОТ</w:t>
      </w:r>
      <w:r w:rsidRPr="003A03A1">
        <w:rPr>
          <w:b/>
        </w:rPr>
        <w:t xml:space="preserve">НИКОВ </w:t>
      </w:r>
      <w:r w:rsidR="00FA2A0D">
        <w:rPr>
          <w:b/>
        </w:rPr>
        <w:t>ИСПОЛНИТЕЛЯ</w:t>
      </w:r>
    </w:p>
    <w:p w:rsidR="0071624D" w:rsidRPr="00D67517" w:rsidRDefault="002B07CF" w:rsidP="002C12BB">
      <w:pPr>
        <w:ind w:firstLine="567"/>
        <w:jc w:val="both"/>
      </w:pPr>
      <w:r>
        <w:t>З</w:t>
      </w:r>
      <w:r w:rsidR="00092AFF">
        <w:t>аказчик</w:t>
      </w:r>
      <w:r w:rsidR="0071624D" w:rsidRPr="00D67517">
        <w:t xml:space="preserve"> </w:t>
      </w:r>
      <w:r w:rsidR="000021F4">
        <w:t xml:space="preserve">на основании отдельно заключенного агентского соглашения </w:t>
      </w:r>
      <w:r w:rsidR="0071624D" w:rsidRPr="00D67517">
        <w:t xml:space="preserve">обеспечивает доставку персонала </w:t>
      </w:r>
      <w:r w:rsidR="00FA2A0D">
        <w:t>И</w:t>
      </w:r>
      <w:r w:rsidR="00631224">
        <w:t>сполнителя</w:t>
      </w:r>
      <w:r w:rsidR="0071624D" w:rsidRPr="00D67517">
        <w:t xml:space="preserve"> с пункта сбора в </w:t>
      </w:r>
      <w:proofErr w:type="gramStart"/>
      <w:r w:rsidR="0071624D" w:rsidRPr="00D67517">
        <w:t>г</w:t>
      </w:r>
      <w:proofErr w:type="gramEnd"/>
      <w:r w:rsidR="0071624D" w:rsidRPr="00D67517">
        <w:t>. Красноярск</w:t>
      </w:r>
      <w:r w:rsidR="0071624D">
        <w:t xml:space="preserve"> до объекта </w:t>
      </w:r>
      <w:r w:rsidR="00092AFF">
        <w:t>оказания услуг</w:t>
      </w:r>
      <w:r w:rsidR="0071624D">
        <w:t xml:space="preserve"> и обратно</w:t>
      </w:r>
      <w:r w:rsidR="000021F4">
        <w:t xml:space="preserve"> за счет Исполнителя</w:t>
      </w:r>
      <w:r w:rsidR="0071624D" w:rsidRPr="00D67517">
        <w:t xml:space="preserve">. </w:t>
      </w:r>
      <w:r w:rsidR="00E96943">
        <w:t>Исполнитель</w:t>
      </w:r>
      <w:r w:rsidR="0071624D" w:rsidRPr="00D67517">
        <w:t xml:space="preserve"> </w:t>
      </w:r>
      <w:r w:rsidR="000021F4">
        <w:t xml:space="preserve">своими силами и за свой счет </w:t>
      </w:r>
      <w:r w:rsidR="0071624D" w:rsidRPr="00D67517">
        <w:t>обеспечивает доставку своего персонала до точки сбора</w:t>
      </w:r>
      <w:r w:rsidR="00FA2A0D">
        <w:t xml:space="preserve"> </w:t>
      </w:r>
      <w:r w:rsidR="0071624D" w:rsidRPr="00D67517">
        <w:t>(</w:t>
      </w:r>
      <w:proofErr w:type="gramStart"/>
      <w:r w:rsidR="0071624D" w:rsidRPr="00D67517">
        <w:t>г</w:t>
      </w:r>
      <w:proofErr w:type="gramEnd"/>
      <w:r w:rsidR="0071624D" w:rsidRPr="00D67517">
        <w:t>. Красноярск</w:t>
      </w:r>
      <w:r w:rsidR="00CA3778">
        <w:t xml:space="preserve">/п. </w:t>
      </w:r>
      <w:proofErr w:type="spellStart"/>
      <w:r w:rsidR="00CA3778">
        <w:t>Богучаны</w:t>
      </w:r>
      <w:proofErr w:type="spellEnd"/>
      <w:r w:rsidR="00CA3778">
        <w:t>)</w:t>
      </w:r>
      <w:r w:rsidR="0071624D" w:rsidRPr="00D67517">
        <w:t>, в том числе оформление необходимых разрешений и пропусков на проезд.</w:t>
      </w:r>
    </w:p>
    <w:p w:rsidR="0071624D" w:rsidRDefault="002B07CF" w:rsidP="002C12BB">
      <w:pPr>
        <w:ind w:firstLine="567"/>
        <w:jc w:val="both"/>
      </w:pPr>
      <w:r>
        <w:t>З</w:t>
      </w:r>
      <w:r w:rsidR="00092AFF">
        <w:t>аказчик</w:t>
      </w:r>
      <w:r w:rsidR="00083ACE">
        <w:t xml:space="preserve"> предоставляет</w:t>
      </w:r>
      <w:r w:rsidR="000021F4">
        <w:t xml:space="preserve"> места в</w:t>
      </w:r>
      <w:r w:rsidR="00083ACE">
        <w:t xml:space="preserve"> </w:t>
      </w:r>
      <w:proofErr w:type="spellStart"/>
      <w:proofErr w:type="gramStart"/>
      <w:r w:rsidR="004F4F6E">
        <w:t>в</w:t>
      </w:r>
      <w:r w:rsidR="00083ACE">
        <w:t>агон-дом</w:t>
      </w:r>
      <w:r w:rsidR="000021F4">
        <w:t>е</w:t>
      </w:r>
      <w:proofErr w:type="spellEnd"/>
      <w:proofErr w:type="gramEnd"/>
      <w:r w:rsidR="00083ACE">
        <w:t xml:space="preserve"> для </w:t>
      </w:r>
      <w:r w:rsidR="000021F4">
        <w:t xml:space="preserve">проживания </w:t>
      </w:r>
      <w:r w:rsidR="00083ACE">
        <w:t xml:space="preserve">персонала </w:t>
      </w:r>
      <w:r w:rsidR="00FA2A0D">
        <w:t>И</w:t>
      </w:r>
      <w:r w:rsidR="00092AFF">
        <w:t>сполнителя</w:t>
      </w:r>
      <w:r w:rsidR="000021F4">
        <w:t xml:space="preserve"> во время оказания услуг в месте оказания услуг</w:t>
      </w:r>
      <w:r w:rsidR="00083ACE">
        <w:t>.</w:t>
      </w:r>
    </w:p>
    <w:p w:rsidR="007E2A72" w:rsidRDefault="007E2A72" w:rsidP="00A82552">
      <w:pPr>
        <w:autoSpaceDE w:val="0"/>
        <w:autoSpaceDN w:val="0"/>
        <w:adjustRightInd w:val="0"/>
        <w:rPr>
          <w:b/>
        </w:rPr>
      </w:pPr>
    </w:p>
    <w:p w:rsidR="00036057" w:rsidRPr="00F8488B" w:rsidRDefault="00FC3C2C" w:rsidP="003729EF">
      <w:pPr>
        <w:pStyle w:val="aff3"/>
        <w:tabs>
          <w:tab w:val="left" w:pos="426"/>
        </w:tabs>
        <w:autoSpaceDE w:val="0"/>
        <w:autoSpaceDN w:val="0"/>
        <w:adjustRightInd w:val="0"/>
        <w:spacing w:after="240"/>
        <w:ind w:left="0" w:firstLine="567"/>
        <w:rPr>
          <w:b/>
        </w:rPr>
      </w:pPr>
      <w:r>
        <w:rPr>
          <w:b/>
        </w:rPr>
        <w:t>1</w:t>
      </w:r>
      <w:r w:rsidR="007F5B52">
        <w:rPr>
          <w:b/>
        </w:rPr>
        <w:t>1</w:t>
      </w:r>
      <w:r>
        <w:rPr>
          <w:b/>
        </w:rPr>
        <w:t xml:space="preserve">. </w:t>
      </w:r>
      <w:r w:rsidR="004E6C24" w:rsidRPr="00F8488B">
        <w:rPr>
          <w:b/>
        </w:rPr>
        <w:t xml:space="preserve">ТРЕБОВАНИЯ К </w:t>
      </w:r>
      <w:r w:rsidR="00FA2A0D">
        <w:rPr>
          <w:b/>
        </w:rPr>
        <w:t>ОКАЗЫВАЕМЫМ УСЛУГАМ</w:t>
      </w:r>
    </w:p>
    <w:p w:rsidR="00036057" w:rsidRPr="003A03A1" w:rsidRDefault="00036057" w:rsidP="00380327">
      <w:pPr>
        <w:pStyle w:val="31"/>
        <w:shd w:val="clear" w:color="auto" w:fill="auto"/>
        <w:spacing w:before="0" w:line="240" w:lineRule="auto"/>
        <w:ind w:firstLine="567"/>
        <w:jc w:val="both"/>
        <w:rPr>
          <w:bCs/>
          <w:sz w:val="24"/>
          <w:szCs w:val="24"/>
        </w:rPr>
      </w:pPr>
      <w:r w:rsidRPr="00036057">
        <w:rPr>
          <w:bCs/>
          <w:sz w:val="24"/>
          <w:szCs w:val="24"/>
        </w:rPr>
        <w:t xml:space="preserve">Наличие постоянно обученного производственного персонала, включая ИТР и рабочих, необходимых для </w:t>
      </w:r>
      <w:r w:rsidR="007F5B52">
        <w:rPr>
          <w:bCs/>
          <w:sz w:val="24"/>
          <w:szCs w:val="24"/>
        </w:rPr>
        <w:t>оказания услуг</w:t>
      </w:r>
      <w:r w:rsidRPr="00036057">
        <w:rPr>
          <w:bCs/>
          <w:sz w:val="24"/>
          <w:szCs w:val="24"/>
        </w:rPr>
        <w:t xml:space="preserve"> (согласно условиям Договора).</w:t>
      </w:r>
    </w:p>
    <w:p w:rsidR="007E2A72" w:rsidRPr="003A03A1" w:rsidRDefault="007E2A72" w:rsidP="00380327">
      <w:pPr>
        <w:pStyle w:val="31"/>
        <w:shd w:val="clear" w:color="auto" w:fill="auto"/>
        <w:spacing w:before="0" w:line="240" w:lineRule="auto"/>
        <w:ind w:firstLine="567"/>
        <w:jc w:val="both"/>
        <w:rPr>
          <w:bCs/>
          <w:sz w:val="24"/>
          <w:szCs w:val="24"/>
        </w:rPr>
      </w:pPr>
      <w:r w:rsidRPr="003A03A1">
        <w:rPr>
          <w:bCs/>
          <w:sz w:val="24"/>
          <w:szCs w:val="24"/>
        </w:rPr>
        <w:t>З</w:t>
      </w:r>
      <w:r w:rsidR="00631224">
        <w:rPr>
          <w:bCs/>
          <w:sz w:val="24"/>
          <w:szCs w:val="24"/>
        </w:rPr>
        <w:t>аказчик</w:t>
      </w:r>
      <w:r w:rsidRPr="003A03A1">
        <w:rPr>
          <w:bCs/>
          <w:sz w:val="24"/>
          <w:szCs w:val="24"/>
        </w:rPr>
        <w:t xml:space="preserve"> не несет ответственности по любым претензиям, требованиям и судебным искам </w:t>
      </w:r>
      <w:r w:rsidR="002B07CF">
        <w:rPr>
          <w:bCs/>
          <w:sz w:val="24"/>
          <w:szCs w:val="24"/>
        </w:rPr>
        <w:t>работ</w:t>
      </w:r>
      <w:r w:rsidRPr="003A03A1">
        <w:rPr>
          <w:bCs/>
          <w:sz w:val="24"/>
          <w:szCs w:val="24"/>
        </w:rPr>
        <w:t xml:space="preserve">ников </w:t>
      </w:r>
      <w:r w:rsidR="00FA2A0D">
        <w:rPr>
          <w:bCs/>
          <w:sz w:val="24"/>
          <w:szCs w:val="24"/>
        </w:rPr>
        <w:t>И</w:t>
      </w:r>
      <w:r w:rsidR="00631224">
        <w:rPr>
          <w:bCs/>
          <w:sz w:val="24"/>
          <w:szCs w:val="24"/>
        </w:rPr>
        <w:t>сполнителя</w:t>
      </w:r>
      <w:r w:rsidRPr="003A03A1">
        <w:rPr>
          <w:bCs/>
          <w:sz w:val="24"/>
          <w:szCs w:val="24"/>
        </w:rPr>
        <w:t xml:space="preserve"> в связи</w:t>
      </w:r>
      <w:r w:rsidR="001A7DB6" w:rsidRPr="003A03A1">
        <w:rPr>
          <w:bCs/>
          <w:sz w:val="24"/>
          <w:szCs w:val="24"/>
        </w:rPr>
        <w:t xml:space="preserve"> с </w:t>
      </w:r>
      <w:r w:rsidRPr="003A03A1">
        <w:rPr>
          <w:bCs/>
          <w:sz w:val="24"/>
          <w:szCs w:val="24"/>
        </w:rPr>
        <w:t>увечьями и несчастными случаями происшедшими на объекте З</w:t>
      </w:r>
      <w:r w:rsidR="00631224">
        <w:rPr>
          <w:bCs/>
          <w:sz w:val="24"/>
          <w:szCs w:val="24"/>
        </w:rPr>
        <w:t>аказчика</w:t>
      </w:r>
      <w:r w:rsidRPr="003A03A1">
        <w:rPr>
          <w:bCs/>
          <w:sz w:val="24"/>
          <w:szCs w:val="24"/>
        </w:rPr>
        <w:t xml:space="preserve"> при </w:t>
      </w:r>
      <w:r w:rsidR="00631224">
        <w:rPr>
          <w:bCs/>
          <w:sz w:val="24"/>
          <w:szCs w:val="24"/>
        </w:rPr>
        <w:t>оказании услуг на</w:t>
      </w:r>
      <w:r w:rsidRPr="003A03A1">
        <w:rPr>
          <w:bCs/>
          <w:sz w:val="24"/>
          <w:szCs w:val="24"/>
        </w:rPr>
        <w:t xml:space="preserve"> скважины.</w:t>
      </w:r>
    </w:p>
    <w:p w:rsidR="007E2A72" w:rsidRDefault="007E2A72" w:rsidP="00380327">
      <w:pPr>
        <w:pStyle w:val="31"/>
        <w:shd w:val="clear" w:color="auto" w:fill="auto"/>
        <w:spacing w:before="0" w:line="240" w:lineRule="auto"/>
        <w:ind w:firstLine="567"/>
        <w:jc w:val="both"/>
        <w:rPr>
          <w:bCs/>
          <w:sz w:val="24"/>
          <w:szCs w:val="24"/>
        </w:rPr>
      </w:pPr>
      <w:r w:rsidRPr="003A03A1">
        <w:rPr>
          <w:bCs/>
          <w:sz w:val="24"/>
          <w:szCs w:val="24"/>
        </w:rPr>
        <w:t xml:space="preserve">Рекомендуемая ответственность </w:t>
      </w:r>
      <w:r w:rsidR="00FA2A0D">
        <w:rPr>
          <w:bCs/>
          <w:sz w:val="24"/>
          <w:szCs w:val="24"/>
        </w:rPr>
        <w:t>И</w:t>
      </w:r>
      <w:r w:rsidR="00631224">
        <w:rPr>
          <w:bCs/>
          <w:sz w:val="24"/>
          <w:szCs w:val="24"/>
        </w:rPr>
        <w:t>сполнителя</w:t>
      </w:r>
      <w:r w:rsidR="004C5EC9">
        <w:rPr>
          <w:bCs/>
          <w:sz w:val="24"/>
          <w:szCs w:val="24"/>
        </w:rPr>
        <w:t xml:space="preserve"> по Д</w:t>
      </w:r>
      <w:r w:rsidRPr="003A03A1">
        <w:rPr>
          <w:bCs/>
          <w:sz w:val="24"/>
          <w:szCs w:val="24"/>
        </w:rPr>
        <w:t xml:space="preserve">оговору </w:t>
      </w:r>
      <w:r w:rsidR="00177E95">
        <w:rPr>
          <w:bCs/>
          <w:sz w:val="24"/>
          <w:szCs w:val="24"/>
        </w:rPr>
        <w:t>без ограничений</w:t>
      </w:r>
      <w:r w:rsidRPr="003A03A1">
        <w:rPr>
          <w:bCs/>
          <w:sz w:val="24"/>
          <w:szCs w:val="24"/>
        </w:rPr>
        <w:t xml:space="preserve"> от стоимости </w:t>
      </w:r>
      <w:r w:rsidR="00631224">
        <w:rPr>
          <w:bCs/>
          <w:sz w:val="24"/>
          <w:szCs w:val="24"/>
        </w:rPr>
        <w:t>услуг</w:t>
      </w:r>
      <w:r w:rsidRPr="003A03A1">
        <w:rPr>
          <w:bCs/>
          <w:sz w:val="24"/>
          <w:szCs w:val="24"/>
        </w:rPr>
        <w:t xml:space="preserve"> по скважине.</w:t>
      </w:r>
    </w:p>
    <w:sectPr w:rsidR="007E2A72" w:rsidSect="00047BC8">
      <w:headerReference w:type="default" r:id="rId11"/>
      <w:pgSz w:w="11906" w:h="16838"/>
      <w:pgMar w:top="822"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CB9" w:rsidRDefault="00332CB9">
      <w:r>
        <w:separator/>
      </w:r>
    </w:p>
  </w:endnote>
  <w:endnote w:type="continuationSeparator" w:id="1">
    <w:p w:rsidR="00332CB9" w:rsidRDefault="00332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altName w:val="Courier New"/>
    <w:charset w:val="CC"/>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CB9" w:rsidRDefault="00332CB9">
      <w:r>
        <w:separator/>
      </w:r>
    </w:p>
  </w:footnote>
  <w:footnote w:type="continuationSeparator" w:id="1">
    <w:p w:rsidR="00332CB9" w:rsidRDefault="00332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225B83">
    <w:pPr>
      <w:pStyle w:val="a3"/>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70" o:spid="_x0000_s15362" type="#_x0000_t136" style="position:absolute;left:0;text-align:left;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Pr="00311F1D" w:rsidRDefault="00332CB9" w:rsidP="00C42446">
    <w:pPr>
      <w:pStyle w:val="a3"/>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225B83">
    <w:pPr>
      <w:pStyle w:val="a3"/>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69" o:spid="_x0000_s15361" type="#_x0000_t136" style="position:absolute;left:0;text-align:left;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CB9" w:rsidRDefault="00332CB9" w:rsidP="00C72A79">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F60"/>
    <w:multiLevelType w:val="multilevel"/>
    <w:tmpl w:val="0090DA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57A4DFE"/>
    <w:multiLevelType w:val="hybridMultilevel"/>
    <w:tmpl w:val="E16C94D4"/>
    <w:lvl w:ilvl="0" w:tplc="D160D38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F05DE7"/>
    <w:multiLevelType w:val="hybridMultilevel"/>
    <w:tmpl w:val="F85CA27A"/>
    <w:lvl w:ilvl="0" w:tplc="065A0A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C35076"/>
    <w:multiLevelType w:val="hybridMultilevel"/>
    <w:tmpl w:val="09C29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94330"/>
    <w:multiLevelType w:val="multilevel"/>
    <w:tmpl w:val="F96E740C"/>
    <w:lvl w:ilvl="0">
      <w:start w:val="1"/>
      <w:numFmt w:val="decimal"/>
      <w:lvlText w:val="%1."/>
      <w:lvlJc w:val="left"/>
      <w:pPr>
        <w:ind w:left="480" w:hanging="480"/>
      </w:pPr>
      <w:rPr>
        <w:rFonts w:hint="default"/>
        <w:b/>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5">
    <w:nsid w:val="23687490"/>
    <w:multiLevelType w:val="multilevel"/>
    <w:tmpl w:val="574ED2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12"/>
        </w:tabs>
        <w:ind w:left="612" w:hanging="432"/>
      </w:pPr>
      <w:rPr>
        <w:rFonts w:hint="default"/>
        <w:b/>
      </w:rPr>
    </w:lvl>
    <w:lvl w:ilvl="2">
      <w:start w:val="1"/>
      <w:numFmt w:val="decimal"/>
      <w:lvlText w:val="%1.%2.%3."/>
      <w:lvlJc w:val="left"/>
      <w:pPr>
        <w:tabs>
          <w:tab w:val="num" w:pos="720"/>
        </w:tabs>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36C2CE6"/>
    <w:multiLevelType w:val="hybridMultilevel"/>
    <w:tmpl w:val="5C3CF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07459F"/>
    <w:multiLevelType w:val="hybridMultilevel"/>
    <w:tmpl w:val="324AD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2F1A8A"/>
    <w:multiLevelType w:val="hybridMultilevel"/>
    <w:tmpl w:val="21A86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8E54A9"/>
    <w:multiLevelType w:val="hybridMultilevel"/>
    <w:tmpl w:val="2BB67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35E84"/>
    <w:multiLevelType w:val="multilevel"/>
    <w:tmpl w:val="F148159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C502ED5"/>
    <w:multiLevelType w:val="hybridMultilevel"/>
    <w:tmpl w:val="C826DC9A"/>
    <w:lvl w:ilvl="0" w:tplc="D6A2B92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875C29"/>
    <w:multiLevelType w:val="hybridMultilevel"/>
    <w:tmpl w:val="79542E8E"/>
    <w:lvl w:ilvl="0" w:tplc="48AA2398">
      <w:start w:val="1"/>
      <w:numFmt w:val="decimal"/>
      <w:lvlText w:val="%1."/>
      <w:lvlJc w:val="left"/>
      <w:pPr>
        <w:tabs>
          <w:tab w:val="num" w:pos="360"/>
        </w:tabs>
        <w:ind w:left="360" w:hanging="360"/>
      </w:pPr>
      <w:rPr>
        <w:rFonts w:cs="Times New Roman" w:hint="default"/>
      </w:rPr>
    </w:lvl>
    <w:lvl w:ilvl="1" w:tplc="F66C1F90">
      <w:numFmt w:val="none"/>
      <w:lvlText w:val=""/>
      <w:lvlJc w:val="left"/>
      <w:pPr>
        <w:tabs>
          <w:tab w:val="num" w:pos="360"/>
        </w:tabs>
      </w:pPr>
      <w:rPr>
        <w:rFonts w:cs="Times New Roman"/>
      </w:rPr>
    </w:lvl>
    <w:lvl w:ilvl="2" w:tplc="51D48106">
      <w:numFmt w:val="none"/>
      <w:lvlText w:val=""/>
      <w:lvlJc w:val="left"/>
      <w:pPr>
        <w:tabs>
          <w:tab w:val="num" w:pos="360"/>
        </w:tabs>
      </w:pPr>
      <w:rPr>
        <w:rFonts w:cs="Times New Roman"/>
      </w:rPr>
    </w:lvl>
    <w:lvl w:ilvl="3" w:tplc="46E2AA04">
      <w:numFmt w:val="none"/>
      <w:lvlText w:val=""/>
      <w:lvlJc w:val="left"/>
      <w:pPr>
        <w:tabs>
          <w:tab w:val="num" w:pos="360"/>
        </w:tabs>
      </w:pPr>
      <w:rPr>
        <w:rFonts w:cs="Times New Roman"/>
      </w:rPr>
    </w:lvl>
    <w:lvl w:ilvl="4" w:tplc="109230AA">
      <w:numFmt w:val="none"/>
      <w:lvlText w:val=""/>
      <w:lvlJc w:val="left"/>
      <w:pPr>
        <w:tabs>
          <w:tab w:val="num" w:pos="360"/>
        </w:tabs>
      </w:pPr>
      <w:rPr>
        <w:rFonts w:cs="Times New Roman"/>
      </w:rPr>
    </w:lvl>
    <w:lvl w:ilvl="5" w:tplc="57A24926">
      <w:numFmt w:val="none"/>
      <w:lvlText w:val=""/>
      <w:lvlJc w:val="left"/>
      <w:pPr>
        <w:tabs>
          <w:tab w:val="num" w:pos="360"/>
        </w:tabs>
      </w:pPr>
      <w:rPr>
        <w:rFonts w:cs="Times New Roman"/>
      </w:rPr>
    </w:lvl>
    <w:lvl w:ilvl="6" w:tplc="89B8C742">
      <w:numFmt w:val="none"/>
      <w:lvlText w:val=""/>
      <w:lvlJc w:val="left"/>
      <w:pPr>
        <w:tabs>
          <w:tab w:val="num" w:pos="360"/>
        </w:tabs>
      </w:pPr>
      <w:rPr>
        <w:rFonts w:cs="Times New Roman"/>
      </w:rPr>
    </w:lvl>
    <w:lvl w:ilvl="7" w:tplc="CCDA7080">
      <w:numFmt w:val="none"/>
      <w:lvlText w:val=""/>
      <w:lvlJc w:val="left"/>
      <w:pPr>
        <w:tabs>
          <w:tab w:val="num" w:pos="360"/>
        </w:tabs>
      </w:pPr>
      <w:rPr>
        <w:rFonts w:cs="Times New Roman"/>
      </w:rPr>
    </w:lvl>
    <w:lvl w:ilvl="8" w:tplc="57C452D4">
      <w:numFmt w:val="none"/>
      <w:lvlText w:val=""/>
      <w:lvlJc w:val="left"/>
      <w:pPr>
        <w:tabs>
          <w:tab w:val="num" w:pos="360"/>
        </w:tabs>
      </w:pPr>
      <w:rPr>
        <w:rFonts w:cs="Times New Roman"/>
      </w:rPr>
    </w:lvl>
  </w:abstractNum>
  <w:abstractNum w:abstractNumId="14">
    <w:nsid w:val="349A26A1"/>
    <w:multiLevelType w:val="multilevel"/>
    <w:tmpl w:val="F93E7612"/>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1449CA"/>
    <w:multiLevelType w:val="hybridMultilevel"/>
    <w:tmpl w:val="F12A5DEA"/>
    <w:lvl w:ilvl="0" w:tplc="5A165B7A">
      <w:start w:val="1"/>
      <w:numFmt w:val="decimal"/>
      <w:lvlText w:val="5.%1"/>
      <w:lvlJc w:val="left"/>
      <w:pPr>
        <w:ind w:left="1637"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2D5FCF"/>
    <w:multiLevelType w:val="singleLevel"/>
    <w:tmpl w:val="002848CC"/>
    <w:lvl w:ilvl="0">
      <w:start w:val="1"/>
      <w:numFmt w:val="upperLetter"/>
      <w:lvlText w:val="Action: %1."/>
      <w:lvlJc w:val="left"/>
      <w:pPr>
        <w:tabs>
          <w:tab w:val="num" w:pos="1440"/>
        </w:tabs>
        <w:ind w:left="360" w:hanging="360"/>
      </w:pPr>
      <w:rPr>
        <w:sz w:val="24"/>
      </w:rPr>
    </w:lvl>
  </w:abstractNum>
  <w:abstractNum w:abstractNumId="18">
    <w:nsid w:val="41982089"/>
    <w:multiLevelType w:val="hybridMultilevel"/>
    <w:tmpl w:val="0E763C1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5D244D"/>
    <w:multiLevelType w:val="hybridMultilevel"/>
    <w:tmpl w:val="26C6C894"/>
    <w:lvl w:ilvl="0" w:tplc="27E283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9F5027"/>
    <w:multiLevelType w:val="hybridMultilevel"/>
    <w:tmpl w:val="5A62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423583"/>
    <w:multiLevelType w:val="hybridMultilevel"/>
    <w:tmpl w:val="4F4EC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6621AF"/>
    <w:multiLevelType w:val="hybridMultilevel"/>
    <w:tmpl w:val="A57022BA"/>
    <w:lvl w:ilvl="0" w:tplc="EB222F8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B9A2908"/>
    <w:multiLevelType w:val="hybridMultilevel"/>
    <w:tmpl w:val="AFCA4860"/>
    <w:lvl w:ilvl="0" w:tplc="A9385A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04075A"/>
    <w:multiLevelType w:val="hybridMultilevel"/>
    <w:tmpl w:val="8CF64C4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EB186E"/>
    <w:multiLevelType w:val="multilevel"/>
    <w:tmpl w:val="68BEC29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F650FD1"/>
    <w:multiLevelType w:val="multilevel"/>
    <w:tmpl w:val="C53AFAF6"/>
    <w:lvl w:ilvl="0">
      <w:start w:val="8"/>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53D0097A"/>
    <w:multiLevelType w:val="multilevel"/>
    <w:tmpl w:val="33DAA440"/>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8">
    <w:nsid w:val="585D1D5D"/>
    <w:multiLevelType w:val="multilevel"/>
    <w:tmpl w:val="385ED9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BBD1BCF"/>
    <w:multiLevelType w:val="hybridMultilevel"/>
    <w:tmpl w:val="05A6E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385B1A"/>
    <w:multiLevelType w:val="hybridMultilevel"/>
    <w:tmpl w:val="6EF0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7325F8"/>
    <w:multiLevelType w:val="hybridMultilevel"/>
    <w:tmpl w:val="A02C1E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4E7EEA"/>
    <w:multiLevelType w:val="hybridMultilevel"/>
    <w:tmpl w:val="6CEC0B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4">
    <w:nsid w:val="67A8554A"/>
    <w:multiLevelType w:val="hybridMultilevel"/>
    <w:tmpl w:val="B3B4A6FA"/>
    <w:lvl w:ilvl="0" w:tplc="C71057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FD6A7A"/>
    <w:multiLevelType w:val="hybridMultilevel"/>
    <w:tmpl w:val="8CD0A2E8"/>
    <w:lvl w:ilvl="0" w:tplc="5832F4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A85C3A"/>
    <w:multiLevelType w:val="hybridMultilevel"/>
    <w:tmpl w:val="F104A720"/>
    <w:lvl w:ilvl="0" w:tplc="4EC89D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652400"/>
    <w:multiLevelType w:val="hybridMultilevel"/>
    <w:tmpl w:val="AAF28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8623C"/>
    <w:multiLevelType w:val="hybridMultilevel"/>
    <w:tmpl w:val="6BB8F29A"/>
    <w:lvl w:ilvl="0" w:tplc="818C35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560384"/>
    <w:multiLevelType w:val="multilevel"/>
    <w:tmpl w:val="EF2AC986"/>
    <w:lvl w:ilvl="0">
      <w:start w:val="1"/>
      <w:numFmt w:val="decimal"/>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1">
    <w:nsid w:val="7F483E81"/>
    <w:multiLevelType w:val="singleLevel"/>
    <w:tmpl w:val="4F98DCCC"/>
    <w:lvl w:ilvl="0">
      <w:start w:val="1"/>
      <w:numFmt w:val="bullet"/>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41"/>
  </w:num>
  <w:num w:numId="2">
    <w:abstractNumId w:val="32"/>
  </w:num>
  <w:num w:numId="3">
    <w:abstractNumId w:val="4"/>
  </w:num>
  <w:num w:numId="4">
    <w:abstractNumId w:val="18"/>
  </w:num>
  <w:num w:numId="5">
    <w:abstractNumId w:val="21"/>
  </w:num>
  <w:num w:numId="6">
    <w:abstractNumId w:val="36"/>
  </w:num>
  <w:num w:numId="7">
    <w:abstractNumId w:val="40"/>
  </w:num>
  <w:num w:numId="8">
    <w:abstractNumId w:val="25"/>
  </w:num>
  <w:num w:numId="9">
    <w:abstractNumId w:val="28"/>
  </w:num>
  <w:num w:numId="10">
    <w:abstractNumId w:val="0"/>
  </w:num>
  <w:num w:numId="11">
    <w:abstractNumId w:val="11"/>
  </w:num>
  <w:num w:numId="12">
    <w:abstractNumId w:val="33"/>
  </w:num>
  <w:num w:numId="13">
    <w:abstractNumId w:val="7"/>
  </w:num>
  <w:num w:numId="14">
    <w:abstractNumId w:val="17"/>
  </w:num>
  <w:num w:numId="15">
    <w:abstractNumId w:val="27"/>
  </w:num>
  <w:num w:numId="16">
    <w:abstractNumId w:val="22"/>
  </w:num>
  <w:num w:numId="17">
    <w:abstractNumId w:val="5"/>
  </w:num>
  <w:num w:numId="18">
    <w:abstractNumId w:val="15"/>
  </w:num>
  <w:num w:numId="19">
    <w:abstractNumId w:val="24"/>
  </w:num>
  <w:num w:numId="20">
    <w:abstractNumId w:val="26"/>
  </w:num>
  <w:num w:numId="21">
    <w:abstractNumId w:val="14"/>
  </w:num>
  <w:num w:numId="22">
    <w:abstractNumId w:val="16"/>
  </w:num>
  <w:num w:numId="23">
    <w:abstractNumId w:val="37"/>
  </w:num>
  <w:num w:numId="24">
    <w:abstractNumId w:val="6"/>
  </w:num>
  <w:num w:numId="25">
    <w:abstractNumId w:val="10"/>
  </w:num>
  <w:num w:numId="26">
    <w:abstractNumId w:val="34"/>
  </w:num>
  <w:num w:numId="27">
    <w:abstractNumId w:val="30"/>
  </w:num>
  <w:num w:numId="28">
    <w:abstractNumId w:val="35"/>
  </w:num>
  <w:num w:numId="29">
    <w:abstractNumId w:val="20"/>
  </w:num>
  <w:num w:numId="30">
    <w:abstractNumId w:val="2"/>
  </w:num>
  <w:num w:numId="31">
    <w:abstractNumId w:val="38"/>
  </w:num>
  <w:num w:numId="32">
    <w:abstractNumId w:val="23"/>
  </w:num>
  <w:num w:numId="33">
    <w:abstractNumId w:val="3"/>
  </w:num>
  <w:num w:numId="34">
    <w:abstractNumId w:val="39"/>
  </w:num>
  <w:num w:numId="35">
    <w:abstractNumId w:val="29"/>
  </w:num>
  <w:num w:numId="36">
    <w:abstractNumId w:val="19"/>
  </w:num>
  <w:num w:numId="37">
    <w:abstractNumId w:val="8"/>
  </w:num>
  <w:num w:numId="38">
    <w:abstractNumId w:val="12"/>
  </w:num>
  <w:num w:numId="39">
    <w:abstractNumId w:val="9"/>
  </w:num>
  <w:num w:numId="40">
    <w:abstractNumId w:val="1"/>
  </w:num>
  <w:num w:numId="41">
    <w:abstractNumId w:val="13"/>
  </w:num>
  <w:num w:numId="42">
    <w:abstractNumId w:val="3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proofState w:spelling="clean" w:grammar="clean"/>
  <w:stylePaneFormatFilter w:val="3F01"/>
  <w:defaultTabStop w:val="709"/>
  <w:drawingGridHorizontalSpacing w:val="120"/>
  <w:displayHorizontalDrawingGridEvery w:val="2"/>
  <w:characterSpacingControl w:val="doNotCompress"/>
  <w:hdrShapeDefaults>
    <o:shapedefaults v:ext="edit" spidmax="15363"/>
    <o:shapelayout v:ext="edit">
      <o:idmap v:ext="edit" data="15"/>
    </o:shapelayout>
  </w:hdrShapeDefaults>
  <w:footnotePr>
    <w:footnote w:id="0"/>
    <w:footnote w:id="1"/>
  </w:footnotePr>
  <w:endnotePr>
    <w:endnote w:id="0"/>
    <w:endnote w:id="1"/>
  </w:endnotePr>
  <w:compat/>
  <w:rsids>
    <w:rsidRoot w:val="00C72A79"/>
    <w:rsid w:val="0000095F"/>
    <w:rsid w:val="00001B81"/>
    <w:rsid w:val="000021F4"/>
    <w:rsid w:val="00003664"/>
    <w:rsid w:val="00003AFA"/>
    <w:rsid w:val="00003D11"/>
    <w:rsid w:val="00004D36"/>
    <w:rsid w:val="0000578D"/>
    <w:rsid w:val="00005856"/>
    <w:rsid w:val="000058C9"/>
    <w:rsid w:val="0000737A"/>
    <w:rsid w:val="00007893"/>
    <w:rsid w:val="00007E77"/>
    <w:rsid w:val="00010806"/>
    <w:rsid w:val="00011208"/>
    <w:rsid w:val="0001174D"/>
    <w:rsid w:val="0001206D"/>
    <w:rsid w:val="000129AF"/>
    <w:rsid w:val="00013C03"/>
    <w:rsid w:val="00013CEF"/>
    <w:rsid w:val="00014021"/>
    <w:rsid w:val="00014297"/>
    <w:rsid w:val="00014B87"/>
    <w:rsid w:val="00014EB0"/>
    <w:rsid w:val="0001588A"/>
    <w:rsid w:val="00015CFA"/>
    <w:rsid w:val="00016006"/>
    <w:rsid w:val="00016121"/>
    <w:rsid w:val="0001656F"/>
    <w:rsid w:val="000169C6"/>
    <w:rsid w:val="00016B5A"/>
    <w:rsid w:val="00017FA9"/>
    <w:rsid w:val="00020C33"/>
    <w:rsid w:val="00021782"/>
    <w:rsid w:val="00022151"/>
    <w:rsid w:val="0002307D"/>
    <w:rsid w:val="000243FA"/>
    <w:rsid w:val="00024526"/>
    <w:rsid w:val="00024629"/>
    <w:rsid w:val="00024E11"/>
    <w:rsid w:val="00024F45"/>
    <w:rsid w:val="0002511B"/>
    <w:rsid w:val="00025646"/>
    <w:rsid w:val="00025C72"/>
    <w:rsid w:val="00025E6B"/>
    <w:rsid w:val="0002639C"/>
    <w:rsid w:val="000264A7"/>
    <w:rsid w:val="00026E84"/>
    <w:rsid w:val="000300FA"/>
    <w:rsid w:val="000309D8"/>
    <w:rsid w:val="00030E01"/>
    <w:rsid w:val="00030EEB"/>
    <w:rsid w:val="00033472"/>
    <w:rsid w:val="00033B30"/>
    <w:rsid w:val="00033B90"/>
    <w:rsid w:val="00036057"/>
    <w:rsid w:val="00036830"/>
    <w:rsid w:val="00036AC1"/>
    <w:rsid w:val="00037732"/>
    <w:rsid w:val="00040F39"/>
    <w:rsid w:val="000415A1"/>
    <w:rsid w:val="00042A5B"/>
    <w:rsid w:val="00042B3A"/>
    <w:rsid w:val="00042BA8"/>
    <w:rsid w:val="000437E2"/>
    <w:rsid w:val="000460F5"/>
    <w:rsid w:val="000468B3"/>
    <w:rsid w:val="00047BC8"/>
    <w:rsid w:val="00050FA7"/>
    <w:rsid w:val="000520BE"/>
    <w:rsid w:val="00052F91"/>
    <w:rsid w:val="000530EB"/>
    <w:rsid w:val="0005408F"/>
    <w:rsid w:val="00055E8C"/>
    <w:rsid w:val="00056114"/>
    <w:rsid w:val="000562A6"/>
    <w:rsid w:val="0005638B"/>
    <w:rsid w:val="00056411"/>
    <w:rsid w:val="0005654B"/>
    <w:rsid w:val="00056576"/>
    <w:rsid w:val="000569CB"/>
    <w:rsid w:val="00056D37"/>
    <w:rsid w:val="00060054"/>
    <w:rsid w:val="00060396"/>
    <w:rsid w:val="00060BB9"/>
    <w:rsid w:val="0006103F"/>
    <w:rsid w:val="00061146"/>
    <w:rsid w:val="0006121F"/>
    <w:rsid w:val="0006144A"/>
    <w:rsid w:val="00061738"/>
    <w:rsid w:val="00061A0E"/>
    <w:rsid w:val="0006683D"/>
    <w:rsid w:val="00067971"/>
    <w:rsid w:val="00067E31"/>
    <w:rsid w:val="00067F19"/>
    <w:rsid w:val="00071A67"/>
    <w:rsid w:val="000725E5"/>
    <w:rsid w:val="000726FA"/>
    <w:rsid w:val="0007398A"/>
    <w:rsid w:val="00076B97"/>
    <w:rsid w:val="00077407"/>
    <w:rsid w:val="00077A1E"/>
    <w:rsid w:val="00077AC3"/>
    <w:rsid w:val="0008010D"/>
    <w:rsid w:val="000819DC"/>
    <w:rsid w:val="00083ACE"/>
    <w:rsid w:val="00083BDC"/>
    <w:rsid w:val="00083CF7"/>
    <w:rsid w:val="00084225"/>
    <w:rsid w:val="00084576"/>
    <w:rsid w:val="00084DD1"/>
    <w:rsid w:val="00085329"/>
    <w:rsid w:val="000866DD"/>
    <w:rsid w:val="00086A4D"/>
    <w:rsid w:val="000873D8"/>
    <w:rsid w:val="00087D67"/>
    <w:rsid w:val="000902DD"/>
    <w:rsid w:val="00090404"/>
    <w:rsid w:val="000905FD"/>
    <w:rsid w:val="00090B6A"/>
    <w:rsid w:val="000912B7"/>
    <w:rsid w:val="000913F0"/>
    <w:rsid w:val="000914D1"/>
    <w:rsid w:val="000915F2"/>
    <w:rsid w:val="00092AFF"/>
    <w:rsid w:val="000935F4"/>
    <w:rsid w:val="00094487"/>
    <w:rsid w:val="00094AF7"/>
    <w:rsid w:val="00094E3F"/>
    <w:rsid w:val="000978FD"/>
    <w:rsid w:val="000A0075"/>
    <w:rsid w:val="000A0F65"/>
    <w:rsid w:val="000A1885"/>
    <w:rsid w:val="000A1DF1"/>
    <w:rsid w:val="000A21ED"/>
    <w:rsid w:val="000A42D4"/>
    <w:rsid w:val="000A43B2"/>
    <w:rsid w:val="000A45B3"/>
    <w:rsid w:val="000A485E"/>
    <w:rsid w:val="000A5826"/>
    <w:rsid w:val="000A66C2"/>
    <w:rsid w:val="000A68D9"/>
    <w:rsid w:val="000A7761"/>
    <w:rsid w:val="000A7865"/>
    <w:rsid w:val="000B2267"/>
    <w:rsid w:val="000B2731"/>
    <w:rsid w:val="000B4952"/>
    <w:rsid w:val="000B55F2"/>
    <w:rsid w:val="000B6470"/>
    <w:rsid w:val="000B76DA"/>
    <w:rsid w:val="000B78A9"/>
    <w:rsid w:val="000B78CF"/>
    <w:rsid w:val="000C0059"/>
    <w:rsid w:val="000C1100"/>
    <w:rsid w:val="000C169D"/>
    <w:rsid w:val="000C2DAB"/>
    <w:rsid w:val="000C2F50"/>
    <w:rsid w:val="000C3017"/>
    <w:rsid w:val="000C36C0"/>
    <w:rsid w:val="000C3CB5"/>
    <w:rsid w:val="000C483C"/>
    <w:rsid w:val="000C4C74"/>
    <w:rsid w:val="000C4F5F"/>
    <w:rsid w:val="000C5036"/>
    <w:rsid w:val="000C522E"/>
    <w:rsid w:val="000C5844"/>
    <w:rsid w:val="000C6198"/>
    <w:rsid w:val="000C6D99"/>
    <w:rsid w:val="000D0411"/>
    <w:rsid w:val="000D0C6A"/>
    <w:rsid w:val="000D2EAC"/>
    <w:rsid w:val="000D3557"/>
    <w:rsid w:val="000D387C"/>
    <w:rsid w:val="000D3E93"/>
    <w:rsid w:val="000D49DD"/>
    <w:rsid w:val="000D49E5"/>
    <w:rsid w:val="000D6537"/>
    <w:rsid w:val="000D6CD2"/>
    <w:rsid w:val="000E0052"/>
    <w:rsid w:val="000E072B"/>
    <w:rsid w:val="000E1412"/>
    <w:rsid w:val="000E1A8F"/>
    <w:rsid w:val="000E1CF4"/>
    <w:rsid w:val="000E2956"/>
    <w:rsid w:val="000E2BC2"/>
    <w:rsid w:val="000E31A9"/>
    <w:rsid w:val="000E7220"/>
    <w:rsid w:val="000F1955"/>
    <w:rsid w:val="000F1C07"/>
    <w:rsid w:val="000F1D89"/>
    <w:rsid w:val="000F264B"/>
    <w:rsid w:val="000F3012"/>
    <w:rsid w:val="000F3AA9"/>
    <w:rsid w:val="000F3C3C"/>
    <w:rsid w:val="000F509B"/>
    <w:rsid w:val="000F543E"/>
    <w:rsid w:val="000F5848"/>
    <w:rsid w:val="000F5DD0"/>
    <w:rsid w:val="000F6456"/>
    <w:rsid w:val="000F78C8"/>
    <w:rsid w:val="00101767"/>
    <w:rsid w:val="00101A87"/>
    <w:rsid w:val="00103664"/>
    <w:rsid w:val="0010388A"/>
    <w:rsid w:val="001045DF"/>
    <w:rsid w:val="00104679"/>
    <w:rsid w:val="00106F38"/>
    <w:rsid w:val="00107394"/>
    <w:rsid w:val="00107E30"/>
    <w:rsid w:val="00110367"/>
    <w:rsid w:val="001104C5"/>
    <w:rsid w:val="00113460"/>
    <w:rsid w:val="001141EE"/>
    <w:rsid w:val="001146E5"/>
    <w:rsid w:val="001151C8"/>
    <w:rsid w:val="001157B7"/>
    <w:rsid w:val="001169AA"/>
    <w:rsid w:val="00116F55"/>
    <w:rsid w:val="00117E6B"/>
    <w:rsid w:val="00120E2A"/>
    <w:rsid w:val="001222C5"/>
    <w:rsid w:val="001226CD"/>
    <w:rsid w:val="00122B8A"/>
    <w:rsid w:val="0012421A"/>
    <w:rsid w:val="00124312"/>
    <w:rsid w:val="00125468"/>
    <w:rsid w:val="00125689"/>
    <w:rsid w:val="001256A3"/>
    <w:rsid w:val="001265DD"/>
    <w:rsid w:val="00126D27"/>
    <w:rsid w:val="00126EEA"/>
    <w:rsid w:val="001310E7"/>
    <w:rsid w:val="00131991"/>
    <w:rsid w:val="001327E2"/>
    <w:rsid w:val="00132B21"/>
    <w:rsid w:val="00133248"/>
    <w:rsid w:val="00133CDC"/>
    <w:rsid w:val="001353FA"/>
    <w:rsid w:val="001401DB"/>
    <w:rsid w:val="00141F46"/>
    <w:rsid w:val="001431FC"/>
    <w:rsid w:val="00143BCD"/>
    <w:rsid w:val="00143CDF"/>
    <w:rsid w:val="001448E9"/>
    <w:rsid w:val="00145137"/>
    <w:rsid w:val="001456CE"/>
    <w:rsid w:val="0014571C"/>
    <w:rsid w:val="00145AFE"/>
    <w:rsid w:val="001463DC"/>
    <w:rsid w:val="00146A73"/>
    <w:rsid w:val="001474F9"/>
    <w:rsid w:val="0014766F"/>
    <w:rsid w:val="00147C46"/>
    <w:rsid w:val="00150711"/>
    <w:rsid w:val="001512DB"/>
    <w:rsid w:val="001519EC"/>
    <w:rsid w:val="00151FE6"/>
    <w:rsid w:val="00153168"/>
    <w:rsid w:val="001541D0"/>
    <w:rsid w:val="0015557A"/>
    <w:rsid w:val="00156E97"/>
    <w:rsid w:val="00157B0C"/>
    <w:rsid w:val="00157BF3"/>
    <w:rsid w:val="00161B03"/>
    <w:rsid w:val="00162260"/>
    <w:rsid w:val="001623EC"/>
    <w:rsid w:val="0016252C"/>
    <w:rsid w:val="00163FD0"/>
    <w:rsid w:val="00165B9D"/>
    <w:rsid w:val="00166457"/>
    <w:rsid w:val="00167172"/>
    <w:rsid w:val="001676DD"/>
    <w:rsid w:val="00167D69"/>
    <w:rsid w:val="0017014A"/>
    <w:rsid w:val="00170364"/>
    <w:rsid w:val="00171648"/>
    <w:rsid w:val="001718B7"/>
    <w:rsid w:val="00172165"/>
    <w:rsid w:val="0017319A"/>
    <w:rsid w:val="001733EE"/>
    <w:rsid w:val="00174A04"/>
    <w:rsid w:val="0017581A"/>
    <w:rsid w:val="00175986"/>
    <w:rsid w:val="00175DB8"/>
    <w:rsid w:val="00175EBE"/>
    <w:rsid w:val="00176E2D"/>
    <w:rsid w:val="00177E95"/>
    <w:rsid w:val="00181ECA"/>
    <w:rsid w:val="001834D9"/>
    <w:rsid w:val="00183F19"/>
    <w:rsid w:val="001844C6"/>
    <w:rsid w:val="00184633"/>
    <w:rsid w:val="0018493F"/>
    <w:rsid w:val="00186DCC"/>
    <w:rsid w:val="00186FF3"/>
    <w:rsid w:val="00190647"/>
    <w:rsid w:val="001923A0"/>
    <w:rsid w:val="00193413"/>
    <w:rsid w:val="00194395"/>
    <w:rsid w:val="001948A9"/>
    <w:rsid w:val="001957B1"/>
    <w:rsid w:val="001959EC"/>
    <w:rsid w:val="0019692D"/>
    <w:rsid w:val="00197004"/>
    <w:rsid w:val="00197851"/>
    <w:rsid w:val="001A142C"/>
    <w:rsid w:val="001A2EBA"/>
    <w:rsid w:val="001A31BE"/>
    <w:rsid w:val="001A3E20"/>
    <w:rsid w:val="001A4EF9"/>
    <w:rsid w:val="001A5B63"/>
    <w:rsid w:val="001A6AB3"/>
    <w:rsid w:val="001A778C"/>
    <w:rsid w:val="001A7BEE"/>
    <w:rsid w:val="001A7DB6"/>
    <w:rsid w:val="001B02CB"/>
    <w:rsid w:val="001B07A2"/>
    <w:rsid w:val="001B0DE7"/>
    <w:rsid w:val="001B1795"/>
    <w:rsid w:val="001B2098"/>
    <w:rsid w:val="001B2594"/>
    <w:rsid w:val="001B25E5"/>
    <w:rsid w:val="001B4554"/>
    <w:rsid w:val="001B4788"/>
    <w:rsid w:val="001B632F"/>
    <w:rsid w:val="001B7A4E"/>
    <w:rsid w:val="001C0E0B"/>
    <w:rsid w:val="001C0E56"/>
    <w:rsid w:val="001C11E1"/>
    <w:rsid w:val="001C1E91"/>
    <w:rsid w:val="001C318F"/>
    <w:rsid w:val="001C31CD"/>
    <w:rsid w:val="001C3DB8"/>
    <w:rsid w:val="001C3E85"/>
    <w:rsid w:val="001C40A7"/>
    <w:rsid w:val="001C4738"/>
    <w:rsid w:val="001C4C0F"/>
    <w:rsid w:val="001C5729"/>
    <w:rsid w:val="001C5C57"/>
    <w:rsid w:val="001C6B03"/>
    <w:rsid w:val="001C7011"/>
    <w:rsid w:val="001C728D"/>
    <w:rsid w:val="001C72D1"/>
    <w:rsid w:val="001D0F10"/>
    <w:rsid w:val="001D16BB"/>
    <w:rsid w:val="001D18F0"/>
    <w:rsid w:val="001D21B9"/>
    <w:rsid w:val="001D312C"/>
    <w:rsid w:val="001D35B4"/>
    <w:rsid w:val="001D3912"/>
    <w:rsid w:val="001D3C90"/>
    <w:rsid w:val="001D436E"/>
    <w:rsid w:val="001D4477"/>
    <w:rsid w:val="001D52C2"/>
    <w:rsid w:val="001D5B3B"/>
    <w:rsid w:val="001D7C37"/>
    <w:rsid w:val="001E031E"/>
    <w:rsid w:val="001E0863"/>
    <w:rsid w:val="001E0B6C"/>
    <w:rsid w:val="001E1054"/>
    <w:rsid w:val="001E15D2"/>
    <w:rsid w:val="001E1F74"/>
    <w:rsid w:val="001E26F1"/>
    <w:rsid w:val="001E3762"/>
    <w:rsid w:val="001F0BBE"/>
    <w:rsid w:val="001F0D9D"/>
    <w:rsid w:val="001F1184"/>
    <w:rsid w:val="001F39A6"/>
    <w:rsid w:val="001F3D46"/>
    <w:rsid w:val="001F4ED1"/>
    <w:rsid w:val="001F53CA"/>
    <w:rsid w:val="001F6E8E"/>
    <w:rsid w:val="001F7BDB"/>
    <w:rsid w:val="001F7CD0"/>
    <w:rsid w:val="001F7DC3"/>
    <w:rsid w:val="001F7E1A"/>
    <w:rsid w:val="00200A3A"/>
    <w:rsid w:val="0020121D"/>
    <w:rsid w:val="00201EFA"/>
    <w:rsid w:val="002029B1"/>
    <w:rsid w:val="00202A84"/>
    <w:rsid w:val="00203875"/>
    <w:rsid w:val="00203E5A"/>
    <w:rsid w:val="002052DB"/>
    <w:rsid w:val="00205CEC"/>
    <w:rsid w:val="0020763F"/>
    <w:rsid w:val="00210810"/>
    <w:rsid w:val="00210F22"/>
    <w:rsid w:val="00211634"/>
    <w:rsid w:val="00211C47"/>
    <w:rsid w:val="00211E04"/>
    <w:rsid w:val="00212169"/>
    <w:rsid w:val="00212904"/>
    <w:rsid w:val="00213161"/>
    <w:rsid w:val="002131DE"/>
    <w:rsid w:val="0021344C"/>
    <w:rsid w:val="00214B32"/>
    <w:rsid w:val="002161B2"/>
    <w:rsid w:val="00216A3C"/>
    <w:rsid w:val="0021730C"/>
    <w:rsid w:val="00217B83"/>
    <w:rsid w:val="002209CB"/>
    <w:rsid w:val="00221273"/>
    <w:rsid w:val="00222202"/>
    <w:rsid w:val="00222473"/>
    <w:rsid w:val="002229B1"/>
    <w:rsid w:val="00223573"/>
    <w:rsid w:val="00223769"/>
    <w:rsid w:val="00223B07"/>
    <w:rsid w:val="00225B83"/>
    <w:rsid w:val="00225DE3"/>
    <w:rsid w:val="00226117"/>
    <w:rsid w:val="0022619B"/>
    <w:rsid w:val="00226ABB"/>
    <w:rsid w:val="00226EC4"/>
    <w:rsid w:val="00227C5E"/>
    <w:rsid w:val="00230B50"/>
    <w:rsid w:val="002314F8"/>
    <w:rsid w:val="00231632"/>
    <w:rsid w:val="0023195C"/>
    <w:rsid w:val="00231EE1"/>
    <w:rsid w:val="00233891"/>
    <w:rsid w:val="0023422D"/>
    <w:rsid w:val="00234FE8"/>
    <w:rsid w:val="00236292"/>
    <w:rsid w:val="002365FC"/>
    <w:rsid w:val="00236BBE"/>
    <w:rsid w:val="0024096E"/>
    <w:rsid w:val="00241B9F"/>
    <w:rsid w:val="00242555"/>
    <w:rsid w:val="00242D90"/>
    <w:rsid w:val="00245B07"/>
    <w:rsid w:val="00245BE1"/>
    <w:rsid w:val="00246AB4"/>
    <w:rsid w:val="0024704E"/>
    <w:rsid w:val="00247343"/>
    <w:rsid w:val="00247670"/>
    <w:rsid w:val="002476A4"/>
    <w:rsid w:val="002478EB"/>
    <w:rsid w:val="00250CEE"/>
    <w:rsid w:val="00251207"/>
    <w:rsid w:val="00251BEF"/>
    <w:rsid w:val="002524E0"/>
    <w:rsid w:val="00252C2B"/>
    <w:rsid w:val="00253224"/>
    <w:rsid w:val="00253503"/>
    <w:rsid w:val="0025352B"/>
    <w:rsid w:val="0025398A"/>
    <w:rsid w:val="00253B7F"/>
    <w:rsid w:val="00253CF2"/>
    <w:rsid w:val="00254BF4"/>
    <w:rsid w:val="00254CAA"/>
    <w:rsid w:val="00255C1D"/>
    <w:rsid w:val="00255E7E"/>
    <w:rsid w:val="00256574"/>
    <w:rsid w:val="00256D82"/>
    <w:rsid w:val="00256FC7"/>
    <w:rsid w:val="002577D9"/>
    <w:rsid w:val="0026038E"/>
    <w:rsid w:val="0026047B"/>
    <w:rsid w:val="00260F91"/>
    <w:rsid w:val="00261039"/>
    <w:rsid w:val="002610EA"/>
    <w:rsid w:val="00261D3E"/>
    <w:rsid w:val="00261ECD"/>
    <w:rsid w:val="00262C51"/>
    <w:rsid w:val="00265809"/>
    <w:rsid w:val="00267001"/>
    <w:rsid w:val="0027049D"/>
    <w:rsid w:val="00270DC1"/>
    <w:rsid w:val="00270F54"/>
    <w:rsid w:val="00271885"/>
    <w:rsid w:val="00272233"/>
    <w:rsid w:val="00275561"/>
    <w:rsid w:val="00275E76"/>
    <w:rsid w:val="002770B0"/>
    <w:rsid w:val="00281EE1"/>
    <w:rsid w:val="002824B1"/>
    <w:rsid w:val="0028264F"/>
    <w:rsid w:val="00283321"/>
    <w:rsid w:val="002837ED"/>
    <w:rsid w:val="002838CE"/>
    <w:rsid w:val="002838E7"/>
    <w:rsid w:val="00284DCF"/>
    <w:rsid w:val="00284E7C"/>
    <w:rsid w:val="00285E7B"/>
    <w:rsid w:val="002860C8"/>
    <w:rsid w:val="00286160"/>
    <w:rsid w:val="0028617D"/>
    <w:rsid w:val="00286DD7"/>
    <w:rsid w:val="00287E91"/>
    <w:rsid w:val="00287F76"/>
    <w:rsid w:val="00290360"/>
    <w:rsid w:val="00290AD0"/>
    <w:rsid w:val="00292481"/>
    <w:rsid w:val="0029278C"/>
    <w:rsid w:val="0029291D"/>
    <w:rsid w:val="00292DEA"/>
    <w:rsid w:val="00293775"/>
    <w:rsid w:val="00294502"/>
    <w:rsid w:val="00294D93"/>
    <w:rsid w:val="0029548C"/>
    <w:rsid w:val="00295B8E"/>
    <w:rsid w:val="002964AA"/>
    <w:rsid w:val="002A182A"/>
    <w:rsid w:val="002A2D10"/>
    <w:rsid w:val="002A30F8"/>
    <w:rsid w:val="002A3C87"/>
    <w:rsid w:val="002A3F72"/>
    <w:rsid w:val="002A41B7"/>
    <w:rsid w:val="002A43DF"/>
    <w:rsid w:val="002A5170"/>
    <w:rsid w:val="002A681E"/>
    <w:rsid w:val="002A6D90"/>
    <w:rsid w:val="002A73E7"/>
    <w:rsid w:val="002A76BB"/>
    <w:rsid w:val="002B0604"/>
    <w:rsid w:val="002B07CF"/>
    <w:rsid w:val="002B18AF"/>
    <w:rsid w:val="002B20CA"/>
    <w:rsid w:val="002B2540"/>
    <w:rsid w:val="002B26A5"/>
    <w:rsid w:val="002B2979"/>
    <w:rsid w:val="002B2F11"/>
    <w:rsid w:val="002B306B"/>
    <w:rsid w:val="002B3C39"/>
    <w:rsid w:val="002B3C7D"/>
    <w:rsid w:val="002B5510"/>
    <w:rsid w:val="002B5979"/>
    <w:rsid w:val="002B5CAE"/>
    <w:rsid w:val="002C11FD"/>
    <w:rsid w:val="002C12BB"/>
    <w:rsid w:val="002C132D"/>
    <w:rsid w:val="002C15C4"/>
    <w:rsid w:val="002C280C"/>
    <w:rsid w:val="002C3900"/>
    <w:rsid w:val="002C3A54"/>
    <w:rsid w:val="002C50FE"/>
    <w:rsid w:val="002C5A08"/>
    <w:rsid w:val="002C5A43"/>
    <w:rsid w:val="002C65D4"/>
    <w:rsid w:val="002C6C7C"/>
    <w:rsid w:val="002D0789"/>
    <w:rsid w:val="002D08E9"/>
    <w:rsid w:val="002D1798"/>
    <w:rsid w:val="002D1998"/>
    <w:rsid w:val="002D2A1D"/>
    <w:rsid w:val="002D375F"/>
    <w:rsid w:val="002D4CC8"/>
    <w:rsid w:val="002D6CE6"/>
    <w:rsid w:val="002D718F"/>
    <w:rsid w:val="002D7196"/>
    <w:rsid w:val="002D7D49"/>
    <w:rsid w:val="002E1E53"/>
    <w:rsid w:val="002E21B9"/>
    <w:rsid w:val="002E394D"/>
    <w:rsid w:val="002E3FC5"/>
    <w:rsid w:val="002E43DF"/>
    <w:rsid w:val="002E4456"/>
    <w:rsid w:val="002E729F"/>
    <w:rsid w:val="002E7BF1"/>
    <w:rsid w:val="002F14D5"/>
    <w:rsid w:val="002F14F9"/>
    <w:rsid w:val="002F1A5F"/>
    <w:rsid w:val="002F1CF0"/>
    <w:rsid w:val="002F2004"/>
    <w:rsid w:val="002F225B"/>
    <w:rsid w:val="002F24F8"/>
    <w:rsid w:val="002F3FE8"/>
    <w:rsid w:val="002F40EE"/>
    <w:rsid w:val="002F48C4"/>
    <w:rsid w:val="002F4F66"/>
    <w:rsid w:val="002F53AC"/>
    <w:rsid w:val="002F5CDE"/>
    <w:rsid w:val="002F6866"/>
    <w:rsid w:val="002F69C7"/>
    <w:rsid w:val="00300276"/>
    <w:rsid w:val="0030097F"/>
    <w:rsid w:val="0030134B"/>
    <w:rsid w:val="0030283E"/>
    <w:rsid w:val="003029DA"/>
    <w:rsid w:val="00302DA5"/>
    <w:rsid w:val="003047EB"/>
    <w:rsid w:val="003069B3"/>
    <w:rsid w:val="00306DA0"/>
    <w:rsid w:val="0030736E"/>
    <w:rsid w:val="00311FA9"/>
    <w:rsid w:val="00312863"/>
    <w:rsid w:val="003134BE"/>
    <w:rsid w:val="00313578"/>
    <w:rsid w:val="00313E41"/>
    <w:rsid w:val="0031451D"/>
    <w:rsid w:val="00314633"/>
    <w:rsid w:val="00314B01"/>
    <w:rsid w:val="00314F44"/>
    <w:rsid w:val="00315166"/>
    <w:rsid w:val="00316EF2"/>
    <w:rsid w:val="003172D6"/>
    <w:rsid w:val="00320A92"/>
    <w:rsid w:val="00321CBD"/>
    <w:rsid w:val="00323CE2"/>
    <w:rsid w:val="00324265"/>
    <w:rsid w:val="00324C90"/>
    <w:rsid w:val="00325262"/>
    <w:rsid w:val="00326817"/>
    <w:rsid w:val="0032698C"/>
    <w:rsid w:val="00326D82"/>
    <w:rsid w:val="00330426"/>
    <w:rsid w:val="00330526"/>
    <w:rsid w:val="00330771"/>
    <w:rsid w:val="00330833"/>
    <w:rsid w:val="0033132C"/>
    <w:rsid w:val="00331B21"/>
    <w:rsid w:val="00331FCE"/>
    <w:rsid w:val="00332B13"/>
    <w:rsid w:val="00332CB9"/>
    <w:rsid w:val="003338C6"/>
    <w:rsid w:val="00333A6E"/>
    <w:rsid w:val="00334308"/>
    <w:rsid w:val="003347BD"/>
    <w:rsid w:val="00334A62"/>
    <w:rsid w:val="00336B24"/>
    <w:rsid w:val="00336E23"/>
    <w:rsid w:val="00336F9B"/>
    <w:rsid w:val="00337B32"/>
    <w:rsid w:val="003411CA"/>
    <w:rsid w:val="00341275"/>
    <w:rsid w:val="00342ABD"/>
    <w:rsid w:val="00342EBB"/>
    <w:rsid w:val="003432A0"/>
    <w:rsid w:val="003438DD"/>
    <w:rsid w:val="00343A4C"/>
    <w:rsid w:val="00343A9D"/>
    <w:rsid w:val="00344C65"/>
    <w:rsid w:val="00344EB6"/>
    <w:rsid w:val="0034523F"/>
    <w:rsid w:val="00345783"/>
    <w:rsid w:val="00346154"/>
    <w:rsid w:val="00346D5B"/>
    <w:rsid w:val="00346E18"/>
    <w:rsid w:val="00347130"/>
    <w:rsid w:val="00350A04"/>
    <w:rsid w:val="00351223"/>
    <w:rsid w:val="003517E2"/>
    <w:rsid w:val="0035210A"/>
    <w:rsid w:val="003554DF"/>
    <w:rsid w:val="00356675"/>
    <w:rsid w:val="00357420"/>
    <w:rsid w:val="00357B1B"/>
    <w:rsid w:val="00357BC5"/>
    <w:rsid w:val="00357CF4"/>
    <w:rsid w:val="00357FD3"/>
    <w:rsid w:val="003601EF"/>
    <w:rsid w:val="003609FE"/>
    <w:rsid w:val="00363067"/>
    <w:rsid w:val="0036332D"/>
    <w:rsid w:val="00363DF7"/>
    <w:rsid w:val="003643CF"/>
    <w:rsid w:val="0036443F"/>
    <w:rsid w:val="00365B54"/>
    <w:rsid w:val="003667A9"/>
    <w:rsid w:val="00366A0B"/>
    <w:rsid w:val="00366AC0"/>
    <w:rsid w:val="003670F7"/>
    <w:rsid w:val="00367FF5"/>
    <w:rsid w:val="0037066D"/>
    <w:rsid w:val="00371002"/>
    <w:rsid w:val="0037157D"/>
    <w:rsid w:val="00371D15"/>
    <w:rsid w:val="003729EF"/>
    <w:rsid w:val="00372A29"/>
    <w:rsid w:val="00372FC6"/>
    <w:rsid w:val="00373148"/>
    <w:rsid w:val="00373732"/>
    <w:rsid w:val="00373B0E"/>
    <w:rsid w:val="00373B3B"/>
    <w:rsid w:val="00374CDF"/>
    <w:rsid w:val="00375410"/>
    <w:rsid w:val="00376389"/>
    <w:rsid w:val="003769A9"/>
    <w:rsid w:val="00377A7B"/>
    <w:rsid w:val="00377D2D"/>
    <w:rsid w:val="0038000E"/>
    <w:rsid w:val="00380327"/>
    <w:rsid w:val="0038070E"/>
    <w:rsid w:val="00381BD0"/>
    <w:rsid w:val="0038387E"/>
    <w:rsid w:val="003838FF"/>
    <w:rsid w:val="00383BCA"/>
    <w:rsid w:val="00384D52"/>
    <w:rsid w:val="00384FE4"/>
    <w:rsid w:val="00387239"/>
    <w:rsid w:val="003914B6"/>
    <w:rsid w:val="00391E40"/>
    <w:rsid w:val="003932F0"/>
    <w:rsid w:val="00393B35"/>
    <w:rsid w:val="00393C6F"/>
    <w:rsid w:val="00394994"/>
    <w:rsid w:val="0039574D"/>
    <w:rsid w:val="00395CDF"/>
    <w:rsid w:val="0039605B"/>
    <w:rsid w:val="003964FC"/>
    <w:rsid w:val="003A01BE"/>
    <w:rsid w:val="003A02E6"/>
    <w:rsid w:val="003A03A1"/>
    <w:rsid w:val="003A1BEB"/>
    <w:rsid w:val="003A3546"/>
    <w:rsid w:val="003A3C98"/>
    <w:rsid w:val="003A3F20"/>
    <w:rsid w:val="003A4141"/>
    <w:rsid w:val="003A4DE2"/>
    <w:rsid w:val="003A5A4D"/>
    <w:rsid w:val="003A6486"/>
    <w:rsid w:val="003A68C5"/>
    <w:rsid w:val="003A70C1"/>
    <w:rsid w:val="003A72B1"/>
    <w:rsid w:val="003A79D7"/>
    <w:rsid w:val="003A7A8C"/>
    <w:rsid w:val="003B1448"/>
    <w:rsid w:val="003B3561"/>
    <w:rsid w:val="003B4D9F"/>
    <w:rsid w:val="003B4E68"/>
    <w:rsid w:val="003B713A"/>
    <w:rsid w:val="003B7181"/>
    <w:rsid w:val="003C03E2"/>
    <w:rsid w:val="003C3190"/>
    <w:rsid w:val="003C3E54"/>
    <w:rsid w:val="003C4798"/>
    <w:rsid w:val="003C4A9D"/>
    <w:rsid w:val="003C5D70"/>
    <w:rsid w:val="003C6588"/>
    <w:rsid w:val="003C6BEA"/>
    <w:rsid w:val="003C7F85"/>
    <w:rsid w:val="003D11A5"/>
    <w:rsid w:val="003D1722"/>
    <w:rsid w:val="003D2D1E"/>
    <w:rsid w:val="003D3289"/>
    <w:rsid w:val="003D34B6"/>
    <w:rsid w:val="003D3681"/>
    <w:rsid w:val="003D3EB3"/>
    <w:rsid w:val="003D3FD4"/>
    <w:rsid w:val="003D430E"/>
    <w:rsid w:val="003D4504"/>
    <w:rsid w:val="003D5923"/>
    <w:rsid w:val="003D5F58"/>
    <w:rsid w:val="003D60B3"/>
    <w:rsid w:val="003D77BB"/>
    <w:rsid w:val="003D7EDA"/>
    <w:rsid w:val="003E029D"/>
    <w:rsid w:val="003E1BA7"/>
    <w:rsid w:val="003E2C7A"/>
    <w:rsid w:val="003E3475"/>
    <w:rsid w:val="003E38B2"/>
    <w:rsid w:val="003E4192"/>
    <w:rsid w:val="003E47D3"/>
    <w:rsid w:val="003E4AA4"/>
    <w:rsid w:val="003E4E0D"/>
    <w:rsid w:val="003E65CC"/>
    <w:rsid w:val="003E6D50"/>
    <w:rsid w:val="003F141A"/>
    <w:rsid w:val="003F160A"/>
    <w:rsid w:val="003F2EC8"/>
    <w:rsid w:val="003F3354"/>
    <w:rsid w:val="003F3F18"/>
    <w:rsid w:val="003F44E7"/>
    <w:rsid w:val="003F46AA"/>
    <w:rsid w:val="003F4925"/>
    <w:rsid w:val="003F66C0"/>
    <w:rsid w:val="003F734D"/>
    <w:rsid w:val="003F7AF6"/>
    <w:rsid w:val="003F7D65"/>
    <w:rsid w:val="0040016B"/>
    <w:rsid w:val="00402302"/>
    <w:rsid w:val="004023FC"/>
    <w:rsid w:val="0040276B"/>
    <w:rsid w:val="00402E12"/>
    <w:rsid w:val="004041D5"/>
    <w:rsid w:val="00405642"/>
    <w:rsid w:val="00405C64"/>
    <w:rsid w:val="00405CEC"/>
    <w:rsid w:val="0040670F"/>
    <w:rsid w:val="00406F20"/>
    <w:rsid w:val="004077AD"/>
    <w:rsid w:val="00407E04"/>
    <w:rsid w:val="0041092E"/>
    <w:rsid w:val="004117C5"/>
    <w:rsid w:val="00411E2D"/>
    <w:rsid w:val="0041206E"/>
    <w:rsid w:val="00412329"/>
    <w:rsid w:val="00412E2D"/>
    <w:rsid w:val="004138DF"/>
    <w:rsid w:val="004138FF"/>
    <w:rsid w:val="00413AE0"/>
    <w:rsid w:val="0041497E"/>
    <w:rsid w:val="00416468"/>
    <w:rsid w:val="004168A6"/>
    <w:rsid w:val="004212E3"/>
    <w:rsid w:val="00421CE0"/>
    <w:rsid w:val="00421D41"/>
    <w:rsid w:val="0042265E"/>
    <w:rsid w:val="00423EAD"/>
    <w:rsid w:val="00425C53"/>
    <w:rsid w:val="0042663A"/>
    <w:rsid w:val="004303B9"/>
    <w:rsid w:val="00431562"/>
    <w:rsid w:val="0043171C"/>
    <w:rsid w:val="0043255B"/>
    <w:rsid w:val="00432851"/>
    <w:rsid w:val="00432CAB"/>
    <w:rsid w:val="00432EF8"/>
    <w:rsid w:val="00434022"/>
    <w:rsid w:val="00436CBF"/>
    <w:rsid w:val="00436FFF"/>
    <w:rsid w:val="00437E60"/>
    <w:rsid w:val="004409EB"/>
    <w:rsid w:val="00440A81"/>
    <w:rsid w:val="00440C21"/>
    <w:rsid w:val="00440EFE"/>
    <w:rsid w:val="00441172"/>
    <w:rsid w:val="004416AA"/>
    <w:rsid w:val="0044254F"/>
    <w:rsid w:val="00443344"/>
    <w:rsid w:val="00443358"/>
    <w:rsid w:val="00443432"/>
    <w:rsid w:val="00445AD4"/>
    <w:rsid w:val="00445B95"/>
    <w:rsid w:val="004460A4"/>
    <w:rsid w:val="004519D3"/>
    <w:rsid w:val="00451BFE"/>
    <w:rsid w:val="00452BC5"/>
    <w:rsid w:val="00455EC7"/>
    <w:rsid w:val="004563EF"/>
    <w:rsid w:val="00457518"/>
    <w:rsid w:val="00457676"/>
    <w:rsid w:val="00460E89"/>
    <w:rsid w:val="00461655"/>
    <w:rsid w:val="00461794"/>
    <w:rsid w:val="004631F9"/>
    <w:rsid w:val="00463619"/>
    <w:rsid w:val="0046388C"/>
    <w:rsid w:val="00465C93"/>
    <w:rsid w:val="00466DD0"/>
    <w:rsid w:val="00466DF2"/>
    <w:rsid w:val="00467274"/>
    <w:rsid w:val="00467356"/>
    <w:rsid w:val="00467EA7"/>
    <w:rsid w:val="00470187"/>
    <w:rsid w:val="004717C6"/>
    <w:rsid w:val="00471BF7"/>
    <w:rsid w:val="00472388"/>
    <w:rsid w:val="00472F97"/>
    <w:rsid w:val="004732B7"/>
    <w:rsid w:val="00473B20"/>
    <w:rsid w:val="004746D7"/>
    <w:rsid w:val="00474D74"/>
    <w:rsid w:val="0047586B"/>
    <w:rsid w:val="00475A3F"/>
    <w:rsid w:val="00475CD2"/>
    <w:rsid w:val="0047642A"/>
    <w:rsid w:val="0047672C"/>
    <w:rsid w:val="00476A04"/>
    <w:rsid w:val="00476B0F"/>
    <w:rsid w:val="004809C9"/>
    <w:rsid w:val="00480D4A"/>
    <w:rsid w:val="00481F3A"/>
    <w:rsid w:val="004823B2"/>
    <w:rsid w:val="004826EC"/>
    <w:rsid w:val="00482AEB"/>
    <w:rsid w:val="00482DC4"/>
    <w:rsid w:val="0048364C"/>
    <w:rsid w:val="00483C8E"/>
    <w:rsid w:val="00483D77"/>
    <w:rsid w:val="00483E7F"/>
    <w:rsid w:val="00484CCE"/>
    <w:rsid w:val="0048527A"/>
    <w:rsid w:val="00486976"/>
    <w:rsid w:val="00487104"/>
    <w:rsid w:val="0048728A"/>
    <w:rsid w:val="0049082C"/>
    <w:rsid w:val="00490BFE"/>
    <w:rsid w:val="004916D2"/>
    <w:rsid w:val="00492B6B"/>
    <w:rsid w:val="00493266"/>
    <w:rsid w:val="00494144"/>
    <w:rsid w:val="00494D39"/>
    <w:rsid w:val="004972BD"/>
    <w:rsid w:val="00497710"/>
    <w:rsid w:val="0049796D"/>
    <w:rsid w:val="004A0C40"/>
    <w:rsid w:val="004A0CDB"/>
    <w:rsid w:val="004A20C1"/>
    <w:rsid w:val="004A2248"/>
    <w:rsid w:val="004A2662"/>
    <w:rsid w:val="004A2690"/>
    <w:rsid w:val="004A2809"/>
    <w:rsid w:val="004A2DFC"/>
    <w:rsid w:val="004A2EA0"/>
    <w:rsid w:val="004A334D"/>
    <w:rsid w:val="004A4437"/>
    <w:rsid w:val="004A4C5D"/>
    <w:rsid w:val="004A557F"/>
    <w:rsid w:val="004A62A5"/>
    <w:rsid w:val="004A67D8"/>
    <w:rsid w:val="004A7619"/>
    <w:rsid w:val="004A7FAD"/>
    <w:rsid w:val="004B0635"/>
    <w:rsid w:val="004B2D90"/>
    <w:rsid w:val="004B2D9E"/>
    <w:rsid w:val="004B30E3"/>
    <w:rsid w:val="004B3145"/>
    <w:rsid w:val="004B33F5"/>
    <w:rsid w:val="004B3666"/>
    <w:rsid w:val="004B4904"/>
    <w:rsid w:val="004B4CC2"/>
    <w:rsid w:val="004B4DDC"/>
    <w:rsid w:val="004B6277"/>
    <w:rsid w:val="004B7001"/>
    <w:rsid w:val="004C2A4C"/>
    <w:rsid w:val="004C5220"/>
    <w:rsid w:val="004C5EC9"/>
    <w:rsid w:val="004C6EAB"/>
    <w:rsid w:val="004C7E82"/>
    <w:rsid w:val="004D05F3"/>
    <w:rsid w:val="004D2F25"/>
    <w:rsid w:val="004D2F56"/>
    <w:rsid w:val="004D31C2"/>
    <w:rsid w:val="004D34D6"/>
    <w:rsid w:val="004D472A"/>
    <w:rsid w:val="004D474C"/>
    <w:rsid w:val="004D4C5C"/>
    <w:rsid w:val="004D5115"/>
    <w:rsid w:val="004D72E9"/>
    <w:rsid w:val="004D77E7"/>
    <w:rsid w:val="004E2907"/>
    <w:rsid w:val="004E30F1"/>
    <w:rsid w:val="004E30F7"/>
    <w:rsid w:val="004E48CE"/>
    <w:rsid w:val="004E5819"/>
    <w:rsid w:val="004E6B02"/>
    <w:rsid w:val="004E6C24"/>
    <w:rsid w:val="004E77A5"/>
    <w:rsid w:val="004F06BF"/>
    <w:rsid w:val="004F0864"/>
    <w:rsid w:val="004F123D"/>
    <w:rsid w:val="004F1D33"/>
    <w:rsid w:val="004F27BA"/>
    <w:rsid w:val="004F27E4"/>
    <w:rsid w:val="004F3677"/>
    <w:rsid w:val="004F3F95"/>
    <w:rsid w:val="004F40A4"/>
    <w:rsid w:val="004F428E"/>
    <w:rsid w:val="004F43D2"/>
    <w:rsid w:val="004F45B5"/>
    <w:rsid w:val="004F4AE5"/>
    <w:rsid w:val="004F4F6E"/>
    <w:rsid w:val="004F56EB"/>
    <w:rsid w:val="004F640E"/>
    <w:rsid w:val="004F6EB1"/>
    <w:rsid w:val="004F731D"/>
    <w:rsid w:val="00500571"/>
    <w:rsid w:val="005009A8"/>
    <w:rsid w:val="005011BA"/>
    <w:rsid w:val="00502A85"/>
    <w:rsid w:val="00502C3A"/>
    <w:rsid w:val="0050319E"/>
    <w:rsid w:val="005034A3"/>
    <w:rsid w:val="00503F2D"/>
    <w:rsid w:val="00504460"/>
    <w:rsid w:val="005045C3"/>
    <w:rsid w:val="0050602C"/>
    <w:rsid w:val="005104A7"/>
    <w:rsid w:val="005109FA"/>
    <w:rsid w:val="00511F15"/>
    <w:rsid w:val="0051249F"/>
    <w:rsid w:val="00512A52"/>
    <w:rsid w:val="00513564"/>
    <w:rsid w:val="0051385B"/>
    <w:rsid w:val="00514094"/>
    <w:rsid w:val="00515820"/>
    <w:rsid w:val="00516072"/>
    <w:rsid w:val="00517721"/>
    <w:rsid w:val="005204EC"/>
    <w:rsid w:val="0052063B"/>
    <w:rsid w:val="00521BEC"/>
    <w:rsid w:val="00522E6D"/>
    <w:rsid w:val="00523488"/>
    <w:rsid w:val="00523864"/>
    <w:rsid w:val="00523A58"/>
    <w:rsid w:val="00524AC0"/>
    <w:rsid w:val="00524C17"/>
    <w:rsid w:val="00525B81"/>
    <w:rsid w:val="00525BE6"/>
    <w:rsid w:val="00525F35"/>
    <w:rsid w:val="005277D5"/>
    <w:rsid w:val="0052781F"/>
    <w:rsid w:val="005307D4"/>
    <w:rsid w:val="00531E2D"/>
    <w:rsid w:val="00533CD5"/>
    <w:rsid w:val="00533F0C"/>
    <w:rsid w:val="005347CC"/>
    <w:rsid w:val="00534BE0"/>
    <w:rsid w:val="00535DE9"/>
    <w:rsid w:val="00536101"/>
    <w:rsid w:val="00540287"/>
    <w:rsid w:val="00540C16"/>
    <w:rsid w:val="00540E5E"/>
    <w:rsid w:val="005415B6"/>
    <w:rsid w:val="00543578"/>
    <w:rsid w:val="00543A41"/>
    <w:rsid w:val="005440DF"/>
    <w:rsid w:val="00544224"/>
    <w:rsid w:val="00545A88"/>
    <w:rsid w:val="00545D91"/>
    <w:rsid w:val="00547D22"/>
    <w:rsid w:val="00547D59"/>
    <w:rsid w:val="00550862"/>
    <w:rsid w:val="00551B90"/>
    <w:rsid w:val="00551D7D"/>
    <w:rsid w:val="005524A9"/>
    <w:rsid w:val="00552C9B"/>
    <w:rsid w:val="00553C27"/>
    <w:rsid w:val="00556ABD"/>
    <w:rsid w:val="005572B1"/>
    <w:rsid w:val="0055747F"/>
    <w:rsid w:val="005611E3"/>
    <w:rsid w:val="00561A06"/>
    <w:rsid w:val="00563A5D"/>
    <w:rsid w:val="00563D34"/>
    <w:rsid w:val="0056414B"/>
    <w:rsid w:val="00564995"/>
    <w:rsid w:val="00564D5A"/>
    <w:rsid w:val="005673CD"/>
    <w:rsid w:val="00567F88"/>
    <w:rsid w:val="005701DD"/>
    <w:rsid w:val="005707C7"/>
    <w:rsid w:val="00573560"/>
    <w:rsid w:val="00573FCF"/>
    <w:rsid w:val="005742E3"/>
    <w:rsid w:val="00574DC0"/>
    <w:rsid w:val="005751A0"/>
    <w:rsid w:val="0057523E"/>
    <w:rsid w:val="00576A21"/>
    <w:rsid w:val="00577045"/>
    <w:rsid w:val="00577152"/>
    <w:rsid w:val="00577178"/>
    <w:rsid w:val="00577A72"/>
    <w:rsid w:val="005801E5"/>
    <w:rsid w:val="00580366"/>
    <w:rsid w:val="00580A02"/>
    <w:rsid w:val="005817E3"/>
    <w:rsid w:val="00581D03"/>
    <w:rsid w:val="00581E0C"/>
    <w:rsid w:val="005821C6"/>
    <w:rsid w:val="0058222F"/>
    <w:rsid w:val="00582244"/>
    <w:rsid w:val="0058439F"/>
    <w:rsid w:val="0058509F"/>
    <w:rsid w:val="0058616E"/>
    <w:rsid w:val="005867BD"/>
    <w:rsid w:val="00587711"/>
    <w:rsid w:val="00590595"/>
    <w:rsid w:val="0059189A"/>
    <w:rsid w:val="005931F1"/>
    <w:rsid w:val="00593B2F"/>
    <w:rsid w:val="0059405E"/>
    <w:rsid w:val="00594BBD"/>
    <w:rsid w:val="00594C56"/>
    <w:rsid w:val="00594CC2"/>
    <w:rsid w:val="00594EA0"/>
    <w:rsid w:val="005967BE"/>
    <w:rsid w:val="00596EFB"/>
    <w:rsid w:val="005976CE"/>
    <w:rsid w:val="00597879"/>
    <w:rsid w:val="005A02AB"/>
    <w:rsid w:val="005A0BDC"/>
    <w:rsid w:val="005A10B3"/>
    <w:rsid w:val="005A16CE"/>
    <w:rsid w:val="005A19A2"/>
    <w:rsid w:val="005A20E9"/>
    <w:rsid w:val="005A2441"/>
    <w:rsid w:val="005A3B18"/>
    <w:rsid w:val="005A587D"/>
    <w:rsid w:val="005A617F"/>
    <w:rsid w:val="005A6FAB"/>
    <w:rsid w:val="005A6FD2"/>
    <w:rsid w:val="005A7FA2"/>
    <w:rsid w:val="005B00E9"/>
    <w:rsid w:val="005B029E"/>
    <w:rsid w:val="005B02ED"/>
    <w:rsid w:val="005B1FD2"/>
    <w:rsid w:val="005B3265"/>
    <w:rsid w:val="005B3E9E"/>
    <w:rsid w:val="005B3FD3"/>
    <w:rsid w:val="005B4DF5"/>
    <w:rsid w:val="005B6274"/>
    <w:rsid w:val="005C0CCF"/>
    <w:rsid w:val="005C2480"/>
    <w:rsid w:val="005C4B96"/>
    <w:rsid w:val="005C5FA6"/>
    <w:rsid w:val="005C7336"/>
    <w:rsid w:val="005C74CB"/>
    <w:rsid w:val="005D08EF"/>
    <w:rsid w:val="005D2087"/>
    <w:rsid w:val="005D2429"/>
    <w:rsid w:val="005D30BD"/>
    <w:rsid w:val="005D3D18"/>
    <w:rsid w:val="005D3F64"/>
    <w:rsid w:val="005D51E9"/>
    <w:rsid w:val="005D7BE9"/>
    <w:rsid w:val="005E01DD"/>
    <w:rsid w:val="005E069B"/>
    <w:rsid w:val="005E0864"/>
    <w:rsid w:val="005E0E26"/>
    <w:rsid w:val="005E18DE"/>
    <w:rsid w:val="005E1E20"/>
    <w:rsid w:val="005E255A"/>
    <w:rsid w:val="005E32ED"/>
    <w:rsid w:val="005E3707"/>
    <w:rsid w:val="005E3BC6"/>
    <w:rsid w:val="005E4788"/>
    <w:rsid w:val="005E4E12"/>
    <w:rsid w:val="005E4E90"/>
    <w:rsid w:val="005E58EA"/>
    <w:rsid w:val="005E68D3"/>
    <w:rsid w:val="005E6B6B"/>
    <w:rsid w:val="005E727B"/>
    <w:rsid w:val="005F01FB"/>
    <w:rsid w:val="005F086A"/>
    <w:rsid w:val="005F0D92"/>
    <w:rsid w:val="005F14EA"/>
    <w:rsid w:val="005F2B46"/>
    <w:rsid w:val="005F2F66"/>
    <w:rsid w:val="005F38CC"/>
    <w:rsid w:val="005F43E3"/>
    <w:rsid w:val="005F5764"/>
    <w:rsid w:val="005F58E6"/>
    <w:rsid w:val="005F5CAA"/>
    <w:rsid w:val="005F5CD9"/>
    <w:rsid w:val="005F5EBA"/>
    <w:rsid w:val="005F6687"/>
    <w:rsid w:val="005F7679"/>
    <w:rsid w:val="00600EB4"/>
    <w:rsid w:val="00601E52"/>
    <w:rsid w:val="006036EA"/>
    <w:rsid w:val="00604DCD"/>
    <w:rsid w:val="006056F7"/>
    <w:rsid w:val="006057F5"/>
    <w:rsid w:val="006061AB"/>
    <w:rsid w:val="00606DA6"/>
    <w:rsid w:val="0060743B"/>
    <w:rsid w:val="0061093E"/>
    <w:rsid w:val="00611836"/>
    <w:rsid w:val="006126B4"/>
    <w:rsid w:val="006126DA"/>
    <w:rsid w:val="00612E86"/>
    <w:rsid w:val="00613CA9"/>
    <w:rsid w:val="00613E0A"/>
    <w:rsid w:val="006143E3"/>
    <w:rsid w:val="006144AA"/>
    <w:rsid w:val="00614792"/>
    <w:rsid w:val="006155C3"/>
    <w:rsid w:val="00617503"/>
    <w:rsid w:val="00617A1C"/>
    <w:rsid w:val="00617A2D"/>
    <w:rsid w:val="00620969"/>
    <w:rsid w:val="00620BC4"/>
    <w:rsid w:val="00620C77"/>
    <w:rsid w:val="0062204C"/>
    <w:rsid w:val="0062233A"/>
    <w:rsid w:val="00622776"/>
    <w:rsid w:val="00622A72"/>
    <w:rsid w:val="006235E4"/>
    <w:rsid w:val="0062367D"/>
    <w:rsid w:val="00623CA8"/>
    <w:rsid w:val="00624CFE"/>
    <w:rsid w:val="00624D2B"/>
    <w:rsid w:val="006250DE"/>
    <w:rsid w:val="00627214"/>
    <w:rsid w:val="00627E75"/>
    <w:rsid w:val="00631224"/>
    <w:rsid w:val="00631590"/>
    <w:rsid w:val="0063298B"/>
    <w:rsid w:val="00632B54"/>
    <w:rsid w:val="00632EE4"/>
    <w:rsid w:val="00633BAA"/>
    <w:rsid w:val="00633D74"/>
    <w:rsid w:val="00634251"/>
    <w:rsid w:val="0063452B"/>
    <w:rsid w:val="00634F55"/>
    <w:rsid w:val="0063568D"/>
    <w:rsid w:val="00635E11"/>
    <w:rsid w:val="00636AF7"/>
    <w:rsid w:val="006373D0"/>
    <w:rsid w:val="00637F45"/>
    <w:rsid w:val="00641D42"/>
    <w:rsid w:val="006428CC"/>
    <w:rsid w:val="0064292A"/>
    <w:rsid w:val="00643537"/>
    <w:rsid w:val="00643BC7"/>
    <w:rsid w:val="006460D8"/>
    <w:rsid w:val="00650EBD"/>
    <w:rsid w:val="006511C2"/>
    <w:rsid w:val="006511D7"/>
    <w:rsid w:val="006515CE"/>
    <w:rsid w:val="00651987"/>
    <w:rsid w:val="00653414"/>
    <w:rsid w:val="006548EB"/>
    <w:rsid w:val="00655CB3"/>
    <w:rsid w:val="006561E9"/>
    <w:rsid w:val="00656F35"/>
    <w:rsid w:val="0065745E"/>
    <w:rsid w:val="006575AC"/>
    <w:rsid w:val="00657CBC"/>
    <w:rsid w:val="006605A9"/>
    <w:rsid w:val="00660D40"/>
    <w:rsid w:val="00661764"/>
    <w:rsid w:val="00662498"/>
    <w:rsid w:val="006631C6"/>
    <w:rsid w:val="00663689"/>
    <w:rsid w:val="00663A8B"/>
    <w:rsid w:val="00664B47"/>
    <w:rsid w:val="00664D05"/>
    <w:rsid w:val="0066689A"/>
    <w:rsid w:val="00666C65"/>
    <w:rsid w:val="00666F45"/>
    <w:rsid w:val="0067028F"/>
    <w:rsid w:val="00670F24"/>
    <w:rsid w:val="0067171F"/>
    <w:rsid w:val="006718EB"/>
    <w:rsid w:val="006719A6"/>
    <w:rsid w:val="00672F4F"/>
    <w:rsid w:val="0067548D"/>
    <w:rsid w:val="0067660D"/>
    <w:rsid w:val="006769B8"/>
    <w:rsid w:val="0067777A"/>
    <w:rsid w:val="0068035C"/>
    <w:rsid w:val="00680FDF"/>
    <w:rsid w:val="006816F7"/>
    <w:rsid w:val="006820D0"/>
    <w:rsid w:val="006827AB"/>
    <w:rsid w:val="00687A1A"/>
    <w:rsid w:val="00687C1C"/>
    <w:rsid w:val="0069001D"/>
    <w:rsid w:val="00692AA4"/>
    <w:rsid w:val="00694029"/>
    <w:rsid w:val="00694762"/>
    <w:rsid w:val="00694D89"/>
    <w:rsid w:val="00696788"/>
    <w:rsid w:val="006973D6"/>
    <w:rsid w:val="006A08D0"/>
    <w:rsid w:val="006A094C"/>
    <w:rsid w:val="006A0D9A"/>
    <w:rsid w:val="006A21EA"/>
    <w:rsid w:val="006A2654"/>
    <w:rsid w:val="006A2699"/>
    <w:rsid w:val="006A28CF"/>
    <w:rsid w:val="006A2C26"/>
    <w:rsid w:val="006A2FE3"/>
    <w:rsid w:val="006A3065"/>
    <w:rsid w:val="006A30C4"/>
    <w:rsid w:val="006A39CE"/>
    <w:rsid w:val="006A39ED"/>
    <w:rsid w:val="006A3FCC"/>
    <w:rsid w:val="006A7026"/>
    <w:rsid w:val="006B2977"/>
    <w:rsid w:val="006B3CB6"/>
    <w:rsid w:val="006B3E6A"/>
    <w:rsid w:val="006B42B9"/>
    <w:rsid w:val="006B45CE"/>
    <w:rsid w:val="006B45E1"/>
    <w:rsid w:val="006B460F"/>
    <w:rsid w:val="006B570C"/>
    <w:rsid w:val="006B6268"/>
    <w:rsid w:val="006B62DD"/>
    <w:rsid w:val="006B694A"/>
    <w:rsid w:val="006B7F44"/>
    <w:rsid w:val="006C207B"/>
    <w:rsid w:val="006C21B1"/>
    <w:rsid w:val="006C2567"/>
    <w:rsid w:val="006C2941"/>
    <w:rsid w:val="006C4DB6"/>
    <w:rsid w:val="006C503F"/>
    <w:rsid w:val="006C522A"/>
    <w:rsid w:val="006C7607"/>
    <w:rsid w:val="006C7AC6"/>
    <w:rsid w:val="006D116E"/>
    <w:rsid w:val="006D13F0"/>
    <w:rsid w:val="006D1FB0"/>
    <w:rsid w:val="006D2668"/>
    <w:rsid w:val="006D26A2"/>
    <w:rsid w:val="006D2888"/>
    <w:rsid w:val="006D4E69"/>
    <w:rsid w:val="006D655E"/>
    <w:rsid w:val="006D6B19"/>
    <w:rsid w:val="006D7DEA"/>
    <w:rsid w:val="006E01D4"/>
    <w:rsid w:val="006E055D"/>
    <w:rsid w:val="006E0963"/>
    <w:rsid w:val="006E1AF2"/>
    <w:rsid w:val="006E1CDA"/>
    <w:rsid w:val="006E278B"/>
    <w:rsid w:val="006E3B80"/>
    <w:rsid w:val="006E3C6E"/>
    <w:rsid w:val="006E4345"/>
    <w:rsid w:val="006E4A37"/>
    <w:rsid w:val="006E4E71"/>
    <w:rsid w:val="006E4EA2"/>
    <w:rsid w:val="006E51E7"/>
    <w:rsid w:val="006E5766"/>
    <w:rsid w:val="006E5E88"/>
    <w:rsid w:val="006E6D6D"/>
    <w:rsid w:val="006F00BC"/>
    <w:rsid w:val="006F027C"/>
    <w:rsid w:val="006F0CCF"/>
    <w:rsid w:val="006F14DE"/>
    <w:rsid w:val="006F16A5"/>
    <w:rsid w:val="006F2EB7"/>
    <w:rsid w:val="006F339A"/>
    <w:rsid w:val="006F3856"/>
    <w:rsid w:val="006F3F2C"/>
    <w:rsid w:val="006F4D51"/>
    <w:rsid w:val="006F5A32"/>
    <w:rsid w:val="006F5BED"/>
    <w:rsid w:val="006F7082"/>
    <w:rsid w:val="006F7160"/>
    <w:rsid w:val="007002E8"/>
    <w:rsid w:val="007028FB"/>
    <w:rsid w:val="00702C96"/>
    <w:rsid w:val="00703AC0"/>
    <w:rsid w:val="00703DDF"/>
    <w:rsid w:val="007043FA"/>
    <w:rsid w:val="00704442"/>
    <w:rsid w:val="00704447"/>
    <w:rsid w:val="00705FAF"/>
    <w:rsid w:val="007070A7"/>
    <w:rsid w:val="00707607"/>
    <w:rsid w:val="007078FC"/>
    <w:rsid w:val="00707E06"/>
    <w:rsid w:val="007108B2"/>
    <w:rsid w:val="007116BA"/>
    <w:rsid w:val="007119AE"/>
    <w:rsid w:val="00712755"/>
    <w:rsid w:val="00712DD2"/>
    <w:rsid w:val="0071624D"/>
    <w:rsid w:val="00716E40"/>
    <w:rsid w:val="007171AB"/>
    <w:rsid w:val="0071746A"/>
    <w:rsid w:val="007201A6"/>
    <w:rsid w:val="007201EB"/>
    <w:rsid w:val="007209B8"/>
    <w:rsid w:val="00720D4C"/>
    <w:rsid w:val="00720D97"/>
    <w:rsid w:val="00721262"/>
    <w:rsid w:val="007222E5"/>
    <w:rsid w:val="00722347"/>
    <w:rsid w:val="00722792"/>
    <w:rsid w:val="00722F3D"/>
    <w:rsid w:val="0072337C"/>
    <w:rsid w:val="0072439A"/>
    <w:rsid w:val="00724EFF"/>
    <w:rsid w:val="007252DD"/>
    <w:rsid w:val="007252FC"/>
    <w:rsid w:val="007256A5"/>
    <w:rsid w:val="00725C8D"/>
    <w:rsid w:val="007261FC"/>
    <w:rsid w:val="007272FE"/>
    <w:rsid w:val="00727DF8"/>
    <w:rsid w:val="00733FDB"/>
    <w:rsid w:val="0073600D"/>
    <w:rsid w:val="00736CD9"/>
    <w:rsid w:val="00737E62"/>
    <w:rsid w:val="0074237F"/>
    <w:rsid w:val="00742833"/>
    <w:rsid w:val="00743165"/>
    <w:rsid w:val="0074371C"/>
    <w:rsid w:val="0074389D"/>
    <w:rsid w:val="007439EF"/>
    <w:rsid w:val="00744554"/>
    <w:rsid w:val="00744E9A"/>
    <w:rsid w:val="00745E57"/>
    <w:rsid w:val="00746F92"/>
    <w:rsid w:val="00746F95"/>
    <w:rsid w:val="00747076"/>
    <w:rsid w:val="0075019E"/>
    <w:rsid w:val="00751987"/>
    <w:rsid w:val="007537F1"/>
    <w:rsid w:val="00754157"/>
    <w:rsid w:val="007543B1"/>
    <w:rsid w:val="0075556E"/>
    <w:rsid w:val="0075639C"/>
    <w:rsid w:val="00756420"/>
    <w:rsid w:val="007566FA"/>
    <w:rsid w:val="007567FA"/>
    <w:rsid w:val="007574F7"/>
    <w:rsid w:val="0076000E"/>
    <w:rsid w:val="007603FF"/>
    <w:rsid w:val="00760B54"/>
    <w:rsid w:val="007616E8"/>
    <w:rsid w:val="00761C4C"/>
    <w:rsid w:val="00761E06"/>
    <w:rsid w:val="00762123"/>
    <w:rsid w:val="00762681"/>
    <w:rsid w:val="00762CF4"/>
    <w:rsid w:val="0076342F"/>
    <w:rsid w:val="007646C8"/>
    <w:rsid w:val="00765153"/>
    <w:rsid w:val="00765548"/>
    <w:rsid w:val="00766A32"/>
    <w:rsid w:val="00766B26"/>
    <w:rsid w:val="00766B3A"/>
    <w:rsid w:val="00766DB9"/>
    <w:rsid w:val="007671F6"/>
    <w:rsid w:val="007679BF"/>
    <w:rsid w:val="0077136C"/>
    <w:rsid w:val="007727B4"/>
    <w:rsid w:val="0077388A"/>
    <w:rsid w:val="007739A8"/>
    <w:rsid w:val="00773C70"/>
    <w:rsid w:val="00774AB1"/>
    <w:rsid w:val="00774C6E"/>
    <w:rsid w:val="00774CFC"/>
    <w:rsid w:val="00775398"/>
    <w:rsid w:val="007768E5"/>
    <w:rsid w:val="00777945"/>
    <w:rsid w:val="00780629"/>
    <w:rsid w:val="00780BAB"/>
    <w:rsid w:val="00783227"/>
    <w:rsid w:val="00784CFC"/>
    <w:rsid w:val="00784D9C"/>
    <w:rsid w:val="00785CCE"/>
    <w:rsid w:val="007869EA"/>
    <w:rsid w:val="00786B49"/>
    <w:rsid w:val="00787138"/>
    <w:rsid w:val="00787981"/>
    <w:rsid w:val="00790876"/>
    <w:rsid w:val="00790C7F"/>
    <w:rsid w:val="00790C91"/>
    <w:rsid w:val="00790EEA"/>
    <w:rsid w:val="00791055"/>
    <w:rsid w:val="007914A8"/>
    <w:rsid w:val="00792272"/>
    <w:rsid w:val="007928A8"/>
    <w:rsid w:val="007928D5"/>
    <w:rsid w:val="0079491E"/>
    <w:rsid w:val="00794D96"/>
    <w:rsid w:val="00795517"/>
    <w:rsid w:val="007959CD"/>
    <w:rsid w:val="00795AFC"/>
    <w:rsid w:val="00795F41"/>
    <w:rsid w:val="00796F3F"/>
    <w:rsid w:val="007A00A0"/>
    <w:rsid w:val="007A1701"/>
    <w:rsid w:val="007A1997"/>
    <w:rsid w:val="007A2C75"/>
    <w:rsid w:val="007A2CCD"/>
    <w:rsid w:val="007A4CAB"/>
    <w:rsid w:val="007A5326"/>
    <w:rsid w:val="007A5F11"/>
    <w:rsid w:val="007A66BD"/>
    <w:rsid w:val="007A6937"/>
    <w:rsid w:val="007A6DFF"/>
    <w:rsid w:val="007B021E"/>
    <w:rsid w:val="007B0651"/>
    <w:rsid w:val="007B15A5"/>
    <w:rsid w:val="007B1D4E"/>
    <w:rsid w:val="007B1F4C"/>
    <w:rsid w:val="007B244D"/>
    <w:rsid w:val="007B2B7C"/>
    <w:rsid w:val="007B2D18"/>
    <w:rsid w:val="007B3DB3"/>
    <w:rsid w:val="007B40C2"/>
    <w:rsid w:val="007B4CDB"/>
    <w:rsid w:val="007B576E"/>
    <w:rsid w:val="007B5EFD"/>
    <w:rsid w:val="007B681A"/>
    <w:rsid w:val="007B6F17"/>
    <w:rsid w:val="007B70B4"/>
    <w:rsid w:val="007C0022"/>
    <w:rsid w:val="007C22C9"/>
    <w:rsid w:val="007C280B"/>
    <w:rsid w:val="007C37AE"/>
    <w:rsid w:val="007C3D87"/>
    <w:rsid w:val="007C4E15"/>
    <w:rsid w:val="007C660B"/>
    <w:rsid w:val="007D132A"/>
    <w:rsid w:val="007D1CC8"/>
    <w:rsid w:val="007D2C3A"/>
    <w:rsid w:val="007D34A8"/>
    <w:rsid w:val="007D3BE2"/>
    <w:rsid w:val="007D4152"/>
    <w:rsid w:val="007D4212"/>
    <w:rsid w:val="007D4486"/>
    <w:rsid w:val="007D51E1"/>
    <w:rsid w:val="007D5744"/>
    <w:rsid w:val="007D5FA3"/>
    <w:rsid w:val="007D6536"/>
    <w:rsid w:val="007D6643"/>
    <w:rsid w:val="007E0E3F"/>
    <w:rsid w:val="007E1C0A"/>
    <w:rsid w:val="007E2A72"/>
    <w:rsid w:val="007E2DC2"/>
    <w:rsid w:val="007E2F5A"/>
    <w:rsid w:val="007E34CF"/>
    <w:rsid w:val="007E39E6"/>
    <w:rsid w:val="007E3ACD"/>
    <w:rsid w:val="007E3DC0"/>
    <w:rsid w:val="007E3FF5"/>
    <w:rsid w:val="007E50A2"/>
    <w:rsid w:val="007F0A04"/>
    <w:rsid w:val="007F0A5B"/>
    <w:rsid w:val="007F0CEE"/>
    <w:rsid w:val="007F2B74"/>
    <w:rsid w:val="007F3281"/>
    <w:rsid w:val="007F3323"/>
    <w:rsid w:val="007F3352"/>
    <w:rsid w:val="007F3FDC"/>
    <w:rsid w:val="007F4DE2"/>
    <w:rsid w:val="007F5B52"/>
    <w:rsid w:val="007F62C5"/>
    <w:rsid w:val="007F64FC"/>
    <w:rsid w:val="007F6FC4"/>
    <w:rsid w:val="007F7108"/>
    <w:rsid w:val="007F7B3D"/>
    <w:rsid w:val="00800DAC"/>
    <w:rsid w:val="00800F0E"/>
    <w:rsid w:val="00801089"/>
    <w:rsid w:val="00801CF0"/>
    <w:rsid w:val="00803B87"/>
    <w:rsid w:val="0080737B"/>
    <w:rsid w:val="00807AE2"/>
    <w:rsid w:val="00807EB3"/>
    <w:rsid w:val="0081163A"/>
    <w:rsid w:val="00811670"/>
    <w:rsid w:val="008125B4"/>
    <w:rsid w:val="008125DA"/>
    <w:rsid w:val="008127A1"/>
    <w:rsid w:val="00812DCB"/>
    <w:rsid w:val="00814013"/>
    <w:rsid w:val="008142EF"/>
    <w:rsid w:val="00814612"/>
    <w:rsid w:val="00815177"/>
    <w:rsid w:val="008152BD"/>
    <w:rsid w:val="008153DC"/>
    <w:rsid w:val="00815512"/>
    <w:rsid w:val="00815579"/>
    <w:rsid w:val="00815D57"/>
    <w:rsid w:val="0081776C"/>
    <w:rsid w:val="00820185"/>
    <w:rsid w:val="008217F0"/>
    <w:rsid w:val="00822F8C"/>
    <w:rsid w:val="00824F92"/>
    <w:rsid w:val="00826798"/>
    <w:rsid w:val="00827340"/>
    <w:rsid w:val="008273CE"/>
    <w:rsid w:val="0082762D"/>
    <w:rsid w:val="00830634"/>
    <w:rsid w:val="008316A7"/>
    <w:rsid w:val="00831AC2"/>
    <w:rsid w:val="00831B35"/>
    <w:rsid w:val="00833D31"/>
    <w:rsid w:val="0083519B"/>
    <w:rsid w:val="00835A98"/>
    <w:rsid w:val="00836DEB"/>
    <w:rsid w:val="00843AB9"/>
    <w:rsid w:val="00843CD8"/>
    <w:rsid w:val="00844C28"/>
    <w:rsid w:val="008454C0"/>
    <w:rsid w:val="008456EC"/>
    <w:rsid w:val="00845C01"/>
    <w:rsid w:val="00845E31"/>
    <w:rsid w:val="008461ED"/>
    <w:rsid w:val="00846AC6"/>
    <w:rsid w:val="00847405"/>
    <w:rsid w:val="00850403"/>
    <w:rsid w:val="00850436"/>
    <w:rsid w:val="008507CA"/>
    <w:rsid w:val="00851A48"/>
    <w:rsid w:val="008521D1"/>
    <w:rsid w:val="008523BC"/>
    <w:rsid w:val="00853EF9"/>
    <w:rsid w:val="008560AC"/>
    <w:rsid w:val="00856BB4"/>
    <w:rsid w:val="00857085"/>
    <w:rsid w:val="00857CBB"/>
    <w:rsid w:val="008601A1"/>
    <w:rsid w:val="0086020C"/>
    <w:rsid w:val="0086046D"/>
    <w:rsid w:val="00860781"/>
    <w:rsid w:val="00860861"/>
    <w:rsid w:val="00860968"/>
    <w:rsid w:val="008609D6"/>
    <w:rsid w:val="00860FD9"/>
    <w:rsid w:val="00861ABD"/>
    <w:rsid w:val="0086208E"/>
    <w:rsid w:val="00862455"/>
    <w:rsid w:val="00862895"/>
    <w:rsid w:val="0086392C"/>
    <w:rsid w:val="00863954"/>
    <w:rsid w:val="0086546F"/>
    <w:rsid w:val="0086596F"/>
    <w:rsid w:val="00865F3B"/>
    <w:rsid w:val="008672FA"/>
    <w:rsid w:val="00870617"/>
    <w:rsid w:val="00870990"/>
    <w:rsid w:val="0087126E"/>
    <w:rsid w:val="008716E3"/>
    <w:rsid w:val="00872E22"/>
    <w:rsid w:val="008732C9"/>
    <w:rsid w:val="00874116"/>
    <w:rsid w:val="0087446B"/>
    <w:rsid w:val="008749CA"/>
    <w:rsid w:val="00874D06"/>
    <w:rsid w:val="008762AB"/>
    <w:rsid w:val="00876D44"/>
    <w:rsid w:val="008772FC"/>
    <w:rsid w:val="00877491"/>
    <w:rsid w:val="00881A76"/>
    <w:rsid w:val="00881F74"/>
    <w:rsid w:val="008829C5"/>
    <w:rsid w:val="00883D25"/>
    <w:rsid w:val="00885455"/>
    <w:rsid w:val="00885C2F"/>
    <w:rsid w:val="008903EA"/>
    <w:rsid w:val="0089064A"/>
    <w:rsid w:val="00890D61"/>
    <w:rsid w:val="008921E0"/>
    <w:rsid w:val="008929A2"/>
    <w:rsid w:val="00893415"/>
    <w:rsid w:val="008944F8"/>
    <w:rsid w:val="00894648"/>
    <w:rsid w:val="00894D60"/>
    <w:rsid w:val="00894FDB"/>
    <w:rsid w:val="008962D5"/>
    <w:rsid w:val="008963D6"/>
    <w:rsid w:val="008A09A9"/>
    <w:rsid w:val="008A0F69"/>
    <w:rsid w:val="008A1248"/>
    <w:rsid w:val="008A133B"/>
    <w:rsid w:val="008A287A"/>
    <w:rsid w:val="008A30FE"/>
    <w:rsid w:val="008A4C8E"/>
    <w:rsid w:val="008A503D"/>
    <w:rsid w:val="008A5ABE"/>
    <w:rsid w:val="008A6D7F"/>
    <w:rsid w:val="008A6D8E"/>
    <w:rsid w:val="008B0637"/>
    <w:rsid w:val="008B103F"/>
    <w:rsid w:val="008B1315"/>
    <w:rsid w:val="008B2AD9"/>
    <w:rsid w:val="008B3531"/>
    <w:rsid w:val="008B3831"/>
    <w:rsid w:val="008B4311"/>
    <w:rsid w:val="008B4983"/>
    <w:rsid w:val="008B527D"/>
    <w:rsid w:val="008B5CB7"/>
    <w:rsid w:val="008B77E5"/>
    <w:rsid w:val="008C08DB"/>
    <w:rsid w:val="008C10ED"/>
    <w:rsid w:val="008C1F1F"/>
    <w:rsid w:val="008C2870"/>
    <w:rsid w:val="008C2B9A"/>
    <w:rsid w:val="008C2DC8"/>
    <w:rsid w:val="008C3A04"/>
    <w:rsid w:val="008C49CD"/>
    <w:rsid w:val="008C5B9C"/>
    <w:rsid w:val="008C5BB5"/>
    <w:rsid w:val="008C5C41"/>
    <w:rsid w:val="008C6583"/>
    <w:rsid w:val="008C7B82"/>
    <w:rsid w:val="008C7C9F"/>
    <w:rsid w:val="008D0D37"/>
    <w:rsid w:val="008D0D45"/>
    <w:rsid w:val="008D0FCE"/>
    <w:rsid w:val="008D13BE"/>
    <w:rsid w:val="008D37C5"/>
    <w:rsid w:val="008D44AA"/>
    <w:rsid w:val="008D5647"/>
    <w:rsid w:val="008D61AB"/>
    <w:rsid w:val="008D665D"/>
    <w:rsid w:val="008D68EC"/>
    <w:rsid w:val="008D70D8"/>
    <w:rsid w:val="008D7328"/>
    <w:rsid w:val="008E0705"/>
    <w:rsid w:val="008E07CC"/>
    <w:rsid w:val="008E2576"/>
    <w:rsid w:val="008E4F1D"/>
    <w:rsid w:val="008E5DD1"/>
    <w:rsid w:val="008E6AE9"/>
    <w:rsid w:val="008E6B22"/>
    <w:rsid w:val="008E6F34"/>
    <w:rsid w:val="008E770C"/>
    <w:rsid w:val="008E7E23"/>
    <w:rsid w:val="008F0AA0"/>
    <w:rsid w:val="008F1E2C"/>
    <w:rsid w:val="008F24FA"/>
    <w:rsid w:val="008F2633"/>
    <w:rsid w:val="008F2897"/>
    <w:rsid w:val="008F382B"/>
    <w:rsid w:val="008F3DDD"/>
    <w:rsid w:val="008F5330"/>
    <w:rsid w:val="008F5DDB"/>
    <w:rsid w:val="008F5F7C"/>
    <w:rsid w:val="008F647B"/>
    <w:rsid w:val="008F683A"/>
    <w:rsid w:val="008F76E5"/>
    <w:rsid w:val="008F78A2"/>
    <w:rsid w:val="008F78FD"/>
    <w:rsid w:val="00901685"/>
    <w:rsid w:val="0090241B"/>
    <w:rsid w:val="009059A3"/>
    <w:rsid w:val="00907140"/>
    <w:rsid w:val="00907CB7"/>
    <w:rsid w:val="00910123"/>
    <w:rsid w:val="0091028E"/>
    <w:rsid w:val="00910ECA"/>
    <w:rsid w:val="00911AD0"/>
    <w:rsid w:val="00911C50"/>
    <w:rsid w:val="00912713"/>
    <w:rsid w:val="009133D7"/>
    <w:rsid w:val="00914447"/>
    <w:rsid w:val="009147D8"/>
    <w:rsid w:val="0091484E"/>
    <w:rsid w:val="00914C60"/>
    <w:rsid w:val="00915242"/>
    <w:rsid w:val="00916ABE"/>
    <w:rsid w:val="00916AC9"/>
    <w:rsid w:val="0091775C"/>
    <w:rsid w:val="00920622"/>
    <w:rsid w:val="009210A1"/>
    <w:rsid w:val="00921442"/>
    <w:rsid w:val="00921696"/>
    <w:rsid w:val="00921A11"/>
    <w:rsid w:val="00921F81"/>
    <w:rsid w:val="00922796"/>
    <w:rsid w:val="00922A76"/>
    <w:rsid w:val="00922D72"/>
    <w:rsid w:val="00922FA0"/>
    <w:rsid w:val="0092324F"/>
    <w:rsid w:val="00923660"/>
    <w:rsid w:val="009237AA"/>
    <w:rsid w:val="00923CF9"/>
    <w:rsid w:val="009240AE"/>
    <w:rsid w:val="0092583C"/>
    <w:rsid w:val="009262E6"/>
    <w:rsid w:val="00926AA3"/>
    <w:rsid w:val="00926E05"/>
    <w:rsid w:val="00927799"/>
    <w:rsid w:val="0093122A"/>
    <w:rsid w:val="009312B4"/>
    <w:rsid w:val="00931D58"/>
    <w:rsid w:val="009329AB"/>
    <w:rsid w:val="00932B59"/>
    <w:rsid w:val="00933CE6"/>
    <w:rsid w:val="009344D5"/>
    <w:rsid w:val="00934B8D"/>
    <w:rsid w:val="00936086"/>
    <w:rsid w:val="009362F2"/>
    <w:rsid w:val="00936FC0"/>
    <w:rsid w:val="0093749C"/>
    <w:rsid w:val="00941D1D"/>
    <w:rsid w:val="00942E78"/>
    <w:rsid w:val="00942FE0"/>
    <w:rsid w:val="0094308B"/>
    <w:rsid w:val="0094317F"/>
    <w:rsid w:val="0094383B"/>
    <w:rsid w:val="009438BC"/>
    <w:rsid w:val="00944047"/>
    <w:rsid w:val="0094444A"/>
    <w:rsid w:val="00945B14"/>
    <w:rsid w:val="00946862"/>
    <w:rsid w:val="00947CE9"/>
    <w:rsid w:val="0095075B"/>
    <w:rsid w:val="00951EF9"/>
    <w:rsid w:val="00952B64"/>
    <w:rsid w:val="00953AA6"/>
    <w:rsid w:val="0095568F"/>
    <w:rsid w:val="00956E7E"/>
    <w:rsid w:val="00957C7C"/>
    <w:rsid w:val="00961546"/>
    <w:rsid w:val="009628A5"/>
    <w:rsid w:val="00964DA1"/>
    <w:rsid w:val="00965B4F"/>
    <w:rsid w:val="00966E64"/>
    <w:rsid w:val="0096776C"/>
    <w:rsid w:val="00967D86"/>
    <w:rsid w:val="00967EED"/>
    <w:rsid w:val="009707A7"/>
    <w:rsid w:val="00970EE5"/>
    <w:rsid w:val="009727E4"/>
    <w:rsid w:val="009730C3"/>
    <w:rsid w:val="00973605"/>
    <w:rsid w:val="00974C20"/>
    <w:rsid w:val="009755AD"/>
    <w:rsid w:val="00976E45"/>
    <w:rsid w:val="009771FA"/>
    <w:rsid w:val="0097734F"/>
    <w:rsid w:val="00977369"/>
    <w:rsid w:val="009773CC"/>
    <w:rsid w:val="009774CC"/>
    <w:rsid w:val="00977B64"/>
    <w:rsid w:val="00977F0A"/>
    <w:rsid w:val="009803F1"/>
    <w:rsid w:val="009820AB"/>
    <w:rsid w:val="00982DAE"/>
    <w:rsid w:val="009837A2"/>
    <w:rsid w:val="00984B9F"/>
    <w:rsid w:val="00984E82"/>
    <w:rsid w:val="0098531B"/>
    <w:rsid w:val="0098578B"/>
    <w:rsid w:val="00985BC1"/>
    <w:rsid w:val="00985E8D"/>
    <w:rsid w:val="00987E6A"/>
    <w:rsid w:val="00991EB5"/>
    <w:rsid w:val="00993193"/>
    <w:rsid w:val="009936FC"/>
    <w:rsid w:val="0099418C"/>
    <w:rsid w:val="00995AD6"/>
    <w:rsid w:val="00995B2E"/>
    <w:rsid w:val="00995BF2"/>
    <w:rsid w:val="00995C64"/>
    <w:rsid w:val="00995FAC"/>
    <w:rsid w:val="009965CB"/>
    <w:rsid w:val="009969FF"/>
    <w:rsid w:val="0099736A"/>
    <w:rsid w:val="009A026F"/>
    <w:rsid w:val="009A069B"/>
    <w:rsid w:val="009A12A0"/>
    <w:rsid w:val="009A189E"/>
    <w:rsid w:val="009A2072"/>
    <w:rsid w:val="009A315F"/>
    <w:rsid w:val="009A3341"/>
    <w:rsid w:val="009A3F43"/>
    <w:rsid w:val="009A4543"/>
    <w:rsid w:val="009A5191"/>
    <w:rsid w:val="009A62B5"/>
    <w:rsid w:val="009A647D"/>
    <w:rsid w:val="009B076E"/>
    <w:rsid w:val="009B12B5"/>
    <w:rsid w:val="009B184F"/>
    <w:rsid w:val="009B1A89"/>
    <w:rsid w:val="009B232C"/>
    <w:rsid w:val="009B250A"/>
    <w:rsid w:val="009B3204"/>
    <w:rsid w:val="009B38CA"/>
    <w:rsid w:val="009B3D0B"/>
    <w:rsid w:val="009B59BD"/>
    <w:rsid w:val="009B5B2A"/>
    <w:rsid w:val="009B6874"/>
    <w:rsid w:val="009B7A0D"/>
    <w:rsid w:val="009C050C"/>
    <w:rsid w:val="009C0F65"/>
    <w:rsid w:val="009C15AF"/>
    <w:rsid w:val="009C1AA6"/>
    <w:rsid w:val="009C22FC"/>
    <w:rsid w:val="009C28F6"/>
    <w:rsid w:val="009C3487"/>
    <w:rsid w:val="009C52ED"/>
    <w:rsid w:val="009C5A2D"/>
    <w:rsid w:val="009C5F37"/>
    <w:rsid w:val="009C683D"/>
    <w:rsid w:val="009C6864"/>
    <w:rsid w:val="009C77EE"/>
    <w:rsid w:val="009C7917"/>
    <w:rsid w:val="009D1827"/>
    <w:rsid w:val="009D1EA9"/>
    <w:rsid w:val="009D32F5"/>
    <w:rsid w:val="009D4310"/>
    <w:rsid w:val="009D511A"/>
    <w:rsid w:val="009D6106"/>
    <w:rsid w:val="009D6EE4"/>
    <w:rsid w:val="009D6FAC"/>
    <w:rsid w:val="009D731C"/>
    <w:rsid w:val="009D760D"/>
    <w:rsid w:val="009D7678"/>
    <w:rsid w:val="009E06FC"/>
    <w:rsid w:val="009E0874"/>
    <w:rsid w:val="009E1478"/>
    <w:rsid w:val="009E16C3"/>
    <w:rsid w:val="009E1C57"/>
    <w:rsid w:val="009E1DCA"/>
    <w:rsid w:val="009E2A0C"/>
    <w:rsid w:val="009E2EF5"/>
    <w:rsid w:val="009E3B3A"/>
    <w:rsid w:val="009E4350"/>
    <w:rsid w:val="009E4E05"/>
    <w:rsid w:val="009E5227"/>
    <w:rsid w:val="009E55C7"/>
    <w:rsid w:val="009E5A03"/>
    <w:rsid w:val="009E7C0D"/>
    <w:rsid w:val="009F15B7"/>
    <w:rsid w:val="009F1E74"/>
    <w:rsid w:val="009F5F77"/>
    <w:rsid w:val="00A00AEC"/>
    <w:rsid w:val="00A0186B"/>
    <w:rsid w:val="00A01F84"/>
    <w:rsid w:val="00A02192"/>
    <w:rsid w:val="00A02210"/>
    <w:rsid w:val="00A02451"/>
    <w:rsid w:val="00A02714"/>
    <w:rsid w:val="00A033DA"/>
    <w:rsid w:val="00A03F20"/>
    <w:rsid w:val="00A048CE"/>
    <w:rsid w:val="00A055FF"/>
    <w:rsid w:val="00A05C54"/>
    <w:rsid w:val="00A07207"/>
    <w:rsid w:val="00A11B01"/>
    <w:rsid w:val="00A126B4"/>
    <w:rsid w:val="00A12AE8"/>
    <w:rsid w:val="00A12CD5"/>
    <w:rsid w:val="00A12F35"/>
    <w:rsid w:val="00A135BC"/>
    <w:rsid w:val="00A13BF0"/>
    <w:rsid w:val="00A14702"/>
    <w:rsid w:val="00A15AD7"/>
    <w:rsid w:val="00A15D07"/>
    <w:rsid w:val="00A17266"/>
    <w:rsid w:val="00A17328"/>
    <w:rsid w:val="00A17D81"/>
    <w:rsid w:val="00A20226"/>
    <w:rsid w:val="00A20855"/>
    <w:rsid w:val="00A20F55"/>
    <w:rsid w:val="00A21B4E"/>
    <w:rsid w:val="00A22991"/>
    <w:rsid w:val="00A230DA"/>
    <w:rsid w:val="00A23DC0"/>
    <w:rsid w:val="00A2476D"/>
    <w:rsid w:val="00A2478D"/>
    <w:rsid w:val="00A25C36"/>
    <w:rsid w:val="00A26C19"/>
    <w:rsid w:val="00A302C7"/>
    <w:rsid w:val="00A3083A"/>
    <w:rsid w:val="00A30B91"/>
    <w:rsid w:val="00A3134B"/>
    <w:rsid w:val="00A31CB9"/>
    <w:rsid w:val="00A326A4"/>
    <w:rsid w:val="00A32E02"/>
    <w:rsid w:val="00A33512"/>
    <w:rsid w:val="00A33FCF"/>
    <w:rsid w:val="00A34000"/>
    <w:rsid w:val="00A34098"/>
    <w:rsid w:val="00A34520"/>
    <w:rsid w:val="00A34BB9"/>
    <w:rsid w:val="00A34D87"/>
    <w:rsid w:val="00A34F64"/>
    <w:rsid w:val="00A35928"/>
    <w:rsid w:val="00A36F2F"/>
    <w:rsid w:val="00A37A9A"/>
    <w:rsid w:val="00A37E14"/>
    <w:rsid w:val="00A4002D"/>
    <w:rsid w:val="00A4051A"/>
    <w:rsid w:val="00A41755"/>
    <w:rsid w:val="00A432A4"/>
    <w:rsid w:val="00A434E9"/>
    <w:rsid w:val="00A436C9"/>
    <w:rsid w:val="00A43D40"/>
    <w:rsid w:val="00A44298"/>
    <w:rsid w:val="00A44505"/>
    <w:rsid w:val="00A450BE"/>
    <w:rsid w:val="00A45F4D"/>
    <w:rsid w:val="00A461B3"/>
    <w:rsid w:val="00A52186"/>
    <w:rsid w:val="00A54E31"/>
    <w:rsid w:val="00A55E65"/>
    <w:rsid w:val="00A562B2"/>
    <w:rsid w:val="00A56B1D"/>
    <w:rsid w:val="00A56F9F"/>
    <w:rsid w:val="00A60E41"/>
    <w:rsid w:val="00A643D9"/>
    <w:rsid w:val="00A6477F"/>
    <w:rsid w:val="00A64AD4"/>
    <w:rsid w:val="00A64BF7"/>
    <w:rsid w:val="00A659FA"/>
    <w:rsid w:val="00A661A8"/>
    <w:rsid w:val="00A66824"/>
    <w:rsid w:val="00A66E0D"/>
    <w:rsid w:val="00A67DCE"/>
    <w:rsid w:val="00A70AD4"/>
    <w:rsid w:val="00A70D29"/>
    <w:rsid w:val="00A71406"/>
    <w:rsid w:val="00A72816"/>
    <w:rsid w:val="00A74D71"/>
    <w:rsid w:val="00A750CB"/>
    <w:rsid w:val="00A7566D"/>
    <w:rsid w:val="00A7641A"/>
    <w:rsid w:val="00A76A4E"/>
    <w:rsid w:val="00A777CE"/>
    <w:rsid w:val="00A80117"/>
    <w:rsid w:val="00A80797"/>
    <w:rsid w:val="00A80A42"/>
    <w:rsid w:val="00A80E42"/>
    <w:rsid w:val="00A81007"/>
    <w:rsid w:val="00A8111B"/>
    <w:rsid w:val="00A81479"/>
    <w:rsid w:val="00A82552"/>
    <w:rsid w:val="00A82CE6"/>
    <w:rsid w:val="00A834D7"/>
    <w:rsid w:val="00A84E06"/>
    <w:rsid w:val="00A85004"/>
    <w:rsid w:val="00A857D2"/>
    <w:rsid w:val="00A86AC9"/>
    <w:rsid w:val="00A86FDF"/>
    <w:rsid w:val="00A87C8E"/>
    <w:rsid w:val="00A90061"/>
    <w:rsid w:val="00A9019F"/>
    <w:rsid w:val="00A90412"/>
    <w:rsid w:val="00A908D3"/>
    <w:rsid w:val="00A90F76"/>
    <w:rsid w:val="00A9135F"/>
    <w:rsid w:val="00A92496"/>
    <w:rsid w:val="00A93A23"/>
    <w:rsid w:val="00A945BF"/>
    <w:rsid w:val="00A94C5E"/>
    <w:rsid w:val="00A95279"/>
    <w:rsid w:val="00A95B5E"/>
    <w:rsid w:val="00A95EF0"/>
    <w:rsid w:val="00A96382"/>
    <w:rsid w:val="00A96B4C"/>
    <w:rsid w:val="00A97437"/>
    <w:rsid w:val="00A978B7"/>
    <w:rsid w:val="00AA0532"/>
    <w:rsid w:val="00AA0845"/>
    <w:rsid w:val="00AA1FBB"/>
    <w:rsid w:val="00AA250E"/>
    <w:rsid w:val="00AA2628"/>
    <w:rsid w:val="00AA32B5"/>
    <w:rsid w:val="00AA3D6B"/>
    <w:rsid w:val="00AA42B9"/>
    <w:rsid w:val="00AA5197"/>
    <w:rsid w:val="00AA52B7"/>
    <w:rsid w:val="00AA5985"/>
    <w:rsid w:val="00AA65AA"/>
    <w:rsid w:val="00AA74CA"/>
    <w:rsid w:val="00AA7E79"/>
    <w:rsid w:val="00AB0217"/>
    <w:rsid w:val="00AB149E"/>
    <w:rsid w:val="00AB17AB"/>
    <w:rsid w:val="00AB19EF"/>
    <w:rsid w:val="00AB20C3"/>
    <w:rsid w:val="00AB28A4"/>
    <w:rsid w:val="00AB46D7"/>
    <w:rsid w:val="00AB4759"/>
    <w:rsid w:val="00AB496C"/>
    <w:rsid w:val="00AB61E1"/>
    <w:rsid w:val="00AB6480"/>
    <w:rsid w:val="00AB69B1"/>
    <w:rsid w:val="00AC1A5E"/>
    <w:rsid w:val="00AC2807"/>
    <w:rsid w:val="00AC2B66"/>
    <w:rsid w:val="00AC2D6C"/>
    <w:rsid w:val="00AC3125"/>
    <w:rsid w:val="00AC37D2"/>
    <w:rsid w:val="00AC52A5"/>
    <w:rsid w:val="00AC5682"/>
    <w:rsid w:val="00AC59BA"/>
    <w:rsid w:val="00AC5A08"/>
    <w:rsid w:val="00AD00BD"/>
    <w:rsid w:val="00AD09F0"/>
    <w:rsid w:val="00AD1995"/>
    <w:rsid w:val="00AD1F67"/>
    <w:rsid w:val="00AD2106"/>
    <w:rsid w:val="00AD2139"/>
    <w:rsid w:val="00AD2900"/>
    <w:rsid w:val="00AD314E"/>
    <w:rsid w:val="00AD4CA5"/>
    <w:rsid w:val="00AD515C"/>
    <w:rsid w:val="00AD6278"/>
    <w:rsid w:val="00AD715E"/>
    <w:rsid w:val="00AD72DE"/>
    <w:rsid w:val="00AE1978"/>
    <w:rsid w:val="00AE2342"/>
    <w:rsid w:val="00AE4931"/>
    <w:rsid w:val="00AE4B99"/>
    <w:rsid w:val="00AE4E1D"/>
    <w:rsid w:val="00AE5123"/>
    <w:rsid w:val="00AE596D"/>
    <w:rsid w:val="00AE5ACB"/>
    <w:rsid w:val="00AE6649"/>
    <w:rsid w:val="00AE6A13"/>
    <w:rsid w:val="00AE70D4"/>
    <w:rsid w:val="00AE7AEB"/>
    <w:rsid w:val="00AE7E2D"/>
    <w:rsid w:val="00AF0F63"/>
    <w:rsid w:val="00AF1094"/>
    <w:rsid w:val="00AF15BF"/>
    <w:rsid w:val="00AF22CE"/>
    <w:rsid w:val="00AF2F20"/>
    <w:rsid w:val="00AF3D5D"/>
    <w:rsid w:val="00AF3D9A"/>
    <w:rsid w:val="00AF49DC"/>
    <w:rsid w:val="00AF5052"/>
    <w:rsid w:val="00AF5215"/>
    <w:rsid w:val="00AF65E0"/>
    <w:rsid w:val="00AF6C94"/>
    <w:rsid w:val="00AF6FC4"/>
    <w:rsid w:val="00B00E78"/>
    <w:rsid w:val="00B00FBE"/>
    <w:rsid w:val="00B021EF"/>
    <w:rsid w:val="00B032BB"/>
    <w:rsid w:val="00B03800"/>
    <w:rsid w:val="00B03FFD"/>
    <w:rsid w:val="00B04556"/>
    <w:rsid w:val="00B05B75"/>
    <w:rsid w:val="00B06784"/>
    <w:rsid w:val="00B069DF"/>
    <w:rsid w:val="00B100EC"/>
    <w:rsid w:val="00B107A5"/>
    <w:rsid w:val="00B1195C"/>
    <w:rsid w:val="00B11F5E"/>
    <w:rsid w:val="00B11FB9"/>
    <w:rsid w:val="00B12986"/>
    <w:rsid w:val="00B15E19"/>
    <w:rsid w:val="00B16CD0"/>
    <w:rsid w:val="00B20146"/>
    <w:rsid w:val="00B20296"/>
    <w:rsid w:val="00B204FC"/>
    <w:rsid w:val="00B21953"/>
    <w:rsid w:val="00B21E1D"/>
    <w:rsid w:val="00B220D4"/>
    <w:rsid w:val="00B22F7D"/>
    <w:rsid w:val="00B23FF5"/>
    <w:rsid w:val="00B26B17"/>
    <w:rsid w:val="00B27228"/>
    <w:rsid w:val="00B30CB1"/>
    <w:rsid w:val="00B320EB"/>
    <w:rsid w:val="00B32B5F"/>
    <w:rsid w:val="00B3524D"/>
    <w:rsid w:val="00B40580"/>
    <w:rsid w:val="00B40D80"/>
    <w:rsid w:val="00B413BF"/>
    <w:rsid w:val="00B424DC"/>
    <w:rsid w:val="00B42677"/>
    <w:rsid w:val="00B42E39"/>
    <w:rsid w:val="00B43DEE"/>
    <w:rsid w:val="00B45164"/>
    <w:rsid w:val="00B452B7"/>
    <w:rsid w:val="00B45B02"/>
    <w:rsid w:val="00B466DB"/>
    <w:rsid w:val="00B46A77"/>
    <w:rsid w:val="00B47DF8"/>
    <w:rsid w:val="00B50146"/>
    <w:rsid w:val="00B50E6C"/>
    <w:rsid w:val="00B549E7"/>
    <w:rsid w:val="00B54D1F"/>
    <w:rsid w:val="00B55572"/>
    <w:rsid w:val="00B56811"/>
    <w:rsid w:val="00B6131D"/>
    <w:rsid w:val="00B61717"/>
    <w:rsid w:val="00B624A6"/>
    <w:rsid w:val="00B63E68"/>
    <w:rsid w:val="00B64076"/>
    <w:rsid w:val="00B64711"/>
    <w:rsid w:val="00B6664A"/>
    <w:rsid w:val="00B66FE4"/>
    <w:rsid w:val="00B67B19"/>
    <w:rsid w:val="00B72C07"/>
    <w:rsid w:val="00B7386B"/>
    <w:rsid w:val="00B740C5"/>
    <w:rsid w:val="00B74590"/>
    <w:rsid w:val="00B749EA"/>
    <w:rsid w:val="00B74AA7"/>
    <w:rsid w:val="00B7792A"/>
    <w:rsid w:val="00B802EF"/>
    <w:rsid w:val="00B8047D"/>
    <w:rsid w:val="00B8356E"/>
    <w:rsid w:val="00B83B28"/>
    <w:rsid w:val="00B84417"/>
    <w:rsid w:val="00B85509"/>
    <w:rsid w:val="00B860EE"/>
    <w:rsid w:val="00B8625D"/>
    <w:rsid w:val="00B86E5C"/>
    <w:rsid w:val="00B87DDC"/>
    <w:rsid w:val="00B9075D"/>
    <w:rsid w:val="00B91996"/>
    <w:rsid w:val="00B92B8C"/>
    <w:rsid w:val="00B92D65"/>
    <w:rsid w:val="00B93802"/>
    <w:rsid w:val="00B94022"/>
    <w:rsid w:val="00B947A3"/>
    <w:rsid w:val="00B94893"/>
    <w:rsid w:val="00B95550"/>
    <w:rsid w:val="00B96769"/>
    <w:rsid w:val="00B96B33"/>
    <w:rsid w:val="00B97BEE"/>
    <w:rsid w:val="00BA19EA"/>
    <w:rsid w:val="00BA26CA"/>
    <w:rsid w:val="00BA288D"/>
    <w:rsid w:val="00BA3002"/>
    <w:rsid w:val="00BA3B26"/>
    <w:rsid w:val="00BA3B30"/>
    <w:rsid w:val="00BA3D2C"/>
    <w:rsid w:val="00BA4129"/>
    <w:rsid w:val="00BA53CA"/>
    <w:rsid w:val="00BA5F09"/>
    <w:rsid w:val="00BA6D3E"/>
    <w:rsid w:val="00BA7A6E"/>
    <w:rsid w:val="00BA7DAB"/>
    <w:rsid w:val="00BB0081"/>
    <w:rsid w:val="00BB12F2"/>
    <w:rsid w:val="00BB27C1"/>
    <w:rsid w:val="00BB3C62"/>
    <w:rsid w:val="00BB5474"/>
    <w:rsid w:val="00BB586C"/>
    <w:rsid w:val="00BB58B1"/>
    <w:rsid w:val="00BB7A77"/>
    <w:rsid w:val="00BC045B"/>
    <w:rsid w:val="00BC31F2"/>
    <w:rsid w:val="00BC5752"/>
    <w:rsid w:val="00BC5AA4"/>
    <w:rsid w:val="00BC6E5D"/>
    <w:rsid w:val="00BD03EB"/>
    <w:rsid w:val="00BD076C"/>
    <w:rsid w:val="00BD0CAF"/>
    <w:rsid w:val="00BD1AB9"/>
    <w:rsid w:val="00BD208B"/>
    <w:rsid w:val="00BD2A93"/>
    <w:rsid w:val="00BD2EB7"/>
    <w:rsid w:val="00BD428F"/>
    <w:rsid w:val="00BD4B4E"/>
    <w:rsid w:val="00BD5E5F"/>
    <w:rsid w:val="00BD70CC"/>
    <w:rsid w:val="00BE074A"/>
    <w:rsid w:val="00BE235C"/>
    <w:rsid w:val="00BE2857"/>
    <w:rsid w:val="00BE31D7"/>
    <w:rsid w:val="00BE32F5"/>
    <w:rsid w:val="00BE361D"/>
    <w:rsid w:val="00BE4FA9"/>
    <w:rsid w:val="00BE5592"/>
    <w:rsid w:val="00BE55FE"/>
    <w:rsid w:val="00BE57FD"/>
    <w:rsid w:val="00BE5D41"/>
    <w:rsid w:val="00BE648A"/>
    <w:rsid w:val="00BF0D79"/>
    <w:rsid w:val="00BF21D7"/>
    <w:rsid w:val="00BF2AD0"/>
    <w:rsid w:val="00BF4CE9"/>
    <w:rsid w:val="00BF4E97"/>
    <w:rsid w:val="00BF5D17"/>
    <w:rsid w:val="00BF7757"/>
    <w:rsid w:val="00BF7C4C"/>
    <w:rsid w:val="00BF7DD7"/>
    <w:rsid w:val="00C0028F"/>
    <w:rsid w:val="00C00F64"/>
    <w:rsid w:val="00C01657"/>
    <w:rsid w:val="00C017BE"/>
    <w:rsid w:val="00C01921"/>
    <w:rsid w:val="00C0383A"/>
    <w:rsid w:val="00C03C4D"/>
    <w:rsid w:val="00C04514"/>
    <w:rsid w:val="00C05412"/>
    <w:rsid w:val="00C05B92"/>
    <w:rsid w:val="00C05BF1"/>
    <w:rsid w:val="00C05FAA"/>
    <w:rsid w:val="00C061C6"/>
    <w:rsid w:val="00C100AB"/>
    <w:rsid w:val="00C1140A"/>
    <w:rsid w:val="00C11549"/>
    <w:rsid w:val="00C11BDC"/>
    <w:rsid w:val="00C12B39"/>
    <w:rsid w:val="00C13075"/>
    <w:rsid w:val="00C140B3"/>
    <w:rsid w:val="00C1520C"/>
    <w:rsid w:val="00C15643"/>
    <w:rsid w:val="00C15898"/>
    <w:rsid w:val="00C16B58"/>
    <w:rsid w:val="00C20A3D"/>
    <w:rsid w:val="00C21554"/>
    <w:rsid w:val="00C21EC7"/>
    <w:rsid w:val="00C2222F"/>
    <w:rsid w:val="00C229FB"/>
    <w:rsid w:val="00C233D3"/>
    <w:rsid w:val="00C234DB"/>
    <w:rsid w:val="00C2423B"/>
    <w:rsid w:val="00C27067"/>
    <w:rsid w:val="00C2715F"/>
    <w:rsid w:val="00C27432"/>
    <w:rsid w:val="00C27933"/>
    <w:rsid w:val="00C27ADF"/>
    <w:rsid w:val="00C27F1B"/>
    <w:rsid w:val="00C306AD"/>
    <w:rsid w:val="00C30F76"/>
    <w:rsid w:val="00C31934"/>
    <w:rsid w:val="00C319F3"/>
    <w:rsid w:val="00C34091"/>
    <w:rsid w:val="00C347B0"/>
    <w:rsid w:val="00C359DF"/>
    <w:rsid w:val="00C360F6"/>
    <w:rsid w:val="00C400F2"/>
    <w:rsid w:val="00C405C0"/>
    <w:rsid w:val="00C40D64"/>
    <w:rsid w:val="00C4129A"/>
    <w:rsid w:val="00C414FE"/>
    <w:rsid w:val="00C41696"/>
    <w:rsid w:val="00C42019"/>
    <w:rsid w:val="00C42446"/>
    <w:rsid w:val="00C42822"/>
    <w:rsid w:val="00C429AE"/>
    <w:rsid w:val="00C42B63"/>
    <w:rsid w:val="00C42B8C"/>
    <w:rsid w:val="00C43F5E"/>
    <w:rsid w:val="00C44EE7"/>
    <w:rsid w:val="00C4538A"/>
    <w:rsid w:val="00C45E0B"/>
    <w:rsid w:val="00C47CC5"/>
    <w:rsid w:val="00C5100B"/>
    <w:rsid w:val="00C51140"/>
    <w:rsid w:val="00C52A32"/>
    <w:rsid w:val="00C546D8"/>
    <w:rsid w:val="00C54A92"/>
    <w:rsid w:val="00C54F1A"/>
    <w:rsid w:val="00C561EF"/>
    <w:rsid w:val="00C562DF"/>
    <w:rsid w:val="00C5729A"/>
    <w:rsid w:val="00C57426"/>
    <w:rsid w:val="00C57818"/>
    <w:rsid w:val="00C5782E"/>
    <w:rsid w:val="00C5794E"/>
    <w:rsid w:val="00C57FB7"/>
    <w:rsid w:val="00C60E36"/>
    <w:rsid w:val="00C61C8A"/>
    <w:rsid w:val="00C6200E"/>
    <w:rsid w:val="00C62D04"/>
    <w:rsid w:val="00C63164"/>
    <w:rsid w:val="00C644D2"/>
    <w:rsid w:val="00C646D6"/>
    <w:rsid w:val="00C64792"/>
    <w:rsid w:val="00C653DC"/>
    <w:rsid w:val="00C656D6"/>
    <w:rsid w:val="00C65EF2"/>
    <w:rsid w:val="00C661A9"/>
    <w:rsid w:val="00C664E7"/>
    <w:rsid w:val="00C66B8F"/>
    <w:rsid w:val="00C66C67"/>
    <w:rsid w:val="00C67B0C"/>
    <w:rsid w:val="00C67C7B"/>
    <w:rsid w:val="00C67D4B"/>
    <w:rsid w:val="00C702B8"/>
    <w:rsid w:val="00C704E1"/>
    <w:rsid w:val="00C71A25"/>
    <w:rsid w:val="00C72A79"/>
    <w:rsid w:val="00C72E02"/>
    <w:rsid w:val="00C73870"/>
    <w:rsid w:val="00C749A7"/>
    <w:rsid w:val="00C7509A"/>
    <w:rsid w:val="00C75324"/>
    <w:rsid w:val="00C770AC"/>
    <w:rsid w:val="00C7792C"/>
    <w:rsid w:val="00C77EDA"/>
    <w:rsid w:val="00C80444"/>
    <w:rsid w:val="00C8127E"/>
    <w:rsid w:val="00C814A3"/>
    <w:rsid w:val="00C818F2"/>
    <w:rsid w:val="00C82B74"/>
    <w:rsid w:val="00C85DDE"/>
    <w:rsid w:val="00C90C2D"/>
    <w:rsid w:val="00C91615"/>
    <w:rsid w:val="00C9342B"/>
    <w:rsid w:val="00C93CA0"/>
    <w:rsid w:val="00C94386"/>
    <w:rsid w:val="00C95127"/>
    <w:rsid w:val="00C95822"/>
    <w:rsid w:val="00C95E4D"/>
    <w:rsid w:val="00C9613C"/>
    <w:rsid w:val="00C976CE"/>
    <w:rsid w:val="00C97B79"/>
    <w:rsid w:val="00CA1041"/>
    <w:rsid w:val="00CA1453"/>
    <w:rsid w:val="00CA180C"/>
    <w:rsid w:val="00CA1BB2"/>
    <w:rsid w:val="00CA3778"/>
    <w:rsid w:val="00CA44A9"/>
    <w:rsid w:val="00CA5B47"/>
    <w:rsid w:val="00CA5DED"/>
    <w:rsid w:val="00CA61E7"/>
    <w:rsid w:val="00CA6B55"/>
    <w:rsid w:val="00CA7567"/>
    <w:rsid w:val="00CA77A0"/>
    <w:rsid w:val="00CA7FD2"/>
    <w:rsid w:val="00CB0A12"/>
    <w:rsid w:val="00CB1283"/>
    <w:rsid w:val="00CB176F"/>
    <w:rsid w:val="00CB2CDC"/>
    <w:rsid w:val="00CB2E7F"/>
    <w:rsid w:val="00CB594A"/>
    <w:rsid w:val="00CB5B2B"/>
    <w:rsid w:val="00CB76E4"/>
    <w:rsid w:val="00CB7819"/>
    <w:rsid w:val="00CB7BCF"/>
    <w:rsid w:val="00CB7D09"/>
    <w:rsid w:val="00CB7EB2"/>
    <w:rsid w:val="00CC00CD"/>
    <w:rsid w:val="00CC1532"/>
    <w:rsid w:val="00CC22CA"/>
    <w:rsid w:val="00CC2888"/>
    <w:rsid w:val="00CC2A15"/>
    <w:rsid w:val="00CC2CB8"/>
    <w:rsid w:val="00CC5231"/>
    <w:rsid w:val="00CC5875"/>
    <w:rsid w:val="00CC5C50"/>
    <w:rsid w:val="00CC6327"/>
    <w:rsid w:val="00CC64AB"/>
    <w:rsid w:val="00CC7A71"/>
    <w:rsid w:val="00CD0986"/>
    <w:rsid w:val="00CD0B3A"/>
    <w:rsid w:val="00CD1BA6"/>
    <w:rsid w:val="00CD24E8"/>
    <w:rsid w:val="00CD2681"/>
    <w:rsid w:val="00CD2D80"/>
    <w:rsid w:val="00CD3738"/>
    <w:rsid w:val="00CD3EAD"/>
    <w:rsid w:val="00CD42F3"/>
    <w:rsid w:val="00CD5ED1"/>
    <w:rsid w:val="00CD5FEA"/>
    <w:rsid w:val="00CD6320"/>
    <w:rsid w:val="00CD71B5"/>
    <w:rsid w:val="00CD7433"/>
    <w:rsid w:val="00CD7563"/>
    <w:rsid w:val="00CD789C"/>
    <w:rsid w:val="00CD7F00"/>
    <w:rsid w:val="00CE0EFB"/>
    <w:rsid w:val="00CE13DB"/>
    <w:rsid w:val="00CE15AD"/>
    <w:rsid w:val="00CE1BB6"/>
    <w:rsid w:val="00CE45B7"/>
    <w:rsid w:val="00CE62E3"/>
    <w:rsid w:val="00CE7730"/>
    <w:rsid w:val="00CF0307"/>
    <w:rsid w:val="00CF1DF7"/>
    <w:rsid w:val="00CF262B"/>
    <w:rsid w:val="00CF28BB"/>
    <w:rsid w:val="00CF2C37"/>
    <w:rsid w:val="00CF38DB"/>
    <w:rsid w:val="00CF3F8D"/>
    <w:rsid w:val="00CF40D4"/>
    <w:rsid w:val="00CF4C01"/>
    <w:rsid w:val="00CF4EBD"/>
    <w:rsid w:val="00CF4FC1"/>
    <w:rsid w:val="00CF60DD"/>
    <w:rsid w:val="00CF68F3"/>
    <w:rsid w:val="00CF798C"/>
    <w:rsid w:val="00D0090B"/>
    <w:rsid w:val="00D00D94"/>
    <w:rsid w:val="00D01548"/>
    <w:rsid w:val="00D03E8C"/>
    <w:rsid w:val="00D0496C"/>
    <w:rsid w:val="00D0504F"/>
    <w:rsid w:val="00D064D1"/>
    <w:rsid w:val="00D07E97"/>
    <w:rsid w:val="00D10441"/>
    <w:rsid w:val="00D117BF"/>
    <w:rsid w:val="00D118C0"/>
    <w:rsid w:val="00D11941"/>
    <w:rsid w:val="00D12B0E"/>
    <w:rsid w:val="00D147DE"/>
    <w:rsid w:val="00D14CA5"/>
    <w:rsid w:val="00D156FA"/>
    <w:rsid w:val="00D157AA"/>
    <w:rsid w:val="00D16162"/>
    <w:rsid w:val="00D16911"/>
    <w:rsid w:val="00D171BE"/>
    <w:rsid w:val="00D2165E"/>
    <w:rsid w:val="00D21E1B"/>
    <w:rsid w:val="00D22A53"/>
    <w:rsid w:val="00D22C07"/>
    <w:rsid w:val="00D2534A"/>
    <w:rsid w:val="00D25608"/>
    <w:rsid w:val="00D256CD"/>
    <w:rsid w:val="00D25CF6"/>
    <w:rsid w:val="00D25E73"/>
    <w:rsid w:val="00D26645"/>
    <w:rsid w:val="00D27096"/>
    <w:rsid w:val="00D30C84"/>
    <w:rsid w:val="00D3178F"/>
    <w:rsid w:val="00D3215E"/>
    <w:rsid w:val="00D33ABC"/>
    <w:rsid w:val="00D33F51"/>
    <w:rsid w:val="00D341FE"/>
    <w:rsid w:val="00D34DC8"/>
    <w:rsid w:val="00D35310"/>
    <w:rsid w:val="00D361F6"/>
    <w:rsid w:val="00D36361"/>
    <w:rsid w:val="00D3784E"/>
    <w:rsid w:val="00D400C0"/>
    <w:rsid w:val="00D404C0"/>
    <w:rsid w:val="00D4079D"/>
    <w:rsid w:val="00D40A3B"/>
    <w:rsid w:val="00D40AF5"/>
    <w:rsid w:val="00D41535"/>
    <w:rsid w:val="00D42A11"/>
    <w:rsid w:val="00D43BF5"/>
    <w:rsid w:val="00D45150"/>
    <w:rsid w:val="00D45982"/>
    <w:rsid w:val="00D45D6F"/>
    <w:rsid w:val="00D47480"/>
    <w:rsid w:val="00D47A1A"/>
    <w:rsid w:val="00D50913"/>
    <w:rsid w:val="00D50C40"/>
    <w:rsid w:val="00D50CAA"/>
    <w:rsid w:val="00D512CD"/>
    <w:rsid w:val="00D526DB"/>
    <w:rsid w:val="00D52A72"/>
    <w:rsid w:val="00D52D70"/>
    <w:rsid w:val="00D53310"/>
    <w:rsid w:val="00D53C64"/>
    <w:rsid w:val="00D542F9"/>
    <w:rsid w:val="00D54524"/>
    <w:rsid w:val="00D558A2"/>
    <w:rsid w:val="00D57A3E"/>
    <w:rsid w:val="00D61F21"/>
    <w:rsid w:val="00D6303F"/>
    <w:rsid w:val="00D63A3B"/>
    <w:rsid w:val="00D6442E"/>
    <w:rsid w:val="00D64997"/>
    <w:rsid w:val="00D64A3A"/>
    <w:rsid w:val="00D64A85"/>
    <w:rsid w:val="00D64CBF"/>
    <w:rsid w:val="00D65357"/>
    <w:rsid w:val="00D65C29"/>
    <w:rsid w:val="00D65C61"/>
    <w:rsid w:val="00D65E86"/>
    <w:rsid w:val="00D65F14"/>
    <w:rsid w:val="00D662E3"/>
    <w:rsid w:val="00D666FD"/>
    <w:rsid w:val="00D671BE"/>
    <w:rsid w:val="00D67517"/>
    <w:rsid w:val="00D678E8"/>
    <w:rsid w:val="00D70887"/>
    <w:rsid w:val="00D70AB0"/>
    <w:rsid w:val="00D72535"/>
    <w:rsid w:val="00D72D61"/>
    <w:rsid w:val="00D72EC2"/>
    <w:rsid w:val="00D72F37"/>
    <w:rsid w:val="00D73008"/>
    <w:rsid w:val="00D733EB"/>
    <w:rsid w:val="00D73F39"/>
    <w:rsid w:val="00D741EB"/>
    <w:rsid w:val="00D74CF0"/>
    <w:rsid w:val="00D7504C"/>
    <w:rsid w:val="00D75353"/>
    <w:rsid w:val="00D75B28"/>
    <w:rsid w:val="00D76906"/>
    <w:rsid w:val="00D77185"/>
    <w:rsid w:val="00D77614"/>
    <w:rsid w:val="00D77F94"/>
    <w:rsid w:val="00D80FC6"/>
    <w:rsid w:val="00D81010"/>
    <w:rsid w:val="00D8147F"/>
    <w:rsid w:val="00D8159E"/>
    <w:rsid w:val="00D817A2"/>
    <w:rsid w:val="00D81C78"/>
    <w:rsid w:val="00D82074"/>
    <w:rsid w:val="00D82590"/>
    <w:rsid w:val="00D83D46"/>
    <w:rsid w:val="00D8427C"/>
    <w:rsid w:val="00D8498A"/>
    <w:rsid w:val="00D86379"/>
    <w:rsid w:val="00D86732"/>
    <w:rsid w:val="00D90030"/>
    <w:rsid w:val="00D908A9"/>
    <w:rsid w:val="00D9163F"/>
    <w:rsid w:val="00D92776"/>
    <w:rsid w:val="00D9351E"/>
    <w:rsid w:val="00D93B66"/>
    <w:rsid w:val="00D94266"/>
    <w:rsid w:val="00D94677"/>
    <w:rsid w:val="00D94808"/>
    <w:rsid w:val="00D94DEB"/>
    <w:rsid w:val="00D95575"/>
    <w:rsid w:val="00D969AE"/>
    <w:rsid w:val="00D96C52"/>
    <w:rsid w:val="00D96D87"/>
    <w:rsid w:val="00D97DFD"/>
    <w:rsid w:val="00DA108F"/>
    <w:rsid w:val="00DA16AE"/>
    <w:rsid w:val="00DA2498"/>
    <w:rsid w:val="00DA251A"/>
    <w:rsid w:val="00DA28BE"/>
    <w:rsid w:val="00DA29F8"/>
    <w:rsid w:val="00DA331A"/>
    <w:rsid w:val="00DA3B98"/>
    <w:rsid w:val="00DA4342"/>
    <w:rsid w:val="00DA4772"/>
    <w:rsid w:val="00DA62AD"/>
    <w:rsid w:val="00DA6868"/>
    <w:rsid w:val="00DA6A75"/>
    <w:rsid w:val="00DB030E"/>
    <w:rsid w:val="00DB13ED"/>
    <w:rsid w:val="00DB1F81"/>
    <w:rsid w:val="00DB202A"/>
    <w:rsid w:val="00DB27E1"/>
    <w:rsid w:val="00DB28FD"/>
    <w:rsid w:val="00DB3988"/>
    <w:rsid w:val="00DB3D06"/>
    <w:rsid w:val="00DB4037"/>
    <w:rsid w:val="00DB4AB3"/>
    <w:rsid w:val="00DB4E49"/>
    <w:rsid w:val="00DB581E"/>
    <w:rsid w:val="00DB6C7E"/>
    <w:rsid w:val="00DB6F95"/>
    <w:rsid w:val="00DB79A6"/>
    <w:rsid w:val="00DB7F68"/>
    <w:rsid w:val="00DC1516"/>
    <w:rsid w:val="00DC19A2"/>
    <w:rsid w:val="00DC1F53"/>
    <w:rsid w:val="00DC27AA"/>
    <w:rsid w:val="00DC2C03"/>
    <w:rsid w:val="00DC2D91"/>
    <w:rsid w:val="00DC2DF8"/>
    <w:rsid w:val="00DC2F04"/>
    <w:rsid w:val="00DC3FFA"/>
    <w:rsid w:val="00DC4486"/>
    <w:rsid w:val="00DC4492"/>
    <w:rsid w:val="00DC470B"/>
    <w:rsid w:val="00DC4F0B"/>
    <w:rsid w:val="00DC5037"/>
    <w:rsid w:val="00DC5706"/>
    <w:rsid w:val="00DC5E51"/>
    <w:rsid w:val="00DC73CC"/>
    <w:rsid w:val="00DD09F3"/>
    <w:rsid w:val="00DD0A0F"/>
    <w:rsid w:val="00DD0D44"/>
    <w:rsid w:val="00DD17F4"/>
    <w:rsid w:val="00DD1875"/>
    <w:rsid w:val="00DD1B5D"/>
    <w:rsid w:val="00DD2BAB"/>
    <w:rsid w:val="00DD4012"/>
    <w:rsid w:val="00DD42E9"/>
    <w:rsid w:val="00DD50CB"/>
    <w:rsid w:val="00DD50E8"/>
    <w:rsid w:val="00DD5B52"/>
    <w:rsid w:val="00DD66C6"/>
    <w:rsid w:val="00DD74BD"/>
    <w:rsid w:val="00DE053E"/>
    <w:rsid w:val="00DE0899"/>
    <w:rsid w:val="00DE24FF"/>
    <w:rsid w:val="00DE2B39"/>
    <w:rsid w:val="00DE36D6"/>
    <w:rsid w:val="00DE4051"/>
    <w:rsid w:val="00DE4082"/>
    <w:rsid w:val="00DE50CC"/>
    <w:rsid w:val="00DE55C5"/>
    <w:rsid w:val="00DE6325"/>
    <w:rsid w:val="00DE71BB"/>
    <w:rsid w:val="00DF0258"/>
    <w:rsid w:val="00DF0643"/>
    <w:rsid w:val="00DF0972"/>
    <w:rsid w:val="00DF0D97"/>
    <w:rsid w:val="00DF0EAB"/>
    <w:rsid w:val="00DF0EEB"/>
    <w:rsid w:val="00DF2DA4"/>
    <w:rsid w:val="00DF3943"/>
    <w:rsid w:val="00DF3AF2"/>
    <w:rsid w:val="00DF59CD"/>
    <w:rsid w:val="00DF5D31"/>
    <w:rsid w:val="00DF6550"/>
    <w:rsid w:val="00DF79B4"/>
    <w:rsid w:val="00DF7EAD"/>
    <w:rsid w:val="00E00902"/>
    <w:rsid w:val="00E011AB"/>
    <w:rsid w:val="00E015AE"/>
    <w:rsid w:val="00E017DC"/>
    <w:rsid w:val="00E018A9"/>
    <w:rsid w:val="00E0253C"/>
    <w:rsid w:val="00E0277F"/>
    <w:rsid w:val="00E02A6E"/>
    <w:rsid w:val="00E03827"/>
    <w:rsid w:val="00E03FC4"/>
    <w:rsid w:val="00E04BAC"/>
    <w:rsid w:val="00E04FE6"/>
    <w:rsid w:val="00E0534A"/>
    <w:rsid w:val="00E05585"/>
    <w:rsid w:val="00E05A27"/>
    <w:rsid w:val="00E05F4C"/>
    <w:rsid w:val="00E0611F"/>
    <w:rsid w:val="00E07BD9"/>
    <w:rsid w:val="00E12D8C"/>
    <w:rsid w:val="00E13A11"/>
    <w:rsid w:val="00E13B3D"/>
    <w:rsid w:val="00E16857"/>
    <w:rsid w:val="00E17960"/>
    <w:rsid w:val="00E17FF9"/>
    <w:rsid w:val="00E204A3"/>
    <w:rsid w:val="00E23681"/>
    <w:rsid w:val="00E2385F"/>
    <w:rsid w:val="00E23B72"/>
    <w:rsid w:val="00E25019"/>
    <w:rsid w:val="00E26A70"/>
    <w:rsid w:val="00E26AC0"/>
    <w:rsid w:val="00E276B0"/>
    <w:rsid w:val="00E312E3"/>
    <w:rsid w:val="00E31685"/>
    <w:rsid w:val="00E31D8F"/>
    <w:rsid w:val="00E31E13"/>
    <w:rsid w:val="00E321B7"/>
    <w:rsid w:val="00E324AD"/>
    <w:rsid w:val="00E32D80"/>
    <w:rsid w:val="00E32E2F"/>
    <w:rsid w:val="00E32EAA"/>
    <w:rsid w:val="00E33168"/>
    <w:rsid w:val="00E3499A"/>
    <w:rsid w:val="00E35341"/>
    <w:rsid w:val="00E401D7"/>
    <w:rsid w:val="00E40620"/>
    <w:rsid w:val="00E413E3"/>
    <w:rsid w:val="00E41DF9"/>
    <w:rsid w:val="00E42574"/>
    <w:rsid w:val="00E434A7"/>
    <w:rsid w:val="00E43933"/>
    <w:rsid w:val="00E43C45"/>
    <w:rsid w:val="00E45B70"/>
    <w:rsid w:val="00E4719E"/>
    <w:rsid w:val="00E472E1"/>
    <w:rsid w:val="00E5003B"/>
    <w:rsid w:val="00E51D0D"/>
    <w:rsid w:val="00E523A3"/>
    <w:rsid w:val="00E53238"/>
    <w:rsid w:val="00E53354"/>
    <w:rsid w:val="00E5376F"/>
    <w:rsid w:val="00E55356"/>
    <w:rsid w:val="00E55385"/>
    <w:rsid w:val="00E56F28"/>
    <w:rsid w:val="00E576CD"/>
    <w:rsid w:val="00E57B78"/>
    <w:rsid w:val="00E61177"/>
    <w:rsid w:val="00E62971"/>
    <w:rsid w:val="00E63529"/>
    <w:rsid w:val="00E643FF"/>
    <w:rsid w:val="00E6476F"/>
    <w:rsid w:val="00E64B5A"/>
    <w:rsid w:val="00E64EDF"/>
    <w:rsid w:val="00E655D8"/>
    <w:rsid w:val="00E65C82"/>
    <w:rsid w:val="00E65DB9"/>
    <w:rsid w:val="00E65EA8"/>
    <w:rsid w:val="00E66F29"/>
    <w:rsid w:val="00E66F88"/>
    <w:rsid w:val="00E6770F"/>
    <w:rsid w:val="00E678B1"/>
    <w:rsid w:val="00E67EB6"/>
    <w:rsid w:val="00E70BCB"/>
    <w:rsid w:val="00E716BD"/>
    <w:rsid w:val="00E7203D"/>
    <w:rsid w:val="00E7320E"/>
    <w:rsid w:val="00E73ECA"/>
    <w:rsid w:val="00E746DE"/>
    <w:rsid w:val="00E76A5A"/>
    <w:rsid w:val="00E76C70"/>
    <w:rsid w:val="00E80121"/>
    <w:rsid w:val="00E81805"/>
    <w:rsid w:val="00E82602"/>
    <w:rsid w:val="00E826D5"/>
    <w:rsid w:val="00E82E50"/>
    <w:rsid w:val="00E836CC"/>
    <w:rsid w:val="00E84D38"/>
    <w:rsid w:val="00E84D64"/>
    <w:rsid w:val="00E85109"/>
    <w:rsid w:val="00E85880"/>
    <w:rsid w:val="00E85D42"/>
    <w:rsid w:val="00E861FB"/>
    <w:rsid w:val="00E864CA"/>
    <w:rsid w:val="00E87160"/>
    <w:rsid w:val="00E87974"/>
    <w:rsid w:val="00E900A0"/>
    <w:rsid w:val="00E90131"/>
    <w:rsid w:val="00E91AB5"/>
    <w:rsid w:val="00E92BB3"/>
    <w:rsid w:val="00E92BE3"/>
    <w:rsid w:val="00E93417"/>
    <w:rsid w:val="00E93AE4"/>
    <w:rsid w:val="00E93DA7"/>
    <w:rsid w:val="00E94587"/>
    <w:rsid w:val="00E948D6"/>
    <w:rsid w:val="00E94971"/>
    <w:rsid w:val="00E95015"/>
    <w:rsid w:val="00E95083"/>
    <w:rsid w:val="00E95445"/>
    <w:rsid w:val="00E959C2"/>
    <w:rsid w:val="00E9631F"/>
    <w:rsid w:val="00E96653"/>
    <w:rsid w:val="00E96943"/>
    <w:rsid w:val="00E9716E"/>
    <w:rsid w:val="00E9771B"/>
    <w:rsid w:val="00E97F27"/>
    <w:rsid w:val="00EA01B2"/>
    <w:rsid w:val="00EA07D8"/>
    <w:rsid w:val="00EA1224"/>
    <w:rsid w:val="00EA1DDA"/>
    <w:rsid w:val="00EA251F"/>
    <w:rsid w:val="00EA2676"/>
    <w:rsid w:val="00EA2BDF"/>
    <w:rsid w:val="00EA42D6"/>
    <w:rsid w:val="00EA4436"/>
    <w:rsid w:val="00EA4BAC"/>
    <w:rsid w:val="00EA5CA9"/>
    <w:rsid w:val="00EA6D9E"/>
    <w:rsid w:val="00EB004A"/>
    <w:rsid w:val="00EB0253"/>
    <w:rsid w:val="00EB0CF9"/>
    <w:rsid w:val="00EB1F10"/>
    <w:rsid w:val="00EB28A0"/>
    <w:rsid w:val="00EB3AF2"/>
    <w:rsid w:val="00EB3FF0"/>
    <w:rsid w:val="00EB4054"/>
    <w:rsid w:val="00EB42C8"/>
    <w:rsid w:val="00EB48C6"/>
    <w:rsid w:val="00EC13B7"/>
    <w:rsid w:val="00EC19DF"/>
    <w:rsid w:val="00EC1F4D"/>
    <w:rsid w:val="00EC2218"/>
    <w:rsid w:val="00EC585C"/>
    <w:rsid w:val="00EC5B22"/>
    <w:rsid w:val="00EC7972"/>
    <w:rsid w:val="00ED0190"/>
    <w:rsid w:val="00ED0D8C"/>
    <w:rsid w:val="00ED1F9E"/>
    <w:rsid w:val="00ED2161"/>
    <w:rsid w:val="00ED29C8"/>
    <w:rsid w:val="00ED3209"/>
    <w:rsid w:val="00ED52E7"/>
    <w:rsid w:val="00ED5C14"/>
    <w:rsid w:val="00ED5D80"/>
    <w:rsid w:val="00ED6A73"/>
    <w:rsid w:val="00ED6CE7"/>
    <w:rsid w:val="00ED73EB"/>
    <w:rsid w:val="00EE07FF"/>
    <w:rsid w:val="00EE214C"/>
    <w:rsid w:val="00EE2557"/>
    <w:rsid w:val="00EE2ED1"/>
    <w:rsid w:val="00EE318A"/>
    <w:rsid w:val="00EE34D6"/>
    <w:rsid w:val="00EE4069"/>
    <w:rsid w:val="00EE59E5"/>
    <w:rsid w:val="00EE6271"/>
    <w:rsid w:val="00EE7399"/>
    <w:rsid w:val="00EE73A0"/>
    <w:rsid w:val="00EE7648"/>
    <w:rsid w:val="00EE79E2"/>
    <w:rsid w:val="00EE7AE2"/>
    <w:rsid w:val="00EE7C9E"/>
    <w:rsid w:val="00EF0D57"/>
    <w:rsid w:val="00EF0DD3"/>
    <w:rsid w:val="00EF1007"/>
    <w:rsid w:val="00EF11A6"/>
    <w:rsid w:val="00EF1454"/>
    <w:rsid w:val="00EF197B"/>
    <w:rsid w:val="00EF1CC9"/>
    <w:rsid w:val="00EF1F2D"/>
    <w:rsid w:val="00EF2A04"/>
    <w:rsid w:val="00EF2E40"/>
    <w:rsid w:val="00EF3606"/>
    <w:rsid w:val="00EF3AB1"/>
    <w:rsid w:val="00EF52FF"/>
    <w:rsid w:val="00EF6238"/>
    <w:rsid w:val="00EF7303"/>
    <w:rsid w:val="00F0024D"/>
    <w:rsid w:val="00F015BC"/>
    <w:rsid w:val="00F015E7"/>
    <w:rsid w:val="00F0425D"/>
    <w:rsid w:val="00F044C1"/>
    <w:rsid w:val="00F0480B"/>
    <w:rsid w:val="00F04E94"/>
    <w:rsid w:val="00F05C7C"/>
    <w:rsid w:val="00F101AF"/>
    <w:rsid w:val="00F10CE2"/>
    <w:rsid w:val="00F116CF"/>
    <w:rsid w:val="00F11821"/>
    <w:rsid w:val="00F1314A"/>
    <w:rsid w:val="00F136D8"/>
    <w:rsid w:val="00F13F95"/>
    <w:rsid w:val="00F14581"/>
    <w:rsid w:val="00F1569E"/>
    <w:rsid w:val="00F1632B"/>
    <w:rsid w:val="00F17199"/>
    <w:rsid w:val="00F177F8"/>
    <w:rsid w:val="00F17BE5"/>
    <w:rsid w:val="00F217C8"/>
    <w:rsid w:val="00F21941"/>
    <w:rsid w:val="00F22763"/>
    <w:rsid w:val="00F2395B"/>
    <w:rsid w:val="00F23BD9"/>
    <w:rsid w:val="00F23E60"/>
    <w:rsid w:val="00F2472A"/>
    <w:rsid w:val="00F24A31"/>
    <w:rsid w:val="00F2582A"/>
    <w:rsid w:val="00F25CF4"/>
    <w:rsid w:val="00F261F7"/>
    <w:rsid w:val="00F264AD"/>
    <w:rsid w:val="00F267C2"/>
    <w:rsid w:val="00F26B9D"/>
    <w:rsid w:val="00F26BE9"/>
    <w:rsid w:val="00F27FC2"/>
    <w:rsid w:val="00F321DC"/>
    <w:rsid w:val="00F32379"/>
    <w:rsid w:val="00F32431"/>
    <w:rsid w:val="00F3244F"/>
    <w:rsid w:val="00F3245B"/>
    <w:rsid w:val="00F32FF4"/>
    <w:rsid w:val="00F337E9"/>
    <w:rsid w:val="00F33813"/>
    <w:rsid w:val="00F33A4D"/>
    <w:rsid w:val="00F35ECD"/>
    <w:rsid w:val="00F35FC1"/>
    <w:rsid w:val="00F37AC6"/>
    <w:rsid w:val="00F37EB8"/>
    <w:rsid w:val="00F41344"/>
    <w:rsid w:val="00F41EB6"/>
    <w:rsid w:val="00F42806"/>
    <w:rsid w:val="00F42A08"/>
    <w:rsid w:val="00F42C18"/>
    <w:rsid w:val="00F44E8A"/>
    <w:rsid w:val="00F451D1"/>
    <w:rsid w:val="00F45362"/>
    <w:rsid w:val="00F4570A"/>
    <w:rsid w:val="00F4633F"/>
    <w:rsid w:val="00F470BC"/>
    <w:rsid w:val="00F4787B"/>
    <w:rsid w:val="00F50269"/>
    <w:rsid w:val="00F51212"/>
    <w:rsid w:val="00F5153C"/>
    <w:rsid w:val="00F51925"/>
    <w:rsid w:val="00F5260E"/>
    <w:rsid w:val="00F53081"/>
    <w:rsid w:val="00F53E46"/>
    <w:rsid w:val="00F5470B"/>
    <w:rsid w:val="00F54CE8"/>
    <w:rsid w:val="00F55CAE"/>
    <w:rsid w:val="00F56119"/>
    <w:rsid w:val="00F56371"/>
    <w:rsid w:val="00F56DC9"/>
    <w:rsid w:val="00F57CFE"/>
    <w:rsid w:val="00F6045C"/>
    <w:rsid w:val="00F60697"/>
    <w:rsid w:val="00F6069F"/>
    <w:rsid w:val="00F60923"/>
    <w:rsid w:val="00F62906"/>
    <w:rsid w:val="00F644A6"/>
    <w:rsid w:val="00F64BD4"/>
    <w:rsid w:val="00F64C63"/>
    <w:rsid w:val="00F64CD4"/>
    <w:rsid w:val="00F6556A"/>
    <w:rsid w:val="00F65E2F"/>
    <w:rsid w:val="00F66489"/>
    <w:rsid w:val="00F7040A"/>
    <w:rsid w:val="00F70A83"/>
    <w:rsid w:val="00F71B7C"/>
    <w:rsid w:val="00F725DA"/>
    <w:rsid w:val="00F73B7E"/>
    <w:rsid w:val="00F76A87"/>
    <w:rsid w:val="00F76F34"/>
    <w:rsid w:val="00F800E0"/>
    <w:rsid w:val="00F80925"/>
    <w:rsid w:val="00F81FC1"/>
    <w:rsid w:val="00F82B99"/>
    <w:rsid w:val="00F84063"/>
    <w:rsid w:val="00F840E3"/>
    <w:rsid w:val="00F8488B"/>
    <w:rsid w:val="00F8490B"/>
    <w:rsid w:val="00F8655E"/>
    <w:rsid w:val="00F86986"/>
    <w:rsid w:val="00F86F79"/>
    <w:rsid w:val="00F875D6"/>
    <w:rsid w:val="00F90987"/>
    <w:rsid w:val="00F90F8B"/>
    <w:rsid w:val="00F91BED"/>
    <w:rsid w:val="00F91E78"/>
    <w:rsid w:val="00F93999"/>
    <w:rsid w:val="00F93C2C"/>
    <w:rsid w:val="00F94C3A"/>
    <w:rsid w:val="00F95DBD"/>
    <w:rsid w:val="00F96494"/>
    <w:rsid w:val="00F96E5F"/>
    <w:rsid w:val="00F96FC4"/>
    <w:rsid w:val="00F97149"/>
    <w:rsid w:val="00F97769"/>
    <w:rsid w:val="00FA0D64"/>
    <w:rsid w:val="00FA166F"/>
    <w:rsid w:val="00FA17FA"/>
    <w:rsid w:val="00FA28F7"/>
    <w:rsid w:val="00FA2A0D"/>
    <w:rsid w:val="00FA2A53"/>
    <w:rsid w:val="00FA2F0C"/>
    <w:rsid w:val="00FA3160"/>
    <w:rsid w:val="00FA3E47"/>
    <w:rsid w:val="00FA426D"/>
    <w:rsid w:val="00FA43D3"/>
    <w:rsid w:val="00FA5BB3"/>
    <w:rsid w:val="00FA5ED5"/>
    <w:rsid w:val="00FA639E"/>
    <w:rsid w:val="00FA6971"/>
    <w:rsid w:val="00FA7765"/>
    <w:rsid w:val="00FA783D"/>
    <w:rsid w:val="00FA7B61"/>
    <w:rsid w:val="00FB0F42"/>
    <w:rsid w:val="00FB1223"/>
    <w:rsid w:val="00FB1A22"/>
    <w:rsid w:val="00FB304E"/>
    <w:rsid w:val="00FB305A"/>
    <w:rsid w:val="00FB3D0B"/>
    <w:rsid w:val="00FB4049"/>
    <w:rsid w:val="00FB451F"/>
    <w:rsid w:val="00FB4D7F"/>
    <w:rsid w:val="00FB79C7"/>
    <w:rsid w:val="00FC0370"/>
    <w:rsid w:val="00FC0DC6"/>
    <w:rsid w:val="00FC0E7E"/>
    <w:rsid w:val="00FC2FE3"/>
    <w:rsid w:val="00FC3C2C"/>
    <w:rsid w:val="00FC4369"/>
    <w:rsid w:val="00FC4446"/>
    <w:rsid w:val="00FC568F"/>
    <w:rsid w:val="00FC575B"/>
    <w:rsid w:val="00FC5AA8"/>
    <w:rsid w:val="00FC6B33"/>
    <w:rsid w:val="00FC7454"/>
    <w:rsid w:val="00FD0743"/>
    <w:rsid w:val="00FD170A"/>
    <w:rsid w:val="00FD2235"/>
    <w:rsid w:val="00FD27CC"/>
    <w:rsid w:val="00FD34A2"/>
    <w:rsid w:val="00FD4B15"/>
    <w:rsid w:val="00FD5536"/>
    <w:rsid w:val="00FD5AFB"/>
    <w:rsid w:val="00FD6045"/>
    <w:rsid w:val="00FD6A70"/>
    <w:rsid w:val="00FE1E29"/>
    <w:rsid w:val="00FE2DA8"/>
    <w:rsid w:val="00FE2FB4"/>
    <w:rsid w:val="00FE358C"/>
    <w:rsid w:val="00FE3C58"/>
    <w:rsid w:val="00FE4207"/>
    <w:rsid w:val="00FE52FE"/>
    <w:rsid w:val="00FE5A45"/>
    <w:rsid w:val="00FE5F27"/>
    <w:rsid w:val="00FE678C"/>
    <w:rsid w:val="00FE693F"/>
    <w:rsid w:val="00FE6E7A"/>
    <w:rsid w:val="00FE7A24"/>
    <w:rsid w:val="00FE7ABE"/>
    <w:rsid w:val="00FE7FB1"/>
    <w:rsid w:val="00FF0AE5"/>
    <w:rsid w:val="00FF0FE6"/>
    <w:rsid w:val="00FF20F3"/>
    <w:rsid w:val="00FF3392"/>
    <w:rsid w:val="00FF3EF2"/>
    <w:rsid w:val="00FF40CE"/>
    <w:rsid w:val="00FF4788"/>
    <w:rsid w:val="00FF49A9"/>
    <w:rsid w:val="00FF4A87"/>
    <w:rsid w:val="00FF4CA1"/>
    <w:rsid w:val="00FF6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235C"/>
    <w:rPr>
      <w:sz w:val="24"/>
      <w:szCs w:val="24"/>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984E82"/>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984E82"/>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A34000"/>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C42446"/>
    <w:pPr>
      <w:keepNext/>
      <w:keepLines/>
      <w:numPr>
        <w:numId w:val="13"/>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C42446"/>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C42446"/>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C42446"/>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C42446"/>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C42446"/>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link w:val="1"/>
    <w:uiPriority w:val="9"/>
    <w:rsid w:val="00984E82"/>
    <w:rPr>
      <w:rFonts w:ascii="Cambria" w:eastAsia="Times New Roman" w:hAnsi="Cambria" w:cs="Times New Roman"/>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link w:val="2"/>
    <w:uiPriority w:val="9"/>
    <w:rsid w:val="00984E82"/>
    <w:rPr>
      <w:rFonts w:ascii="Arial" w:hAnsi="Arial"/>
      <w:b/>
      <w:caps/>
      <w:kern w:val="28"/>
      <w:sz w:val="28"/>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link w:val="3"/>
    <w:uiPriority w:val="9"/>
    <w:rsid w:val="00A34000"/>
    <w:rPr>
      <w:rFonts w:ascii="Cambria" w:eastAsia="Times New Roman" w:hAnsi="Cambria" w:cs="Times New Roman"/>
      <w:b/>
      <w:bCs/>
      <w:sz w:val="26"/>
      <w:szCs w:val="26"/>
    </w:rPr>
  </w:style>
  <w:style w:type="character" w:customStyle="1" w:styleId="40">
    <w:name w:val="Заголовок 4 Знак"/>
    <w:aliases w:val="название рисунка Знак"/>
    <w:basedOn w:val="a0"/>
    <w:link w:val="4"/>
    <w:rsid w:val="00C42446"/>
    <w:rPr>
      <w:rFonts w:ascii="Arial" w:hAnsi="Arial"/>
      <w:bCs/>
      <w:i/>
      <w:iCs/>
      <w:caps/>
      <w:lang w:eastAsia="en-US"/>
    </w:rPr>
  </w:style>
  <w:style w:type="character" w:customStyle="1" w:styleId="50">
    <w:name w:val="Заголовок 5 Знак"/>
    <w:basedOn w:val="a0"/>
    <w:link w:val="5"/>
    <w:uiPriority w:val="99"/>
    <w:rsid w:val="00C42446"/>
    <w:rPr>
      <w:rFonts w:ascii="Cambria" w:hAnsi="Cambria"/>
      <w:color w:val="243F60"/>
      <w:sz w:val="24"/>
      <w:lang w:eastAsia="en-US"/>
    </w:rPr>
  </w:style>
  <w:style w:type="character" w:customStyle="1" w:styleId="60">
    <w:name w:val="Заголовок 6 Знак"/>
    <w:basedOn w:val="a0"/>
    <w:link w:val="6"/>
    <w:uiPriority w:val="99"/>
    <w:rsid w:val="00C42446"/>
    <w:rPr>
      <w:b/>
      <w:bCs/>
      <w:lang w:val="af-ZA"/>
    </w:rPr>
  </w:style>
  <w:style w:type="character" w:customStyle="1" w:styleId="70">
    <w:name w:val="Заголовок 7 Знак"/>
    <w:aliases w:val="a1 Знак"/>
    <w:basedOn w:val="a0"/>
    <w:link w:val="7"/>
    <w:uiPriority w:val="99"/>
    <w:rsid w:val="00C42446"/>
    <w:rPr>
      <w:rFonts w:ascii="Arial" w:hAnsi="Arial"/>
      <w:b/>
      <w:bCs/>
      <w:lang w:val="en-US" w:eastAsia="en-US"/>
    </w:rPr>
  </w:style>
  <w:style w:type="character" w:customStyle="1" w:styleId="80">
    <w:name w:val="Заголовок 8 Знак"/>
    <w:basedOn w:val="a0"/>
    <w:link w:val="8"/>
    <w:uiPriority w:val="99"/>
    <w:rsid w:val="00C42446"/>
    <w:rPr>
      <w:i/>
      <w:iCs/>
      <w:sz w:val="24"/>
      <w:szCs w:val="24"/>
      <w:lang w:val="af-ZA"/>
    </w:rPr>
  </w:style>
  <w:style w:type="character" w:customStyle="1" w:styleId="90">
    <w:name w:val="Заголовок 9 Знак"/>
    <w:basedOn w:val="a0"/>
    <w:link w:val="9"/>
    <w:uiPriority w:val="99"/>
    <w:rsid w:val="00C42446"/>
    <w:rPr>
      <w:rFonts w:ascii="Arial" w:hAnsi="Arial"/>
      <w:lang w:val="af-ZA"/>
    </w:rPr>
  </w:style>
  <w:style w:type="paragraph" w:styleId="a3">
    <w:name w:val="header"/>
    <w:basedOn w:val="a"/>
    <w:link w:val="a4"/>
    <w:rsid w:val="00C72A7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link w:val="a3"/>
    <w:rsid w:val="009969FF"/>
    <w:rPr>
      <w:rFonts w:ascii="Courier New" w:hAnsi="Courier New"/>
      <w:sz w:val="28"/>
    </w:rPr>
  </w:style>
  <w:style w:type="paragraph" w:customStyle="1" w:styleId="11">
    <w:name w:val="Название объекта1"/>
    <w:basedOn w:val="a5"/>
    <w:next w:val="a"/>
    <w:link w:val="12"/>
    <w:rsid w:val="00C72A7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C72A79"/>
    <w:rPr>
      <w:b/>
      <w:bCs/>
      <w:sz w:val="20"/>
      <w:szCs w:val="20"/>
    </w:rPr>
  </w:style>
  <w:style w:type="character" w:customStyle="1" w:styleId="a6">
    <w:name w:val="Название объекта Знак"/>
    <w:aliases w:val=" Знак Знак"/>
    <w:link w:val="a5"/>
    <w:rsid w:val="00C72A79"/>
    <w:rPr>
      <w:b/>
      <w:bCs/>
      <w:lang w:val="ru-RU" w:eastAsia="ru-RU" w:bidi="ar-SA"/>
    </w:rPr>
  </w:style>
  <w:style w:type="character" w:customStyle="1" w:styleId="12">
    <w:name w:val="Название объекта1 Знак"/>
    <w:link w:val="11"/>
    <w:rsid w:val="00C72A79"/>
    <w:rPr>
      <w:rFonts w:ascii="Courier New" w:hAnsi="Courier New"/>
      <w:sz w:val="28"/>
      <w:szCs w:val="28"/>
      <w:lang w:val="ru-RU" w:eastAsia="ru-RU" w:bidi="ar-SA"/>
    </w:rPr>
  </w:style>
  <w:style w:type="paragraph" w:customStyle="1" w:styleId="13">
    <w:name w:val="çàãîëîâîê 1"/>
    <w:basedOn w:val="a"/>
    <w:next w:val="a"/>
    <w:rsid w:val="00C72A79"/>
    <w:pPr>
      <w:keepNext/>
      <w:autoSpaceDE w:val="0"/>
      <w:autoSpaceDN w:val="0"/>
      <w:adjustRightInd w:val="0"/>
      <w:jc w:val="center"/>
    </w:pPr>
  </w:style>
  <w:style w:type="paragraph" w:styleId="a7">
    <w:name w:val="Body Text Indent"/>
    <w:basedOn w:val="a"/>
    <w:link w:val="a8"/>
    <w:rsid w:val="00C72A79"/>
    <w:pPr>
      <w:spacing w:after="120"/>
      <w:ind w:left="360"/>
    </w:pPr>
  </w:style>
  <w:style w:type="character" w:customStyle="1" w:styleId="a8">
    <w:name w:val="Основной текст с отступом Знак"/>
    <w:link w:val="a7"/>
    <w:rsid w:val="00F64C63"/>
    <w:rPr>
      <w:sz w:val="24"/>
      <w:szCs w:val="24"/>
    </w:rPr>
  </w:style>
  <w:style w:type="table" w:styleId="a9">
    <w:name w:val="Table Grid"/>
    <w:basedOn w:val="a1"/>
    <w:uiPriority w:val="59"/>
    <w:rsid w:val="00C72A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5F5CAA"/>
    <w:pPr>
      <w:tabs>
        <w:tab w:val="center" w:pos="4677"/>
        <w:tab w:val="right" w:pos="9355"/>
      </w:tabs>
    </w:pPr>
  </w:style>
  <w:style w:type="character" w:customStyle="1" w:styleId="ab">
    <w:name w:val="Нижний колонтитул Знак"/>
    <w:link w:val="aa"/>
    <w:rsid w:val="00C54F1A"/>
    <w:rPr>
      <w:sz w:val="24"/>
      <w:szCs w:val="24"/>
    </w:rPr>
  </w:style>
  <w:style w:type="character" w:styleId="ac">
    <w:name w:val="line number"/>
    <w:basedOn w:val="a0"/>
    <w:rsid w:val="00C57426"/>
  </w:style>
  <w:style w:type="character" w:styleId="ad">
    <w:name w:val="page number"/>
    <w:basedOn w:val="a0"/>
    <w:rsid w:val="00C57426"/>
  </w:style>
  <w:style w:type="paragraph" w:styleId="ae">
    <w:name w:val="Balloon Text"/>
    <w:basedOn w:val="a"/>
    <w:link w:val="af"/>
    <w:uiPriority w:val="99"/>
    <w:semiHidden/>
    <w:rsid w:val="00BE32F5"/>
    <w:rPr>
      <w:rFonts w:ascii="Tahoma" w:hAnsi="Tahoma"/>
      <w:sz w:val="16"/>
      <w:szCs w:val="16"/>
    </w:rPr>
  </w:style>
  <w:style w:type="character" w:customStyle="1" w:styleId="af">
    <w:name w:val="Текст выноски Знак"/>
    <w:link w:val="ae"/>
    <w:uiPriority w:val="99"/>
    <w:semiHidden/>
    <w:rsid w:val="00C42446"/>
    <w:rPr>
      <w:rFonts w:ascii="Tahoma" w:hAnsi="Tahoma"/>
      <w:sz w:val="16"/>
      <w:szCs w:val="16"/>
    </w:rPr>
  </w:style>
  <w:style w:type="character" w:styleId="af0">
    <w:name w:val="annotation reference"/>
    <w:uiPriority w:val="99"/>
    <w:semiHidden/>
    <w:rsid w:val="00613E0A"/>
    <w:rPr>
      <w:sz w:val="16"/>
      <w:szCs w:val="16"/>
    </w:rPr>
  </w:style>
  <w:style w:type="paragraph" w:styleId="af1">
    <w:name w:val="annotation text"/>
    <w:basedOn w:val="a"/>
    <w:link w:val="af2"/>
    <w:rsid w:val="00613E0A"/>
    <w:rPr>
      <w:sz w:val="20"/>
      <w:szCs w:val="20"/>
    </w:rPr>
  </w:style>
  <w:style w:type="character" w:customStyle="1" w:styleId="af2">
    <w:name w:val="Текст примечания Знак"/>
    <w:link w:val="af1"/>
    <w:rsid w:val="00984E82"/>
  </w:style>
  <w:style w:type="paragraph" w:styleId="af3">
    <w:name w:val="annotation subject"/>
    <w:basedOn w:val="af1"/>
    <w:next w:val="af1"/>
    <w:link w:val="af4"/>
    <w:uiPriority w:val="99"/>
    <w:semiHidden/>
    <w:rsid w:val="00613E0A"/>
    <w:rPr>
      <w:b/>
      <w:bCs/>
    </w:rPr>
  </w:style>
  <w:style w:type="character" w:customStyle="1" w:styleId="af4">
    <w:name w:val="Тема примечания Знак"/>
    <w:link w:val="af3"/>
    <w:uiPriority w:val="99"/>
    <w:semiHidden/>
    <w:rsid w:val="00C42446"/>
    <w:rPr>
      <w:b/>
      <w:bCs/>
    </w:rPr>
  </w:style>
  <w:style w:type="paragraph" w:customStyle="1" w:styleId="msolistparagraph0">
    <w:name w:val="msolistparagraph"/>
    <w:basedOn w:val="a"/>
    <w:rsid w:val="00A94C5E"/>
    <w:pPr>
      <w:ind w:left="720"/>
    </w:pPr>
    <w:rPr>
      <w:rFonts w:ascii="Calibri" w:hAnsi="Calibri"/>
      <w:sz w:val="22"/>
      <w:szCs w:val="22"/>
    </w:rPr>
  </w:style>
  <w:style w:type="character" w:styleId="af5">
    <w:name w:val="Hyperlink"/>
    <w:uiPriority w:val="99"/>
    <w:unhideWhenUsed/>
    <w:rsid w:val="00BE55FE"/>
    <w:rPr>
      <w:color w:val="0000FF"/>
      <w:u w:val="single"/>
    </w:rPr>
  </w:style>
  <w:style w:type="character" w:styleId="af6">
    <w:name w:val="FollowedHyperlink"/>
    <w:uiPriority w:val="99"/>
    <w:unhideWhenUsed/>
    <w:rsid w:val="00BE55FE"/>
    <w:rPr>
      <w:color w:val="800080"/>
      <w:u w:val="single"/>
    </w:rPr>
  </w:style>
  <w:style w:type="paragraph" w:styleId="af7">
    <w:name w:val="Normal (Web)"/>
    <w:basedOn w:val="a"/>
    <w:uiPriority w:val="99"/>
    <w:unhideWhenUsed/>
    <w:rsid w:val="0021344C"/>
    <w:pPr>
      <w:spacing w:before="100" w:beforeAutospacing="1" w:after="100" w:afterAutospacing="1"/>
    </w:pPr>
  </w:style>
  <w:style w:type="paragraph" w:styleId="af8">
    <w:name w:val="Message Header"/>
    <w:basedOn w:val="a"/>
    <w:link w:val="af9"/>
    <w:rsid w:val="00984E82"/>
    <w:pPr>
      <w:widowControl w:val="0"/>
      <w:autoSpaceDE w:val="0"/>
      <w:autoSpaceDN w:val="0"/>
      <w:adjustRightInd w:val="0"/>
      <w:jc w:val="center"/>
    </w:pPr>
    <w:rPr>
      <w:sz w:val="22"/>
    </w:rPr>
  </w:style>
  <w:style w:type="character" w:customStyle="1" w:styleId="af9">
    <w:name w:val="Шапка Знак"/>
    <w:link w:val="af8"/>
    <w:rsid w:val="00984E82"/>
    <w:rPr>
      <w:rFonts w:cs="Arial"/>
      <w:sz w:val="22"/>
      <w:szCs w:val="24"/>
    </w:rPr>
  </w:style>
  <w:style w:type="paragraph" w:customStyle="1" w:styleId="TestoNormale">
    <w:name w:val="Testo Normale"/>
    <w:rsid w:val="009755AD"/>
    <w:pPr>
      <w:spacing w:after="80"/>
      <w:ind w:left="1361" w:right="227"/>
      <w:jc w:val="both"/>
    </w:pPr>
    <w:rPr>
      <w:rFonts w:ascii="Arial" w:hAnsi="Arial"/>
      <w:noProof/>
      <w:sz w:val="22"/>
      <w:lang w:val="en-US" w:eastAsia="en-US"/>
    </w:rPr>
  </w:style>
  <w:style w:type="paragraph" w:customStyle="1" w:styleId="-11">
    <w:name w:val="Цветной список - Акцент 11"/>
    <w:basedOn w:val="a"/>
    <w:uiPriority w:val="34"/>
    <w:qFormat/>
    <w:rsid w:val="009755AD"/>
    <w:pPr>
      <w:ind w:left="708"/>
    </w:pPr>
  </w:style>
  <w:style w:type="character" w:customStyle="1" w:styleId="14">
    <w:name w:val="Название объекта_таблица Знак1"/>
    <w:link w:val="afa"/>
    <w:locked/>
    <w:rsid w:val="0023422D"/>
    <w:rPr>
      <w:rFonts w:ascii="Arial" w:hAnsi="Arial" w:cs="Arial"/>
      <w:sz w:val="22"/>
    </w:rPr>
  </w:style>
  <w:style w:type="paragraph" w:customStyle="1" w:styleId="afa">
    <w:name w:val="Название объекта_таблица"/>
    <w:basedOn w:val="a5"/>
    <w:link w:val="14"/>
    <w:qFormat/>
    <w:rsid w:val="0023422D"/>
    <w:pPr>
      <w:suppressAutoHyphens/>
      <w:spacing w:before="60" w:after="60"/>
      <w:ind w:left="709"/>
      <w:outlineLvl w:val="4"/>
    </w:pPr>
    <w:rPr>
      <w:rFonts w:ascii="Arial" w:hAnsi="Arial"/>
      <w:b w:val="0"/>
      <w:bCs w:val="0"/>
      <w:sz w:val="22"/>
    </w:rPr>
  </w:style>
  <w:style w:type="paragraph" w:styleId="afb">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c"/>
    <w:unhideWhenUsed/>
    <w:qFormat/>
    <w:rsid w:val="00A033DA"/>
    <w:pPr>
      <w:spacing w:after="120"/>
    </w:pPr>
  </w:style>
  <w:style w:type="character" w:customStyle="1" w:styleId="afc">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link w:val="afb"/>
    <w:rsid w:val="00A033DA"/>
    <w:rPr>
      <w:sz w:val="24"/>
      <w:szCs w:val="24"/>
    </w:rPr>
  </w:style>
  <w:style w:type="character" w:customStyle="1" w:styleId="-1-91">
    <w:name w:val="Таб-1-9 Знак1"/>
    <w:link w:val="-1-9"/>
    <w:uiPriority w:val="99"/>
    <w:semiHidden/>
    <w:locked/>
    <w:rsid w:val="00061146"/>
    <w:rPr>
      <w:rFonts w:ascii="Arial" w:hAnsi="Arial" w:cs="Arial"/>
      <w:sz w:val="18"/>
    </w:rPr>
  </w:style>
  <w:style w:type="paragraph" w:customStyle="1" w:styleId="-1-9">
    <w:name w:val="Таб-1-9"/>
    <w:basedOn w:val="a"/>
    <w:link w:val="-1-91"/>
    <w:uiPriority w:val="99"/>
    <w:semiHidden/>
    <w:rsid w:val="00061146"/>
    <w:pPr>
      <w:tabs>
        <w:tab w:val="left" w:pos="0"/>
      </w:tabs>
    </w:pPr>
    <w:rPr>
      <w:rFonts w:ascii="Arial" w:hAnsi="Arial"/>
      <w:sz w:val="18"/>
      <w:szCs w:val="20"/>
    </w:rPr>
  </w:style>
  <w:style w:type="character" w:customStyle="1" w:styleId="afd">
    <w:name w:val="Примечание Знак"/>
    <w:link w:val="afe"/>
    <w:locked/>
    <w:rsid w:val="00061146"/>
    <w:rPr>
      <w:rFonts w:ascii="Arial" w:hAnsi="Arial" w:cs="Arial"/>
      <w:sz w:val="18"/>
      <w:szCs w:val="18"/>
    </w:rPr>
  </w:style>
  <w:style w:type="paragraph" w:customStyle="1" w:styleId="afe">
    <w:name w:val="Примечание"/>
    <w:basedOn w:val="a"/>
    <w:link w:val="afd"/>
    <w:qFormat/>
    <w:rsid w:val="00061146"/>
    <w:pPr>
      <w:suppressAutoHyphens/>
      <w:ind w:left="709"/>
      <w:jc w:val="both"/>
    </w:pPr>
    <w:rPr>
      <w:rFonts w:ascii="Arial" w:hAnsi="Arial"/>
      <w:sz w:val="18"/>
      <w:szCs w:val="18"/>
    </w:rPr>
  </w:style>
  <w:style w:type="paragraph" w:styleId="21">
    <w:name w:val="Body Text 2"/>
    <w:basedOn w:val="a"/>
    <w:link w:val="22"/>
    <w:rsid w:val="00A34000"/>
    <w:pPr>
      <w:spacing w:after="120" w:line="480" w:lineRule="auto"/>
    </w:pPr>
  </w:style>
  <w:style w:type="character" w:customStyle="1" w:styleId="22">
    <w:name w:val="Основной текст 2 Знак"/>
    <w:link w:val="21"/>
    <w:rsid w:val="00A34000"/>
    <w:rPr>
      <w:sz w:val="24"/>
      <w:szCs w:val="24"/>
    </w:rPr>
  </w:style>
  <w:style w:type="paragraph" w:customStyle="1" w:styleId="Paragraph">
    <w:name w:val="Paragraph"/>
    <w:basedOn w:val="a"/>
    <w:next w:val="a"/>
    <w:rsid w:val="00A34000"/>
    <w:pPr>
      <w:widowControl w:val="0"/>
      <w:tabs>
        <w:tab w:val="num" w:pos="1009"/>
      </w:tabs>
    </w:pPr>
    <w:rPr>
      <w:b/>
      <w:smallCaps/>
      <w:sz w:val="20"/>
      <w:szCs w:val="20"/>
      <w:lang w:val="en-GB" w:eastAsia="en-US"/>
    </w:rPr>
  </w:style>
  <w:style w:type="paragraph" w:customStyle="1" w:styleId="NormalSMNG">
    <w:name w:val="Normal SMNG"/>
    <w:basedOn w:val="a"/>
    <w:rsid w:val="00A34000"/>
    <w:rPr>
      <w:rFonts w:ascii="Arial" w:hAnsi="Arial"/>
      <w:lang w:val="en-US" w:eastAsia="en-US"/>
    </w:rPr>
  </w:style>
  <w:style w:type="character" w:customStyle="1" w:styleId="-3">
    <w:name w:val="Таб-3 Знак"/>
    <w:link w:val="-30"/>
    <w:rsid w:val="00FF49A9"/>
    <w:rPr>
      <w:rFonts w:ascii="Arial" w:hAnsi="Arial"/>
    </w:rPr>
  </w:style>
  <w:style w:type="paragraph" w:customStyle="1" w:styleId="-30">
    <w:name w:val="Таб-3"/>
    <w:basedOn w:val="a"/>
    <w:link w:val="-3"/>
    <w:rsid w:val="00FF49A9"/>
    <w:pPr>
      <w:tabs>
        <w:tab w:val="left" w:pos="0"/>
      </w:tabs>
      <w:jc w:val="center"/>
    </w:pPr>
    <w:rPr>
      <w:rFonts w:ascii="Arial" w:hAnsi="Arial"/>
      <w:sz w:val="20"/>
      <w:szCs w:val="20"/>
    </w:rPr>
  </w:style>
  <w:style w:type="paragraph" w:customStyle="1" w:styleId="100">
    <w:name w:val="Шапка_10"/>
    <w:basedOn w:val="a"/>
    <w:rsid w:val="00745E57"/>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f">
    <w:name w:val="Strong"/>
    <w:uiPriority w:val="22"/>
    <w:qFormat/>
    <w:rsid w:val="007D4486"/>
    <w:rPr>
      <w:b/>
      <w:bCs/>
    </w:rPr>
  </w:style>
  <w:style w:type="paragraph" w:styleId="aff0">
    <w:name w:val="Plain Text"/>
    <w:basedOn w:val="a"/>
    <w:link w:val="aff1"/>
    <w:uiPriority w:val="99"/>
    <w:unhideWhenUsed/>
    <w:rsid w:val="00666C65"/>
    <w:rPr>
      <w:rFonts w:ascii="Consolas" w:eastAsia="Calibri" w:hAnsi="Consolas"/>
      <w:sz w:val="21"/>
      <w:szCs w:val="21"/>
      <w:lang w:eastAsia="en-US"/>
    </w:rPr>
  </w:style>
  <w:style w:type="character" w:customStyle="1" w:styleId="aff1">
    <w:name w:val="Текст Знак"/>
    <w:link w:val="aff0"/>
    <w:uiPriority w:val="99"/>
    <w:rsid w:val="00666C65"/>
    <w:rPr>
      <w:rFonts w:ascii="Consolas" w:eastAsia="Calibri" w:hAnsi="Consolas"/>
      <w:sz w:val="21"/>
      <w:szCs w:val="21"/>
      <w:lang w:eastAsia="en-US"/>
    </w:rPr>
  </w:style>
  <w:style w:type="character" w:customStyle="1" w:styleId="aff2">
    <w:name w:val="Основной текст_"/>
    <w:link w:val="31"/>
    <w:rsid w:val="00212169"/>
    <w:rPr>
      <w:sz w:val="17"/>
      <w:szCs w:val="17"/>
      <w:shd w:val="clear" w:color="auto" w:fill="FFFFFF"/>
    </w:rPr>
  </w:style>
  <w:style w:type="paragraph" w:customStyle="1" w:styleId="31">
    <w:name w:val="Основной текст3"/>
    <w:basedOn w:val="a"/>
    <w:link w:val="aff2"/>
    <w:rsid w:val="00212169"/>
    <w:pPr>
      <w:shd w:val="clear" w:color="auto" w:fill="FFFFFF"/>
      <w:spacing w:before="600" w:line="0" w:lineRule="atLeast"/>
      <w:ind w:hanging="620"/>
    </w:pPr>
    <w:rPr>
      <w:sz w:val="17"/>
      <w:szCs w:val="17"/>
    </w:rPr>
  </w:style>
  <w:style w:type="paragraph" w:customStyle="1" w:styleId="210">
    <w:name w:val="Средняя сетка 21"/>
    <w:uiPriority w:val="1"/>
    <w:qFormat/>
    <w:rsid w:val="004F27BA"/>
    <w:rPr>
      <w:rFonts w:ascii="Calibri" w:eastAsia="Calibri" w:hAnsi="Calibri"/>
      <w:sz w:val="22"/>
      <w:szCs w:val="22"/>
      <w:lang w:eastAsia="en-US"/>
    </w:rPr>
  </w:style>
  <w:style w:type="character" w:customStyle="1" w:styleId="51">
    <w:name w:val="Основной текст (5)_"/>
    <w:link w:val="52"/>
    <w:rsid w:val="004F27BA"/>
    <w:rPr>
      <w:spacing w:val="10"/>
      <w:sz w:val="25"/>
      <w:szCs w:val="25"/>
      <w:shd w:val="clear" w:color="auto" w:fill="FFFFFF"/>
    </w:rPr>
  </w:style>
  <w:style w:type="paragraph" w:customStyle="1" w:styleId="52">
    <w:name w:val="Основной текст (5)"/>
    <w:basedOn w:val="a"/>
    <w:link w:val="51"/>
    <w:rsid w:val="004F27BA"/>
    <w:pPr>
      <w:shd w:val="clear" w:color="auto" w:fill="FFFFFF"/>
      <w:spacing w:before="480" w:after="360" w:line="0" w:lineRule="atLeast"/>
      <w:jc w:val="both"/>
    </w:pPr>
    <w:rPr>
      <w:spacing w:val="10"/>
      <w:sz w:val="25"/>
      <w:szCs w:val="25"/>
    </w:rPr>
  </w:style>
  <w:style w:type="paragraph" w:customStyle="1" w:styleId="Default">
    <w:name w:val="Default"/>
    <w:rsid w:val="006D2888"/>
    <w:pPr>
      <w:autoSpaceDE w:val="0"/>
      <w:autoSpaceDN w:val="0"/>
      <w:adjustRightInd w:val="0"/>
    </w:pPr>
    <w:rPr>
      <w:rFonts w:ascii="Arial" w:hAnsi="Arial" w:cs="Arial"/>
      <w:color w:val="000000"/>
      <w:sz w:val="24"/>
      <w:szCs w:val="24"/>
    </w:rPr>
  </w:style>
  <w:style w:type="paragraph" w:customStyle="1" w:styleId="71">
    <w:name w:val="Основной текст7"/>
    <w:basedOn w:val="a"/>
    <w:rsid w:val="006B570C"/>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5204EC"/>
  </w:style>
  <w:style w:type="paragraph" w:customStyle="1" w:styleId="-3-9">
    <w:name w:val="Таб-3-9"/>
    <w:basedOn w:val="a"/>
    <w:rsid w:val="00461794"/>
    <w:pPr>
      <w:ind w:left="-28" w:right="-28"/>
      <w:jc w:val="center"/>
    </w:pPr>
    <w:rPr>
      <w:rFonts w:ascii="Arial" w:hAnsi="Arial" w:cs="Courier New"/>
      <w:sz w:val="18"/>
      <w:szCs w:val="18"/>
    </w:rPr>
  </w:style>
  <w:style w:type="paragraph" w:customStyle="1" w:styleId="-110">
    <w:name w:val="Цветная заливка - Акцент 11"/>
    <w:hidden/>
    <w:uiPriority w:val="99"/>
    <w:semiHidden/>
    <w:rsid w:val="0072337C"/>
    <w:rPr>
      <w:sz w:val="24"/>
      <w:szCs w:val="24"/>
    </w:rPr>
  </w:style>
  <w:style w:type="paragraph" w:customStyle="1" w:styleId="16">
    <w:name w:val="Основной текст1"/>
    <w:basedOn w:val="a"/>
    <w:rsid w:val="00223769"/>
    <w:pPr>
      <w:jc w:val="center"/>
    </w:pPr>
    <w:rPr>
      <w:szCs w:val="20"/>
    </w:rPr>
  </w:style>
  <w:style w:type="paragraph" w:styleId="aff3">
    <w:name w:val="List Paragraph"/>
    <w:basedOn w:val="a"/>
    <w:uiPriority w:val="34"/>
    <w:qFormat/>
    <w:rsid w:val="00AD09F0"/>
    <w:pPr>
      <w:ind w:left="708"/>
    </w:pPr>
  </w:style>
  <w:style w:type="paragraph" w:customStyle="1" w:styleId="17">
    <w:name w:val="1."/>
    <w:basedOn w:val="a"/>
    <w:rsid w:val="00EC585C"/>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0E0052"/>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Revision"/>
    <w:hidden/>
    <w:uiPriority w:val="99"/>
    <w:semiHidden/>
    <w:rsid w:val="008672FA"/>
    <w:rPr>
      <w:sz w:val="24"/>
      <w:szCs w:val="24"/>
    </w:rPr>
  </w:style>
  <w:style w:type="paragraph" w:styleId="aff5">
    <w:name w:val="No Spacing"/>
    <w:link w:val="aff6"/>
    <w:uiPriority w:val="1"/>
    <w:qFormat/>
    <w:rsid w:val="00077AC3"/>
    <w:rPr>
      <w:rFonts w:ascii="Calibri" w:eastAsia="Calibri" w:hAnsi="Calibri"/>
      <w:sz w:val="22"/>
      <w:szCs w:val="22"/>
      <w:lang w:eastAsia="en-US"/>
    </w:rPr>
  </w:style>
  <w:style w:type="paragraph" w:customStyle="1" w:styleId="S">
    <w:name w:val="S_Обычный"/>
    <w:basedOn w:val="a"/>
    <w:link w:val="S0"/>
    <w:rsid w:val="00C359DF"/>
    <w:pPr>
      <w:widowControl w:val="0"/>
      <w:jc w:val="both"/>
    </w:pPr>
  </w:style>
  <w:style w:type="character" w:customStyle="1" w:styleId="S0">
    <w:name w:val="S_Обычный Знак"/>
    <w:link w:val="S"/>
    <w:rsid w:val="00C359DF"/>
    <w:rPr>
      <w:sz w:val="24"/>
      <w:szCs w:val="24"/>
    </w:rPr>
  </w:style>
  <w:style w:type="paragraph" w:customStyle="1" w:styleId="-3-10-">
    <w:name w:val="Табл-3-10-Влево"/>
    <w:basedOn w:val="a"/>
    <w:qFormat/>
    <w:rsid w:val="00DB4E49"/>
    <w:pPr>
      <w:tabs>
        <w:tab w:val="left" w:pos="0"/>
      </w:tabs>
    </w:pPr>
    <w:rPr>
      <w:sz w:val="20"/>
      <w:szCs w:val="20"/>
    </w:rPr>
  </w:style>
  <w:style w:type="paragraph" w:customStyle="1" w:styleId="-3-10-4">
    <w:name w:val="Таб-3-10_Центр_ Книга_А-4"/>
    <w:basedOn w:val="a"/>
    <w:link w:val="-3-10-40"/>
    <w:qFormat/>
    <w:rsid w:val="00DB4E49"/>
    <w:pPr>
      <w:jc w:val="center"/>
    </w:pPr>
    <w:rPr>
      <w:rFonts w:ascii="Arial" w:hAnsi="Arial"/>
      <w:sz w:val="20"/>
      <w:szCs w:val="18"/>
    </w:rPr>
  </w:style>
  <w:style w:type="character" w:customStyle="1" w:styleId="-3-10-40">
    <w:name w:val="Таб-3-10_Центр_ Книга_А-4 Знак Знак"/>
    <w:link w:val="-3-10-4"/>
    <w:rsid w:val="00DB4E49"/>
    <w:rPr>
      <w:rFonts w:ascii="Arial" w:hAnsi="Arial"/>
      <w:szCs w:val="18"/>
    </w:rPr>
  </w:style>
  <w:style w:type="paragraph" w:customStyle="1" w:styleId="aff7">
    <w:name w:val="Шапка таблицы"/>
    <w:basedOn w:val="a"/>
    <w:next w:val="a"/>
    <w:link w:val="aff8"/>
    <w:qFormat/>
    <w:rsid w:val="00DB4E49"/>
    <w:pPr>
      <w:jc w:val="center"/>
    </w:pPr>
    <w:rPr>
      <w:rFonts w:ascii="Arial" w:hAnsi="Arial"/>
      <w:sz w:val="20"/>
      <w:szCs w:val="18"/>
    </w:rPr>
  </w:style>
  <w:style w:type="character" w:customStyle="1" w:styleId="aff8">
    <w:name w:val="Шапка таблицы Знак"/>
    <w:link w:val="aff7"/>
    <w:rsid w:val="00DB4E49"/>
    <w:rPr>
      <w:rFonts w:ascii="Arial" w:hAnsi="Arial"/>
      <w:szCs w:val="18"/>
    </w:rPr>
  </w:style>
  <w:style w:type="paragraph" w:customStyle="1" w:styleId="-3-10">
    <w:name w:val="Таб-3-10"/>
    <w:basedOn w:val="a"/>
    <w:link w:val="-3-100"/>
    <w:qFormat/>
    <w:rsid w:val="00DB4E49"/>
    <w:pPr>
      <w:tabs>
        <w:tab w:val="left" w:pos="0"/>
      </w:tabs>
      <w:jc w:val="center"/>
    </w:pPr>
    <w:rPr>
      <w:rFonts w:ascii="Arial" w:hAnsi="Arial"/>
      <w:sz w:val="20"/>
      <w:szCs w:val="20"/>
    </w:rPr>
  </w:style>
  <w:style w:type="character" w:customStyle="1" w:styleId="-3-100">
    <w:name w:val="Таб-3-10 Знак"/>
    <w:link w:val="-3-10"/>
    <w:rsid w:val="00DB4E49"/>
    <w:rPr>
      <w:rFonts w:ascii="Arial" w:hAnsi="Arial"/>
    </w:rPr>
  </w:style>
  <w:style w:type="paragraph" w:customStyle="1" w:styleId="-3-10-41">
    <w:name w:val="Таб-3-10_Центр_книга_А-4"/>
    <w:basedOn w:val="a"/>
    <w:link w:val="-3-10-42"/>
    <w:uiPriority w:val="99"/>
    <w:qFormat/>
    <w:rsid w:val="00DB4E4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DB4E49"/>
    <w:rPr>
      <w:rFonts w:ascii="Arial" w:hAnsi="Arial"/>
      <w:szCs w:val="18"/>
      <w:lang w:val="en-US"/>
    </w:rPr>
  </w:style>
  <w:style w:type="character" w:customStyle="1" w:styleId="-3-10-43">
    <w:name w:val="Таб-3-10_Влево_Книга_А-4 Знак"/>
    <w:link w:val="-3-10-44"/>
    <w:rsid w:val="00DB4E49"/>
    <w:rPr>
      <w:rFonts w:ascii="Arial" w:hAnsi="Arial" w:cs="Arial"/>
      <w:szCs w:val="18"/>
    </w:rPr>
  </w:style>
  <w:style w:type="paragraph" w:customStyle="1" w:styleId="-3-10-44">
    <w:name w:val="Таб-3-10_Влево_Книга_А-4"/>
    <w:basedOn w:val="a"/>
    <w:link w:val="-3-10-43"/>
    <w:qFormat/>
    <w:rsid w:val="00DB4E49"/>
    <w:pPr>
      <w:suppressAutoHyphens/>
    </w:pPr>
    <w:rPr>
      <w:rFonts w:ascii="Arial" w:hAnsi="Arial" w:cs="Arial"/>
      <w:sz w:val="20"/>
      <w:szCs w:val="18"/>
    </w:rPr>
  </w:style>
  <w:style w:type="paragraph" w:customStyle="1" w:styleId="aff9">
    <w:name w:val="Название таблицы"/>
    <w:basedOn w:val="a"/>
    <w:qFormat/>
    <w:rsid w:val="00C42446"/>
    <w:pPr>
      <w:keepNext/>
      <w:spacing w:after="120"/>
      <w:ind w:firstLine="397"/>
    </w:pPr>
    <w:rPr>
      <w:bCs/>
    </w:rPr>
  </w:style>
  <w:style w:type="paragraph" w:styleId="32">
    <w:name w:val="Body Text 3"/>
    <w:basedOn w:val="a"/>
    <w:link w:val="33"/>
    <w:rsid w:val="00C42446"/>
    <w:pPr>
      <w:spacing w:after="120"/>
    </w:pPr>
    <w:rPr>
      <w:sz w:val="16"/>
      <w:szCs w:val="16"/>
    </w:rPr>
  </w:style>
  <w:style w:type="character" w:customStyle="1" w:styleId="33">
    <w:name w:val="Основной текст 3 Знак"/>
    <w:basedOn w:val="a0"/>
    <w:link w:val="32"/>
    <w:rsid w:val="00C42446"/>
    <w:rPr>
      <w:sz w:val="16"/>
      <w:szCs w:val="16"/>
    </w:rPr>
  </w:style>
  <w:style w:type="paragraph" w:customStyle="1" w:styleId="23">
    <w:name w:val="заголовок 2"/>
    <w:basedOn w:val="a"/>
    <w:next w:val="a"/>
    <w:qFormat/>
    <w:rsid w:val="00C42446"/>
    <w:pPr>
      <w:keepNext/>
      <w:suppressAutoHyphens/>
      <w:spacing w:after="240"/>
      <w:jc w:val="center"/>
    </w:pPr>
    <w:rPr>
      <w:b/>
      <w:bCs/>
      <w:szCs w:val="28"/>
      <w:lang w:eastAsia="ar-SA"/>
    </w:rPr>
  </w:style>
  <w:style w:type="paragraph" w:customStyle="1" w:styleId="affa">
    <w:name w:val="М_Таблица Шапка"/>
    <w:basedOn w:val="a"/>
    <w:rsid w:val="00C42446"/>
    <w:pPr>
      <w:jc w:val="center"/>
    </w:pPr>
    <w:rPr>
      <w:rFonts w:ascii="Arial" w:hAnsi="Arial" w:cs="Arial"/>
      <w:b/>
      <w:bCs/>
      <w:caps/>
      <w:sz w:val="16"/>
      <w:szCs w:val="20"/>
      <w:u w:color="000000"/>
      <w:lang w:eastAsia="en-US"/>
    </w:rPr>
  </w:style>
  <w:style w:type="paragraph" w:styleId="affb">
    <w:name w:val="TOC Heading"/>
    <w:basedOn w:val="1"/>
    <w:next w:val="a"/>
    <w:uiPriority w:val="39"/>
    <w:unhideWhenUsed/>
    <w:qFormat/>
    <w:rsid w:val="00C42446"/>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C42446"/>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C42446"/>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C42446"/>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C42446"/>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C42446"/>
    <w:rPr>
      <w:rFonts w:ascii="Calibri" w:eastAsia="Calibri" w:hAnsi="Calibri"/>
      <w:bCs/>
      <w:color w:val="505050"/>
      <w:lang w:eastAsia="en-US"/>
    </w:rPr>
  </w:style>
  <w:style w:type="paragraph" w:customStyle="1" w:styleId="150">
    <w:name w:val="Обычный 1.5"/>
    <w:basedOn w:val="a"/>
    <w:rsid w:val="00C42446"/>
    <w:pPr>
      <w:spacing w:before="120" w:line="360" w:lineRule="auto"/>
      <w:ind w:firstLine="720"/>
      <w:jc w:val="both"/>
    </w:pPr>
    <w:rPr>
      <w:sz w:val="26"/>
      <w:szCs w:val="20"/>
    </w:rPr>
  </w:style>
  <w:style w:type="character" w:customStyle="1" w:styleId="apple-converted-space">
    <w:name w:val="apple-converted-space"/>
    <w:basedOn w:val="a0"/>
    <w:rsid w:val="00C42446"/>
  </w:style>
  <w:style w:type="paragraph" w:styleId="35">
    <w:name w:val="Body Text Indent 3"/>
    <w:basedOn w:val="a"/>
    <w:link w:val="36"/>
    <w:unhideWhenUsed/>
    <w:rsid w:val="00C42446"/>
    <w:pPr>
      <w:spacing w:after="120"/>
      <w:ind w:left="283"/>
      <w:jc w:val="both"/>
    </w:pPr>
    <w:rPr>
      <w:sz w:val="16"/>
      <w:szCs w:val="16"/>
    </w:rPr>
  </w:style>
  <w:style w:type="character" w:customStyle="1" w:styleId="36">
    <w:name w:val="Основной текст с отступом 3 Знак"/>
    <w:basedOn w:val="a0"/>
    <w:link w:val="35"/>
    <w:rsid w:val="00C42446"/>
    <w:rPr>
      <w:sz w:val="16"/>
      <w:szCs w:val="16"/>
    </w:rPr>
  </w:style>
  <w:style w:type="paragraph" w:customStyle="1" w:styleId="S1">
    <w:name w:val="S_Версия"/>
    <w:basedOn w:val="S"/>
    <w:next w:val="S"/>
    <w:autoRedefine/>
    <w:rsid w:val="00C42446"/>
    <w:pPr>
      <w:spacing w:before="120" w:after="120"/>
      <w:jc w:val="center"/>
    </w:pPr>
    <w:rPr>
      <w:rFonts w:ascii="Arial" w:hAnsi="Arial"/>
      <w:b/>
      <w:caps/>
      <w:sz w:val="20"/>
      <w:szCs w:val="20"/>
    </w:rPr>
  </w:style>
  <w:style w:type="paragraph" w:customStyle="1" w:styleId="S2">
    <w:name w:val="S_ВерхКолонтитулТекст"/>
    <w:basedOn w:val="S"/>
    <w:next w:val="S"/>
    <w:rsid w:val="00C42446"/>
    <w:pPr>
      <w:spacing w:before="120"/>
      <w:jc w:val="right"/>
    </w:pPr>
    <w:rPr>
      <w:rFonts w:ascii="Arial" w:hAnsi="Arial"/>
      <w:b/>
      <w:caps/>
      <w:sz w:val="10"/>
      <w:szCs w:val="10"/>
    </w:rPr>
  </w:style>
  <w:style w:type="paragraph" w:customStyle="1" w:styleId="S3">
    <w:name w:val="S_ВидДокумента"/>
    <w:basedOn w:val="afb"/>
    <w:next w:val="S"/>
    <w:link w:val="S4"/>
    <w:rsid w:val="00C42446"/>
  </w:style>
  <w:style w:type="character" w:customStyle="1" w:styleId="S4">
    <w:name w:val="S_ВидДокумента Знак"/>
    <w:link w:val="S3"/>
    <w:rsid w:val="00C42446"/>
    <w:rPr>
      <w:sz w:val="24"/>
      <w:szCs w:val="24"/>
    </w:rPr>
  </w:style>
  <w:style w:type="paragraph" w:customStyle="1" w:styleId="S5">
    <w:name w:val="S_Гиперссылка"/>
    <w:basedOn w:val="S"/>
    <w:rsid w:val="00C42446"/>
    <w:rPr>
      <w:color w:val="0000FF"/>
      <w:u w:val="single"/>
    </w:rPr>
  </w:style>
  <w:style w:type="paragraph" w:customStyle="1" w:styleId="S6">
    <w:name w:val="S_Гриф"/>
    <w:basedOn w:val="S"/>
    <w:rsid w:val="00C42446"/>
    <w:pPr>
      <w:widowControl/>
      <w:spacing w:line="360" w:lineRule="auto"/>
      <w:ind w:left="5392"/>
      <w:jc w:val="left"/>
    </w:pPr>
    <w:rPr>
      <w:rFonts w:ascii="Arial" w:hAnsi="Arial"/>
      <w:b/>
      <w:sz w:val="20"/>
    </w:rPr>
  </w:style>
  <w:style w:type="paragraph" w:customStyle="1" w:styleId="S10">
    <w:name w:val="S_ЗаголовкиТаблицы1"/>
    <w:basedOn w:val="S"/>
    <w:rsid w:val="00C42446"/>
    <w:pPr>
      <w:keepNext/>
      <w:jc w:val="center"/>
    </w:pPr>
    <w:rPr>
      <w:rFonts w:ascii="Arial" w:hAnsi="Arial"/>
      <w:b/>
      <w:caps/>
      <w:sz w:val="16"/>
      <w:szCs w:val="16"/>
    </w:rPr>
  </w:style>
  <w:style w:type="paragraph" w:customStyle="1" w:styleId="S20">
    <w:name w:val="S_ЗаголовкиТаблицы2"/>
    <w:basedOn w:val="S"/>
    <w:rsid w:val="00C42446"/>
    <w:pPr>
      <w:jc w:val="center"/>
    </w:pPr>
    <w:rPr>
      <w:rFonts w:ascii="Arial" w:hAnsi="Arial"/>
      <w:b/>
      <w:caps/>
      <w:sz w:val="14"/>
    </w:rPr>
  </w:style>
  <w:style w:type="paragraph" w:customStyle="1" w:styleId="S11">
    <w:name w:val="S_Заголовок1"/>
    <w:basedOn w:val="a"/>
    <w:next w:val="S"/>
    <w:rsid w:val="00C42446"/>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C42446"/>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C42446"/>
    <w:pPr>
      <w:ind w:left="360" w:hanging="360"/>
    </w:pPr>
  </w:style>
  <w:style w:type="paragraph" w:customStyle="1" w:styleId="S21">
    <w:name w:val="S_Заголовок2"/>
    <w:basedOn w:val="a"/>
    <w:next w:val="S"/>
    <w:rsid w:val="00C42446"/>
    <w:pPr>
      <w:keepNext/>
      <w:jc w:val="both"/>
      <w:outlineLvl w:val="1"/>
    </w:pPr>
    <w:rPr>
      <w:rFonts w:ascii="Arial" w:hAnsi="Arial"/>
      <w:b/>
      <w:caps/>
    </w:rPr>
  </w:style>
  <w:style w:type="paragraph" w:customStyle="1" w:styleId="S22">
    <w:name w:val="S_Заголовок2_Прил_СписокН"/>
    <w:basedOn w:val="S"/>
    <w:next w:val="S"/>
    <w:rsid w:val="00C42446"/>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C42446"/>
    <w:pPr>
      <w:tabs>
        <w:tab w:val="num" w:pos="576"/>
      </w:tabs>
      <w:ind w:left="576" w:hanging="576"/>
    </w:pPr>
  </w:style>
  <w:style w:type="paragraph" w:customStyle="1" w:styleId="S30">
    <w:name w:val="S_Заголовок3_СписокН"/>
    <w:basedOn w:val="a"/>
    <w:next w:val="S"/>
    <w:rsid w:val="00C42446"/>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C42446"/>
    <w:pPr>
      <w:spacing w:before="120"/>
      <w:jc w:val="center"/>
    </w:pPr>
    <w:rPr>
      <w:rFonts w:ascii="Arial" w:hAnsi="Arial"/>
      <w:b/>
      <w:caps/>
      <w:sz w:val="18"/>
      <w:szCs w:val="18"/>
    </w:rPr>
  </w:style>
  <w:style w:type="paragraph" w:customStyle="1" w:styleId="S8">
    <w:name w:val="S_НазваниеРисунка"/>
    <w:basedOn w:val="a"/>
    <w:next w:val="S"/>
    <w:rsid w:val="00C42446"/>
    <w:pPr>
      <w:spacing w:before="60"/>
      <w:jc w:val="center"/>
    </w:pPr>
    <w:rPr>
      <w:rFonts w:ascii="Arial" w:hAnsi="Arial"/>
      <w:b/>
      <w:sz w:val="20"/>
    </w:rPr>
  </w:style>
  <w:style w:type="paragraph" w:customStyle="1" w:styleId="S9">
    <w:name w:val="S_НазваниеТаблицы"/>
    <w:basedOn w:val="S"/>
    <w:next w:val="S"/>
    <w:rsid w:val="00C42446"/>
    <w:pPr>
      <w:keepNext/>
      <w:jc w:val="right"/>
    </w:pPr>
    <w:rPr>
      <w:rFonts w:ascii="Arial" w:hAnsi="Arial"/>
      <w:b/>
      <w:sz w:val="20"/>
    </w:rPr>
  </w:style>
  <w:style w:type="paragraph" w:customStyle="1" w:styleId="Sa">
    <w:name w:val="S_НаименованиеДокумента"/>
    <w:basedOn w:val="S"/>
    <w:next w:val="S"/>
    <w:rsid w:val="00C42446"/>
    <w:pPr>
      <w:widowControl/>
      <w:ind w:right="641"/>
      <w:jc w:val="left"/>
    </w:pPr>
    <w:rPr>
      <w:rFonts w:ascii="Arial" w:hAnsi="Arial"/>
      <w:b/>
      <w:caps/>
    </w:rPr>
  </w:style>
  <w:style w:type="paragraph" w:customStyle="1" w:styleId="Sb">
    <w:name w:val="S_НижнКолонтЛев"/>
    <w:basedOn w:val="S"/>
    <w:next w:val="S"/>
    <w:rsid w:val="00C42446"/>
    <w:pPr>
      <w:jc w:val="left"/>
    </w:pPr>
    <w:rPr>
      <w:rFonts w:ascii="Arial" w:hAnsi="Arial"/>
      <w:b/>
      <w:caps/>
      <w:sz w:val="10"/>
      <w:szCs w:val="10"/>
    </w:rPr>
  </w:style>
  <w:style w:type="paragraph" w:customStyle="1" w:styleId="Sc">
    <w:name w:val="S_НижнКолонтПрав"/>
    <w:basedOn w:val="S"/>
    <w:next w:val="S"/>
    <w:rsid w:val="00C42446"/>
    <w:pPr>
      <w:widowControl/>
      <w:ind w:hanging="181"/>
      <w:jc w:val="right"/>
    </w:pPr>
    <w:rPr>
      <w:rFonts w:ascii="Arial" w:hAnsi="Arial"/>
      <w:b/>
      <w:caps/>
      <w:sz w:val="12"/>
      <w:szCs w:val="12"/>
    </w:rPr>
  </w:style>
  <w:style w:type="paragraph" w:customStyle="1" w:styleId="Sd">
    <w:name w:val="S_НомерДокумента"/>
    <w:basedOn w:val="S"/>
    <w:next w:val="S"/>
    <w:rsid w:val="00C42446"/>
    <w:pPr>
      <w:spacing w:before="120" w:after="120"/>
      <w:jc w:val="center"/>
    </w:pPr>
    <w:rPr>
      <w:rFonts w:ascii="Arial" w:hAnsi="Arial"/>
      <w:b/>
      <w:caps/>
    </w:rPr>
  </w:style>
  <w:style w:type="paragraph" w:customStyle="1" w:styleId="S14">
    <w:name w:val="S_ТекстВТаблице1"/>
    <w:basedOn w:val="S"/>
    <w:next w:val="S"/>
    <w:rsid w:val="00C42446"/>
    <w:pPr>
      <w:spacing w:before="120"/>
      <w:jc w:val="left"/>
    </w:pPr>
    <w:rPr>
      <w:szCs w:val="28"/>
    </w:rPr>
  </w:style>
  <w:style w:type="paragraph" w:customStyle="1" w:styleId="S15">
    <w:name w:val="S_НумСписВ Таблице1"/>
    <w:basedOn w:val="S14"/>
    <w:next w:val="S"/>
    <w:rsid w:val="00C42446"/>
    <w:pPr>
      <w:ind w:left="1854" w:hanging="360"/>
    </w:pPr>
  </w:style>
  <w:style w:type="paragraph" w:customStyle="1" w:styleId="S24">
    <w:name w:val="S_ТекстВТаблице2"/>
    <w:basedOn w:val="S"/>
    <w:next w:val="S"/>
    <w:rsid w:val="00C42446"/>
    <w:pPr>
      <w:spacing w:before="120"/>
      <w:jc w:val="left"/>
    </w:pPr>
    <w:rPr>
      <w:sz w:val="20"/>
    </w:rPr>
  </w:style>
  <w:style w:type="paragraph" w:customStyle="1" w:styleId="S25">
    <w:name w:val="S_НумСписВТаблице2"/>
    <w:basedOn w:val="S24"/>
    <w:next w:val="S"/>
    <w:rsid w:val="00C42446"/>
    <w:pPr>
      <w:tabs>
        <w:tab w:val="num" w:pos="360"/>
      </w:tabs>
      <w:ind w:left="360" w:hanging="360"/>
    </w:pPr>
  </w:style>
  <w:style w:type="paragraph" w:customStyle="1" w:styleId="S31">
    <w:name w:val="S_ТекстВТаблице3"/>
    <w:basedOn w:val="S"/>
    <w:next w:val="S"/>
    <w:rsid w:val="00C42446"/>
    <w:pPr>
      <w:spacing w:before="120"/>
      <w:jc w:val="left"/>
    </w:pPr>
    <w:rPr>
      <w:sz w:val="16"/>
    </w:rPr>
  </w:style>
  <w:style w:type="paragraph" w:customStyle="1" w:styleId="S32">
    <w:name w:val="S_НумСписВТаблице3"/>
    <w:basedOn w:val="S31"/>
    <w:next w:val="S"/>
    <w:rsid w:val="00C42446"/>
    <w:pPr>
      <w:tabs>
        <w:tab w:val="num" w:pos="720"/>
      </w:tabs>
      <w:ind w:left="720" w:hanging="360"/>
    </w:pPr>
  </w:style>
  <w:style w:type="paragraph" w:customStyle="1" w:styleId="Se">
    <w:name w:val="S_Примечание"/>
    <w:basedOn w:val="S"/>
    <w:next w:val="S"/>
    <w:rsid w:val="00C42446"/>
    <w:pPr>
      <w:ind w:left="567"/>
    </w:pPr>
    <w:rPr>
      <w:i/>
      <w:u w:val="single"/>
    </w:rPr>
  </w:style>
  <w:style w:type="paragraph" w:customStyle="1" w:styleId="Sf">
    <w:name w:val="S_ПримечаниеТекст"/>
    <w:basedOn w:val="S"/>
    <w:next w:val="S"/>
    <w:rsid w:val="00C42446"/>
    <w:pPr>
      <w:spacing w:before="120"/>
      <w:ind w:left="567"/>
    </w:pPr>
    <w:rPr>
      <w:i/>
    </w:rPr>
  </w:style>
  <w:style w:type="paragraph" w:customStyle="1" w:styleId="Sf0">
    <w:name w:val="S_Рисунок"/>
    <w:basedOn w:val="S"/>
    <w:rsid w:val="00C42446"/>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C42446"/>
    <w:rPr>
      <w:rFonts w:ascii="Arial" w:hAnsi="Arial"/>
      <w:sz w:val="16"/>
    </w:rPr>
  </w:style>
  <w:style w:type="paragraph" w:customStyle="1" w:styleId="Sf2">
    <w:name w:val="S_Содержание"/>
    <w:basedOn w:val="S"/>
    <w:next w:val="S"/>
    <w:rsid w:val="00C42446"/>
    <w:rPr>
      <w:rFonts w:ascii="Arial" w:hAnsi="Arial"/>
      <w:b/>
      <w:caps/>
      <w:sz w:val="32"/>
      <w:szCs w:val="32"/>
    </w:rPr>
  </w:style>
  <w:style w:type="paragraph" w:customStyle="1" w:styleId="Sf3">
    <w:name w:val="S_СписокМ_Обычный"/>
    <w:basedOn w:val="a"/>
    <w:next w:val="S"/>
    <w:link w:val="Sf4"/>
    <w:rsid w:val="00C42446"/>
    <w:pPr>
      <w:tabs>
        <w:tab w:val="left" w:pos="720"/>
        <w:tab w:val="num" w:pos="1437"/>
      </w:tabs>
      <w:spacing w:before="120"/>
      <w:ind w:left="1437" w:hanging="360"/>
      <w:jc w:val="both"/>
    </w:pPr>
  </w:style>
  <w:style w:type="character" w:customStyle="1" w:styleId="Sf4">
    <w:name w:val="S_СписокМ_Обычный Знак"/>
    <w:link w:val="Sf3"/>
    <w:rsid w:val="00C42446"/>
    <w:rPr>
      <w:sz w:val="24"/>
      <w:szCs w:val="24"/>
    </w:rPr>
  </w:style>
  <w:style w:type="paragraph" w:customStyle="1" w:styleId="Sf5">
    <w:name w:val="S_ТекстЛоготипа"/>
    <w:basedOn w:val="S"/>
    <w:rsid w:val="00C42446"/>
    <w:pPr>
      <w:ind w:left="431"/>
    </w:pPr>
    <w:rPr>
      <w:rFonts w:ascii="EuropeExt" w:hAnsi="EuropeExt" w:cs="Tahoma"/>
      <w:bCs/>
      <w:spacing w:val="18"/>
      <w:sz w:val="12"/>
      <w:szCs w:val="12"/>
    </w:rPr>
  </w:style>
  <w:style w:type="paragraph" w:customStyle="1" w:styleId="S16">
    <w:name w:val="S_ТекстЛоготипа1"/>
    <w:basedOn w:val="S"/>
    <w:next w:val="S"/>
    <w:rsid w:val="00C42446"/>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C42446"/>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C42446"/>
    <w:pPr>
      <w:spacing w:before="120"/>
    </w:pPr>
    <w:rPr>
      <w:rFonts w:ascii="Arial" w:hAnsi="Arial"/>
      <w:b/>
      <w:caps/>
      <w:sz w:val="20"/>
      <w:szCs w:val="20"/>
    </w:rPr>
  </w:style>
  <w:style w:type="character" w:customStyle="1" w:styleId="S18">
    <w:name w:val="S_ТекстСодержания1 Знак"/>
    <w:link w:val="S17"/>
    <w:rsid w:val="00C42446"/>
    <w:rPr>
      <w:rFonts w:ascii="Arial" w:hAnsi="Arial"/>
      <w:b/>
      <w:caps/>
    </w:rPr>
  </w:style>
  <w:style w:type="paragraph" w:customStyle="1" w:styleId="Sf6">
    <w:name w:val="S_Термин"/>
    <w:basedOn w:val="a"/>
    <w:next w:val="S"/>
    <w:link w:val="Sf7"/>
    <w:rsid w:val="00C42446"/>
    <w:pPr>
      <w:jc w:val="both"/>
    </w:pPr>
    <w:rPr>
      <w:rFonts w:ascii="Arial" w:hAnsi="Arial"/>
      <w:b/>
      <w:i/>
      <w:caps/>
      <w:sz w:val="20"/>
      <w:szCs w:val="20"/>
    </w:rPr>
  </w:style>
  <w:style w:type="character" w:customStyle="1" w:styleId="Sf7">
    <w:name w:val="S_Термин Знак"/>
    <w:link w:val="Sf6"/>
    <w:rsid w:val="00C42446"/>
    <w:rPr>
      <w:rFonts w:ascii="Arial" w:hAnsi="Arial"/>
      <w:b/>
      <w:i/>
      <w:caps/>
    </w:rPr>
  </w:style>
  <w:style w:type="character" w:styleId="affc">
    <w:name w:val="footnote reference"/>
    <w:uiPriority w:val="99"/>
    <w:rsid w:val="00C42446"/>
    <w:rPr>
      <w:rFonts w:cs="Times New Roman"/>
      <w:vertAlign w:val="superscript"/>
    </w:rPr>
  </w:style>
  <w:style w:type="paragraph" w:styleId="affd">
    <w:name w:val="footnote text"/>
    <w:basedOn w:val="a"/>
    <w:link w:val="affe"/>
    <w:uiPriority w:val="99"/>
    <w:rsid w:val="00C42446"/>
    <w:rPr>
      <w:sz w:val="20"/>
      <w:szCs w:val="20"/>
      <w:lang w:val="af-ZA"/>
    </w:rPr>
  </w:style>
  <w:style w:type="character" w:customStyle="1" w:styleId="affe">
    <w:name w:val="Текст сноски Знак"/>
    <w:basedOn w:val="a0"/>
    <w:link w:val="affd"/>
    <w:uiPriority w:val="99"/>
    <w:rsid w:val="00C42446"/>
    <w:rPr>
      <w:lang w:val="af-ZA"/>
    </w:rPr>
  </w:style>
  <w:style w:type="paragraph" w:styleId="41">
    <w:name w:val="toc 4"/>
    <w:basedOn w:val="a"/>
    <w:next w:val="a"/>
    <w:autoRedefine/>
    <w:uiPriority w:val="39"/>
    <w:unhideWhenUsed/>
    <w:rsid w:val="00C42446"/>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C42446"/>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C42446"/>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C42446"/>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C42446"/>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C42446"/>
    <w:pPr>
      <w:spacing w:after="100" w:line="276" w:lineRule="auto"/>
      <w:ind w:left="1760"/>
    </w:pPr>
    <w:rPr>
      <w:rFonts w:ascii="Calibri" w:hAnsi="Calibri"/>
      <w:sz w:val="22"/>
      <w:szCs w:val="22"/>
    </w:rPr>
  </w:style>
  <w:style w:type="character" w:customStyle="1" w:styleId="urtxtemph">
    <w:name w:val="urtxtemph"/>
    <w:basedOn w:val="a0"/>
    <w:rsid w:val="00C42446"/>
  </w:style>
  <w:style w:type="character" w:customStyle="1" w:styleId="afff">
    <w:name w:val="М_Термин"/>
    <w:uiPriority w:val="1"/>
    <w:rsid w:val="00C42446"/>
    <w:rPr>
      <w:rFonts w:ascii="Arial" w:hAnsi="Arial" w:cs="Arial"/>
      <w:b/>
      <w:i w:val="0"/>
      <w:iCs w:val="0"/>
      <w:caps/>
      <w:smallCaps w:val="0"/>
      <w:strike w:val="0"/>
      <w:dstrike w:val="0"/>
      <w:vanish w:val="0"/>
      <w:sz w:val="20"/>
      <w:szCs w:val="20"/>
      <w:vertAlign w:val="baseline"/>
    </w:rPr>
  </w:style>
  <w:style w:type="paragraph" w:customStyle="1" w:styleId="afff0">
    <w:name w:val="М_Обычный"/>
    <w:basedOn w:val="a"/>
    <w:qFormat/>
    <w:rsid w:val="00C42446"/>
    <w:pPr>
      <w:jc w:val="both"/>
    </w:pPr>
    <w:rPr>
      <w:rFonts w:eastAsia="Calibri"/>
      <w:szCs w:val="22"/>
      <w:lang w:eastAsia="en-US"/>
    </w:rPr>
  </w:style>
  <w:style w:type="character" w:styleId="afff1">
    <w:name w:val="Emphasis"/>
    <w:uiPriority w:val="20"/>
    <w:qFormat/>
    <w:rsid w:val="00C42446"/>
    <w:rPr>
      <w:i/>
      <w:iCs/>
    </w:rPr>
  </w:style>
  <w:style w:type="character" w:customStyle="1" w:styleId="qfztst">
    <w:name w:val="qfztst"/>
    <w:basedOn w:val="a0"/>
    <w:rsid w:val="00C42446"/>
  </w:style>
  <w:style w:type="character" w:customStyle="1" w:styleId="S01">
    <w:name w:val="S_Термин01"/>
    <w:rsid w:val="00C42446"/>
    <w:rPr>
      <w:rFonts w:ascii="Arial" w:eastAsia="Times New Roman" w:hAnsi="Arial" w:cs="Arial"/>
      <w:b/>
      <w:i/>
      <w:caps w:val="0"/>
      <w:sz w:val="20"/>
      <w:szCs w:val="20"/>
      <w:lang w:val="ru-RU" w:eastAsia="ru-RU" w:bidi="ar-SA"/>
    </w:rPr>
  </w:style>
  <w:style w:type="paragraph" w:customStyle="1" w:styleId="ttext">
    <w:name w:val="ttext"/>
    <w:basedOn w:val="a"/>
    <w:rsid w:val="00C42446"/>
    <w:pPr>
      <w:spacing w:before="100" w:beforeAutospacing="1" w:after="100" w:afterAutospacing="1"/>
    </w:pPr>
  </w:style>
  <w:style w:type="character" w:customStyle="1" w:styleId="st1">
    <w:name w:val="st1"/>
    <w:basedOn w:val="a0"/>
    <w:rsid w:val="00C42446"/>
  </w:style>
  <w:style w:type="paragraph" w:styleId="afff2">
    <w:name w:val="endnote text"/>
    <w:basedOn w:val="a"/>
    <w:link w:val="afff3"/>
    <w:uiPriority w:val="99"/>
    <w:unhideWhenUsed/>
    <w:rsid w:val="00C42446"/>
    <w:pPr>
      <w:jc w:val="both"/>
    </w:pPr>
    <w:rPr>
      <w:rFonts w:eastAsia="Calibri"/>
      <w:sz w:val="20"/>
      <w:szCs w:val="20"/>
      <w:lang w:eastAsia="en-US"/>
    </w:rPr>
  </w:style>
  <w:style w:type="character" w:customStyle="1" w:styleId="afff3">
    <w:name w:val="Текст концевой сноски Знак"/>
    <w:basedOn w:val="a0"/>
    <w:link w:val="afff2"/>
    <w:uiPriority w:val="99"/>
    <w:rsid w:val="00C42446"/>
    <w:rPr>
      <w:rFonts w:eastAsia="Calibri"/>
      <w:lang w:eastAsia="en-US"/>
    </w:rPr>
  </w:style>
  <w:style w:type="character" w:styleId="afff4">
    <w:name w:val="endnote reference"/>
    <w:basedOn w:val="a0"/>
    <w:uiPriority w:val="99"/>
    <w:unhideWhenUsed/>
    <w:rsid w:val="00C42446"/>
    <w:rPr>
      <w:vertAlign w:val="superscript"/>
    </w:rPr>
  </w:style>
  <w:style w:type="paragraph" w:customStyle="1" w:styleId="FORMATTEXT">
    <w:name w:val=".FORMATTEXT"/>
    <w:uiPriority w:val="99"/>
    <w:rsid w:val="00C42446"/>
    <w:pPr>
      <w:widowControl w:val="0"/>
      <w:autoSpaceDE w:val="0"/>
      <w:autoSpaceDN w:val="0"/>
      <w:adjustRightInd w:val="0"/>
    </w:pPr>
    <w:rPr>
      <w:sz w:val="24"/>
      <w:szCs w:val="24"/>
    </w:rPr>
  </w:style>
  <w:style w:type="paragraph" w:customStyle="1" w:styleId="Heading">
    <w:name w:val="Heading"/>
    <w:rsid w:val="00C42446"/>
    <w:pPr>
      <w:widowControl w:val="0"/>
      <w:overflowPunct w:val="0"/>
      <w:autoSpaceDE w:val="0"/>
      <w:autoSpaceDN w:val="0"/>
      <w:adjustRightInd w:val="0"/>
      <w:textAlignment w:val="baseline"/>
    </w:pPr>
    <w:rPr>
      <w:rFonts w:ascii="Arial" w:hAnsi="Arial"/>
      <w:b/>
      <w:sz w:val="22"/>
    </w:rPr>
  </w:style>
  <w:style w:type="paragraph" w:customStyle="1" w:styleId="afff5">
    <w:name w:val="М_КолонтитулВерх"/>
    <w:basedOn w:val="a"/>
    <w:rsid w:val="00C42446"/>
    <w:pPr>
      <w:spacing w:before="120"/>
      <w:jc w:val="right"/>
    </w:pPr>
    <w:rPr>
      <w:rFonts w:ascii="Arial" w:hAnsi="Arial" w:cs="Arial"/>
      <w:b/>
      <w:sz w:val="10"/>
      <w:szCs w:val="10"/>
      <w:lang w:eastAsia="en-US"/>
    </w:rPr>
  </w:style>
  <w:style w:type="paragraph" w:customStyle="1" w:styleId="19">
    <w:name w:val="М_Заголовок 1"/>
    <w:basedOn w:val="1"/>
    <w:rsid w:val="00C42446"/>
    <w:pPr>
      <w:keepNext w:val="0"/>
      <w:spacing w:before="0" w:after="0"/>
      <w:jc w:val="both"/>
    </w:pPr>
    <w:rPr>
      <w:rFonts w:ascii="Arial" w:hAnsi="Arial" w:cs="Arial"/>
      <w:caps/>
      <w:kern w:val="0"/>
      <w:lang w:eastAsia="en-US"/>
    </w:rPr>
  </w:style>
  <w:style w:type="paragraph" w:customStyle="1" w:styleId="T-L3-bull">
    <w:name w:val="T-L3-bull"/>
    <w:rsid w:val="00C42446"/>
    <w:pPr>
      <w:tabs>
        <w:tab w:val="num" w:pos="1009"/>
        <w:tab w:val="left" w:pos="2438"/>
      </w:tabs>
      <w:spacing w:after="200" w:line="288" w:lineRule="auto"/>
      <w:ind w:left="1009" w:hanging="442"/>
      <w:jc w:val="both"/>
    </w:pPr>
    <w:rPr>
      <w:rFonts w:ascii="Arial" w:hAnsi="Arial"/>
      <w:sz w:val="22"/>
      <w:lang w:val="en-GB" w:eastAsia="en-US"/>
    </w:rPr>
  </w:style>
  <w:style w:type="paragraph" w:styleId="afff6">
    <w:name w:val="Title"/>
    <w:basedOn w:val="a"/>
    <w:link w:val="afff7"/>
    <w:uiPriority w:val="99"/>
    <w:qFormat/>
    <w:rsid w:val="00C42446"/>
    <w:pPr>
      <w:jc w:val="center"/>
    </w:pPr>
    <w:rPr>
      <w:b/>
      <w:bCs/>
      <w:sz w:val="28"/>
    </w:rPr>
  </w:style>
  <w:style w:type="character" w:customStyle="1" w:styleId="afff7">
    <w:name w:val="Название Знак"/>
    <w:basedOn w:val="a0"/>
    <w:link w:val="afff6"/>
    <w:uiPriority w:val="99"/>
    <w:rsid w:val="00C42446"/>
    <w:rPr>
      <w:b/>
      <w:bCs/>
      <w:sz w:val="28"/>
      <w:szCs w:val="24"/>
    </w:rPr>
  </w:style>
  <w:style w:type="paragraph" w:customStyle="1" w:styleId="afff8">
    <w:name w:val="Таблица_Строка"/>
    <w:basedOn w:val="a"/>
    <w:link w:val="afff9"/>
    <w:rsid w:val="00C42446"/>
    <w:pPr>
      <w:snapToGrid w:val="0"/>
      <w:spacing w:before="120"/>
    </w:pPr>
    <w:rPr>
      <w:rFonts w:ascii="Arial" w:hAnsi="Arial"/>
      <w:sz w:val="20"/>
    </w:rPr>
  </w:style>
  <w:style w:type="character" w:customStyle="1" w:styleId="afff9">
    <w:name w:val="Таблица_Строка Знак"/>
    <w:basedOn w:val="a0"/>
    <w:link w:val="afff8"/>
    <w:rsid w:val="00C42446"/>
    <w:rPr>
      <w:rFonts w:ascii="Arial" w:hAnsi="Arial"/>
      <w:szCs w:val="24"/>
    </w:rPr>
  </w:style>
  <w:style w:type="paragraph" w:customStyle="1" w:styleId="afffa">
    <w:name w:val="Таблица_Строка_СамНИПИ"/>
    <w:link w:val="afffb"/>
    <w:rsid w:val="00C42446"/>
    <w:pPr>
      <w:spacing w:before="120"/>
    </w:pPr>
    <w:rPr>
      <w:rFonts w:ascii="Arial" w:hAnsi="Arial"/>
      <w:snapToGrid w:val="0"/>
    </w:rPr>
  </w:style>
  <w:style w:type="character" w:customStyle="1" w:styleId="afffb">
    <w:name w:val="Таблица_Строка_СамНИПИ Знак"/>
    <w:basedOn w:val="a0"/>
    <w:link w:val="afffa"/>
    <w:rsid w:val="00C42446"/>
    <w:rPr>
      <w:rFonts w:ascii="Arial" w:hAnsi="Arial"/>
      <w:snapToGrid w:val="0"/>
    </w:rPr>
  </w:style>
  <w:style w:type="character" w:customStyle="1" w:styleId="Bodytext">
    <w:name w:val="Body text_"/>
    <w:basedOn w:val="a0"/>
    <w:link w:val="Bodytext1"/>
    <w:uiPriority w:val="99"/>
    <w:locked/>
    <w:rsid w:val="00C42446"/>
    <w:rPr>
      <w:sz w:val="23"/>
      <w:szCs w:val="23"/>
      <w:shd w:val="clear" w:color="auto" w:fill="FFFFFF"/>
    </w:rPr>
  </w:style>
  <w:style w:type="paragraph" w:customStyle="1" w:styleId="Bodytext1">
    <w:name w:val="Body text1"/>
    <w:basedOn w:val="a"/>
    <w:link w:val="Bodytext"/>
    <w:uiPriority w:val="99"/>
    <w:rsid w:val="00C42446"/>
    <w:pPr>
      <w:shd w:val="clear" w:color="auto" w:fill="FFFFFF"/>
      <w:spacing w:before="60" w:line="274" w:lineRule="exact"/>
      <w:ind w:hanging="400"/>
      <w:jc w:val="both"/>
    </w:pPr>
    <w:rPr>
      <w:sz w:val="23"/>
      <w:szCs w:val="23"/>
    </w:rPr>
  </w:style>
  <w:style w:type="character" w:customStyle="1" w:styleId="Bodytext4">
    <w:name w:val="Body text (4)_"/>
    <w:basedOn w:val="a0"/>
    <w:link w:val="Bodytext41"/>
    <w:uiPriority w:val="99"/>
    <w:locked/>
    <w:rsid w:val="00C42446"/>
    <w:rPr>
      <w:i/>
      <w:iCs/>
      <w:sz w:val="21"/>
      <w:szCs w:val="21"/>
      <w:shd w:val="clear" w:color="auto" w:fill="FFFFFF"/>
    </w:rPr>
  </w:style>
  <w:style w:type="paragraph" w:customStyle="1" w:styleId="Bodytext41">
    <w:name w:val="Body text (4)1"/>
    <w:basedOn w:val="a"/>
    <w:link w:val="Bodytext4"/>
    <w:uiPriority w:val="99"/>
    <w:rsid w:val="00C42446"/>
    <w:pPr>
      <w:shd w:val="clear" w:color="auto" w:fill="FFFFFF"/>
      <w:spacing w:before="600" w:line="240" w:lineRule="atLeast"/>
    </w:pPr>
    <w:rPr>
      <w:i/>
      <w:iCs/>
      <w:sz w:val="21"/>
      <w:szCs w:val="21"/>
    </w:rPr>
  </w:style>
  <w:style w:type="character" w:customStyle="1" w:styleId="Bodytext5">
    <w:name w:val="Body text (5)_"/>
    <w:basedOn w:val="a0"/>
    <w:link w:val="Bodytext51"/>
    <w:uiPriority w:val="99"/>
    <w:locked/>
    <w:rsid w:val="00C42446"/>
    <w:rPr>
      <w:sz w:val="21"/>
      <w:szCs w:val="21"/>
      <w:shd w:val="clear" w:color="auto" w:fill="FFFFFF"/>
    </w:rPr>
  </w:style>
  <w:style w:type="paragraph" w:customStyle="1" w:styleId="Bodytext51">
    <w:name w:val="Body text (5)1"/>
    <w:basedOn w:val="a"/>
    <w:link w:val="Bodytext5"/>
    <w:uiPriority w:val="99"/>
    <w:rsid w:val="00C42446"/>
    <w:pPr>
      <w:shd w:val="clear" w:color="auto" w:fill="FFFFFF"/>
      <w:spacing w:line="240" w:lineRule="atLeast"/>
      <w:ind w:hanging="120"/>
    </w:pPr>
    <w:rPr>
      <w:sz w:val="21"/>
      <w:szCs w:val="21"/>
    </w:rPr>
  </w:style>
  <w:style w:type="character" w:customStyle="1" w:styleId="Bodytext4NotItalic">
    <w:name w:val="Body text (4) + Not Italic"/>
    <w:basedOn w:val="Bodytext4"/>
    <w:uiPriority w:val="99"/>
    <w:rsid w:val="00C42446"/>
    <w:rPr>
      <w:i/>
      <w:iCs/>
      <w:sz w:val="21"/>
      <w:szCs w:val="21"/>
      <w:shd w:val="clear" w:color="auto" w:fill="FFFFFF"/>
    </w:rPr>
  </w:style>
  <w:style w:type="paragraph" w:customStyle="1" w:styleId="-10-2">
    <w:name w:val="Табл-10-2"/>
    <w:basedOn w:val="a"/>
    <w:rsid w:val="00C42446"/>
    <w:pPr>
      <w:tabs>
        <w:tab w:val="left" w:pos="0"/>
      </w:tabs>
      <w:jc w:val="center"/>
    </w:pPr>
    <w:rPr>
      <w:rFonts w:ascii="Arial" w:hAnsi="Arial"/>
      <w:sz w:val="20"/>
      <w:szCs w:val="20"/>
    </w:rPr>
  </w:style>
  <w:style w:type="paragraph" w:customStyle="1" w:styleId="-10-1">
    <w:name w:val="Табл-10-1"/>
    <w:basedOn w:val="a"/>
    <w:link w:val="-10-10"/>
    <w:rsid w:val="00C42446"/>
    <w:pPr>
      <w:tabs>
        <w:tab w:val="left" w:pos="0"/>
      </w:tabs>
    </w:pPr>
    <w:rPr>
      <w:rFonts w:ascii="Arial" w:hAnsi="Arial"/>
      <w:sz w:val="20"/>
      <w:szCs w:val="20"/>
    </w:rPr>
  </w:style>
  <w:style w:type="character" w:customStyle="1" w:styleId="-10-10">
    <w:name w:val="Табл-10-1 Знак Знак"/>
    <w:link w:val="-10-1"/>
    <w:locked/>
    <w:rsid w:val="00C42446"/>
    <w:rPr>
      <w:rFonts w:ascii="Arial" w:hAnsi="Arial"/>
    </w:rPr>
  </w:style>
  <w:style w:type="paragraph" w:customStyle="1" w:styleId="-1-10">
    <w:name w:val="Таб-1-10"/>
    <w:basedOn w:val="a"/>
    <w:link w:val="-1-100"/>
    <w:rsid w:val="00C42446"/>
    <w:pPr>
      <w:suppressLineNumbers/>
      <w:tabs>
        <w:tab w:val="left" w:pos="0"/>
      </w:tabs>
    </w:pPr>
    <w:rPr>
      <w:rFonts w:ascii="Arial" w:hAnsi="Arial"/>
      <w:sz w:val="20"/>
      <w:szCs w:val="18"/>
    </w:rPr>
  </w:style>
  <w:style w:type="character" w:customStyle="1" w:styleId="-1-100">
    <w:name w:val="Таб-1-10 Знак Знак"/>
    <w:link w:val="-1-10"/>
    <w:rsid w:val="00C42446"/>
    <w:rPr>
      <w:rFonts w:ascii="Arial" w:hAnsi="Arial"/>
      <w:szCs w:val="18"/>
    </w:rPr>
  </w:style>
  <w:style w:type="paragraph" w:customStyle="1" w:styleId="-3-4">
    <w:name w:val="Таб-3_влево Книга А-4"/>
    <w:basedOn w:val="a"/>
    <w:link w:val="-3-40"/>
    <w:semiHidden/>
    <w:rsid w:val="00C42446"/>
    <w:pPr>
      <w:tabs>
        <w:tab w:val="left" w:pos="0"/>
      </w:tabs>
    </w:pPr>
    <w:rPr>
      <w:rFonts w:ascii="Arial" w:hAnsi="Arial"/>
      <w:sz w:val="20"/>
      <w:szCs w:val="20"/>
    </w:rPr>
  </w:style>
  <w:style w:type="character" w:customStyle="1" w:styleId="-3-40">
    <w:name w:val="Таб-3_влево Книга А-4 Знак Знак"/>
    <w:link w:val="-3-4"/>
    <w:semiHidden/>
    <w:rsid w:val="00C42446"/>
    <w:rPr>
      <w:rFonts w:ascii="Arial" w:hAnsi="Arial"/>
    </w:rPr>
  </w:style>
  <w:style w:type="paragraph" w:customStyle="1" w:styleId="afffc">
    <w:name w:val="Обычный текст с отступом"/>
    <w:basedOn w:val="a"/>
    <w:link w:val="afffd"/>
    <w:qFormat/>
    <w:rsid w:val="00C42446"/>
    <w:pPr>
      <w:ind w:firstLine="709"/>
      <w:jc w:val="both"/>
    </w:pPr>
    <w:rPr>
      <w:rFonts w:ascii="Arial" w:hAnsi="Arial"/>
      <w:sz w:val="22"/>
      <w:szCs w:val="20"/>
      <w:lang w:eastAsia="en-US"/>
    </w:rPr>
  </w:style>
  <w:style w:type="character" w:customStyle="1" w:styleId="afffd">
    <w:name w:val="Обычный текст с отступом Знак"/>
    <w:aliases w:val=" Знак Знак2,Знак Знак Знак,Знак Знак Знак2, Знак Знак Знак2,Знак Знак2"/>
    <w:link w:val="afffc"/>
    <w:rsid w:val="00C42446"/>
    <w:rPr>
      <w:rFonts w:ascii="Arial" w:hAnsi="Arial"/>
      <w:sz w:val="22"/>
      <w:lang w:eastAsia="en-US"/>
    </w:rPr>
  </w:style>
  <w:style w:type="paragraph" w:customStyle="1" w:styleId="Arial10">
    <w:name w:val="Стиль Текст примечания + Arial 10 пт полужирный"/>
    <w:basedOn w:val="af1"/>
    <w:link w:val="Arial100"/>
    <w:rsid w:val="00C42446"/>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C42446"/>
    <w:rPr>
      <w:rFonts w:ascii="Arial" w:hAnsi="Arial"/>
      <w:bCs/>
    </w:rPr>
  </w:style>
  <w:style w:type="paragraph" w:customStyle="1" w:styleId="Arial1000">
    <w:name w:val="Стиль Текст примечания + Arial 10 пт Первая строка:  0 см Перед:..."/>
    <w:basedOn w:val="af1"/>
    <w:rsid w:val="00C42446"/>
    <w:pPr>
      <w:widowControl w:val="0"/>
      <w:jc w:val="both"/>
    </w:pPr>
    <w:rPr>
      <w:rFonts w:ascii="Arial" w:hAnsi="Arial"/>
    </w:rPr>
  </w:style>
  <w:style w:type="paragraph" w:customStyle="1" w:styleId="101">
    <w:name w:val="Таблица_10_влево"/>
    <w:basedOn w:val="a"/>
    <w:rsid w:val="00C42446"/>
    <w:rPr>
      <w:rFonts w:ascii="Arial" w:hAnsi="Arial" w:cs="Arial"/>
      <w:sz w:val="20"/>
    </w:rPr>
  </w:style>
  <w:style w:type="character" w:customStyle="1" w:styleId="aff6">
    <w:name w:val="Без интервала Знак"/>
    <w:basedOn w:val="a0"/>
    <w:link w:val="aff5"/>
    <w:uiPriority w:val="1"/>
    <w:rsid w:val="005673CD"/>
    <w:rPr>
      <w:rFonts w:ascii="Calibri" w:eastAsia="Calibri" w:hAnsi="Calibri"/>
      <w:sz w:val="22"/>
      <w:szCs w:val="22"/>
      <w:lang w:eastAsia="en-US"/>
    </w:rPr>
  </w:style>
  <w:style w:type="paragraph" w:customStyle="1" w:styleId="-10">
    <w:name w:val="Таб-10"/>
    <w:basedOn w:val="a"/>
    <w:link w:val="-100"/>
    <w:qFormat/>
    <w:rsid w:val="004C2A4C"/>
    <w:pPr>
      <w:jc w:val="center"/>
    </w:pPr>
    <w:rPr>
      <w:rFonts w:ascii="Arial" w:hAnsi="Arial"/>
      <w:sz w:val="20"/>
      <w:szCs w:val="20"/>
      <w:lang w:eastAsia="en-US"/>
    </w:rPr>
  </w:style>
  <w:style w:type="character" w:customStyle="1" w:styleId="-100">
    <w:name w:val="Таб-10 Знак"/>
    <w:link w:val="-10"/>
    <w:rsid w:val="004C2A4C"/>
    <w:rPr>
      <w:rFonts w:ascii="Arial" w:hAnsi="Arial"/>
      <w:lang w:eastAsia="en-US"/>
    </w:rPr>
  </w:style>
  <w:style w:type="paragraph" w:customStyle="1" w:styleId="-10-">
    <w:name w:val="Таб-10-влево"/>
    <w:basedOn w:val="-10"/>
    <w:link w:val="-10-0"/>
    <w:qFormat/>
    <w:rsid w:val="0086208E"/>
    <w:pPr>
      <w:jc w:val="left"/>
    </w:pPr>
  </w:style>
  <w:style w:type="character" w:customStyle="1" w:styleId="-10-0">
    <w:name w:val="Таб-10-влево Знак"/>
    <w:link w:val="-10-"/>
    <w:rsid w:val="0086208E"/>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7142">
      <w:bodyDiv w:val="1"/>
      <w:marLeft w:val="0"/>
      <w:marRight w:val="0"/>
      <w:marTop w:val="0"/>
      <w:marBottom w:val="0"/>
      <w:divBdr>
        <w:top w:val="none" w:sz="0" w:space="0" w:color="auto"/>
        <w:left w:val="none" w:sz="0" w:space="0" w:color="auto"/>
        <w:bottom w:val="none" w:sz="0" w:space="0" w:color="auto"/>
        <w:right w:val="none" w:sz="0" w:space="0" w:color="auto"/>
      </w:divBdr>
    </w:div>
    <w:div w:id="13382881">
      <w:bodyDiv w:val="1"/>
      <w:marLeft w:val="0"/>
      <w:marRight w:val="0"/>
      <w:marTop w:val="0"/>
      <w:marBottom w:val="0"/>
      <w:divBdr>
        <w:top w:val="none" w:sz="0" w:space="0" w:color="auto"/>
        <w:left w:val="none" w:sz="0" w:space="0" w:color="auto"/>
        <w:bottom w:val="none" w:sz="0" w:space="0" w:color="auto"/>
        <w:right w:val="none" w:sz="0" w:space="0" w:color="auto"/>
      </w:divBdr>
    </w:div>
    <w:div w:id="22052405">
      <w:bodyDiv w:val="1"/>
      <w:marLeft w:val="0"/>
      <w:marRight w:val="0"/>
      <w:marTop w:val="0"/>
      <w:marBottom w:val="0"/>
      <w:divBdr>
        <w:top w:val="none" w:sz="0" w:space="0" w:color="auto"/>
        <w:left w:val="none" w:sz="0" w:space="0" w:color="auto"/>
        <w:bottom w:val="none" w:sz="0" w:space="0" w:color="auto"/>
        <w:right w:val="none" w:sz="0" w:space="0" w:color="auto"/>
      </w:divBdr>
    </w:div>
    <w:div w:id="24143527">
      <w:bodyDiv w:val="1"/>
      <w:marLeft w:val="0"/>
      <w:marRight w:val="0"/>
      <w:marTop w:val="0"/>
      <w:marBottom w:val="0"/>
      <w:divBdr>
        <w:top w:val="none" w:sz="0" w:space="0" w:color="auto"/>
        <w:left w:val="none" w:sz="0" w:space="0" w:color="auto"/>
        <w:bottom w:val="none" w:sz="0" w:space="0" w:color="auto"/>
        <w:right w:val="none" w:sz="0" w:space="0" w:color="auto"/>
      </w:divBdr>
    </w:div>
    <w:div w:id="35008534">
      <w:bodyDiv w:val="1"/>
      <w:marLeft w:val="0"/>
      <w:marRight w:val="0"/>
      <w:marTop w:val="0"/>
      <w:marBottom w:val="0"/>
      <w:divBdr>
        <w:top w:val="none" w:sz="0" w:space="0" w:color="auto"/>
        <w:left w:val="none" w:sz="0" w:space="0" w:color="auto"/>
        <w:bottom w:val="none" w:sz="0" w:space="0" w:color="auto"/>
        <w:right w:val="none" w:sz="0" w:space="0" w:color="auto"/>
      </w:divBdr>
    </w:div>
    <w:div w:id="45496067">
      <w:bodyDiv w:val="1"/>
      <w:marLeft w:val="0"/>
      <w:marRight w:val="0"/>
      <w:marTop w:val="0"/>
      <w:marBottom w:val="0"/>
      <w:divBdr>
        <w:top w:val="none" w:sz="0" w:space="0" w:color="auto"/>
        <w:left w:val="none" w:sz="0" w:space="0" w:color="auto"/>
        <w:bottom w:val="none" w:sz="0" w:space="0" w:color="auto"/>
        <w:right w:val="none" w:sz="0" w:space="0" w:color="auto"/>
      </w:divBdr>
    </w:div>
    <w:div w:id="117913017">
      <w:bodyDiv w:val="1"/>
      <w:marLeft w:val="0"/>
      <w:marRight w:val="0"/>
      <w:marTop w:val="0"/>
      <w:marBottom w:val="0"/>
      <w:divBdr>
        <w:top w:val="none" w:sz="0" w:space="0" w:color="auto"/>
        <w:left w:val="none" w:sz="0" w:space="0" w:color="auto"/>
        <w:bottom w:val="none" w:sz="0" w:space="0" w:color="auto"/>
        <w:right w:val="none" w:sz="0" w:space="0" w:color="auto"/>
      </w:divBdr>
    </w:div>
    <w:div w:id="147291342">
      <w:bodyDiv w:val="1"/>
      <w:marLeft w:val="0"/>
      <w:marRight w:val="0"/>
      <w:marTop w:val="0"/>
      <w:marBottom w:val="0"/>
      <w:divBdr>
        <w:top w:val="none" w:sz="0" w:space="0" w:color="auto"/>
        <w:left w:val="none" w:sz="0" w:space="0" w:color="auto"/>
        <w:bottom w:val="none" w:sz="0" w:space="0" w:color="auto"/>
        <w:right w:val="none" w:sz="0" w:space="0" w:color="auto"/>
      </w:divBdr>
    </w:div>
    <w:div w:id="156266860">
      <w:bodyDiv w:val="1"/>
      <w:marLeft w:val="0"/>
      <w:marRight w:val="0"/>
      <w:marTop w:val="0"/>
      <w:marBottom w:val="0"/>
      <w:divBdr>
        <w:top w:val="none" w:sz="0" w:space="0" w:color="auto"/>
        <w:left w:val="none" w:sz="0" w:space="0" w:color="auto"/>
        <w:bottom w:val="none" w:sz="0" w:space="0" w:color="auto"/>
        <w:right w:val="none" w:sz="0" w:space="0" w:color="auto"/>
      </w:divBdr>
    </w:div>
    <w:div w:id="169760234">
      <w:bodyDiv w:val="1"/>
      <w:marLeft w:val="0"/>
      <w:marRight w:val="0"/>
      <w:marTop w:val="0"/>
      <w:marBottom w:val="0"/>
      <w:divBdr>
        <w:top w:val="none" w:sz="0" w:space="0" w:color="auto"/>
        <w:left w:val="none" w:sz="0" w:space="0" w:color="auto"/>
        <w:bottom w:val="none" w:sz="0" w:space="0" w:color="auto"/>
        <w:right w:val="none" w:sz="0" w:space="0" w:color="auto"/>
      </w:divBdr>
    </w:div>
    <w:div w:id="171579042">
      <w:bodyDiv w:val="1"/>
      <w:marLeft w:val="0"/>
      <w:marRight w:val="0"/>
      <w:marTop w:val="0"/>
      <w:marBottom w:val="0"/>
      <w:divBdr>
        <w:top w:val="none" w:sz="0" w:space="0" w:color="auto"/>
        <w:left w:val="none" w:sz="0" w:space="0" w:color="auto"/>
        <w:bottom w:val="none" w:sz="0" w:space="0" w:color="auto"/>
        <w:right w:val="none" w:sz="0" w:space="0" w:color="auto"/>
      </w:divBdr>
    </w:div>
    <w:div w:id="175267594">
      <w:bodyDiv w:val="1"/>
      <w:marLeft w:val="0"/>
      <w:marRight w:val="0"/>
      <w:marTop w:val="0"/>
      <w:marBottom w:val="0"/>
      <w:divBdr>
        <w:top w:val="none" w:sz="0" w:space="0" w:color="auto"/>
        <w:left w:val="none" w:sz="0" w:space="0" w:color="auto"/>
        <w:bottom w:val="none" w:sz="0" w:space="0" w:color="auto"/>
        <w:right w:val="none" w:sz="0" w:space="0" w:color="auto"/>
      </w:divBdr>
    </w:div>
    <w:div w:id="180824628">
      <w:bodyDiv w:val="1"/>
      <w:marLeft w:val="0"/>
      <w:marRight w:val="0"/>
      <w:marTop w:val="0"/>
      <w:marBottom w:val="0"/>
      <w:divBdr>
        <w:top w:val="none" w:sz="0" w:space="0" w:color="auto"/>
        <w:left w:val="none" w:sz="0" w:space="0" w:color="auto"/>
        <w:bottom w:val="none" w:sz="0" w:space="0" w:color="auto"/>
        <w:right w:val="none" w:sz="0" w:space="0" w:color="auto"/>
      </w:divBdr>
    </w:div>
    <w:div w:id="190537115">
      <w:bodyDiv w:val="1"/>
      <w:marLeft w:val="0"/>
      <w:marRight w:val="0"/>
      <w:marTop w:val="0"/>
      <w:marBottom w:val="0"/>
      <w:divBdr>
        <w:top w:val="none" w:sz="0" w:space="0" w:color="auto"/>
        <w:left w:val="none" w:sz="0" w:space="0" w:color="auto"/>
        <w:bottom w:val="none" w:sz="0" w:space="0" w:color="auto"/>
        <w:right w:val="none" w:sz="0" w:space="0" w:color="auto"/>
      </w:divBdr>
    </w:div>
    <w:div w:id="209535208">
      <w:bodyDiv w:val="1"/>
      <w:marLeft w:val="0"/>
      <w:marRight w:val="0"/>
      <w:marTop w:val="0"/>
      <w:marBottom w:val="0"/>
      <w:divBdr>
        <w:top w:val="none" w:sz="0" w:space="0" w:color="auto"/>
        <w:left w:val="none" w:sz="0" w:space="0" w:color="auto"/>
        <w:bottom w:val="none" w:sz="0" w:space="0" w:color="auto"/>
        <w:right w:val="none" w:sz="0" w:space="0" w:color="auto"/>
      </w:divBdr>
    </w:div>
    <w:div w:id="222716035">
      <w:bodyDiv w:val="1"/>
      <w:marLeft w:val="0"/>
      <w:marRight w:val="0"/>
      <w:marTop w:val="0"/>
      <w:marBottom w:val="0"/>
      <w:divBdr>
        <w:top w:val="none" w:sz="0" w:space="0" w:color="auto"/>
        <w:left w:val="none" w:sz="0" w:space="0" w:color="auto"/>
        <w:bottom w:val="none" w:sz="0" w:space="0" w:color="auto"/>
        <w:right w:val="none" w:sz="0" w:space="0" w:color="auto"/>
      </w:divBdr>
    </w:div>
    <w:div w:id="272789208">
      <w:bodyDiv w:val="1"/>
      <w:marLeft w:val="0"/>
      <w:marRight w:val="0"/>
      <w:marTop w:val="0"/>
      <w:marBottom w:val="0"/>
      <w:divBdr>
        <w:top w:val="none" w:sz="0" w:space="0" w:color="auto"/>
        <w:left w:val="none" w:sz="0" w:space="0" w:color="auto"/>
        <w:bottom w:val="none" w:sz="0" w:space="0" w:color="auto"/>
        <w:right w:val="none" w:sz="0" w:space="0" w:color="auto"/>
      </w:divBdr>
    </w:div>
    <w:div w:id="279341752">
      <w:bodyDiv w:val="1"/>
      <w:marLeft w:val="0"/>
      <w:marRight w:val="0"/>
      <w:marTop w:val="0"/>
      <w:marBottom w:val="0"/>
      <w:divBdr>
        <w:top w:val="none" w:sz="0" w:space="0" w:color="auto"/>
        <w:left w:val="none" w:sz="0" w:space="0" w:color="auto"/>
        <w:bottom w:val="none" w:sz="0" w:space="0" w:color="auto"/>
        <w:right w:val="none" w:sz="0" w:space="0" w:color="auto"/>
      </w:divBdr>
    </w:div>
    <w:div w:id="292518476">
      <w:bodyDiv w:val="1"/>
      <w:marLeft w:val="0"/>
      <w:marRight w:val="0"/>
      <w:marTop w:val="0"/>
      <w:marBottom w:val="0"/>
      <w:divBdr>
        <w:top w:val="none" w:sz="0" w:space="0" w:color="auto"/>
        <w:left w:val="none" w:sz="0" w:space="0" w:color="auto"/>
        <w:bottom w:val="none" w:sz="0" w:space="0" w:color="auto"/>
        <w:right w:val="none" w:sz="0" w:space="0" w:color="auto"/>
      </w:divBdr>
    </w:div>
    <w:div w:id="347294309">
      <w:bodyDiv w:val="1"/>
      <w:marLeft w:val="0"/>
      <w:marRight w:val="0"/>
      <w:marTop w:val="0"/>
      <w:marBottom w:val="0"/>
      <w:divBdr>
        <w:top w:val="none" w:sz="0" w:space="0" w:color="auto"/>
        <w:left w:val="none" w:sz="0" w:space="0" w:color="auto"/>
        <w:bottom w:val="none" w:sz="0" w:space="0" w:color="auto"/>
        <w:right w:val="none" w:sz="0" w:space="0" w:color="auto"/>
      </w:divBdr>
    </w:div>
    <w:div w:id="373315130">
      <w:bodyDiv w:val="1"/>
      <w:marLeft w:val="0"/>
      <w:marRight w:val="0"/>
      <w:marTop w:val="0"/>
      <w:marBottom w:val="0"/>
      <w:divBdr>
        <w:top w:val="none" w:sz="0" w:space="0" w:color="auto"/>
        <w:left w:val="none" w:sz="0" w:space="0" w:color="auto"/>
        <w:bottom w:val="none" w:sz="0" w:space="0" w:color="auto"/>
        <w:right w:val="none" w:sz="0" w:space="0" w:color="auto"/>
      </w:divBdr>
    </w:div>
    <w:div w:id="376585843">
      <w:bodyDiv w:val="1"/>
      <w:marLeft w:val="0"/>
      <w:marRight w:val="0"/>
      <w:marTop w:val="0"/>
      <w:marBottom w:val="0"/>
      <w:divBdr>
        <w:top w:val="none" w:sz="0" w:space="0" w:color="auto"/>
        <w:left w:val="none" w:sz="0" w:space="0" w:color="auto"/>
        <w:bottom w:val="none" w:sz="0" w:space="0" w:color="auto"/>
        <w:right w:val="none" w:sz="0" w:space="0" w:color="auto"/>
      </w:divBdr>
      <w:divsChild>
        <w:div w:id="1438790627">
          <w:marLeft w:val="0"/>
          <w:marRight w:val="0"/>
          <w:marTop w:val="0"/>
          <w:marBottom w:val="0"/>
          <w:divBdr>
            <w:top w:val="none" w:sz="0" w:space="0" w:color="auto"/>
            <w:left w:val="none" w:sz="0" w:space="0" w:color="auto"/>
            <w:bottom w:val="none" w:sz="0" w:space="0" w:color="auto"/>
            <w:right w:val="none" w:sz="0" w:space="0" w:color="auto"/>
          </w:divBdr>
          <w:divsChild>
            <w:div w:id="1155797572">
              <w:marLeft w:val="0"/>
              <w:marRight w:val="-25"/>
              <w:marTop w:val="0"/>
              <w:marBottom w:val="0"/>
              <w:divBdr>
                <w:top w:val="none" w:sz="0" w:space="0" w:color="auto"/>
                <w:left w:val="none" w:sz="0" w:space="0" w:color="auto"/>
                <w:bottom w:val="none" w:sz="0" w:space="0" w:color="auto"/>
                <w:right w:val="none" w:sz="0" w:space="0" w:color="auto"/>
              </w:divBdr>
              <w:divsChild>
                <w:div w:id="1353022898">
                  <w:marLeft w:val="0"/>
                  <w:marRight w:val="0"/>
                  <w:marTop w:val="0"/>
                  <w:marBottom w:val="0"/>
                  <w:divBdr>
                    <w:top w:val="none" w:sz="0" w:space="0" w:color="auto"/>
                    <w:left w:val="none" w:sz="0" w:space="0" w:color="auto"/>
                    <w:bottom w:val="none" w:sz="0" w:space="0" w:color="auto"/>
                    <w:right w:val="none" w:sz="0" w:space="0" w:color="auto"/>
                  </w:divBdr>
                  <w:divsChild>
                    <w:div w:id="965084843">
                      <w:marLeft w:val="-300"/>
                      <w:marRight w:val="-300"/>
                      <w:marTop w:val="0"/>
                      <w:marBottom w:val="0"/>
                      <w:divBdr>
                        <w:top w:val="none" w:sz="0" w:space="0" w:color="auto"/>
                        <w:left w:val="none" w:sz="0" w:space="0" w:color="auto"/>
                        <w:bottom w:val="none" w:sz="0" w:space="0" w:color="auto"/>
                        <w:right w:val="none" w:sz="0" w:space="0" w:color="auto"/>
                      </w:divBdr>
                      <w:divsChild>
                        <w:div w:id="2028286677">
                          <w:marLeft w:val="0"/>
                          <w:marRight w:val="0"/>
                          <w:marTop w:val="0"/>
                          <w:marBottom w:val="0"/>
                          <w:divBdr>
                            <w:top w:val="none" w:sz="0" w:space="0" w:color="auto"/>
                            <w:left w:val="none" w:sz="0" w:space="0" w:color="auto"/>
                            <w:bottom w:val="none" w:sz="0" w:space="0" w:color="auto"/>
                            <w:right w:val="none" w:sz="0" w:space="0" w:color="auto"/>
                          </w:divBdr>
                          <w:divsChild>
                            <w:div w:id="1728722931">
                              <w:marLeft w:val="0"/>
                              <w:marRight w:val="0"/>
                              <w:marTop w:val="0"/>
                              <w:marBottom w:val="0"/>
                              <w:divBdr>
                                <w:top w:val="none" w:sz="0" w:space="0" w:color="auto"/>
                                <w:left w:val="none" w:sz="0" w:space="0" w:color="auto"/>
                                <w:bottom w:val="none" w:sz="0" w:space="0" w:color="auto"/>
                                <w:right w:val="none" w:sz="0" w:space="0" w:color="auto"/>
                              </w:divBdr>
                              <w:divsChild>
                                <w:div w:id="13421232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462217">
      <w:bodyDiv w:val="1"/>
      <w:marLeft w:val="0"/>
      <w:marRight w:val="0"/>
      <w:marTop w:val="0"/>
      <w:marBottom w:val="0"/>
      <w:divBdr>
        <w:top w:val="none" w:sz="0" w:space="0" w:color="auto"/>
        <w:left w:val="none" w:sz="0" w:space="0" w:color="auto"/>
        <w:bottom w:val="none" w:sz="0" w:space="0" w:color="auto"/>
        <w:right w:val="none" w:sz="0" w:space="0" w:color="auto"/>
      </w:divBdr>
    </w:div>
    <w:div w:id="454829257">
      <w:bodyDiv w:val="1"/>
      <w:marLeft w:val="0"/>
      <w:marRight w:val="0"/>
      <w:marTop w:val="0"/>
      <w:marBottom w:val="0"/>
      <w:divBdr>
        <w:top w:val="none" w:sz="0" w:space="0" w:color="auto"/>
        <w:left w:val="none" w:sz="0" w:space="0" w:color="auto"/>
        <w:bottom w:val="none" w:sz="0" w:space="0" w:color="auto"/>
        <w:right w:val="none" w:sz="0" w:space="0" w:color="auto"/>
      </w:divBdr>
    </w:div>
    <w:div w:id="461506536">
      <w:bodyDiv w:val="1"/>
      <w:marLeft w:val="0"/>
      <w:marRight w:val="0"/>
      <w:marTop w:val="0"/>
      <w:marBottom w:val="0"/>
      <w:divBdr>
        <w:top w:val="none" w:sz="0" w:space="0" w:color="auto"/>
        <w:left w:val="none" w:sz="0" w:space="0" w:color="auto"/>
        <w:bottom w:val="none" w:sz="0" w:space="0" w:color="auto"/>
        <w:right w:val="none" w:sz="0" w:space="0" w:color="auto"/>
      </w:divBdr>
    </w:div>
    <w:div w:id="462164489">
      <w:bodyDiv w:val="1"/>
      <w:marLeft w:val="0"/>
      <w:marRight w:val="0"/>
      <w:marTop w:val="0"/>
      <w:marBottom w:val="0"/>
      <w:divBdr>
        <w:top w:val="none" w:sz="0" w:space="0" w:color="auto"/>
        <w:left w:val="none" w:sz="0" w:space="0" w:color="auto"/>
        <w:bottom w:val="none" w:sz="0" w:space="0" w:color="auto"/>
        <w:right w:val="none" w:sz="0" w:space="0" w:color="auto"/>
      </w:divBdr>
    </w:div>
    <w:div w:id="466169141">
      <w:bodyDiv w:val="1"/>
      <w:marLeft w:val="0"/>
      <w:marRight w:val="0"/>
      <w:marTop w:val="0"/>
      <w:marBottom w:val="0"/>
      <w:divBdr>
        <w:top w:val="none" w:sz="0" w:space="0" w:color="auto"/>
        <w:left w:val="none" w:sz="0" w:space="0" w:color="auto"/>
        <w:bottom w:val="none" w:sz="0" w:space="0" w:color="auto"/>
        <w:right w:val="none" w:sz="0" w:space="0" w:color="auto"/>
      </w:divBdr>
    </w:div>
    <w:div w:id="491989642">
      <w:bodyDiv w:val="1"/>
      <w:marLeft w:val="0"/>
      <w:marRight w:val="0"/>
      <w:marTop w:val="0"/>
      <w:marBottom w:val="0"/>
      <w:divBdr>
        <w:top w:val="none" w:sz="0" w:space="0" w:color="auto"/>
        <w:left w:val="none" w:sz="0" w:space="0" w:color="auto"/>
        <w:bottom w:val="none" w:sz="0" w:space="0" w:color="auto"/>
        <w:right w:val="none" w:sz="0" w:space="0" w:color="auto"/>
      </w:divBdr>
    </w:div>
    <w:div w:id="531381522">
      <w:bodyDiv w:val="1"/>
      <w:marLeft w:val="0"/>
      <w:marRight w:val="0"/>
      <w:marTop w:val="0"/>
      <w:marBottom w:val="0"/>
      <w:divBdr>
        <w:top w:val="none" w:sz="0" w:space="0" w:color="auto"/>
        <w:left w:val="none" w:sz="0" w:space="0" w:color="auto"/>
        <w:bottom w:val="none" w:sz="0" w:space="0" w:color="auto"/>
        <w:right w:val="none" w:sz="0" w:space="0" w:color="auto"/>
      </w:divBdr>
    </w:div>
    <w:div w:id="549072024">
      <w:bodyDiv w:val="1"/>
      <w:marLeft w:val="0"/>
      <w:marRight w:val="0"/>
      <w:marTop w:val="0"/>
      <w:marBottom w:val="0"/>
      <w:divBdr>
        <w:top w:val="none" w:sz="0" w:space="0" w:color="auto"/>
        <w:left w:val="none" w:sz="0" w:space="0" w:color="auto"/>
        <w:bottom w:val="none" w:sz="0" w:space="0" w:color="auto"/>
        <w:right w:val="none" w:sz="0" w:space="0" w:color="auto"/>
      </w:divBdr>
    </w:div>
    <w:div w:id="554437159">
      <w:bodyDiv w:val="1"/>
      <w:marLeft w:val="0"/>
      <w:marRight w:val="0"/>
      <w:marTop w:val="0"/>
      <w:marBottom w:val="0"/>
      <w:divBdr>
        <w:top w:val="none" w:sz="0" w:space="0" w:color="auto"/>
        <w:left w:val="none" w:sz="0" w:space="0" w:color="auto"/>
        <w:bottom w:val="none" w:sz="0" w:space="0" w:color="auto"/>
        <w:right w:val="none" w:sz="0" w:space="0" w:color="auto"/>
      </w:divBdr>
    </w:div>
    <w:div w:id="598489412">
      <w:bodyDiv w:val="1"/>
      <w:marLeft w:val="0"/>
      <w:marRight w:val="0"/>
      <w:marTop w:val="0"/>
      <w:marBottom w:val="0"/>
      <w:divBdr>
        <w:top w:val="none" w:sz="0" w:space="0" w:color="auto"/>
        <w:left w:val="none" w:sz="0" w:space="0" w:color="auto"/>
        <w:bottom w:val="none" w:sz="0" w:space="0" w:color="auto"/>
        <w:right w:val="none" w:sz="0" w:space="0" w:color="auto"/>
      </w:divBdr>
    </w:div>
    <w:div w:id="628051308">
      <w:bodyDiv w:val="1"/>
      <w:marLeft w:val="0"/>
      <w:marRight w:val="0"/>
      <w:marTop w:val="0"/>
      <w:marBottom w:val="0"/>
      <w:divBdr>
        <w:top w:val="none" w:sz="0" w:space="0" w:color="auto"/>
        <w:left w:val="none" w:sz="0" w:space="0" w:color="auto"/>
        <w:bottom w:val="none" w:sz="0" w:space="0" w:color="auto"/>
        <w:right w:val="none" w:sz="0" w:space="0" w:color="auto"/>
      </w:divBdr>
    </w:div>
    <w:div w:id="638192277">
      <w:bodyDiv w:val="1"/>
      <w:marLeft w:val="0"/>
      <w:marRight w:val="0"/>
      <w:marTop w:val="0"/>
      <w:marBottom w:val="0"/>
      <w:divBdr>
        <w:top w:val="none" w:sz="0" w:space="0" w:color="auto"/>
        <w:left w:val="none" w:sz="0" w:space="0" w:color="auto"/>
        <w:bottom w:val="none" w:sz="0" w:space="0" w:color="auto"/>
        <w:right w:val="none" w:sz="0" w:space="0" w:color="auto"/>
      </w:divBdr>
    </w:div>
    <w:div w:id="641934577">
      <w:bodyDiv w:val="1"/>
      <w:marLeft w:val="0"/>
      <w:marRight w:val="0"/>
      <w:marTop w:val="0"/>
      <w:marBottom w:val="0"/>
      <w:divBdr>
        <w:top w:val="none" w:sz="0" w:space="0" w:color="auto"/>
        <w:left w:val="none" w:sz="0" w:space="0" w:color="auto"/>
        <w:bottom w:val="none" w:sz="0" w:space="0" w:color="auto"/>
        <w:right w:val="none" w:sz="0" w:space="0" w:color="auto"/>
      </w:divBdr>
    </w:div>
    <w:div w:id="652955501">
      <w:bodyDiv w:val="1"/>
      <w:marLeft w:val="0"/>
      <w:marRight w:val="0"/>
      <w:marTop w:val="0"/>
      <w:marBottom w:val="0"/>
      <w:divBdr>
        <w:top w:val="none" w:sz="0" w:space="0" w:color="auto"/>
        <w:left w:val="none" w:sz="0" w:space="0" w:color="auto"/>
        <w:bottom w:val="none" w:sz="0" w:space="0" w:color="auto"/>
        <w:right w:val="none" w:sz="0" w:space="0" w:color="auto"/>
      </w:divBdr>
    </w:div>
    <w:div w:id="656953829">
      <w:bodyDiv w:val="1"/>
      <w:marLeft w:val="0"/>
      <w:marRight w:val="0"/>
      <w:marTop w:val="0"/>
      <w:marBottom w:val="0"/>
      <w:divBdr>
        <w:top w:val="none" w:sz="0" w:space="0" w:color="auto"/>
        <w:left w:val="none" w:sz="0" w:space="0" w:color="auto"/>
        <w:bottom w:val="none" w:sz="0" w:space="0" w:color="auto"/>
        <w:right w:val="none" w:sz="0" w:space="0" w:color="auto"/>
      </w:divBdr>
    </w:div>
    <w:div w:id="677582896">
      <w:bodyDiv w:val="1"/>
      <w:marLeft w:val="0"/>
      <w:marRight w:val="0"/>
      <w:marTop w:val="0"/>
      <w:marBottom w:val="0"/>
      <w:divBdr>
        <w:top w:val="none" w:sz="0" w:space="0" w:color="auto"/>
        <w:left w:val="none" w:sz="0" w:space="0" w:color="auto"/>
        <w:bottom w:val="none" w:sz="0" w:space="0" w:color="auto"/>
        <w:right w:val="none" w:sz="0" w:space="0" w:color="auto"/>
      </w:divBdr>
    </w:div>
    <w:div w:id="690566470">
      <w:bodyDiv w:val="1"/>
      <w:marLeft w:val="0"/>
      <w:marRight w:val="0"/>
      <w:marTop w:val="0"/>
      <w:marBottom w:val="0"/>
      <w:divBdr>
        <w:top w:val="none" w:sz="0" w:space="0" w:color="auto"/>
        <w:left w:val="none" w:sz="0" w:space="0" w:color="auto"/>
        <w:bottom w:val="none" w:sz="0" w:space="0" w:color="auto"/>
        <w:right w:val="none" w:sz="0" w:space="0" w:color="auto"/>
      </w:divBdr>
    </w:div>
    <w:div w:id="719675495">
      <w:bodyDiv w:val="1"/>
      <w:marLeft w:val="0"/>
      <w:marRight w:val="0"/>
      <w:marTop w:val="0"/>
      <w:marBottom w:val="0"/>
      <w:divBdr>
        <w:top w:val="none" w:sz="0" w:space="0" w:color="auto"/>
        <w:left w:val="none" w:sz="0" w:space="0" w:color="auto"/>
        <w:bottom w:val="none" w:sz="0" w:space="0" w:color="auto"/>
        <w:right w:val="none" w:sz="0" w:space="0" w:color="auto"/>
      </w:divBdr>
    </w:div>
    <w:div w:id="722942979">
      <w:bodyDiv w:val="1"/>
      <w:marLeft w:val="0"/>
      <w:marRight w:val="0"/>
      <w:marTop w:val="0"/>
      <w:marBottom w:val="0"/>
      <w:divBdr>
        <w:top w:val="none" w:sz="0" w:space="0" w:color="auto"/>
        <w:left w:val="none" w:sz="0" w:space="0" w:color="auto"/>
        <w:bottom w:val="none" w:sz="0" w:space="0" w:color="auto"/>
        <w:right w:val="none" w:sz="0" w:space="0" w:color="auto"/>
      </w:divBdr>
    </w:div>
    <w:div w:id="740643032">
      <w:bodyDiv w:val="1"/>
      <w:marLeft w:val="0"/>
      <w:marRight w:val="0"/>
      <w:marTop w:val="0"/>
      <w:marBottom w:val="0"/>
      <w:divBdr>
        <w:top w:val="none" w:sz="0" w:space="0" w:color="auto"/>
        <w:left w:val="none" w:sz="0" w:space="0" w:color="auto"/>
        <w:bottom w:val="none" w:sz="0" w:space="0" w:color="auto"/>
        <w:right w:val="none" w:sz="0" w:space="0" w:color="auto"/>
      </w:divBdr>
    </w:div>
    <w:div w:id="743339363">
      <w:bodyDiv w:val="1"/>
      <w:marLeft w:val="0"/>
      <w:marRight w:val="0"/>
      <w:marTop w:val="0"/>
      <w:marBottom w:val="0"/>
      <w:divBdr>
        <w:top w:val="none" w:sz="0" w:space="0" w:color="auto"/>
        <w:left w:val="none" w:sz="0" w:space="0" w:color="auto"/>
        <w:bottom w:val="none" w:sz="0" w:space="0" w:color="auto"/>
        <w:right w:val="none" w:sz="0" w:space="0" w:color="auto"/>
      </w:divBdr>
    </w:div>
    <w:div w:id="746925551">
      <w:bodyDiv w:val="1"/>
      <w:marLeft w:val="0"/>
      <w:marRight w:val="0"/>
      <w:marTop w:val="0"/>
      <w:marBottom w:val="0"/>
      <w:divBdr>
        <w:top w:val="none" w:sz="0" w:space="0" w:color="auto"/>
        <w:left w:val="none" w:sz="0" w:space="0" w:color="auto"/>
        <w:bottom w:val="none" w:sz="0" w:space="0" w:color="auto"/>
        <w:right w:val="none" w:sz="0" w:space="0" w:color="auto"/>
      </w:divBdr>
    </w:div>
    <w:div w:id="773985618">
      <w:bodyDiv w:val="1"/>
      <w:marLeft w:val="0"/>
      <w:marRight w:val="0"/>
      <w:marTop w:val="0"/>
      <w:marBottom w:val="0"/>
      <w:divBdr>
        <w:top w:val="none" w:sz="0" w:space="0" w:color="auto"/>
        <w:left w:val="none" w:sz="0" w:space="0" w:color="auto"/>
        <w:bottom w:val="none" w:sz="0" w:space="0" w:color="auto"/>
        <w:right w:val="none" w:sz="0" w:space="0" w:color="auto"/>
      </w:divBdr>
    </w:div>
    <w:div w:id="776290390">
      <w:bodyDiv w:val="1"/>
      <w:marLeft w:val="0"/>
      <w:marRight w:val="0"/>
      <w:marTop w:val="0"/>
      <w:marBottom w:val="0"/>
      <w:divBdr>
        <w:top w:val="none" w:sz="0" w:space="0" w:color="auto"/>
        <w:left w:val="none" w:sz="0" w:space="0" w:color="auto"/>
        <w:bottom w:val="none" w:sz="0" w:space="0" w:color="auto"/>
        <w:right w:val="none" w:sz="0" w:space="0" w:color="auto"/>
      </w:divBdr>
    </w:div>
    <w:div w:id="778723586">
      <w:bodyDiv w:val="1"/>
      <w:marLeft w:val="0"/>
      <w:marRight w:val="0"/>
      <w:marTop w:val="0"/>
      <w:marBottom w:val="0"/>
      <w:divBdr>
        <w:top w:val="none" w:sz="0" w:space="0" w:color="auto"/>
        <w:left w:val="none" w:sz="0" w:space="0" w:color="auto"/>
        <w:bottom w:val="none" w:sz="0" w:space="0" w:color="auto"/>
        <w:right w:val="none" w:sz="0" w:space="0" w:color="auto"/>
      </w:divBdr>
    </w:div>
    <w:div w:id="789471707">
      <w:bodyDiv w:val="1"/>
      <w:marLeft w:val="0"/>
      <w:marRight w:val="0"/>
      <w:marTop w:val="0"/>
      <w:marBottom w:val="0"/>
      <w:divBdr>
        <w:top w:val="none" w:sz="0" w:space="0" w:color="auto"/>
        <w:left w:val="none" w:sz="0" w:space="0" w:color="auto"/>
        <w:bottom w:val="none" w:sz="0" w:space="0" w:color="auto"/>
        <w:right w:val="none" w:sz="0" w:space="0" w:color="auto"/>
      </w:divBdr>
    </w:div>
    <w:div w:id="798843584">
      <w:bodyDiv w:val="1"/>
      <w:marLeft w:val="0"/>
      <w:marRight w:val="0"/>
      <w:marTop w:val="0"/>
      <w:marBottom w:val="0"/>
      <w:divBdr>
        <w:top w:val="none" w:sz="0" w:space="0" w:color="auto"/>
        <w:left w:val="none" w:sz="0" w:space="0" w:color="auto"/>
        <w:bottom w:val="none" w:sz="0" w:space="0" w:color="auto"/>
        <w:right w:val="none" w:sz="0" w:space="0" w:color="auto"/>
      </w:divBdr>
    </w:div>
    <w:div w:id="801848260">
      <w:bodyDiv w:val="1"/>
      <w:marLeft w:val="0"/>
      <w:marRight w:val="0"/>
      <w:marTop w:val="0"/>
      <w:marBottom w:val="0"/>
      <w:divBdr>
        <w:top w:val="none" w:sz="0" w:space="0" w:color="auto"/>
        <w:left w:val="none" w:sz="0" w:space="0" w:color="auto"/>
        <w:bottom w:val="none" w:sz="0" w:space="0" w:color="auto"/>
        <w:right w:val="none" w:sz="0" w:space="0" w:color="auto"/>
      </w:divBdr>
    </w:div>
    <w:div w:id="809635316">
      <w:bodyDiv w:val="1"/>
      <w:marLeft w:val="0"/>
      <w:marRight w:val="0"/>
      <w:marTop w:val="0"/>
      <w:marBottom w:val="0"/>
      <w:divBdr>
        <w:top w:val="none" w:sz="0" w:space="0" w:color="auto"/>
        <w:left w:val="none" w:sz="0" w:space="0" w:color="auto"/>
        <w:bottom w:val="none" w:sz="0" w:space="0" w:color="auto"/>
        <w:right w:val="none" w:sz="0" w:space="0" w:color="auto"/>
      </w:divBdr>
    </w:div>
    <w:div w:id="816537181">
      <w:bodyDiv w:val="1"/>
      <w:marLeft w:val="0"/>
      <w:marRight w:val="0"/>
      <w:marTop w:val="0"/>
      <w:marBottom w:val="0"/>
      <w:divBdr>
        <w:top w:val="none" w:sz="0" w:space="0" w:color="auto"/>
        <w:left w:val="none" w:sz="0" w:space="0" w:color="auto"/>
        <w:bottom w:val="none" w:sz="0" w:space="0" w:color="auto"/>
        <w:right w:val="none" w:sz="0" w:space="0" w:color="auto"/>
      </w:divBdr>
    </w:div>
    <w:div w:id="820734430">
      <w:bodyDiv w:val="1"/>
      <w:marLeft w:val="0"/>
      <w:marRight w:val="0"/>
      <w:marTop w:val="0"/>
      <w:marBottom w:val="0"/>
      <w:divBdr>
        <w:top w:val="none" w:sz="0" w:space="0" w:color="auto"/>
        <w:left w:val="none" w:sz="0" w:space="0" w:color="auto"/>
        <w:bottom w:val="none" w:sz="0" w:space="0" w:color="auto"/>
        <w:right w:val="none" w:sz="0" w:space="0" w:color="auto"/>
      </w:divBdr>
    </w:div>
    <w:div w:id="825511188">
      <w:bodyDiv w:val="1"/>
      <w:marLeft w:val="0"/>
      <w:marRight w:val="0"/>
      <w:marTop w:val="0"/>
      <w:marBottom w:val="0"/>
      <w:divBdr>
        <w:top w:val="none" w:sz="0" w:space="0" w:color="auto"/>
        <w:left w:val="none" w:sz="0" w:space="0" w:color="auto"/>
        <w:bottom w:val="none" w:sz="0" w:space="0" w:color="auto"/>
        <w:right w:val="none" w:sz="0" w:space="0" w:color="auto"/>
      </w:divBdr>
    </w:div>
    <w:div w:id="831330542">
      <w:bodyDiv w:val="1"/>
      <w:marLeft w:val="0"/>
      <w:marRight w:val="0"/>
      <w:marTop w:val="0"/>
      <w:marBottom w:val="0"/>
      <w:divBdr>
        <w:top w:val="none" w:sz="0" w:space="0" w:color="auto"/>
        <w:left w:val="none" w:sz="0" w:space="0" w:color="auto"/>
        <w:bottom w:val="none" w:sz="0" w:space="0" w:color="auto"/>
        <w:right w:val="none" w:sz="0" w:space="0" w:color="auto"/>
      </w:divBdr>
    </w:div>
    <w:div w:id="833762739">
      <w:bodyDiv w:val="1"/>
      <w:marLeft w:val="0"/>
      <w:marRight w:val="0"/>
      <w:marTop w:val="0"/>
      <w:marBottom w:val="0"/>
      <w:divBdr>
        <w:top w:val="none" w:sz="0" w:space="0" w:color="auto"/>
        <w:left w:val="none" w:sz="0" w:space="0" w:color="auto"/>
        <w:bottom w:val="none" w:sz="0" w:space="0" w:color="auto"/>
        <w:right w:val="none" w:sz="0" w:space="0" w:color="auto"/>
      </w:divBdr>
    </w:div>
    <w:div w:id="840655679">
      <w:bodyDiv w:val="1"/>
      <w:marLeft w:val="0"/>
      <w:marRight w:val="0"/>
      <w:marTop w:val="0"/>
      <w:marBottom w:val="0"/>
      <w:divBdr>
        <w:top w:val="none" w:sz="0" w:space="0" w:color="auto"/>
        <w:left w:val="none" w:sz="0" w:space="0" w:color="auto"/>
        <w:bottom w:val="none" w:sz="0" w:space="0" w:color="auto"/>
        <w:right w:val="none" w:sz="0" w:space="0" w:color="auto"/>
      </w:divBdr>
    </w:div>
    <w:div w:id="845363299">
      <w:bodyDiv w:val="1"/>
      <w:marLeft w:val="0"/>
      <w:marRight w:val="0"/>
      <w:marTop w:val="0"/>
      <w:marBottom w:val="0"/>
      <w:divBdr>
        <w:top w:val="none" w:sz="0" w:space="0" w:color="auto"/>
        <w:left w:val="none" w:sz="0" w:space="0" w:color="auto"/>
        <w:bottom w:val="none" w:sz="0" w:space="0" w:color="auto"/>
        <w:right w:val="none" w:sz="0" w:space="0" w:color="auto"/>
      </w:divBdr>
    </w:div>
    <w:div w:id="851603204">
      <w:bodyDiv w:val="1"/>
      <w:marLeft w:val="0"/>
      <w:marRight w:val="0"/>
      <w:marTop w:val="0"/>
      <w:marBottom w:val="0"/>
      <w:divBdr>
        <w:top w:val="none" w:sz="0" w:space="0" w:color="auto"/>
        <w:left w:val="none" w:sz="0" w:space="0" w:color="auto"/>
        <w:bottom w:val="none" w:sz="0" w:space="0" w:color="auto"/>
        <w:right w:val="none" w:sz="0" w:space="0" w:color="auto"/>
      </w:divBdr>
    </w:div>
    <w:div w:id="887107059">
      <w:bodyDiv w:val="1"/>
      <w:marLeft w:val="0"/>
      <w:marRight w:val="0"/>
      <w:marTop w:val="0"/>
      <w:marBottom w:val="0"/>
      <w:divBdr>
        <w:top w:val="none" w:sz="0" w:space="0" w:color="auto"/>
        <w:left w:val="none" w:sz="0" w:space="0" w:color="auto"/>
        <w:bottom w:val="none" w:sz="0" w:space="0" w:color="auto"/>
        <w:right w:val="none" w:sz="0" w:space="0" w:color="auto"/>
      </w:divBdr>
    </w:div>
    <w:div w:id="888034179">
      <w:bodyDiv w:val="1"/>
      <w:marLeft w:val="0"/>
      <w:marRight w:val="0"/>
      <w:marTop w:val="0"/>
      <w:marBottom w:val="0"/>
      <w:divBdr>
        <w:top w:val="none" w:sz="0" w:space="0" w:color="auto"/>
        <w:left w:val="none" w:sz="0" w:space="0" w:color="auto"/>
        <w:bottom w:val="none" w:sz="0" w:space="0" w:color="auto"/>
        <w:right w:val="none" w:sz="0" w:space="0" w:color="auto"/>
      </w:divBdr>
    </w:div>
    <w:div w:id="889069963">
      <w:bodyDiv w:val="1"/>
      <w:marLeft w:val="0"/>
      <w:marRight w:val="0"/>
      <w:marTop w:val="0"/>
      <w:marBottom w:val="0"/>
      <w:divBdr>
        <w:top w:val="none" w:sz="0" w:space="0" w:color="auto"/>
        <w:left w:val="none" w:sz="0" w:space="0" w:color="auto"/>
        <w:bottom w:val="none" w:sz="0" w:space="0" w:color="auto"/>
        <w:right w:val="none" w:sz="0" w:space="0" w:color="auto"/>
      </w:divBdr>
    </w:div>
    <w:div w:id="890842716">
      <w:bodyDiv w:val="1"/>
      <w:marLeft w:val="0"/>
      <w:marRight w:val="0"/>
      <w:marTop w:val="0"/>
      <w:marBottom w:val="0"/>
      <w:divBdr>
        <w:top w:val="none" w:sz="0" w:space="0" w:color="auto"/>
        <w:left w:val="none" w:sz="0" w:space="0" w:color="auto"/>
        <w:bottom w:val="none" w:sz="0" w:space="0" w:color="auto"/>
        <w:right w:val="none" w:sz="0" w:space="0" w:color="auto"/>
      </w:divBdr>
      <w:divsChild>
        <w:div w:id="1968733498">
          <w:marLeft w:val="0"/>
          <w:marRight w:val="0"/>
          <w:marTop w:val="0"/>
          <w:marBottom w:val="0"/>
          <w:divBdr>
            <w:top w:val="none" w:sz="0" w:space="0" w:color="auto"/>
            <w:left w:val="none" w:sz="0" w:space="0" w:color="auto"/>
            <w:bottom w:val="none" w:sz="0" w:space="0" w:color="auto"/>
            <w:right w:val="none" w:sz="0" w:space="0" w:color="auto"/>
          </w:divBdr>
        </w:div>
      </w:divsChild>
    </w:div>
    <w:div w:id="894388367">
      <w:bodyDiv w:val="1"/>
      <w:marLeft w:val="0"/>
      <w:marRight w:val="0"/>
      <w:marTop w:val="0"/>
      <w:marBottom w:val="0"/>
      <w:divBdr>
        <w:top w:val="none" w:sz="0" w:space="0" w:color="auto"/>
        <w:left w:val="none" w:sz="0" w:space="0" w:color="auto"/>
        <w:bottom w:val="none" w:sz="0" w:space="0" w:color="auto"/>
        <w:right w:val="none" w:sz="0" w:space="0" w:color="auto"/>
      </w:divBdr>
    </w:div>
    <w:div w:id="896866128">
      <w:bodyDiv w:val="1"/>
      <w:marLeft w:val="0"/>
      <w:marRight w:val="0"/>
      <w:marTop w:val="0"/>
      <w:marBottom w:val="0"/>
      <w:divBdr>
        <w:top w:val="none" w:sz="0" w:space="0" w:color="auto"/>
        <w:left w:val="none" w:sz="0" w:space="0" w:color="auto"/>
        <w:bottom w:val="none" w:sz="0" w:space="0" w:color="auto"/>
        <w:right w:val="none" w:sz="0" w:space="0" w:color="auto"/>
      </w:divBdr>
    </w:div>
    <w:div w:id="897980313">
      <w:bodyDiv w:val="1"/>
      <w:marLeft w:val="0"/>
      <w:marRight w:val="0"/>
      <w:marTop w:val="0"/>
      <w:marBottom w:val="0"/>
      <w:divBdr>
        <w:top w:val="none" w:sz="0" w:space="0" w:color="auto"/>
        <w:left w:val="none" w:sz="0" w:space="0" w:color="auto"/>
        <w:bottom w:val="none" w:sz="0" w:space="0" w:color="auto"/>
        <w:right w:val="none" w:sz="0" w:space="0" w:color="auto"/>
      </w:divBdr>
    </w:div>
    <w:div w:id="916675170">
      <w:bodyDiv w:val="1"/>
      <w:marLeft w:val="0"/>
      <w:marRight w:val="0"/>
      <w:marTop w:val="0"/>
      <w:marBottom w:val="0"/>
      <w:divBdr>
        <w:top w:val="none" w:sz="0" w:space="0" w:color="auto"/>
        <w:left w:val="none" w:sz="0" w:space="0" w:color="auto"/>
        <w:bottom w:val="none" w:sz="0" w:space="0" w:color="auto"/>
        <w:right w:val="none" w:sz="0" w:space="0" w:color="auto"/>
      </w:divBdr>
    </w:div>
    <w:div w:id="920335585">
      <w:bodyDiv w:val="1"/>
      <w:marLeft w:val="0"/>
      <w:marRight w:val="0"/>
      <w:marTop w:val="0"/>
      <w:marBottom w:val="0"/>
      <w:divBdr>
        <w:top w:val="none" w:sz="0" w:space="0" w:color="auto"/>
        <w:left w:val="none" w:sz="0" w:space="0" w:color="auto"/>
        <w:bottom w:val="none" w:sz="0" w:space="0" w:color="auto"/>
        <w:right w:val="none" w:sz="0" w:space="0" w:color="auto"/>
      </w:divBdr>
    </w:div>
    <w:div w:id="924456251">
      <w:bodyDiv w:val="1"/>
      <w:marLeft w:val="0"/>
      <w:marRight w:val="0"/>
      <w:marTop w:val="0"/>
      <w:marBottom w:val="0"/>
      <w:divBdr>
        <w:top w:val="none" w:sz="0" w:space="0" w:color="auto"/>
        <w:left w:val="none" w:sz="0" w:space="0" w:color="auto"/>
        <w:bottom w:val="none" w:sz="0" w:space="0" w:color="auto"/>
        <w:right w:val="none" w:sz="0" w:space="0" w:color="auto"/>
      </w:divBdr>
    </w:div>
    <w:div w:id="930890688">
      <w:bodyDiv w:val="1"/>
      <w:marLeft w:val="0"/>
      <w:marRight w:val="0"/>
      <w:marTop w:val="0"/>
      <w:marBottom w:val="0"/>
      <w:divBdr>
        <w:top w:val="none" w:sz="0" w:space="0" w:color="auto"/>
        <w:left w:val="none" w:sz="0" w:space="0" w:color="auto"/>
        <w:bottom w:val="none" w:sz="0" w:space="0" w:color="auto"/>
        <w:right w:val="none" w:sz="0" w:space="0" w:color="auto"/>
      </w:divBdr>
    </w:div>
    <w:div w:id="981425545">
      <w:bodyDiv w:val="1"/>
      <w:marLeft w:val="0"/>
      <w:marRight w:val="0"/>
      <w:marTop w:val="0"/>
      <w:marBottom w:val="0"/>
      <w:divBdr>
        <w:top w:val="none" w:sz="0" w:space="0" w:color="auto"/>
        <w:left w:val="none" w:sz="0" w:space="0" w:color="auto"/>
        <w:bottom w:val="none" w:sz="0" w:space="0" w:color="auto"/>
        <w:right w:val="none" w:sz="0" w:space="0" w:color="auto"/>
      </w:divBdr>
    </w:div>
    <w:div w:id="1009219317">
      <w:bodyDiv w:val="1"/>
      <w:marLeft w:val="0"/>
      <w:marRight w:val="0"/>
      <w:marTop w:val="0"/>
      <w:marBottom w:val="0"/>
      <w:divBdr>
        <w:top w:val="none" w:sz="0" w:space="0" w:color="auto"/>
        <w:left w:val="none" w:sz="0" w:space="0" w:color="auto"/>
        <w:bottom w:val="none" w:sz="0" w:space="0" w:color="auto"/>
        <w:right w:val="none" w:sz="0" w:space="0" w:color="auto"/>
      </w:divBdr>
    </w:div>
    <w:div w:id="1021126072">
      <w:bodyDiv w:val="1"/>
      <w:marLeft w:val="0"/>
      <w:marRight w:val="0"/>
      <w:marTop w:val="0"/>
      <w:marBottom w:val="0"/>
      <w:divBdr>
        <w:top w:val="none" w:sz="0" w:space="0" w:color="auto"/>
        <w:left w:val="none" w:sz="0" w:space="0" w:color="auto"/>
        <w:bottom w:val="none" w:sz="0" w:space="0" w:color="auto"/>
        <w:right w:val="none" w:sz="0" w:space="0" w:color="auto"/>
      </w:divBdr>
    </w:div>
    <w:div w:id="1044987720">
      <w:bodyDiv w:val="1"/>
      <w:marLeft w:val="0"/>
      <w:marRight w:val="0"/>
      <w:marTop w:val="0"/>
      <w:marBottom w:val="0"/>
      <w:divBdr>
        <w:top w:val="none" w:sz="0" w:space="0" w:color="auto"/>
        <w:left w:val="none" w:sz="0" w:space="0" w:color="auto"/>
        <w:bottom w:val="none" w:sz="0" w:space="0" w:color="auto"/>
        <w:right w:val="none" w:sz="0" w:space="0" w:color="auto"/>
      </w:divBdr>
    </w:div>
    <w:div w:id="1059938201">
      <w:bodyDiv w:val="1"/>
      <w:marLeft w:val="0"/>
      <w:marRight w:val="0"/>
      <w:marTop w:val="0"/>
      <w:marBottom w:val="0"/>
      <w:divBdr>
        <w:top w:val="none" w:sz="0" w:space="0" w:color="auto"/>
        <w:left w:val="none" w:sz="0" w:space="0" w:color="auto"/>
        <w:bottom w:val="none" w:sz="0" w:space="0" w:color="auto"/>
        <w:right w:val="none" w:sz="0" w:space="0" w:color="auto"/>
      </w:divBdr>
    </w:div>
    <w:div w:id="1072192249">
      <w:bodyDiv w:val="1"/>
      <w:marLeft w:val="0"/>
      <w:marRight w:val="0"/>
      <w:marTop w:val="0"/>
      <w:marBottom w:val="0"/>
      <w:divBdr>
        <w:top w:val="none" w:sz="0" w:space="0" w:color="auto"/>
        <w:left w:val="none" w:sz="0" w:space="0" w:color="auto"/>
        <w:bottom w:val="none" w:sz="0" w:space="0" w:color="auto"/>
        <w:right w:val="none" w:sz="0" w:space="0" w:color="auto"/>
      </w:divBdr>
    </w:div>
    <w:div w:id="1077365190">
      <w:bodyDiv w:val="1"/>
      <w:marLeft w:val="0"/>
      <w:marRight w:val="0"/>
      <w:marTop w:val="0"/>
      <w:marBottom w:val="0"/>
      <w:divBdr>
        <w:top w:val="none" w:sz="0" w:space="0" w:color="auto"/>
        <w:left w:val="none" w:sz="0" w:space="0" w:color="auto"/>
        <w:bottom w:val="none" w:sz="0" w:space="0" w:color="auto"/>
        <w:right w:val="none" w:sz="0" w:space="0" w:color="auto"/>
      </w:divBdr>
    </w:div>
    <w:div w:id="1101217174">
      <w:bodyDiv w:val="1"/>
      <w:marLeft w:val="0"/>
      <w:marRight w:val="0"/>
      <w:marTop w:val="0"/>
      <w:marBottom w:val="0"/>
      <w:divBdr>
        <w:top w:val="none" w:sz="0" w:space="0" w:color="auto"/>
        <w:left w:val="none" w:sz="0" w:space="0" w:color="auto"/>
        <w:bottom w:val="none" w:sz="0" w:space="0" w:color="auto"/>
        <w:right w:val="none" w:sz="0" w:space="0" w:color="auto"/>
      </w:divBdr>
    </w:div>
    <w:div w:id="1109817661">
      <w:bodyDiv w:val="1"/>
      <w:marLeft w:val="0"/>
      <w:marRight w:val="0"/>
      <w:marTop w:val="0"/>
      <w:marBottom w:val="0"/>
      <w:divBdr>
        <w:top w:val="none" w:sz="0" w:space="0" w:color="auto"/>
        <w:left w:val="none" w:sz="0" w:space="0" w:color="auto"/>
        <w:bottom w:val="none" w:sz="0" w:space="0" w:color="auto"/>
        <w:right w:val="none" w:sz="0" w:space="0" w:color="auto"/>
      </w:divBdr>
    </w:div>
    <w:div w:id="1121147190">
      <w:bodyDiv w:val="1"/>
      <w:marLeft w:val="0"/>
      <w:marRight w:val="0"/>
      <w:marTop w:val="0"/>
      <w:marBottom w:val="0"/>
      <w:divBdr>
        <w:top w:val="none" w:sz="0" w:space="0" w:color="auto"/>
        <w:left w:val="none" w:sz="0" w:space="0" w:color="auto"/>
        <w:bottom w:val="none" w:sz="0" w:space="0" w:color="auto"/>
        <w:right w:val="none" w:sz="0" w:space="0" w:color="auto"/>
      </w:divBdr>
    </w:div>
    <w:div w:id="1124347501">
      <w:bodyDiv w:val="1"/>
      <w:marLeft w:val="0"/>
      <w:marRight w:val="0"/>
      <w:marTop w:val="0"/>
      <w:marBottom w:val="0"/>
      <w:divBdr>
        <w:top w:val="none" w:sz="0" w:space="0" w:color="auto"/>
        <w:left w:val="none" w:sz="0" w:space="0" w:color="auto"/>
        <w:bottom w:val="none" w:sz="0" w:space="0" w:color="auto"/>
        <w:right w:val="none" w:sz="0" w:space="0" w:color="auto"/>
      </w:divBdr>
    </w:div>
    <w:div w:id="1126582258">
      <w:bodyDiv w:val="1"/>
      <w:marLeft w:val="0"/>
      <w:marRight w:val="0"/>
      <w:marTop w:val="0"/>
      <w:marBottom w:val="0"/>
      <w:divBdr>
        <w:top w:val="none" w:sz="0" w:space="0" w:color="auto"/>
        <w:left w:val="none" w:sz="0" w:space="0" w:color="auto"/>
        <w:bottom w:val="none" w:sz="0" w:space="0" w:color="auto"/>
        <w:right w:val="none" w:sz="0" w:space="0" w:color="auto"/>
      </w:divBdr>
    </w:div>
    <w:div w:id="1158350632">
      <w:bodyDiv w:val="1"/>
      <w:marLeft w:val="0"/>
      <w:marRight w:val="0"/>
      <w:marTop w:val="0"/>
      <w:marBottom w:val="0"/>
      <w:divBdr>
        <w:top w:val="none" w:sz="0" w:space="0" w:color="auto"/>
        <w:left w:val="none" w:sz="0" w:space="0" w:color="auto"/>
        <w:bottom w:val="none" w:sz="0" w:space="0" w:color="auto"/>
        <w:right w:val="none" w:sz="0" w:space="0" w:color="auto"/>
      </w:divBdr>
    </w:div>
    <w:div w:id="1162702047">
      <w:bodyDiv w:val="1"/>
      <w:marLeft w:val="0"/>
      <w:marRight w:val="0"/>
      <w:marTop w:val="0"/>
      <w:marBottom w:val="0"/>
      <w:divBdr>
        <w:top w:val="none" w:sz="0" w:space="0" w:color="auto"/>
        <w:left w:val="none" w:sz="0" w:space="0" w:color="auto"/>
        <w:bottom w:val="none" w:sz="0" w:space="0" w:color="auto"/>
        <w:right w:val="none" w:sz="0" w:space="0" w:color="auto"/>
      </w:divBdr>
    </w:div>
    <w:div w:id="1171749142">
      <w:bodyDiv w:val="1"/>
      <w:marLeft w:val="0"/>
      <w:marRight w:val="0"/>
      <w:marTop w:val="0"/>
      <w:marBottom w:val="0"/>
      <w:divBdr>
        <w:top w:val="none" w:sz="0" w:space="0" w:color="auto"/>
        <w:left w:val="none" w:sz="0" w:space="0" w:color="auto"/>
        <w:bottom w:val="none" w:sz="0" w:space="0" w:color="auto"/>
        <w:right w:val="none" w:sz="0" w:space="0" w:color="auto"/>
      </w:divBdr>
    </w:div>
    <w:div w:id="1194151668">
      <w:bodyDiv w:val="1"/>
      <w:marLeft w:val="0"/>
      <w:marRight w:val="0"/>
      <w:marTop w:val="0"/>
      <w:marBottom w:val="0"/>
      <w:divBdr>
        <w:top w:val="none" w:sz="0" w:space="0" w:color="auto"/>
        <w:left w:val="none" w:sz="0" w:space="0" w:color="auto"/>
        <w:bottom w:val="none" w:sz="0" w:space="0" w:color="auto"/>
        <w:right w:val="none" w:sz="0" w:space="0" w:color="auto"/>
      </w:divBdr>
    </w:div>
    <w:div w:id="1215194256">
      <w:bodyDiv w:val="1"/>
      <w:marLeft w:val="0"/>
      <w:marRight w:val="0"/>
      <w:marTop w:val="0"/>
      <w:marBottom w:val="0"/>
      <w:divBdr>
        <w:top w:val="none" w:sz="0" w:space="0" w:color="auto"/>
        <w:left w:val="none" w:sz="0" w:space="0" w:color="auto"/>
        <w:bottom w:val="none" w:sz="0" w:space="0" w:color="auto"/>
        <w:right w:val="none" w:sz="0" w:space="0" w:color="auto"/>
      </w:divBdr>
    </w:div>
    <w:div w:id="1260797287">
      <w:bodyDiv w:val="1"/>
      <w:marLeft w:val="0"/>
      <w:marRight w:val="0"/>
      <w:marTop w:val="0"/>
      <w:marBottom w:val="0"/>
      <w:divBdr>
        <w:top w:val="none" w:sz="0" w:space="0" w:color="auto"/>
        <w:left w:val="none" w:sz="0" w:space="0" w:color="auto"/>
        <w:bottom w:val="none" w:sz="0" w:space="0" w:color="auto"/>
        <w:right w:val="none" w:sz="0" w:space="0" w:color="auto"/>
      </w:divBdr>
    </w:div>
    <w:div w:id="1302538945">
      <w:bodyDiv w:val="1"/>
      <w:marLeft w:val="0"/>
      <w:marRight w:val="0"/>
      <w:marTop w:val="0"/>
      <w:marBottom w:val="0"/>
      <w:divBdr>
        <w:top w:val="none" w:sz="0" w:space="0" w:color="auto"/>
        <w:left w:val="none" w:sz="0" w:space="0" w:color="auto"/>
        <w:bottom w:val="none" w:sz="0" w:space="0" w:color="auto"/>
        <w:right w:val="none" w:sz="0" w:space="0" w:color="auto"/>
      </w:divBdr>
      <w:divsChild>
        <w:div w:id="1907643300">
          <w:marLeft w:val="0"/>
          <w:marRight w:val="0"/>
          <w:marTop w:val="0"/>
          <w:marBottom w:val="0"/>
          <w:divBdr>
            <w:top w:val="none" w:sz="0" w:space="0" w:color="auto"/>
            <w:left w:val="none" w:sz="0" w:space="0" w:color="auto"/>
            <w:bottom w:val="none" w:sz="0" w:space="0" w:color="auto"/>
            <w:right w:val="none" w:sz="0" w:space="0" w:color="auto"/>
          </w:divBdr>
          <w:divsChild>
            <w:div w:id="1679963076">
              <w:marLeft w:val="0"/>
              <w:marRight w:val="-25"/>
              <w:marTop w:val="0"/>
              <w:marBottom w:val="0"/>
              <w:divBdr>
                <w:top w:val="none" w:sz="0" w:space="0" w:color="auto"/>
                <w:left w:val="none" w:sz="0" w:space="0" w:color="auto"/>
                <w:bottom w:val="none" w:sz="0" w:space="0" w:color="auto"/>
                <w:right w:val="none" w:sz="0" w:space="0" w:color="auto"/>
              </w:divBdr>
              <w:divsChild>
                <w:div w:id="1389182329">
                  <w:marLeft w:val="0"/>
                  <w:marRight w:val="0"/>
                  <w:marTop w:val="0"/>
                  <w:marBottom w:val="0"/>
                  <w:divBdr>
                    <w:top w:val="none" w:sz="0" w:space="0" w:color="auto"/>
                    <w:left w:val="none" w:sz="0" w:space="0" w:color="auto"/>
                    <w:bottom w:val="none" w:sz="0" w:space="0" w:color="auto"/>
                    <w:right w:val="none" w:sz="0" w:space="0" w:color="auto"/>
                  </w:divBdr>
                  <w:divsChild>
                    <w:div w:id="583999609">
                      <w:marLeft w:val="-300"/>
                      <w:marRight w:val="-300"/>
                      <w:marTop w:val="0"/>
                      <w:marBottom w:val="0"/>
                      <w:divBdr>
                        <w:top w:val="none" w:sz="0" w:space="0" w:color="auto"/>
                        <w:left w:val="none" w:sz="0" w:space="0" w:color="auto"/>
                        <w:bottom w:val="none" w:sz="0" w:space="0" w:color="auto"/>
                        <w:right w:val="none" w:sz="0" w:space="0" w:color="auto"/>
                      </w:divBdr>
                      <w:divsChild>
                        <w:div w:id="1033269853">
                          <w:marLeft w:val="0"/>
                          <w:marRight w:val="0"/>
                          <w:marTop w:val="0"/>
                          <w:marBottom w:val="0"/>
                          <w:divBdr>
                            <w:top w:val="none" w:sz="0" w:space="0" w:color="auto"/>
                            <w:left w:val="none" w:sz="0" w:space="0" w:color="auto"/>
                            <w:bottom w:val="none" w:sz="0" w:space="0" w:color="auto"/>
                            <w:right w:val="none" w:sz="0" w:space="0" w:color="auto"/>
                          </w:divBdr>
                          <w:divsChild>
                            <w:div w:id="1985161110">
                              <w:marLeft w:val="0"/>
                              <w:marRight w:val="0"/>
                              <w:marTop w:val="0"/>
                              <w:marBottom w:val="0"/>
                              <w:divBdr>
                                <w:top w:val="none" w:sz="0" w:space="0" w:color="auto"/>
                                <w:left w:val="none" w:sz="0" w:space="0" w:color="auto"/>
                                <w:bottom w:val="none" w:sz="0" w:space="0" w:color="auto"/>
                                <w:right w:val="none" w:sz="0" w:space="0" w:color="auto"/>
                              </w:divBdr>
                              <w:divsChild>
                                <w:div w:id="11488617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169666">
      <w:bodyDiv w:val="1"/>
      <w:marLeft w:val="0"/>
      <w:marRight w:val="0"/>
      <w:marTop w:val="0"/>
      <w:marBottom w:val="0"/>
      <w:divBdr>
        <w:top w:val="none" w:sz="0" w:space="0" w:color="auto"/>
        <w:left w:val="none" w:sz="0" w:space="0" w:color="auto"/>
        <w:bottom w:val="none" w:sz="0" w:space="0" w:color="auto"/>
        <w:right w:val="none" w:sz="0" w:space="0" w:color="auto"/>
      </w:divBdr>
    </w:div>
    <w:div w:id="1338459288">
      <w:bodyDiv w:val="1"/>
      <w:marLeft w:val="0"/>
      <w:marRight w:val="0"/>
      <w:marTop w:val="0"/>
      <w:marBottom w:val="0"/>
      <w:divBdr>
        <w:top w:val="none" w:sz="0" w:space="0" w:color="auto"/>
        <w:left w:val="none" w:sz="0" w:space="0" w:color="auto"/>
        <w:bottom w:val="none" w:sz="0" w:space="0" w:color="auto"/>
        <w:right w:val="none" w:sz="0" w:space="0" w:color="auto"/>
      </w:divBdr>
    </w:div>
    <w:div w:id="1387223972">
      <w:bodyDiv w:val="1"/>
      <w:marLeft w:val="0"/>
      <w:marRight w:val="0"/>
      <w:marTop w:val="0"/>
      <w:marBottom w:val="0"/>
      <w:divBdr>
        <w:top w:val="none" w:sz="0" w:space="0" w:color="auto"/>
        <w:left w:val="none" w:sz="0" w:space="0" w:color="auto"/>
        <w:bottom w:val="none" w:sz="0" w:space="0" w:color="auto"/>
        <w:right w:val="none" w:sz="0" w:space="0" w:color="auto"/>
      </w:divBdr>
    </w:div>
    <w:div w:id="1400325527">
      <w:bodyDiv w:val="1"/>
      <w:marLeft w:val="0"/>
      <w:marRight w:val="0"/>
      <w:marTop w:val="0"/>
      <w:marBottom w:val="0"/>
      <w:divBdr>
        <w:top w:val="none" w:sz="0" w:space="0" w:color="auto"/>
        <w:left w:val="none" w:sz="0" w:space="0" w:color="auto"/>
        <w:bottom w:val="none" w:sz="0" w:space="0" w:color="auto"/>
        <w:right w:val="none" w:sz="0" w:space="0" w:color="auto"/>
      </w:divBdr>
    </w:div>
    <w:div w:id="1445153112">
      <w:bodyDiv w:val="1"/>
      <w:marLeft w:val="0"/>
      <w:marRight w:val="0"/>
      <w:marTop w:val="0"/>
      <w:marBottom w:val="0"/>
      <w:divBdr>
        <w:top w:val="none" w:sz="0" w:space="0" w:color="auto"/>
        <w:left w:val="none" w:sz="0" w:space="0" w:color="auto"/>
        <w:bottom w:val="none" w:sz="0" w:space="0" w:color="auto"/>
        <w:right w:val="none" w:sz="0" w:space="0" w:color="auto"/>
      </w:divBdr>
    </w:div>
    <w:div w:id="1447848568">
      <w:bodyDiv w:val="1"/>
      <w:marLeft w:val="0"/>
      <w:marRight w:val="0"/>
      <w:marTop w:val="0"/>
      <w:marBottom w:val="0"/>
      <w:divBdr>
        <w:top w:val="none" w:sz="0" w:space="0" w:color="auto"/>
        <w:left w:val="none" w:sz="0" w:space="0" w:color="auto"/>
        <w:bottom w:val="none" w:sz="0" w:space="0" w:color="auto"/>
        <w:right w:val="none" w:sz="0" w:space="0" w:color="auto"/>
      </w:divBdr>
    </w:div>
    <w:div w:id="1481118728">
      <w:bodyDiv w:val="1"/>
      <w:marLeft w:val="0"/>
      <w:marRight w:val="0"/>
      <w:marTop w:val="0"/>
      <w:marBottom w:val="0"/>
      <w:divBdr>
        <w:top w:val="none" w:sz="0" w:space="0" w:color="auto"/>
        <w:left w:val="none" w:sz="0" w:space="0" w:color="auto"/>
        <w:bottom w:val="none" w:sz="0" w:space="0" w:color="auto"/>
        <w:right w:val="none" w:sz="0" w:space="0" w:color="auto"/>
      </w:divBdr>
    </w:div>
    <w:div w:id="1499224874">
      <w:bodyDiv w:val="1"/>
      <w:marLeft w:val="0"/>
      <w:marRight w:val="0"/>
      <w:marTop w:val="0"/>
      <w:marBottom w:val="0"/>
      <w:divBdr>
        <w:top w:val="none" w:sz="0" w:space="0" w:color="auto"/>
        <w:left w:val="none" w:sz="0" w:space="0" w:color="auto"/>
        <w:bottom w:val="none" w:sz="0" w:space="0" w:color="auto"/>
        <w:right w:val="none" w:sz="0" w:space="0" w:color="auto"/>
      </w:divBdr>
    </w:div>
    <w:div w:id="1510214116">
      <w:bodyDiv w:val="1"/>
      <w:marLeft w:val="0"/>
      <w:marRight w:val="0"/>
      <w:marTop w:val="0"/>
      <w:marBottom w:val="0"/>
      <w:divBdr>
        <w:top w:val="none" w:sz="0" w:space="0" w:color="auto"/>
        <w:left w:val="none" w:sz="0" w:space="0" w:color="auto"/>
        <w:bottom w:val="none" w:sz="0" w:space="0" w:color="auto"/>
        <w:right w:val="none" w:sz="0" w:space="0" w:color="auto"/>
      </w:divBdr>
    </w:div>
    <w:div w:id="1518082927">
      <w:bodyDiv w:val="1"/>
      <w:marLeft w:val="0"/>
      <w:marRight w:val="0"/>
      <w:marTop w:val="0"/>
      <w:marBottom w:val="0"/>
      <w:divBdr>
        <w:top w:val="none" w:sz="0" w:space="0" w:color="auto"/>
        <w:left w:val="none" w:sz="0" w:space="0" w:color="auto"/>
        <w:bottom w:val="none" w:sz="0" w:space="0" w:color="auto"/>
        <w:right w:val="none" w:sz="0" w:space="0" w:color="auto"/>
      </w:divBdr>
    </w:div>
    <w:div w:id="1522160312">
      <w:bodyDiv w:val="1"/>
      <w:marLeft w:val="0"/>
      <w:marRight w:val="0"/>
      <w:marTop w:val="0"/>
      <w:marBottom w:val="0"/>
      <w:divBdr>
        <w:top w:val="none" w:sz="0" w:space="0" w:color="auto"/>
        <w:left w:val="none" w:sz="0" w:space="0" w:color="auto"/>
        <w:bottom w:val="none" w:sz="0" w:space="0" w:color="auto"/>
        <w:right w:val="none" w:sz="0" w:space="0" w:color="auto"/>
      </w:divBdr>
    </w:div>
    <w:div w:id="1556549250">
      <w:bodyDiv w:val="1"/>
      <w:marLeft w:val="0"/>
      <w:marRight w:val="0"/>
      <w:marTop w:val="0"/>
      <w:marBottom w:val="0"/>
      <w:divBdr>
        <w:top w:val="none" w:sz="0" w:space="0" w:color="auto"/>
        <w:left w:val="none" w:sz="0" w:space="0" w:color="auto"/>
        <w:bottom w:val="none" w:sz="0" w:space="0" w:color="auto"/>
        <w:right w:val="none" w:sz="0" w:space="0" w:color="auto"/>
      </w:divBdr>
    </w:div>
    <w:div w:id="1564559035">
      <w:bodyDiv w:val="1"/>
      <w:marLeft w:val="0"/>
      <w:marRight w:val="0"/>
      <w:marTop w:val="0"/>
      <w:marBottom w:val="0"/>
      <w:divBdr>
        <w:top w:val="none" w:sz="0" w:space="0" w:color="auto"/>
        <w:left w:val="none" w:sz="0" w:space="0" w:color="auto"/>
        <w:bottom w:val="none" w:sz="0" w:space="0" w:color="auto"/>
        <w:right w:val="none" w:sz="0" w:space="0" w:color="auto"/>
      </w:divBdr>
    </w:div>
    <w:div w:id="1583759816">
      <w:bodyDiv w:val="1"/>
      <w:marLeft w:val="0"/>
      <w:marRight w:val="0"/>
      <w:marTop w:val="0"/>
      <w:marBottom w:val="0"/>
      <w:divBdr>
        <w:top w:val="none" w:sz="0" w:space="0" w:color="auto"/>
        <w:left w:val="none" w:sz="0" w:space="0" w:color="auto"/>
        <w:bottom w:val="none" w:sz="0" w:space="0" w:color="auto"/>
        <w:right w:val="none" w:sz="0" w:space="0" w:color="auto"/>
      </w:divBdr>
    </w:div>
    <w:div w:id="1586108343">
      <w:bodyDiv w:val="1"/>
      <w:marLeft w:val="0"/>
      <w:marRight w:val="0"/>
      <w:marTop w:val="0"/>
      <w:marBottom w:val="0"/>
      <w:divBdr>
        <w:top w:val="none" w:sz="0" w:space="0" w:color="auto"/>
        <w:left w:val="none" w:sz="0" w:space="0" w:color="auto"/>
        <w:bottom w:val="none" w:sz="0" w:space="0" w:color="auto"/>
        <w:right w:val="none" w:sz="0" w:space="0" w:color="auto"/>
      </w:divBdr>
    </w:div>
    <w:div w:id="1591961426">
      <w:bodyDiv w:val="1"/>
      <w:marLeft w:val="0"/>
      <w:marRight w:val="0"/>
      <w:marTop w:val="0"/>
      <w:marBottom w:val="0"/>
      <w:divBdr>
        <w:top w:val="none" w:sz="0" w:space="0" w:color="auto"/>
        <w:left w:val="none" w:sz="0" w:space="0" w:color="auto"/>
        <w:bottom w:val="none" w:sz="0" w:space="0" w:color="auto"/>
        <w:right w:val="none" w:sz="0" w:space="0" w:color="auto"/>
      </w:divBdr>
    </w:div>
    <w:div w:id="1608779403">
      <w:bodyDiv w:val="1"/>
      <w:marLeft w:val="0"/>
      <w:marRight w:val="0"/>
      <w:marTop w:val="0"/>
      <w:marBottom w:val="0"/>
      <w:divBdr>
        <w:top w:val="none" w:sz="0" w:space="0" w:color="auto"/>
        <w:left w:val="none" w:sz="0" w:space="0" w:color="auto"/>
        <w:bottom w:val="none" w:sz="0" w:space="0" w:color="auto"/>
        <w:right w:val="none" w:sz="0" w:space="0" w:color="auto"/>
      </w:divBdr>
    </w:div>
    <w:div w:id="1633319497">
      <w:bodyDiv w:val="1"/>
      <w:marLeft w:val="0"/>
      <w:marRight w:val="0"/>
      <w:marTop w:val="0"/>
      <w:marBottom w:val="0"/>
      <w:divBdr>
        <w:top w:val="none" w:sz="0" w:space="0" w:color="auto"/>
        <w:left w:val="none" w:sz="0" w:space="0" w:color="auto"/>
        <w:bottom w:val="none" w:sz="0" w:space="0" w:color="auto"/>
        <w:right w:val="none" w:sz="0" w:space="0" w:color="auto"/>
      </w:divBdr>
    </w:div>
    <w:div w:id="1638022694">
      <w:bodyDiv w:val="1"/>
      <w:marLeft w:val="0"/>
      <w:marRight w:val="0"/>
      <w:marTop w:val="0"/>
      <w:marBottom w:val="0"/>
      <w:divBdr>
        <w:top w:val="none" w:sz="0" w:space="0" w:color="auto"/>
        <w:left w:val="none" w:sz="0" w:space="0" w:color="auto"/>
        <w:bottom w:val="none" w:sz="0" w:space="0" w:color="auto"/>
        <w:right w:val="none" w:sz="0" w:space="0" w:color="auto"/>
      </w:divBdr>
    </w:div>
    <w:div w:id="1639410392">
      <w:bodyDiv w:val="1"/>
      <w:marLeft w:val="0"/>
      <w:marRight w:val="0"/>
      <w:marTop w:val="0"/>
      <w:marBottom w:val="0"/>
      <w:divBdr>
        <w:top w:val="none" w:sz="0" w:space="0" w:color="auto"/>
        <w:left w:val="none" w:sz="0" w:space="0" w:color="auto"/>
        <w:bottom w:val="none" w:sz="0" w:space="0" w:color="auto"/>
        <w:right w:val="none" w:sz="0" w:space="0" w:color="auto"/>
      </w:divBdr>
    </w:div>
    <w:div w:id="1644432622">
      <w:bodyDiv w:val="1"/>
      <w:marLeft w:val="0"/>
      <w:marRight w:val="0"/>
      <w:marTop w:val="0"/>
      <w:marBottom w:val="0"/>
      <w:divBdr>
        <w:top w:val="none" w:sz="0" w:space="0" w:color="auto"/>
        <w:left w:val="none" w:sz="0" w:space="0" w:color="auto"/>
        <w:bottom w:val="none" w:sz="0" w:space="0" w:color="auto"/>
        <w:right w:val="none" w:sz="0" w:space="0" w:color="auto"/>
      </w:divBdr>
    </w:div>
    <w:div w:id="1664237343">
      <w:bodyDiv w:val="1"/>
      <w:marLeft w:val="0"/>
      <w:marRight w:val="0"/>
      <w:marTop w:val="0"/>
      <w:marBottom w:val="0"/>
      <w:divBdr>
        <w:top w:val="none" w:sz="0" w:space="0" w:color="auto"/>
        <w:left w:val="none" w:sz="0" w:space="0" w:color="auto"/>
        <w:bottom w:val="none" w:sz="0" w:space="0" w:color="auto"/>
        <w:right w:val="none" w:sz="0" w:space="0" w:color="auto"/>
      </w:divBdr>
    </w:div>
    <w:div w:id="1665622593">
      <w:bodyDiv w:val="1"/>
      <w:marLeft w:val="0"/>
      <w:marRight w:val="0"/>
      <w:marTop w:val="0"/>
      <w:marBottom w:val="0"/>
      <w:divBdr>
        <w:top w:val="none" w:sz="0" w:space="0" w:color="auto"/>
        <w:left w:val="none" w:sz="0" w:space="0" w:color="auto"/>
        <w:bottom w:val="none" w:sz="0" w:space="0" w:color="auto"/>
        <w:right w:val="none" w:sz="0" w:space="0" w:color="auto"/>
      </w:divBdr>
    </w:div>
    <w:div w:id="1667780582">
      <w:bodyDiv w:val="1"/>
      <w:marLeft w:val="0"/>
      <w:marRight w:val="0"/>
      <w:marTop w:val="0"/>
      <w:marBottom w:val="0"/>
      <w:divBdr>
        <w:top w:val="none" w:sz="0" w:space="0" w:color="auto"/>
        <w:left w:val="none" w:sz="0" w:space="0" w:color="auto"/>
        <w:bottom w:val="none" w:sz="0" w:space="0" w:color="auto"/>
        <w:right w:val="none" w:sz="0" w:space="0" w:color="auto"/>
      </w:divBdr>
    </w:div>
    <w:div w:id="1687973814">
      <w:bodyDiv w:val="1"/>
      <w:marLeft w:val="0"/>
      <w:marRight w:val="0"/>
      <w:marTop w:val="0"/>
      <w:marBottom w:val="0"/>
      <w:divBdr>
        <w:top w:val="none" w:sz="0" w:space="0" w:color="auto"/>
        <w:left w:val="none" w:sz="0" w:space="0" w:color="auto"/>
        <w:bottom w:val="none" w:sz="0" w:space="0" w:color="auto"/>
        <w:right w:val="none" w:sz="0" w:space="0" w:color="auto"/>
      </w:divBdr>
    </w:div>
    <w:div w:id="1701469356">
      <w:bodyDiv w:val="1"/>
      <w:marLeft w:val="0"/>
      <w:marRight w:val="0"/>
      <w:marTop w:val="0"/>
      <w:marBottom w:val="0"/>
      <w:divBdr>
        <w:top w:val="none" w:sz="0" w:space="0" w:color="auto"/>
        <w:left w:val="none" w:sz="0" w:space="0" w:color="auto"/>
        <w:bottom w:val="none" w:sz="0" w:space="0" w:color="auto"/>
        <w:right w:val="none" w:sz="0" w:space="0" w:color="auto"/>
      </w:divBdr>
    </w:div>
    <w:div w:id="1707287418">
      <w:bodyDiv w:val="1"/>
      <w:marLeft w:val="0"/>
      <w:marRight w:val="0"/>
      <w:marTop w:val="0"/>
      <w:marBottom w:val="0"/>
      <w:divBdr>
        <w:top w:val="none" w:sz="0" w:space="0" w:color="auto"/>
        <w:left w:val="none" w:sz="0" w:space="0" w:color="auto"/>
        <w:bottom w:val="none" w:sz="0" w:space="0" w:color="auto"/>
        <w:right w:val="none" w:sz="0" w:space="0" w:color="auto"/>
      </w:divBdr>
    </w:div>
    <w:div w:id="1713268560">
      <w:bodyDiv w:val="1"/>
      <w:marLeft w:val="0"/>
      <w:marRight w:val="0"/>
      <w:marTop w:val="0"/>
      <w:marBottom w:val="0"/>
      <w:divBdr>
        <w:top w:val="none" w:sz="0" w:space="0" w:color="auto"/>
        <w:left w:val="none" w:sz="0" w:space="0" w:color="auto"/>
        <w:bottom w:val="none" w:sz="0" w:space="0" w:color="auto"/>
        <w:right w:val="none" w:sz="0" w:space="0" w:color="auto"/>
      </w:divBdr>
    </w:div>
    <w:div w:id="1722484904">
      <w:bodyDiv w:val="1"/>
      <w:marLeft w:val="0"/>
      <w:marRight w:val="0"/>
      <w:marTop w:val="0"/>
      <w:marBottom w:val="0"/>
      <w:divBdr>
        <w:top w:val="none" w:sz="0" w:space="0" w:color="auto"/>
        <w:left w:val="none" w:sz="0" w:space="0" w:color="auto"/>
        <w:bottom w:val="none" w:sz="0" w:space="0" w:color="auto"/>
        <w:right w:val="none" w:sz="0" w:space="0" w:color="auto"/>
      </w:divBdr>
    </w:div>
    <w:div w:id="1725761440">
      <w:bodyDiv w:val="1"/>
      <w:marLeft w:val="0"/>
      <w:marRight w:val="0"/>
      <w:marTop w:val="0"/>
      <w:marBottom w:val="0"/>
      <w:divBdr>
        <w:top w:val="none" w:sz="0" w:space="0" w:color="auto"/>
        <w:left w:val="none" w:sz="0" w:space="0" w:color="auto"/>
        <w:bottom w:val="none" w:sz="0" w:space="0" w:color="auto"/>
        <w:right w:val="none" w:sz="0" w:space="0" w:color="auto"/>
      </w:divBdr>
    </w:div>
    <w:div w:id="1741513791">
      <w:bodyDiv w:val="1"/>
      <w:marLeft w:val="0"/>
      <w:marRight w:val="0"/>
      <w:marTop w:val="0"/>
      <w:marBottom w:val="0"/>
      <w:divBdr>
        <w:top w:val="none" w:sz="0" w:space="0" w:color="auto"/>
        <w:left w:val="none" w:sz="0" w:space="0" w:color="auto"/>
        <w:bottom w:val="none" w:sz="0" w:space="0" w:color="auto"/>
        <w:right w:val="none" w:sz="0" w:space="0" w:color="auto"/>
      </w:divBdr>
    </w:div>
    <w:div w:id="1745301246">
      <w:bodyDiv w:val="1"/>
      <w:marLeft w:val="0"/>
      <w:marRight w:val="0"/>
      <w:marTop w:val="0"/>
      <w:marBottom w:val="0"/>
      <w:divBdr>
        <w:top w:val="none" w:sz="0" w:space="0" w:color="auto"/>
        <w:left w:val="none" w:sz="0" w:space="0" w:color="auto"/>
        <w:bottom w:val="none" w:sz="0" w:space="0" w:color="auto"/>
        <w:right w:val="none" w:sz="0" w:space="0" w:color="auto"/>
      </w:divBdr>
    </w:div>
    <w:div w:id="1755978458">
      <w:bodyDiv w:val="1"/>
      <w:marLeft w:val="0"/>
      <w:marRight w:val="0"/>
      <w:marTop w:val="0"/>
      <w:marBottom w:val="0"/>
      <w:divBdr>
        <w:top w:val="none" w:sz="0" w:space="0" w:color="auto"/>
        <w:left w:val="none" w:sz="0" w:space="0" w:color="auto"/>
        <w:bottom w:val="none" w:sz="0" w:space="0" w:color="auto"/>
        <w:right w:val="none" w:sz="0" w:space="0" w:color="auto"/>
      </w:divBdr>
    </w:div>
    <w:div w:id="1759211819">
      <w:bodyDiv w:val="1"/>
      <w:marLeft w:val="0"/>
      <w:marRight w:val="0"/>
      <w:marTop w:val="0"/>
      <w:marBottom w:val="0"/>
      <w:divBdr>
        <w:top w:val="none" w:sz="0" w:space="0" w:color="auto"/>
        <w:left w:val="none" w:sz="0" w:space="0" w:color="auto"/>
        <w:bottom w:val="none" w:sz="0" w:space="0" w:color="auto"/>
        <w:right w:val="none" w:sz="0" w:space="0" w:color="auto"/>
      </w:divBdr>
    </w:div>
    <w:div w:id="1769613754">
      <w:bodyDiv w:val="1"/>
      <w:marLeft w:val="0"/>
      <w:marRight w:val="0"/>
      <w:marTop w:val="0"/>
      <w:marBottom w:val="0"/>
      <w:divBdr>
        <w:top w:val="none" w:sz="0" w:space="0" w:color="auto"/>
        <w:left w:val="none" w:sz="0" w:space="0" w:color="auto"/>
        <w:bottom w:val="none" w:sz="0" w:space="0" w:color="auto"/>
        <w:right w:val="none" w:sz="0" w:space="0" w:color="auto"/>
      </w:divBdr>
    </w:div>
    <w:div w:id="1776633062">
      <w:bodyDiv w:val="1"/>
      <w:marLeft w:val="0"/>
      <w:marRight w:val="0"/>
      <w:marTop w:val="0"/>
      <w:marBottom w:val="0"/>
      <w:divBdr>
        <w:top w:val="none" w:sz="0" w:space="0" w:color="auto"/>
        <w:left w:val="none" w:sz="0" w:space="0" w:color="auto"/>
        <w:bottom w:val="none" w:sz="0" w:space="0" w:color="auto"/>
        <w:right w:val="none" w:sz="0" w:space="0" w:color="auto"/>
      </w:divBdr>
    </w:div>
    <w:div w:id="1779446081">
      <w:bodyDiv w:val="1"/>
      <w:marLeft w:val="0"/>
      <w:marRight w:val="0"/>
      <w:marTop w:val="0"/>
      <w:marBottom w:val="0"/>
      <w:divBdr>
        <w:top w:val="none" w:sz="0" w:space="0" w:color="auto"/>
        <w:left w:val="none" w:sz="0" w:space="0" w:color="auto"/>
        <w:bottom w:val="none" w:sz="0" w:space="0" w:color="auto"/>
        <w:right w:val="none" w:sz="0" w:space="0" w:color="auto"/>
      </w:divBdr>
    </w:div>
    <w:div w:id="1793598439">
      <w:bodyDiv w:val="1"/>
      <w:marLeft w:val="0"/>
      <w:marRight w:val="0"/>
      <w:marTop w:val="0"/>
      <w:marBottom w:val="0"/>
      <w:divBdr>
        <w:top w:val="none" w:sz="0" w:space="0" w:color="auto"/>
        <w:left w:val="none" w:sz="0" w:space="0" w:color="auto"/>
        <w:bottom w:val="none" w:sz="0" w:space="0" w:color="auto"/>
        <w:right w:val="none" w:sz="0" w:space="0" w:color="auto"/>
      </w:divBdr>
    </w:div>
    <w:div w:id="1811246147">
      <w:bodyDiv w:val="1"/>
      <w:marLeft w:val="0"/>
      <w:marRight w:val="0"/>
      <w:marTop w:val="0"/>
      <w:marBottom w:val="0"/>
      <w:divBdr>
        <w:top w:val="none" w:sz="0" w:space="0" w:color="auto"/>
        <w:left w:val="none" w:sz="0" w:space="0" w:color="auto"/>
        <w:bottom w:val="none" w:sz="0" w:space="0" w:color="auto"/>
        <w:right w:val="none" w:sz="0" w:space="0" w:color="auto"/>
      </w:divBdr>
    </w:div>
    <w:div w:id="1811366320">
      <w:bodyDiv w:val="1"/>
      <w:marLeft w:val="0"/>
      <w:marRight w:val="0"/>
      <w:marTop w:val="0"/>
      <w:marBottom w:val="0"/>
      <w:divBdr>
        <w:top w:val="none" w:sz="0" w:space="0" w:color="auto"/>
        <w:left w:val="none" w:sz="0" w:space="0" w:color="auto"/>
        <w:bottom w:val="none" w:sz="0" w:space="0" w:color="auto"/>
        <w:right w:val="none" w:sz="0" w:space="0" w:color="auto"/>
      </w:divBdr>
    </w:div>
    <w:div w:id="1811900332">
      <w:bodyDiv w:val="1"/>
      <w:marLeft w:val="0"/>
      <w:marRight w:val="0"/>
      <w:marTop w:val="0"/>
      <w:marBottom w:val="0"/>
      <w:divBdr>
        <w:top w:val="none" w:sz="0" w:space="0" w:color="auto"/>
        <w:left w:val="none" w:sz="0" w:space="0" w:color="auto"/>
        <w:bottom w:val="none" w:sz="0" w:space="0" w:color="auto"/>
        <w:right w:val="none" w:sz="0" w:space="0" w:color="auto"/>
      </w:divBdr>
    </w:div>
    <w:div w:id="1819759063">
      <w:bodyDiv w:val="1"/>
      <w:marLeft w:val="0"/>
      <w:marRight w:val="0"/>
      <w:marTop w:val="0"/>
      <w:marBottom w:val="0"/>
      <w:divBdr>
        <w:top w:val="none" w:sz="0" w:space="0" w:color="auto"/>
        <w:left w:val="none" w:sz="0" w:space="0" w:color="auto"/>
        <w:bottom w:val="none" w:sz="0" w:space="0" w:color="auto"/>
        <w:right w:val="none" w:sz="0" w:space="0" w:color="auto"/>
      </w:divBdr>
    </w:div>
    <w:div w:id="1857840522">
      <w:bodyDiv w:val="1"/>
      <w:marLeft w:val="0"/>
      <w:marRight w:val="0"/>
      <w:marTop w:val="0"/>
      <w:marBottom w:val="0"/>
      <w:divBdr>
        <w:top w:val="none" w:sz="0" w:space="0" w:color="auto"/>
        <w:left w:val="none" w:sz="0" w:space="0" w:color="auto"/>
        <w:bottom w:val="none" w:sz="0" w:space="0" w:color="auto"/>
        <w:right w:val="none" w:sz="0" w:space="0" w:color="auto"/>
      </w:divBdr>
    </w:div>
    <w:div w:id="1872302075">
      <w:bodyDiv w:val="1"/>
      <w:marLeft w:val="0"/>
      <w:marRight w:val="0"/>
      <w:marTop w:val="0"/>
      <w:marBottom w:val="0"/>
      <w:divBdr>
        <w:top w:val="none" w:sz="0" w:space="0" w:color="auto"/>
        <w:left w:val="none" w:sz="0" w:space="0" w:color="auto"/>
        <w:bottom w:val="none" w:sz="0" w:space="0" w:color="auto"/>
        <w:right w:val="none" w:sz="0" w:space="0" w:color="auto"/>
      </w:divBdr>
    </w:div>
    <w:div w:id="1875264353">
      <w:bodyDiv w:val="1"/>
      <w:marLeft w:val="0"/>
      <w:marRight w:val="0"/>
      <w:marTop w:val="0"/>
      <w:marBottom w:val="0"/>
      <w:divBdr>
        <w:top w:val="none" w:sz="0" w:space="0" w:color="auto"/>
        <w:left w:val="none" w:sz="0" w:space="0" w:color="auto"/>
        <w:bottom w:val="none" w:sz="0" w:space="0" w:color="auto"/>
        <w:right w:val="none" w:sz="0" w:space="0" w:color="auto"/>
      </w:divBdr>
    </w:div>
    <w:div w:id="1878616841">
      <w:bodyDiv w:val="1"/>
      <w:marLeft w:val="0"/>
      <w:marRight w:val="0"/>
      <w:marTop w:val="0"/>
      <w:marBottom w:val="0"/>
      <w:divBdr>
        <w:top w:val="none" w:sz="0" w:space="0" w:color="auto"/>
        <w:left w:val="none" w:sz="0" w:space="0" w:color="auto"/>
        <w:bottom w:val="none" w:sz="0" w:space="0" w:color="auto"/>
        <w:right w:val="none" w:sz="0" w:space="0" w:color="auto"/>
      </w:divBdr>
    </w:div>
    <w:div w:id="1885436924">
      <w:bodyDiv w:val="1"/>
      <w:marLeft w:val="0"/>
      <w:marRight w:val="0"/>
      <w:marTop w:val="0"/>
      <w:marBottom w:val="0"/>
      <w:divBdr>
        <w:top w:val="none" w:sz="0" w:space="0" w:color="auto"/>
        <w:left w:val="none" w:sz="0" w:space="0" w:color="auto"/>
        <w:bottom w:val="none" w:sz="0" w:space="0" w:color="auto"/>
        <w:right w:val="none" w:sz="0" w:space="0" w:color="auto"/>
      </w:divBdr>
    </w:div>
    <w:div w:id="1886989547">
      <w:bodyDiv w:val="1"/>
      <w:marLeft w:val="0"/>
      <w:marRight w:val="0"/>
      <w:marTop w:val="0"/>
      <w:marBottom w:val="0"/>
      <w:divBdr>
        <w:top w:val="none" w:sz="0" w:space="0" w:color="auto"/>
        <w:left w:val="none" w:sz="0" w:space="0" w:color="auto"/>
        <w:bottom w:val="none" w:sz="0" w:space="0" w:color="auto"/>
        <w:right w:val="none" w:sz="0" w:space="0" w:color="auto"/>
      </w:divBdr>
    </w:div>
    <w:div w:id="1897813736">
      <w:bodyDiv w:val="1"/>
      <w:marLeft w:val="0"/>
      <w:marRight w:val="0"/>
      <w:marTop w:val="0"/>
      <w:marBottom w:val="0"/>
      <w:divBdr>
        <w:top w:val="none" w:sz="0" w:space="0" w:color="auto"/>
        <w:left w:val="none" w:sz="0" w:space="0" w:color="auto"/>
        <w:bottom w:val="none" w:sz="0" w:space="0" w:color="auto"/>
        <w:right w:val="none" w:sz="0" w:space="0" w:color="auto"/>
      </w:divBdr>
    </w:div>
    <w:div w:id="1907955094">
      <w:bodyDiv w:val="1"/>
      <w:marLeft w:val="0"/>
      <w:marRight w:val="0"/>
      <w:marTop w:val="0"/>
      <w:marBottom w:val="0"/>
      <w:divBdr>
        <w:top w:val="none" w:sz="0" w:space="0" w:color="auto"/>
        <w:left w:val="none" w:sz="0" w:space="0" w:color="auto"/>
        <w:bottom w:val="none" w:sz="0" w:space="0" w:color="auto"/>
        <w:right w:val="none" w:sz="0" w:space="0" w:color="auto"/>
      </w:divBdr>
    </w:div>
    <w:div w:id="1917860337">
      <w:bodyDiv w:val="1"/>
      <w:marLeft w:val="0"/>
      <w:marRight w:val="0"/>
      <w:marTop w:val="0"/>
      <w:marBottom w:val="0"/>
      <w:divBdr>
        <w:top w:val="none" w:sz="0" w:space="0" w:color="auto"/>
        <w:left w:val="none" w:sz="0" w:space="0" w:color="auto"/>
        <w:bottom w:val="none" w:sz="0" w:space="0" w:color="auto"/>
        <w:right w:val="none" w:sz="0" w:space="0" w:color="auto"/>
      </w:divBdr>
    </w:div>
    <w:div w:id="1953169484">
      <w:bodyDiv w:val="1"/>
      <w:marLeft w:val="0"/>
      <w:marRight w:val="0"/>
      <w:marTop w:val="0"/>
      <w:marBottom w:val="0"/>
      <w:divBdr>
        <w:top w:val="none" w:sz="0" w:space="0" w:color="auto"/>
        <w:left w:val="none" w:sz="0" w:space="0" w:color="auto"/>
        <w:bottom w:val="none" w:sz="0" w:space="0" w:color="auto"/>
        <w:right w:val="none" w:sz="0" w:space="0" w:color="auto"/>
      </w:divBdr>
    </w:div>
    <w:div w:id="1959026804">
      <w:bodyDiv w:val="1"/>
      <w:marLeft w:val="0"/>
      <w:marRight w:val="0"/>
      <w:marTop w:val="0"/>
      <w:marBottom w:val="0"/>
      <w:divBdr>
        <w:top w:val="none" w:sz="0" w:space="0" w:color="auto"/>
        <w:left w:val="none" w:sz="0" w:space="0" w:color="auto"/>
        <w:bottom w:val="none" w:sz="0" w:space="0" w:color="auto"/>
        <w:right w:val="none" w:sz="0" w:space="0" w:color="auto"/>
      </w:divBdr>
    </w:div>
    <w:div w:id="1966080497">
      <w:bodyDiv w:val="1"/>
      <w:marLeft w:val="0"/>
      <w:marRight w:val="0"/>
      <w:marTop w:val="0"/>
      <w:marBottom w:val="0"/>
      <w:divBdr>
        <w:top w:val="none" w:sz="0" w:space="0" w:color="auto"/>
        <w:left w:val="none" w:sz="0" w:space="0" w:color="auto"/>
        <w:bottom w:val="none" w:sz="0" w:space="0" w:color="auto"/>
        <w:right w:val="none" w:sz="0" w:space="0" w:color="auto"/>
      </w:divBdr>
    </w:div>
    <w:div w:id="1968196450">
      <w:bodyDiv w:val="1"/>
      <w:marLeft w:val="0"/>
      <w:marRight w:val="0"/>
      <w:marTop w:val="0"/>
      <w:marBottom w:val="0"/>
      <w:divBdr>
        <w:top w:val="none" w:sz="0" w:space="0" w:color="auto"/>
        <w:left w:val="none" w:sz="0" w:space="0" w:color="auto"/>
        <w:bottom w:val="none" w:sz="0" w:space="0" w:color="auto"/>
        <w:right w:val="none" w:sz="0" w:space="0" w:color="auto"/>
      </w:divBdr>
    </w:div>
    <w:div w:id="1984920125">
      <w:bodyDiv w:val="1"/>
      <w:marLeft w:val="0"/>
      <w:marRight w:val="0"/>
      <w:marTop w:val="0"/>
      <w:marBottom w:val="0"/>
      <w:divBdr>
        <w:top w:val="none" w:sz="0" w:space="0" w:color="auto"/>
        <w:left w:val="none" w:sz="0" w:space="0" w:color="auto"/>
        <w:bottom w:val="none" w:sz="0" w:space="0" w:color="auto"/>
        <w:right w:val="none" w:sz="0" w:space="0" w:color="auto"/>
      </w:divBdr>
    </w:div>
    <w:div w:id="1999141672">
      <w:bodyDiv w:val="1"/>
      <w:marLeft w:val="0"/>
      <w:marRight w:val="0"/>
      <w:marTop w:val="0"/>
      <w:marBottom w:val="0"/>
      <w:divBdr>
        <w:top w:val="none" w:sz="0" w:space="0" w:color="auto"/>
        <w:left w:val="none" w:sz="0" w:space="0" w:color="auto"/>
        <w:bottom w:val="none" w:sz="0" w:space="0" w:color="auto"/>
        <w:right w:val="none" w:sz="0" w:space="0" w:color="auto"/>
      </w:divBdr>
    </w:div>
    <w:div w:id="2001273380">
      <w:bodyDiv w:val="1"/>
      <w:marLeft w:val="0"/>
      <w:marRight w:val="0"/>
      <w:marTop w:val="0"/>
      <w:marBottom w:val="0"/>
      <w:divBdr>
        <w:top w:val="none" w:sz="0" w:space="0" w:color="auto"/>
        <w:left w:val="none" w:sz="0" w:space="0" w:color="auto"/>
        <w:bottom w:val="none" w:sz="0" w:space="0" w:color="auto"/>
        <w:right w:val="none" w:sz="0" w:space="0" w:color="auto"/>
      </w:divBdr>
    </w:div>
    <w:div w:id="2012877890">
      <w:bodyDiv w:val="1"/>
      <w:marLeft w:val="0"/>
      <w:marRight w:val="0"/>
      <w:marTop w:val="0"/>
      <w:marBottom w:val="0"/>
      <w:divBdr>
        <w:top w:val="none" w:sz="0" w:space="0" w:color="auto"/>
        <w:left w:val="none" w:sz="0" w:space="0" w:color="auto"/>
        <w:bottom w:val="none" w:sz="0" w:space="0" w:color="auto"/>
        <w:right w:val="none" w:sz="0" w:space="0" w:color="auto"/>
      </w:divBdr>
    </w:div>
    <w:div w:id="2017075825">
      <w:bodyDiv w:val="1"/>
      <w:marLeft w:val="0"/>
      <w:marRight w:val="0"/>
      <w:marTop w:val="0"/>
      <w:marBottom w:val="0"/>
      <w:divBdr>
        <w:top w:val="none" w:sz="0" w:space="0" w:color="auto"/>
        <w:left w:val="none" w:sz="0" w:space="0" w:color="auto"/>
        <w:bottom w:val="none" w:sz="0" w:space="0" w:color="auto"/>
        <w:right w:val="none" w:sz="0" w:space="0" w:color="auto"/>
      </w:divBdr>
    </w:div>
    <w:div w:id="2023235913">
      <w:bodyDiv w:val="1"/>
      <w:marLeft w:val="0"/>
      <w:marRight w:val="0"/>
      <w:marTop w:val="0"/>
      <w:marBottom w:val="0"/>
      <w:divBdr>
        <w:top w:val="none" w:sz="0" w:space="0" w:color="auto"/>
        <w:left w:val="none" w:sz="0" w:space="0" w:color="auto"/>
        <w:bottom w:val="none" w:sz="0" w:space="0" w:color="auto"/>
        <w:right w:val="none" w:sz="0" w:space="0" w:color="auto"/>
      </w:divBdr>
    </w:div>
    <w:div w:id="2026439916">
      <w:bodyDiv w:val="1"/>
      <w:marLeft w:val="0"/>
      <w:marRight w:val="0"/>
      <w:marTop w:val="0"/>
      <w:marBottom w:val="0"/>
      <w:divBdr>
        <w:top w:val="none" w:sz="0" w:space="0" w:color="auto"/>
        <w:left w:val="none" w:sz="0" w:space="0" w:color="auto"/>
        <w:bottom w:val="none" w:sz="0" w:space="0" w:color="auto"/>
        <w:right w:val="none" w:sz="0" w:space="0" w:color="auto"/>
      </w:divBdr>
    </w:div>
    <w:div w:id="2031486275">
      <w:bodyDiv w:val="1"/>
      <w:marLeft w:val="0"/>
      <w:marRight w:val="0"/>
      <w:marTop w:val="0"/>
      <w:marBottom w:val="0"/>
      <w:divBdr>
        <w:top w:val="none" w:sz="0" w:space="0" w:color="auto"/>
        <w:left w:val="none" w:sz="0" w:space="0" w:color="auto"/>
        <w:bottom w:val="none" w:sz="0" w:space="0" w:color="auto"/>
        <w:right w:val="none" w:sz="0" w:space="0" w:color="auto"/>
      </w:divBdr>
    </w:div>
    <w:div w:id="2032799116">
      <w:bodyDiv w:val="1"/>
      <w:marLeft w:val="0"/>
      <w:marRight w:val="0"/>
      <w:marTop w:val="0"/>
      <w:marBottom w:val="0"/>
      <w:divBdr>
        <w:top w:val="none" w:sz="0" w:space="0" w:color="auto"/>
        <w:left w:val="none" w:sz="0" w:space="0" w:color="auto"/>
        <w:bottom w:val="none" w:sz="0" w:space="0" w:color="auto"/>
        <w:right w:val="none" w:sz="0" w:space="0" w:color="auto"/>
      </w:divBdr>
    </w:div>
    <w:div w:id="2043281635">
      <w:bodyDiv w:val="1"/>
      <w:marLeft w:val="0"/>
      <w:marRight w:val="0"/>
      <w:marTop w:val="0"/>
      <w:marBottom w:val="0"/>
      <w:divBdr>
        <w:top w:val="none" w:sz="0" w:space="0" w:color="auto"/>
        <w:left w:val="none" w:sz="0" w:space="0" w:color="auto"/>
        <w:bottom w:val="none" w:sz="0" w:space="0" w:color="auto"/>
        <w:right w:val="none" w:sz="0" w:space="0" w:color="auto"/>
      </w:divBdr>
    </w:div>
    <w:div w:id="204401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F994C-172D-458E-9F6E-1DCFB776D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16</Pages>
  <Words>4458</Words>
  <Characters>26899</Characters>
  <Application>Microsoft Office Word</Application>
  <DocSecurity>0</DocSecurity>
  <Lines>224</Lines>
  <Paragraphs>62</Paragraphs>
  <ScaleCrop>false</ScaleCrop>
  <HeadingPairs>
    <vt:vector size="2" baseType="variant">
      <vt:variant>
        <vt:lpstr>Название</vt:lpstr>
      </vt:variant>
      <vt:variant>
        <vt:i4>1</vt:i4>
      </vt:variant>
    </vt:vector>
  </HeadingPairs>
  <TitlesOfParts>
    <vt:vector size="1" baseType="lpstr">
      <vt:lpstr>1</vt:lpstr>
    </vt:vector>
  </TitlesOfParts>
  <Company>-</Company>
  <LinksUpToDate>false</LinksUpToDate>
  <CharactersWithSpaces>31295</CharactersWithSpaces>
  <SharedDoc>false</SharedDoc>
  <HLinks>
    <vt:vector size="6" baseType="variant">
      <vt:variant>
        <vt:i4>4128777</vt:i4>
      </vt:variant>
      <vt:variant>
        <vt:i4>2198</vt:i4>
      </vt:variant>
      <vt:variant>
        <vt:i4>1025</vt:i4>
      </vt:variant>
      <vt:variant>
        <vt:i4>1</vt:i4>
      </vt:variant>
      <vt:variant>
        <vt:lpwstr>cid:image002.png@01D1890A.4FFAA680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Яцкевич С. А.</dc:creator>
  <cp:lastModifiedBy>Sysoev_a</cp:lastModifiedBy>
  <cp:revision>107</cp:revision>
  <cp:lastPrinted>2018-12-25T08:14:00Z</cp:lastPrinted>
  <dcterms:created xsi:type="dcterms:W3CDTF">2017-04-07T07:02:00Z</dcterms:created>
  <dcterms:modified xsi:type="dcterms:W3CDTF">2019-01-22T02:10:00Z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