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02"/>
        <w:tblW w:w="0" w:type="auto"/>
        <w:tblLook w:val="04A0"/>
      </w:tblPr>
      <w:tblGrid>
        <w:gridCol w:w="4384"/>
        <w:gridCol w:w="5470"/>
      </w:tblGrid>
      <w:tr w:rsidR="00DE7FDB" w:rsidRPr="008079ED" w:rsidTr="00C63AEB">
        <w:trPr>
          <w:trHeight w:val="2059"/>
        </w:trPr>
        <w:tc>
          <w:tcPr>
            <w:tcW w:w="4384" w:type="dxa"/>
            <w:shd w:val="clear" w:color="auto" w:fill="auto"/>
          </w:tcPr>
          <w:p w:rsidR="00DE7FDB" w:rsidRDefault="00DE7FDB" w:rsidP="00DE7FDB">
            <w:pPr>
              <w:rPr>
                <w:rFonts w:cs="Arial"/>
              </w:rPr>
            </w:pPr>
          </w:p>
          <w:p w:rsidR="00DE7FDB" w:rsidRPr="00EB5F70" w:rsidRDefault="00DE7FDB" w:rsidP="00DE7FDB">
            <w:pPr>
              <w:rPr>
                <w:rFonts w:cs="Arial"/>
              </w:rPr>
            </w:pPr>
            <w:r>
              <w:rPr>
                <w:rFonts w:cs="Arial"/>
                <w:noProof/>
              </w:rPr>
              <w:drawing>
                <wp:inline distT="0" distB="0" distL="0" distR="0">
                  <wp:extent cx="2028825" cy="5334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8825" cy="533400"/>
                          </a:xfrm>
                          <a:prstGeom prst="rect">
                            <a:avLst/>
                          </a:prstGeom>
                          <a:noFill/>
                          <a:ln>
                            <a:noFill/>
                          </a:ln>
                        </pic:spPr>
                      </pic:pic>
                    </a:graphicData>
                  </a:graphic>
                </wp:inline>
              </w:drawing>
            </w:r>
          </w:p>
        </w:tc>
        <w:tc>
          <w:tcPr>
            <w:tcW w:w="5470" w:type="dxa"/>
            <w:shd w:val="clear" w:color="auto" w:fill="auto"/>
          </w:tcPr>
          <w:p w:rsidR="00DE7FDB" w:rsidRPr="009A3D0E" w:rsidRDefault="00DE7FDB" w:rsidP="00DE7FDB">
            <w:pPr>
              <w:spacing w:before="0"/>
              <w:jc w:val="right"/>
              <w:rPr>
                <w:sz w:val="20"/>
                <w:szCs w:val="20"/>
              </w:rPr>
            </w:pPr>
          </w:p>
          <w:tbl>
            <w:tblPr>
              <w:tblpPr w:leftFromText="180" w:rightFromText="180" w:vertAnchor="text" w:horzAnchor="margin" w:tblpXSpec="right" w:tblpY="-327"/>
              <w:tblOverlap w:val="never"/>
              <w:tblW w:w="3708" w:type="dxa"/>
              <w:tblLook w:val="04A0"/>
            </w:tblPr>
            <w:tblGrid>
              <w:gridCol w:w="3708"/>
            </w:tblGrid>
            <w:tr w:rsidR="00DE7FDB" w:rsidRPr="00D90C99" w:rsidTr="00C63AEB">
              <w:trPr>
                <w:trHeight w:val="297"/>
              </w:trPr>
              <w:tc>
                <w:tcPr>
                  <w:tcW w:w="3708" w:type="dxa"/>
                </w:tcPr>
                <w:p w:rsidR="00DE7FDB" w:rsidRPr="00D90C99" w:rsidRDefault="00DE7FDB" w:rsidP="00780040">
                  <w:pPr>
                    <w:jc w:val="right"/>
                    <w:rPr>
                      <w:rFonts w:cs="Arial"/>
                      <w:b/>
                      <w:sz w:val="20"/>
                      <w:szCs w:val="20"/>
                    </w:rPr>
                  </w:pPr>
                </w:p>
              </w:tc>
            </w:tr>
            <w:tr w:rsidR="00DE7FDB" w:rsidRPr="00D90C99" w:rsidTr="00C63AEB">
              <w:trPr>
                <w:trHeight w:val="311"/>
              </w:trPr>
              <w:tc>
                <w:tcPr>
                  <w:tcW w:w="3708" w:type="dxa"/>
                </w:tcPr>
                <w:p w:rsidR="00DE7FDB" w:rsidRPr="00D90C99" w:rsidRDefault="00DE7FDB" w:rsidP="00780040">
                  <w:pPr>
                    <w:rPr>
                      <w:rFonts w:cs="Arial"/>
                      <w:b/>
                      <w:sz w:val="20"/>
                      <w:szCs w:val="20"/>
                    </w:rPr>
                  </w:pPr>
                </w:p>
              </w:tc>
            </w:tr>
            <w:tr w:rsidR="00DE7FDB" w:rsidRPr="00D90C99" w:rsidTr="00EF09FD">
              <w:trPr>
                <w:trHeight w:val="521"/>
              </w:trPr>
              <w:tc>
                <w:tcPr>
                  <w:tcW w:w="3708" w:type="dxa"/>
                </w:tcPr>
                <w:p w:rsidR="00DE7FDB" w:rsidRPr="00D90C99" w:rsidRDefault="00DE7FDB" w:rsidP="006E2A09">
                  <w:pPr>
                    <w:rPr>
                      <w:rFonts w:cs="Arial"/>
                      <w:b/>
                      <w:sz w:val="20"/>
                      <w:szCs w:val="20"/>
                    </w:rPr>
                  </w:pPr>
                </w:p>
              </w:tc>
            </w:tr>
          </w:tbl>
          <w:p w:rsidR="00DE7FDB" w:rsidRDefault="00DE7FDB" w:rsidP="00DE7FDB">
            <w:pPr>
              <w:rPr>
                <w:sz w:val="20"/>
                <w:szCs w:val="20"/>
              </w:rPr>
            </w:pPr>
            <w:r>
              <w:rPr>
                <w:sz w:val="20"/>
                <w:szCs w:val="20"/>
              </w:rPr>
              <w:t xml:space="preserve">                                      </w:t>
            </w:r>
          </w:p>
          <w:p w:rsidR="00DE7FDB" w:rsidRDefault="00DE7FDB" w:rsidP="00DE7FDB">
            <w:pPr>
              <w:rPr>
                <w:sz w:val="20"/>
                <w:szCs w:val="20"/>
              </w:rPr>
            </w:pPr>
          </w:p>
          <w:p w:rsidR="00DE7FDB" w:rsidRDefault="00DE7FDB" w:rsidP="00DE7FDB">
            <w:pPr>
              <w:rPr>
                <w:sz w:val="20"/>
                <w:szCs w:val="20"/>
              </w:rPr>
            </w:pPr>
          </w:p>
          <w:p w:rsidR="00DE7FDB" w:rsidRDefault="00DE7FDB" w:rsidP="00DE7FDB">
            <w:pPr>
              <w:rPr>
                <w:sz w:val="20"/>
                <w:szCs w:val="20"/>
              </w:rPr>
            </w:pPr>
          </w:p>
          <w:p w:rsidR="00DE7FDB" w:rsidRPr="001B5A4C" w:rsidRDefault="00DE7FDB" w:rsidP="00DE7FDB">
            <w:pPr>
              <w:rPr>
                <w:rFonts w:cs="Arial"/>
                <w:b/>
                <w:sz w:val="24"/>
              </w:rPr>
            </w:pPr>
            <w:r w:rsidRPr="001B5A4C">
              <w:rPr>
                <w:rFonts w:cs="Arial"/>
                <w:b/>
                <w:sz w:val="24"/>
              </w:rPr>
              <w:t>О</w:t>
            </w:r>
            <w:r>
              <w:rPr>
                <w:rFonts w:cs="Arial"/>
                <w:b/>
                <w:sz w:val="24"/>
              </w:rPr>
              <w:t>бщество с</w:t>
            </w:r>
            <w:r w:rsidRPr="001B5A4C">
              <w:rPr>
                <w:rFonts w:cs="Arial"/>
                <w:b/>
                <w:sz w:val="24"/>
              </w:rPr>
              <w:t xml:space="preserve"> о</w:t>
            </w:r>
            <w:r>
              <w:rPr>
                <w:rFonts w:cs="Arial"/>
                <w:b/>
                <w:sz w:val="24"/>
              </w:rPr>
              <w:t>граниченной ответственностью</w:t>
            </w:r>
            <w:r w:rsidRPr="001B5A4C">
              <w:rPr>
                <w:rFonts w:cs="Arial"/>
                <w:b/>
                <w:sz w:val="24"/>
              </w:rPr>
              <w:t xml:space="preserve"> </w:t>
            </w:r>
            <w:r w:rsidRPr="001B5A4C">
              <w:rPr>
                <w:rFonts w:cs="Arial"/>
                <w:b/>
                <w:sz w:val="24"/>
              </w:rPr>
              <w:br/>
              <w:t>«</w:t>
            </w:r>
            <w:proofErr w:type="spellStart"/>
            <w:r w:rsidRPr="001B5A4C">
              <w:rPr>
                <w:rFonts w:cs="Arial"/>
                <w:b/>
                <w:sz w:val="24"/>
              </w:rPr>
              <w:t>Славнефть</w:t>
            </w:r>
            <w:proofErr w:type="spellEnd"/>
            <w:r>
              <w:rPr>
                <w:rFonts w:cs="Arial"/>
                <w:b/>
                <w:sz w:val="24"/>
              </w:rPr>
              <w:t xml:space="preserve"> - </w:t>
            </w:r>
            <w:proofErr w:type="spellStart"/>
            <w:r>
              <w:rPr>
                <w:rFonts w:cs="Arial"/>
                <w:b/>
                <w:sz w:val="24"/>
              </w:rPr>
              <w:t>Красноярскнефтегаз</w:t>
            </w:r>
            <w:proofErr w:type="spellEnd"/>
            <w:r w:rsidRPr="001B5A4C">
              <w:rPr>
                <w:rFonts w:cs="Arial"/>
                <w:b/>
                <w:sz w:val="24"/>
              </w:rPr>
              <w:t>»</w:t>
            </w:r>
          </w:p>
        </w:tc>
      </w:tr>
      <w:tr w:rsidR="00DE7FDB" w:rsidRPr="008079ED" w:rsidTr="00C63AEB">
        <w:trPr>
          <w:trHeight w:val="608"/>
        </w:trPr>
        <w:tc>
          <w:tcPr>
            <w:tcW w:w="4384" w:type="dxa"/>
            <w:shd w:val="clear" w:color="auto" w:fill="auto"/>
          </w:tcPr>
          <w:p w:rsidR="00DE7FDB" w:rsidRDefault="00DE7FDB" w:rsidP="00DE7FDB">
            <w:pPr>
              <w:rPr>
                <w:rFonts w:cs="Arial"/>
                <w:noProof/>
              </w:rPr>
            </w:pPr>
          </w:p>
          <w:p w:rsidR="00DE7FDB" w:rsidRDefault="00DE7FDB" w:rsidP="00DE7FDB">
            <w:pPr>
              <w:rPr>
                <w:rFonts w:cs="Arial"/>
                <w:noProof/>
              </w:rPr>
            </w:pPr>
          </w:p>
        </w:tc>
        <w:tc>
          <w:tcPr>
            <w:tcW w:w="5470" w:type="dxa"/>
            <w:shd w:val="clear" w:color="auto" w:fill="auto"/>
          </w:tcPr>
          <w:p w:rsidR="00DE7FDB" w:rsidRPr="001B5A4C" w:rsidRDefault="00DE7FDB" w:rsidP="00DE7FDB">
            <w:pPr>
              <w:jc w:val="right"/>
              <w:rPr>
                <w:rFonts w:cs="Arial"/>
                <w:b/>
                <w:sz w:val="24"/>
              </w:rPr>
            </w:pPr>
          </w:p>
        </w:tc>
      </w:tr>
      <w:tr w:rsidR="00DE7FDB" w:rsidRPr="008079ED" w:rsidTr="00C63AEB">
        <w:trPr>
          <w:trHeight w:val="242"/>
        </w:trPr>
        <w:tc>
          <w:tcPr>
            <w:tcW w:w="9854" w:type="dxa"/>
            <w:gridSpan w:val="2"/>
            <w:shd w:val="clear" w:color="auto" w:fill="auto"/>
          </w:tcPr>
          <w:p w:rsidR="00DE7FDB" w:rsidRPr="008079ED" w:rsidRDefault="00DE7FDB" w:rsidP="00DE7FDB">
            <w:pPr>
              <w:jc w:val="right"/>
              <w:outlineLvl w:val="1"/>
              <w:rPr>
                <w:rFonts w:cs="Arial"/>
                <w:sz w:val="24"/>
              </w:rPr>
            </w:pPr>
          </w:p>
        </w:tc>
      </w:tr>
      <w:tr w:rsidR="00DE7FDB" w:rsidRPr="008079ED" w:rsidTr="00C63AEB">
        <w:trPr>
          <w:trHeight w:val="311"/>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F7E84" w:rsidRDefault="00DE7FDB" w:rsidP="00DE7FDB">
            <w:pPr>
              <w:rPr>
                <w:rFonts w:cs="Arial"/>
                <w:b/>
                <w:sz w:val="20"/>
                <w:szCs w:val="20"/>
              </w:rPr>
            </w:pPr>
            <w:r>
              <w:rPr>
                <w:rFonts w:cs="Arial"/>
                <w:b/>
                <w:sz w:val="20"/>
                <w:szCs w:val="20"/>
              </w:rPr>
              <w:t>Приложение № 1</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B5A4C" w:rsidRDefault="00DE7FDB" w:rsidP="00DE7FDB">
            <w:pPr>
              <w:rPr>
                <w:rFonts w:cs="Arial"/>
                <w:b/>
                <w:sz w:val="20"/>
                <w:szCs w:val="20"/>
              </w:rPr>
            </w:pPr>
            <w:r>
              <w:rPr>
                <w:rFonts w:cs="Arial"/>
                <w:b/>
                <w:sz w:val="20"/>
                <w:szCs w:val="20"/>
              </w:rPr>
              <w:t>к Приказу</w:t>
            </w:r>
            <w:r w:rsidRPr="001B5A4C">
              <w:rPr>
                <w:rFonts w:cs="Arial"/>
                <w:b/>
                <w:sz w:val="20"/>
                <w:szCs w:val="20"/>
              </w:rPr>
              <w:t xml:space="preserve"> </w:t>
            </w:r>
            <w:r w:rsidRPr="00E20C84">
              <w:rPr>
                <w:rFonts w:cs="Arial"/>
                <w:b/>
                <w:sz w:val="20"/>
                <w:szCs w:val="20"/>
              </w:rPr>
              <w:t>ООО «</w:t>
            </w:r>
            <w:proofErr w:type="spellStart"/>
            <w:r w:rsidRPr="00E20C84">
              <w:rPr>
                <w:rFonts w:cs="Arial"/>
                <w:b/>
                <w:sz w:val="20"/>
                <w:szCs w:val="20"/>
              </w:rPr>
              <w:t>Славнефть</w:t>
            </w:r>
            <w:proofErr w:type="spellEnd"/>
            <w:r w:rsidRPr="00E20C84">
              <w:rPr>
                <w:rFonts w:cs="Arial"/>
                <w:b/>
                <w:sz w:val="20"/>
                <w:szCs w:val="20"/>
              </w:rPr>
              <w:t xml:space="preserve"> - </w:t>
            </w:r>
            <w:proofErr w:type="spellStart"/>
            <w:r w:rsidRPr="00E20C84">
              <w:rPr>
                <w:rFonts w:cs="Arial"/>
                <w:b/>
                <w:sz w:val="20"/>
                <w:szCs w:val="20"/>
              </w:rPr>
              <w:t>Красноярскнефтегаз</w:t>
            </w:r>
            <w:proofErr w:type="spellEnd"/>
            <w:r w:rsidRPr="00E20C84">
              <w:rPr>
                <w:rFonts w:cs="Arial"/>
                <w:b/>
                <w:sz w:val="20"/>
                <w:szCs w:val="20"/>
              </w:rPr>
              <w:t>»</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B5A4C" w:rsidRDefault="00DE7FDB" w:rsidP="00DE7FDB">
            <w:pPr>
              <w:rPr>
                <w:rFonts w:cs="Arial"/>
                <w:b/>
                <w:sz w:val="20"/>
                <w:szCs w:val="20"/>
              </w:rPr>
            </w:pPr>
            <w:r>
              <w:rPr>
                <w:rFonts w:cs="Arial"/>
                <w:b/>
                <w:sz w:val="20"/>
                <w:szCs w:val="20"/>
              </w:rPr>
              <w:t>от «___</w:t>
            </w:r>
            <w:r w:rsidRPr="001B5A4C">
              <w:rPr>
                <w:rFonts w:cs="Arial"/>
                <w:b/>
                <w:sz w:val="20"/>
                <w:szCs w:val="20"/>
              </w:rPr>
              <w:t xml:space="preserve">» </w:t>
            </w:r>
            <w:r>
              <w:rPr>
                <w:rFonts w:cs="Arial"/>
                <w:b/>
                <w:sz w:val="20"/>
                <w:szCs w:val="20"/>
              </w:rPr>
              <w:t>_________</w:t>
            </w:r>
            <w:r w:rsidRPr="001B5A4C">
              <w:rPr>
                <w:rFonts w:cs="Arial"/>
                <w:b/>
                <w:sz w:val="20"/>
                <w:szCs w:val="20"/>
              </w:rPr>
              <w:t xml:space="preserve"> 201</w:t>
            </w:r>
            <w:r>
              <w:rPr>
                <w:rFonts w:cs="Arial"/>
                <w:b/>
                <w:sz w:val="20"/>
                <w:szCs w:val="20"/>
              </w:rPr>
              <w:t>5</w:t>
            </w:r>
            <w:r w:rsidRPr="001B5A4C">
              <w:rPr>
                <w:rFonts w:cs="Arial"/>
                <w:b/>
                <w:sz w:val="20"/>
                <w:szCs w:val="20"/>
              </w:rPr>
              <w:t xml:space="preserve"> г. № </w:t>
            </w:r>
            <w:r>
              <w:rPr>
                <w:rFonts w:cs="Arial"/>
                <w:b/>
                <w:sz w:val="20"/>
                <w:szCs w:val="20"/>
              </w:rPr>
              <w:t>_____</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8079ED" w:rsidRDefault="00DE7FDB" w:rsidP="00DE7FDB">
            <w:pPr>
              <w:rPr>
                <w:rFonts w:cs="Arial"/>
                <w:b/>
                <w:sz w:val="20"/>
                <w:szCs w:val="20"/>
              </w:rPr>
            </w:pPr>
          </w:p>
        </w:tc>
      </w:tr>
      <w:tr w:rsidR="00DE7FDB" w:rsidRPr="008079ED" w:rsidTr="00C63AEB">
        <w:trPr>
          <w:trHeight w:val="4290"/>
        </w:trPr>
        <w:tc>
          <w:tcPr>
            <w:tcW w:w="9854" w:type="dxa"/>
            <w:gridSpan w:val="2"/>
            <w:shd w:val="clear" w:color="auto" w:fill="auto"/>
            <w:vAlign w:val="center"/>
          </w:tcPr>
          <w:p w:rsidR="00DE7FDB" w:rsidRPr="00AB00B8" w:rsidRDefault="00DE7FDB" w:rsidP="00DE7FDB">
            <w:pPr>
              <w:jc w:val="center"/>
              <w:rPr>
                <w:b/>
                <w:sz w:val="40"/>
                <w:szCs w:val="40"/>
              </w:rPr>
            </w:pPr>
            <w:r w:rsidRPr="00AB00B8">
              <w:rPr>
                <w:b/>
                <w:sz w:val="40"/>
                <w:szCs w:val="40"/>
              </w:rPr>
              <w:t>СТАНДА</w:t>
            </w:r>
            <w:bookmarkStart w:id="0" w:name="_GoBack"/>
            <w:bookmarkEnd w:id="0"/>
            <w:r w:rsidRPr="00AB00B8">
              <w:rPr>
                <w:b/>
                <w:sz w:val="40"/>
                <w:szCs w:val="40"/>
              </w:rPr>
              <w:t xml:space="preserve">РТ </w:t>
            </w:r>
          </w:p>
          <w:p w:rsidR="00DE7FDB" w:rsidRPr="006C4BCA" w:rsidRDefault="00DE7FDB" w:rsidP="00DE7FDB">
            <w:pPr>
              <w:jc w:val="center"/>
              <w:rPr>
                <w:b/>
                <w:sz w:val="40"/>
                <w:szCs w:val="40"/>
              </w:rPr>
            </w:pPr>
            <w:r w:rsidRPr="006C4BCA">
              <w:rPr>
                <w:b/>
                <w:sz w:val="40"/>
                <w:szCs w:val="40"/>
              </w:rPr>
              <w:t>ООО «Славнефть-Красноярскнефтегаз»</w:t>
            </w:r>
          </w:p>
          <w:p w:rsidR="00DE7FDB" w:rsidRDefault="00DE7FDB" w:rsidP="00DE7FDB">
            <w:pPr>
              <w:jc w:val="center"/>
              <w:rPr>
                <w:b/>
                <w:sz w:val="40"/>
                <w:szCs w:val="40"/>
              </w:rPr>
            </w:pPr>
            <w:r w:rsidRPr="00AB00B8">
              <w:rPr>
                <w:b/>
                <w:sz w:val="40"/>
                <w:szCs w:val="40"/>
              </w:rPr>
              <w:t>Требования безопасности при выполнении работ подрядными организациями</w:t>
            </w:r>
          </w:p>
          <w:p w:rsidR="00DE7FDB" w:rsidRDefault="00DE7FDB" w:rsidP="00DE7FDB">
            <w:pPr>
              <w:jc w:val="center"/>
              <w:rPr>
                <w:rFonts w:cs="Arial"/>
                <w:b/>
                <w:sz w:val="40"/>
                <w:szCs w:val="40"/>
              </w:rPr>
            </w:pPr>
            <w:r>
              <w:rPr>
                <w:b/>
                <w:sz w:val="40"/>
                <w:szCs w:val="40"/>
              </w:rPr>
              <w:t>СтКНГ-02ПБ-2015</w:t>
            </w:r>
            <w:r w:rsidRPr="00AB00B8">
              <w:rPr>
                <w:rFonts w:cs="Arial"/>
                <w:b/>
                <w:sz w:val="40"/>
                <w:szCs w:val="40"/>
              </w:rPr>
              <w:t xml:space="preserve"> </w:t>
            </w:r>
          </w:p>
          <w:p w:rsidR="006E2A09" w:rsidRPr="00D714E9" w:rsidRDefault="00DE7FDB" w:rsidP="00DE7FDB">
            <w:pPr>
              <w:rPr>
                <w:rFonts w:cs="Arial"/>
                <w:sz w:val="24"/>
              </w:rPr>
            </w:pPr>
            <w:r w:rsidRPr="00D714E9">
              <w:rPr>
                <w:rFonts w:cs="Arial"/>
                <w:b/>
                <w:sz w:val="24"/>
              </w:rPr>
              <w:t xml:space="preserve">  </w:t>
            </w:r>
          </w:p>
          <w:p w:rsidR="00DE7FDB" w:rsidRPr="00D714E9" w:rsidRDefault="00DE7FDB" w:rsidP="00DE7FDB">
            <w:pPr>
              <w:rPr>
                <w:rFonts w:cs="Arial"/>
                <w:sz w:val="40"/>
                <w:szCs w:val="40"/>
              </w:rPr>
            </w:pPr>
          </w:p>
        </w:tc>
      </w:tr>
      <w:tr w:rsidR="00DE7FDB" w:rsidRPr="008079ED" w:rsidTr="00C63AEB">
        <w:trPr>
          <w:trHeight w:val="333"/>
        </w:trPr>
        <w:tc>
          <w:tcPr>
            <w:tcW w:w="9854" w:type="dxa"/>
            <w:gridSpan w:val="2"/>
            <w:shd w:val="clear" w:color="auto" w:fill="auto"/>
          </w:tcPr>
          <w:p w:rsidR="00DE7FDB" w:rsidRPr="008079ED" w:rsidRDefault="00DE7FDB" w:rsidP="00DE7FDB">
            <w:pPr>
              <w:jc w:val="center"/>
              <w:rPr>
                <w:rFonts w:cs="Arial"/>
                <w:b/>
                <w:sz w:val="24"/>
              </w:rPr>
            </w:pPr>
          </w:p>
        </w:tc>
      </w:tr>
      <w:tr w:rsidR="00DE7FDB" w:rsidRPr="008079ED" w:rsidTr="00C63AEB">
        <w:trPr>
          <w:trHeight w:val="333"/>
        </w:trPr>
        <w:tc>
          <w:tcPr>
            <w:tcW w:w="9854" w:type="dxa"/>
            <w:gridSpan w:val="2"/>
            <w:shd w:val="clear" w:color="auto" w:fill="auto"/>
          </w:tcPr>
          <w:p w:rsidR="00DE7FDB" w:rsidRDefault="00DE7FDB" w:rsidP="00DE7FDB">
            <w:pPr>
              <w:jc w:val="center"/>
              <w:rPr>
                <w:rFonts w:cs="Arial"/>
                <w:b/>
                <w:sz w:val="24"/>
              </w:rPr>
            </w:pPr>
            <w:r>
              <w:rPr>
                <w:rFonts w:cs="Arial"/>
                <w:b/>
                <w:sz w:val="24"/>
              </w:rPr>
              <w:t>ВЕРСИЯ</w:t>
            </w:r>
            <w:r w:rsidRPr="008079ED">
              <w:rPr>
                <w:rFonts w:cs="Arial"/>
                <w:b/>
                <w:sz w:val="24"/>
              </w:rPr>
              <w:t xml:space="preserve"> </w:t>
            </w:r>
            <w:r>
              <w:rPr>
                <w:rFonts w:cs="Arial"/>
                <w:b/>
                <w:sz w:val="24"/>
              </w:rPr>
              <w:t>1</w:t>
            </w:r>
            <w:r w:rsidRPr="008079ED">
              <w:rPr>
                <w:rFonts w:cs="Arial"/>
                <w:b/>
                <w:sz w:val="24"/>
              </w:rPr>
              <w:t>.0</w:t>
            </w:r>
            <w:r>
              <w:rPr>
                <w:rFonts w:cs="Arial"/>
                <w:b/>
                <w:sz w:val="24"/>
              </w:rPr>
              <w:t>0</w:t>
            </w:r>
          </w:p>
          <w:p w:rsidR="00DE7FDB" w:rsidRDefault="00DE7FDB" w:rsidP="00DE7FDB">
            <w:pPr>
              <w:jc w:val="center"/>
              <w:rPr>
                <w:rFonts w:cs="Arial"/>
                <w:b/>
                <w:sz w:val="24"/>
              </w:rPr>
            </w:pPr>
          </w:p>
          <w:p w:rsidR="00DE7FDB" w:rsidRDefault="00DE7FDB" w:rsidP="00DE7FDB">
            <w:pPr>
              <w:jc w:val="center"/>
              <w:rPr>
                <w:rFonts w:cs="Arial"/>
                <w:b/>
                <w:sz w:val="24"/>
              </w:rPr>
            </w:pPr>
          </w:p>
          <w:p w:rsidR="00DE7FDB" w:rsidRDefault="00DE7FDB" w:rsidP="00DE7FDB">
            <w:pPr>
              <w:jc w:val="center"/>
              <w:rPr>
                <w:rFonts w:cs="Arial"/>
                <w:b/>
                <w:sz w:val="24"/>
              </w:rPr>
            </w:pPr>
          </w:p>
          <w:p w:rsidR="00DE7FDB" w:rsidRPr="008079ED" w:rsidRDefault="00DE7FDB" w:rsidP="00DE7FDB">
            <w:pPr>
              <w:jc w:val="center"/>
              <w:rPr>
                <w:rFonts w:cs="Arial"/>
              </w:rPr>
            </w:pPr>
            <w:r>
              <w:rPr>
                <w:rFonts w:cs="Arial"/>
                <w:b/>
                <w:sz w:val="24"/>
              </w:rPr>
              <w:t>г</w:t>
            </w:r>
            <w:r w:rsidRPr="008079ED">
              <w:rPr>
                <w:rFonts w:cs="Arial"/>
                <w:b/>
                <w:sz w:val="24"/>
              </w:rPr>
              <w:t xml:space="preserve">. </w:t>
            </w:r>
            <w:r>
              <w:rPr>
                <w:rFonts w:cs="Arial"/>
                <w:b/>
                <w:sz w:val="24"/>
              </w:rPr>
              <w:t>Красноярск</w:t>
            </w:r>
            <w:r w:rsidRPr="008079ED">
              <w:rPr>
                <w:rFonts w:cs="Arial"/>
                <w:b/>
                <w:sz w:val="24"/>
              </w:rPr>
              <w:t xml:space="preserve"> </w:t>
            </w:r>
            <w:r w:rsidRPr="008079ED">
              <w:rPr>
                <w:rFonts w:cs="Arial"/>
                <w:b/>
                <w:sz w:val="24"/>
              </w:rPr>
              <w:br/>
              <w:t>201</w:t>
            </w:r>
            <w:r>
              <w:rPr>
                <w:rFonts w:cs="Arial"/>
                <w:b/>
                <w:sz w:val="24"/>
              </w:rPr>
              <w:t>5</w:t>
            </w:r>
            <w:r w:rsidRPr="008079ED">
              <w:rPr>
                <w:rFonts w:cs="Arial"/>
                <w:b/>
                <w:sz w:val="24"/>
              </w:rPr>
              <w:t xml:space="preserve"> г.</w:t>
            </w:r>
          </w:p>
        </w:tc>
      </w:tr>
    </w:tbl>
    <w:p w:rsidR="00DE7FDB" w:rsidRDefault="00DE7FDB" w:rsidP="00DE7FDB">
      <w:pPr>
        <w:spacing w:before="0"/>
        <w:rPr>
          <w:rFonts w:cs="Arial"/>
          <w:b/>
          <w:szCs w:val="22"/>
        </w:rPr>
      </w:pPr>
      <w:r>
        <w:rPr>
          <w:rFonts w:cs="Arial"/>
          <w:b/>
          <w:szCs w:val="22"/>
        </w:rPr>
        <w:br w:type="page"/>
      </w:r>
    </w:p>
    <w:p w:rsidR="00DE7FDB" w:rsidRPr="008079ED" w:rsidRDefault="00DE7FDB" w:rsidP="00DE7FDB">
      <w:pPr>
        <w:jc w:val="center"/>
        <w:rPr>
          <w:rFonts w:cs="Arial"/>
          <w:b/>
          <w:szCs w:val="22"/>
        </w:rPr>
      </w:pPr>
      <w:r w:rsidRPr="008079ED">
        <w:rPr>
          <w:rFonts w:cs="Arial"/>
          <w:b/>
          <w:szCs w:val="22"/>
        </w:rPr>
        <w:lastRenderedPageBreak/>
        <w:t>Информация о документе</w:t>
      </w:r>
    </w:p>
    <w:tbl>
      <w:tblPr>
        <w:tblW w:w="98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2992"/>
        <w:gridCol w:w="2410"/>
        <w:gridCol w:w="1843"/>
        <w:gridCol w:w="2556"/>
      </w:tblGrid>
      <w:tr w:rsidR="00DE7FDB" w:rsidRPr="008079ED" w:rsidTr="00C63AEB">
        <w:trPr>
          <w:trHeight w:val="376"/>
        </w:trPr>
        <w:tc>
          <w:tcPr>
            <w:tcW w:w="2992" w:type="dxa"/>
            <w:shd w:val="clear" w:color="auto" w:fill="FFFFFF"/>
          </w:tcPr>
          <w:p w:rsidR="00DE7FDB" w:rsidRPr="008079ED" w:rsidRDefault="00DE7FDB" w:rsidP="00DE7FDB">
            <w:pPr>
              <w:rPr>
                <w:rFonts w:cs="Arial"/>
                <w:b/>
                <w:szCs w:val="22"/>
              </w:rPr>
            </w:pPr>
            <w:r w:rsidRPr="008079ED">
              <w:rPr>
                <w:rFonts w:cs="Arial"/>
                <w:b/>
                <w:szCs w:val="22"/>
              </w:rPr>
              <w:t>Наименование документа полное</w:t>
            </w:r>
          </w:p>
        </w:tc>
        <w:tc>
          <w:tcPr>
            <w:tcW w:w="6809" w:type="dxa"/>
            <w:gridSpan w:val="3"/>
            <w:shd w:val="clear" w:color="auto" w:fill="FFFFFF"/>
          </w:tcPr>
          <w:p w:rsidR="00DE7FDB" w:rsidRPr="00E84BC2" w:rsidRDefault="00DE7FDB" w:rsidP="00DE7FDB">
            <w:pPr>
              <w:rPr>
                <w:szCs w:val="22"/>
              </w:rPr>
            </w:pPr>
            <w:r w:rsidRPr="00E84BC2">
              <w:rPr>
                <w:szCs w:val="22"/>
              </w:rPr>
              <w:t>Стандарт «Требования безопасности при выполнении работ подрядными организациями»</w:t>
            </w:r>
          </w:p>
        </w:tc>
      </w:tr>
      <w:tr w:rsidR="00DE7FDB" w:rsidRPr="008079ED" w:rsidTr="00C63AEB">
        <w:trPr>
          <w:trHeight w:val="488"/>
        </w:trPr>
        <w:tc>
          <w:tcPr>
            <w:tcW w:w="2992" w:type="dxa"/>
            <w:shd w:val="clear" w:color="auto" w:fill="FFFFFF"/>
          </w:tcPr>
          <w:p w:rsidR="00DE7FDB" w:rsidRPr="008079ED" w:rsidRDefault="00DE7FDB" w:rsidP="00DE7FDB">
            <w:pPr>
              <w:rPr>
                <w:rFonts w:cs="Arial"/>
                <w:b/>
                <w:szCs w:val="22"/>
              </w:rPr>
            </w:pPr>
            <w:r w:rsidRPr="008079ED">
              <w:rPr>
                <w:rFonts w:cs="Arial"/>
                <w:b/>
                <w:szCs w:val="22"/>
              </w:rPr>
              <w:t>Наименование документа краткое</w:t>
            </w:r>
          </w:p>
        </w:tc>
        <w:tc>
          <w:tcPr>
            <w:tcW w:w="6809" w:type="dxa"/>
            <w:gridSpan w:val="3"/>
            <w:shd w:val="clear" w:color="auto" w:fill="FFFFFF"/>
          </w:tcPr>
          <w:p w:rsidR="00DE7FDB" w:rsidRPr="00E84BC2" w:rsidRDefault="00DE7FDB" w:rsidP="00DE7FDB">
            <w:pPr>
              <w:rPr>
                <w:szCs w:val="22"/>
              </w:rPr>
            </w:pPr>
            <w:r w:rsidRPr="00E84BC2">
              <w:rPr>
                <w:szCs w:val="22"/>
              </w:rPr>
              <w:t>Стандарт «Требования безопасности при выполнении работ подрядными организациями»</w:t>
            </w:r>
          </w:p>
        </w:tc>
      </w:tr>
      <w:tr w:rsidR="00DE7FDB" w:rsidRPr="008079ED" w:rsidTr="00C63AEB">
        <w:trPr>
          <w:trHeight w:val="373"/>
        </w:trPr>
        <w:tc>
          <w:tcPr>
            <w:tcW w:w="2992" w:type="dxa"/>
            <w:shd w:val="clear" w:color="auto" w:fill="FFFFFF"/>
          </w:tcPr>
          <w:p w:rsidR="00DE7FDB" w:rsidRPr="008079ED" w:rsidRDefault="00DE7FDB" w:rsidP="00DE7FDB">
            <w:pPr>
              <w:rPr>
                <w:rFonts w:cs="Arial"/>
                <w:b/>
                <w:szCs w:val="22"/>
              </w:rPr>
            </w:pPr>
            <w:r>
              <w:rPr>
                <w:rFonts w:cs="Arial"/>
                <w:b/>
                <w:szCs w:val="22"/>
              </w:rPr>
              <w:t>Версия</w:t>
            </w:r>
          </w:p>
        </w:tc>
        <w:tc>
          <w:tcPr>
            <w:tcW w:w="6809" w:type="dxa"/>
            <w:gridSpan w:val="3"/>
            <w:shd w:val="clear" w:color="auto" w:fill="FFFFFF"/>
          </w:tcPr>
          <w:p w:rsidR="00DE7FDB" w:rsidRPr="00E84BC2" w:rsidRDefault="00DE7FDB" w:rsidP="00DE7FDB">
            <w:pPr>
              <w:rPr>
                <w:szCs w:val="22"/>
              </w:rPr>
            </w:pPr>
            <w:r w:rsidRPr="00E84BC2">
              <w:rPr>
                <w:szCs w:val="22"/>
              </w:rPr>
              <w:t>1.00</w:t>
            </w:r>
          </w:p>
        </w:tc>
      </w:tr>
      <w:tr w:rsidR="00DE7FDB" w:rsidRPr="008079ED" w:rsidTr="00C63AEB">
        <w:trPr>
          <w:trHeight w:val="269"/>
        </w:trPr>
        <w:tc>
          <w:tcPr>
            <w:tcW w:w="2992" w:type="dxa"/>
            <w:shd w:val="clear" w:color="auto" w:fill="FFFFFF"/>
          </w:tcPr>
          <w:p w:rsidR="00DE7FDB" w:rsidRPr="008079ED" w:rsidRDefault="00DE7FDB" w:rsidP="00DE7FDB">
            <w:pPr>
              <w:rPr>
                <w:rFonts w:cs="Arial"/>
                <w:b/>
                <w:szCs w:val="22"/>
              </w:rPr>
            </w:pPr>
            <w:r w:rsidRPr="008079ED">
              <w:rPr>
                <w:rFonts w:cs="Arial"/>
                <w:b/>
                <w:szCs w:val="22"/>
              </w:rPr>
              <w:t>Процесс верхнего уровня</w:t>
            </w:r>
          </w:p>
        </w:tc>
        <w:tc>
          <w:tcPr>
            <w:tcW w:w="6809" w:type="dxa"/>
            <w:gridSpan w:val="3"/>
            <w:shd w:val="clear" w:color="auto" w:fill="FFFFFF"/>
          </w:tcPr>
          <w:p w:rsidR="00DE7FDB" w:rsidRPr="00E84BC2" w:rsidRDefault="00DE7FDB" w:rsidP="00DE7FDB">
            <w:pPr>
              <w:rPr>
                <w:szCs w:val="22"/>
              </w:rPr>
            </w:pPr>
            <w:r w:rsidRPr="00E84BC2">
              <w:rPr>
                <w:szCs w:val="22"/>
              </w:rPr>
              <w:t>Промышленная, пожарная экологическая безопасность и охрана труда.</w:t>
            </w:r>
          </w:p>
        </w:tc>
      </w:tr>
      <w:tr w:rsidR="00DE7FDB" w:rsidRPr="008079ED" w:rsidTr="00C63AEB">
        <w:trPr>
          <w:trHeight w:val="682"/>
        </w:trPr>
        <w:tc>
          <w:tcPr>
            <w:tcW w:w="2992" w:type="dxa"/>
            <w:shd w:val="clear" w:color="auto" w:fill="FFFFFF"/>
          </w:tcPr>
          <w:p w:rsidR="00DE7FDB" w:rsidRPr="008079ED" w:rsidRDefault="00DE7FDB" w:rsidP="00DE7FDB">
            <w:pPr>
              <w:rPr>
                <w:rFonts w:cs="Arial"/>
                <w:b/>
                <w:szCs w:val="22"/>
              </w:rPr>
            </w:pPr>
            <w:r w:rsidRPr="008079ED">
              <w:rPr>
                <w:rFonts w:cs="Arial"/>
                <w:b/>
                <w:szCs w:val="22"/>
              </w:rPr>
              <w:t>Применение</w:t>
            </w:r>
          </w:p>
        </w:tc>
        <w:tc>
          <w:tcPr>
            <w:tcW w:w="6809" w:type="dxa"/>
            <w:gridSpan w:val="3"/>
            <w:shd w:val="clear" w:color="auto" w:fill="FFFFFF"/>
          </w:tcPr>
          <w:p w:rsidR="00DE7FDB" w:rsidRPr="00E84BC2" w:rsidRDefault="00DE7FDB" w:rsidP="00DE7FDB">
            <w:pPr>
              <w:rPr>
                <w:szCs w:val="22"/>
              </w:rPr>
            </w:pPr>
            <w:r w:rsidRPr="00E84BC2">
              <w:rPr>
                <w:szCs w:val="22"/>
              </w:rPr>
              <w:t>ООО «</w:t>
            </w:r>
            <w:proofErr w:type="spellStart"/>
            <w:r w:rsidRPr="00E84BC2">
              <w:rPr>
                <w:szCs w:val="22"/>
              </w:rPr>
              <w:t>Славнефть</w:t>
            </w:r>
            <w:proofErr w:type="spellEnd"/>
            <w:r w:rsidRPr="00E84BC2">
              <w:rPr>
                <w:szCs w:val="22"/>
              </w:rPr>
              <w:t xml:space="preserve"> - </w:t>
            </w:r>
            <w:proofErr w:type="spellStart"/>
            <w:r w:rsidRPr="00E84BC2">
              <w:rPr>
                <w:szCs w:val="22"/>
              </w:rPr>
              <w:t>Красноярскнефтегаз</w:t>
            </w:r>
            <w:proofErr w:type="spellEnd"/>
            <w:r w:rsidRPr="00E84BC2">
              <w:rPr>
                <w:szCs w:val="22"/>
              </w:rPr>
              <w:t xml:space="preserve">», подрядные </w:t>
            </w:r>
            <w:proofErr w:type="gramStart"/>
            <w:r w:rsidRPr="00E84BC2">
              <w:rPr>
                <w:szCs w:val="22"/>
              </w:rPr>
              <w:t>организации</w:t>
            </w:r>
            <w:proofErr w:type="gramEnd"/>
            <w:r w:rsidRPr="00E84BC2">
              <w:rPr>
                <w:szCs w:val="22"/>
              </w:rPr>
              <w:t xml:space="preserve"> работающие в интересах ООО «Славнефть-Красноярскнефтегаз» и дочернего Общества</w:t>
            </w:r>
          </w:p>
        </w:tc>
      </w:tr>
      <w:tr w:rsidR="00DE7FDB" w:rsidRPr="008079ED" w:rsidTr="00C63AEB">
        <w:trPr>
          <w:trHeight w:val="708"/>
        </w:trPr>
        <w:tc>
          <w:tcPr>
            <w:tcW w:w="2992" w:type="dxa"/>
            <w:shd w:val="clear" w:color="auto" w:fill="FFFFFF"/>
          </w:tcPr>
          <w:p w:rsidR="00DE7FDB" w:rsidRPr="008079ED" w:rsidRDefault="00DE7FDB" w:rsidP="00DE7FDB">
            <w:pPr>
              <w:rPr>
                <w:rFonts w:cs="Arial"/>
                <w:b/>
                <w:szCs w:val="22"/>
              </w:rPr>
            </w:pPr>
            <w:r w:rsidRPr="008079ED">
              <w:rPr>
                <w:rFonts w:cs="Arial"/>
                <w:b/>
                <w:szCs w:val="22"/>
              </w:rPr>
              <w:t>Утвержден</w:t>
            </w:r>
          </w:p>
        </w:tc>
        <w:tc>
          <w:tcPr>
            <w:tcW w:w="6809" w:type="dxa"/>
            <w:gridSpan w:val="3"/>
            <w:shd w:val="clear" w:color="auto" w:fill="FFFFFF"/>
          </w:tcPr>
          <w:p w:rsidR="00DE7FDB" w:rsidRPr="00E84BC2" w:rsidRDefault="00DE7FDB" w:rsidP="00DE7FDB">
            <w:pPr>
              <w:rPr>
                <w:rFonts w:cs="Arial"/>
                <w:szCs w:val="22"/>
              </w:rPr>
            </w:pPr>
            <w:r w:rsidRPr="00E84BC2">
              <w:rPr>
                <w:rFonts w:cs="Arial"/>
                <w:szCs w:val="22"/>
              </w:rPr>
              <w:t xml:space="preserve">Приказ по </w:t>
            </w:r>
            <w:r w:rsidRPr="00E84BC2">
              <w:rPr>
                <w:szCs w:val="22"/>
              </w:rPr>
              <w:t>ООО «</w:t>
            </w:r>
            <w:proofErr w:type="spellStart"/>
            <w:r w:rsidRPr="00E84BC2">
              <w:rPr>
                <w:szCs w:val="22"/>
              </w:rPr>
              <w:t>Славнефть</w:t>
            </w:r>
            <w:proofErr w:type="spellEnd"/>
            <w:r w:rsidRPr="00E84BC2">
              <w:rPr>
                <w:szCs w:val="22"/>
              </w:rPr>
              <w:t xml:space="preserve"> - </w:t>
            </w:r>
            <w:proofErr w:type="spellStart"/>
            <w:r w:rsidRPr="00E84BC2">
              <w:rPr>
                <w:szCs w:val="22"/>
              </w:rPr>
              <w:t>Красноярскнефтегаз</w:t>
            </w:r>
            <w:proofErr w:type="spellEnd"/>
            <w:r w:rsidRPr="00E84BC2">
              <w:rPr>
                <w:szCs w:val="22"/>
              </w:rPr>
              <w:t>»</w:t>
            </w:r>
            <w:r w:rsidRPr="00E84BC2">
              <w:rPr>
                <w:rFonts w:cs="Arial"/>
                <w:szCs w:val="22"/>
              </w:rPr>
              <w:t xml:space="preserve"> </w:t>
            </w:r>
            <w:r w:rsidRPr="00E84BC2">
              <w:rPr>
                <w:rFonts w:cs="Arial"/>
                <w:szCs w:val="22"/>
              </w:rPr>
              <w:br/>
              <w:t>от «___» ________ 2015 г. № _____</w:t>
            </w:r>
          </w:p>
        </w:tc>
      </w:tr>
      <w:tr w:rsidR="00DE7FDB" w:rsidRPr="008079ED" w:rsidTr="00C63AEB">
        <w:trPr>
          <w:trHeight w:val="688"/>
        </w:trPr>
        <w:tc>
          <w:tcPr>
            <w:tcW w:w="2992" w:type="dxa"/>
            <w:shd w:val="clear" w:color="auto" w:fill="FFFFFF"/>
          </w:tcPr>
          <w:p w:rsidR="00DE7FDB" w:rsidRPr="008079ED" w:rsidRDefault="00DE7FDB" w:rsidP="00DE7FDB">
            <w:pPr>
              <w:rPr>
                <w:rFonts w:cs="Arial"/>
                <w:b/>
                <w:szCs w:val="22"/>
              </w:rPr>
            </w:pPr>
            <w:proofErr w:type="gramStart"/>
            <w:r w:rsidRPr="008079ED">
              <w:rPr>
                <w:rFonts w:cs="Arial"/>
                <w:b/>
                <w:szCs w:val="22"/>
              </w:rPr>
              <w:t>Введен</w:t>
            </w:r>
            <w:proofErr w:type="gramEnd"/>
            <w:r w:rsidRPr="008079ED">
              <w:rPr>
                <w:rFonts w:cs="Arial"/>
                <w:b/>
                <w:szCs w:val="22"/>
              </w:rPr>
              <w:t xml:space="preserve"> в действие</w:t>
            </w:r>
          </w:p>
        </w:tc>
        <w:tc>
          <w:tcPr>
            <w:tcW w:w="6809" w:type="dxa"/>
            <w:gridSpan w:val="3"/>
            <w:shd w:val="clear" w:color="auto" w:fill="FFFFFF"/>
          </w:tcPr>
          <w:p w:rsidR="00DE7FDB" w:rsidRPr="00E84BC2" w:rsidRDefault="00DE7FDB" w:rsidP="00DE7FDB">
            <w:pPr>
              <w:rPr>
                <w:rFonts w:cs="Arial"/>
                <w:szCs w:val="22"/>
              </w:rPr>
            </w:pPr>
            <w:r w:rsidRPr="00E84BC2">
              <w:rPr>
                <w:rFonts w:cs="Arial"/>
                <w:szCs w:val="22"/>
              </w:rPr>
              <w:t xml:space="preserve">Приказ по </w:t>
            </w:r>
            <w:r w:rsidRPr="00E84BC2">
              <w:rPr>
                <w:szCs w:val="22"/>
              </w:rPr>
              <w:t>ООО «</w:t>
            </w:r>
            <w:proofErr w:type="spellStart"/>
            <w:r w:rsidRPr="00E84BC2">
              <w:rPr>
                <w:szCs w:val="22"/>
              </w:rPr>
              <w:t>Славнефть</w:t>
            </w:r>
            <w:proofErr w:type="spellEnd"/>
            <w:r w:rsidRPr="00E84BC2">
              <w:rPr>
                <w:szCs w:val="22"/>
              </w:rPr>
              <w:t xml:space="preserve"> - </w:t>
            </w:r>
            <w:proofErr w:type="spellStart"/>
            <w:r w:rsidRPr="00E84BC2">
              <w:rPr>
                <w:szCs w:val="22"/>
              </w:rPr>
              <w:t>Красноярскнефтегаз</w:t>
            </w:r>
            <w:proofErr w:type="spellEnd"/>
            <w:r w:rsidRPr="00E84BC2">
              <w:rPr>
                <w:szCs w:val="22"/>
              </w:rPr>
              <w:t>»</w:t>
            </w:r>
            <w:r w:rsidRPr="00E84BC2">
              <w:rPr>
                <w:rFonts w:cs="Arial"/>
                <w:szCs w:val="22"/>
              </w:rPr>
              <w:t xml:space="preserve"> </w:t>
            </w:r>
            <w:r w:rsidRPr="00E84BC2">
              <w:rPr>
                <w:rFonts w:cs="Arial"/>
                <w:szCs w:val="22"/>
              </w:rPr>
              <w:br/>
              <w:t>от «___» ________ 2015 г. № _____</w:t>
            </w:r>
          </w:p>
        </w:tc>
      </w:tr>
      <w:tr w:rsidR="00DE7FDB" w:rsidRPr="008079ED" w:rsidTr="00C63AEB">
        <w:trPr>
          <w:trHeight w:val="500"/>
        </w:trPr>
        <w:tc>
          <w:tcPr>
            <w:tcW w:w="2992" w:type="dxa"/>
            <w:shd w:val="clear" w:color="auto" w:fill="FFFFFF"/>
          </w:tcPr>
          <w:p w:rsidR="00DE7FDB" w:rsidRPr="008079ED" w:rsidRDefault="00DE7FDB" w:rsidP="00DE7FDB">
            <w:pPr>
              <w:rPr>
                <w:rFonts w:cs="Arial"/>
                <w:b/>
                <w:szCs w:val="22"/>
              </w:rPr>
            </w:pPr>
            <w:r w:rsidRPr="008079ED">
              <w:rPr>
                <w:rFonts w:cs="Arial"/>
                <w:b/>
                <w:szCs w:val="22"/>
              </w:rPr>
              <w:t>Владелец процесса</w:t>
            </w:r>
          </w:p>
        </w:tc>
        <w:tc>
          <w:tcPr>
            <w:tcW w:w="6809" w:type="dxa"/>
            <w:gridSpan w:val="3"/>
            <w:shd w:val="clear" w:color="auto" w:fill="FFFFFF"/>
          </w:tcPr>
          <w:p w:rsidR="00DE7FDB" w:rsidRPr="00E84BC2" w:rsidRDefault="00DE7FDB" w:rsidP="00DE7FDB">
            <w:pPr>
              <w:rPr>
                <w:szCs w:val="22"/>
              </w:rPr>
            </w:pPr>
            <w:r w:rsidRPr="00E84BC2">
              <w:rPr>
                <w:szCs w:val="22"/>
              </w:rPr>
              <w:t>Директор департамента охраны труда, промышленной и экологической безопасности.</w:t>
            </w:r>
          </w:p>
        </w:tc>
      </w:tr>
      <w:tr w:rsidR="00DE7FDB" w:rsidRPr="008079ED" w:rsidTr="00C63AEB">
        <w:trPr>
          <w:trHeight w:val="863"/>
        </w:trPr>
        <w:tc>
          <w:tcPr>
            <w:tcW w:w="2992" w:type="dxa"/>
            <w:shd w:val="clear" w:color="auto" w:fill="FFFFFF"/>
          </w:tcPr>
          <w:p w:rsidR="00DE7FDB" w:rsidRPr="008079ED" w:rsidRDefault="00DE7FDB" w:rsidP="00DE7FDB">
            <w:pPr>
              <w:rPr>
                <w:rFonts w:cs="Arial"/>
                <w:b/>
                <w:szCs w:val="22"/>
              </w:rPr>
            </w:pPr>
            <w:r w:rsidRPr="008079ED">
              <w:rPr>
                <w:rFonts w:cs="Arial"/>
                <w:b/>
                <w:szCs w:val="22"/>
              </w:rPr>
              <w:t>Участники процесса</w:t>
            </w:r>
          </w:p>
        </w:tc>
        <w:tc>
          <w:tcPr>
            <w:tcW w:w="6809" w:type="dxa"/>
            <w:gridSpan w:val="3"/>
            <w:shd w:val="clear" w:color="auto" w:fill="FFFFFF"/>
          </w:tcPr>
          <w:p w:rsidR="00DE7FDB" w:rsidRPr="00E84BC2" w:rsidRDefault="00DE7FDB" w:rsidP="00DE7FDB">
            <w:pPr>
              <w:rPr>
                <w:rFonts w:cs="Arial"/>
                <w:szCs w:val="22"/>
              </w:rPr>
            </w:pPr>
            <w:r w:rsidRPr="00E84BC2">
              <w:rPr>
                <w:szCs w:val="22"/>
              </w:rPr>
              <w:t xml:space="preserve">Заместители генерального директора, подразделения </w:t>
            </w:r>
            <w:r w:rsidRPr="00E84BC2">
              <w:rPr>
                <w:rFonts w:cs="Arial"/>
                <w:szCs w:val="22"/>
              </w:rPr>
              <w:t>ООО «</w:t>
            </w:r>
            <w:proofErr w:type="spellStart"/>
            <w:r w:rsidRPr="00E84BC2">
              <w:rPr>
                <w:rFonts w:cs="Arial"/>
                <w:szCs w:val="22"/>
              </w:rPr>
              <w:t>Славнефть</w:t>
            </w:r>
            <w:proofErr w:type="spellEnd"/>
            <w:r w:rsidRPr="00E84BC2">
              <w:rPr>
                <w:rFonts w:cs="Arial"/>
                <w:szCs w:val="22"/>
              </w:rPr>
              <w:t xml:space="preserve"> - </w:t>
            </w:r>
            <w:proofErr w:type="spellStart"/>
            <w:r w:rsidRPr="00E84BC2">
              <w:rPr>
                <w:rFonts w:cs="Arial"/>
                <w:szCs w:val="22"/>
              </w:rPr>
              <w:t>Красноярскнефтегаз</w:t>
            </w:r>
            <w:proofErr w:type="spellEnd"/>
            <w:r w:rsidRPr="00E84BC2">
              <w:rPr>
                <w:rFonts w:cs="Arial"/>
                <w:szCs w:val="22"/>
              </w:rPr>
              <w:t>» - кураторы договоров,  подрядные организации.</w:t>
            </w:r>
          </w:p>
        </w:tc>
      </w:tr>
      <w:tr w:rsidR="00DE7FDB" w:rsidRPr="008079ED" w:rsidTr="00C63AEB">
        <w:trPr>
          <w:trHeight w:val="413"/>
        </w:trPr>
        <w:tc>
          <w:tcPr>
            <w:tcW w:w="2992" w:type="dxa"/>
            <w:tcBorders>
              <w:bottom w:val="single" w:sz="4" w:space="0" w:color="auto"/>
            </w:tcBorders>
            <w:shd w:val="clear" w:color="auto" w:fill="FFFFFF"/>
          </w:tcPr>
          <w:p w:rsidR="00DE7FDB" w:rsidRPr="008079ED" w:rsidRDefault="00DE7FDB" w:rsidP="00DE7FDB">
            <w:pPr>
              <w:rPr>
                <w:rFonts w:cs="Arial"/>
                <w:b/>
                <w:szCs w:val="22"/>
              </w:rPr>
            </w:pPr>
            <w:r w:rsidRPr="008079ED">
              <w:rPr>
                <w:rFonts w:cs="Arial"/>
                <w:b/>
                <w:szCs w:val="22"/>
              </w:rPr>
              <w:t>Количество страниц</w:t>
            </w:r>
          </w:p>
        </w:tc>
        <w:tc>
          <w:tcPr>
            <w:tcW w:w="6809" w:type="dxa"/>
            <w:gridSpan w:val="3"/>
            <w:tcBorders>
              <w:bottom w:val="single" w:sz="4" w:space="0" w:color="auto"/>
            </w:tcBorders>
            <w:shd w:val="clear" w:color="auto" w:fill="FFFFFF"/>
          </w:tcPr>
          <w:p w:rsidR="00DE7FDB" w:rsidRPr="00E84BC2" w:rsidRDefault="00DE7FDB" w:rsidP="00DE7FDB">
            <w:pPr>
              <w:rPr>
                <w:rFonts w:cs="Arial"/>
                <w:szCs w:val="22"/>
              </w:rPr>
            </w:pPr>
            <w:r w:rsidRPr="00E84BC2">
              <w:rPr>
                <w:rFonts w:cs="Arial"/>
                <w:szCs w:val="22"/>
              </w:rPr>
              <w:t>60</w:t>
            </w:r>
          </w:p>
        </w:tc>
      </w:tr>
      <w:tr w:rsidR="00DE7FDB" w:rsidRPr="008079ED" w:rsidTr="00C63AEB">
        <w:trPr>
          <w:trHeight w:val="413"/>
        </w:trPr>
        <w:tc>
          <w:tcPr>
            <w:tcW w:w="5402" w:type="dxa"/>
            <w:gridSpan w:val="2"/>
            <w:tcBorders>
              <w:bottom w:val="nil"/>
              <w:right w:val="nil"/>
            </w:tcBorders>
            <w:shd w:val="clear" w:color="auto" w:fill="FFFFFF"/>
          </w:tcPr>
          <w:p w:rsidR="00DE7FDB" w:rsidRPr="00E84BC2" w:rsidRDefault="00DE7FDB" w:rsidP="00DE7FDB">
            <w:pPr>
              <w:spacing w:before="0"/>
              <w:rPr>
                <w:rFonts w:cs="Arial"/>
                <w:b/>
                <w:i/>
                <w:szCs w:val="22"/>
              </w:rPr>
            </w:pPr>
            <w:r w:rsidRPr="00E84BC2">
              <w:rPr>
                <w:rFonts w:cs="Arial"/>
                <w:b/>
                <w:i/>
                <w:szCs w:val="22"/>
              </w:rPr>
              <w:t>Согласовано:</w:t>
            </w:r>
          </w:p>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 xml:space="preserve">Заместитель  генерального </w:t>
            </w:r>
            <w:r w:rsidRPr="00E84BC2">
              <w:rPr>
                <w:rFonts w:ascii="Arial" w:hAnsi="Arial" w:cs="Arial"/>
                <w:i/>
                <w:sz w:val="22"/>
                <w:szCs w:val="22"/>
              </w:rPr>
              <w:t xml:space="preserve"> </w:t>
            </w:r>
            <w:r w:rsidRPr="00E84BC2">
              <w:rPr>
                <w:rFonts w:ascii="Arial" w:hAnsi="Arial" w:cs="Arial"/>
                <w:i/>
                <w:iCs/>
                <w:sz w:val="22"/>
                <w:szCs w:val="22"/>
              </w:rPr>
              <w:t xml:space="preserve">директора – главный инженер </w:t>
            </w:r>
            <w:r w:rsidRPr="00E84BC2">
              <w:rPr>
                <w:rFonts w:ascii="Arial" w:hAnsi="Arial" w:cs="Arial"/>
                <w:i/>
                <w:iCs/>
                <w:sz w:val="22"/>
                <w:szCs w:val="22"/>
                <w:u w:val="single"/>
              </w:rPr>
              <w:t xml:space="preserve">                                    </w:t>
            </w:r>
          </w:p>
        </w:tc>
        <w:tc>
          <w:tcPr>
            <w:tcW w:w="1843" w:type="dxa"/>
            <w:tcBorders>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left w:val="nil"/>
              <w:bottom w:val="nil"/>
            </w:tcBorders>
            <w:shd w:val="clear" w:color="auto" w:fill="FFFFFF"/>
            <w:vAlign w:val="bottom"/>
          </w:tcPr>
          <w:p w:rsidR="00DE7FDB" w:rsidRPr="00E84BC2" w:rsidRDefault="00DE7FDB" w:rsidP="00DE7FDB">
            <w:pPr>
              <w:pStyle w:val="Default"/>
              <w:rPr>
                <w:rFonts w:ascii="Arial" w:hAnsi="Arial" w:cs="Arial"/>
                <w:i/>
                <w:sz w:val="22"/>
                <w:szCs w:val="22"/>
              </w:rPr>
            </w:pPr>
            <w:r w:rsidRPr="00E84BC2">
              <w:rPr>
                <w:rFonts w:ascii="Arial" w:hAnsi="Arial" w:cs="Arial"/>
                <w:i/>
                <w:iCs/>
                <w:sz w:val="22"/>
                <w:szCs w:val="22"/>
              </w:rPr>
              <w:t xml:space="preserve">С.В. </w:t>
            </w:r>
            <w:proofErr w:type="spellStart"/>
            <w:r w:rsidRPr="00E84BC2">
              <w:rPr>
                <w:rFonts w:ascii="Arial" w:hAnsi="Arial" w:cs="Arial"/>
                <w:i/>
                <w:iCs/>
                <w:sz w:val="22"/>
                <w:szCs w:val="22"/>
              </w:rPr>
              <w:t>Телышев</w:t>
            </w:r>
            <w:proofErr w:type="spellEnd"/>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 главный геолог</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Ю.П. Ткаченко</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 xml:space="preserve">Заместитель генерального директора по бурению </w:t>
            </w:r>
            <w:r w:rsidRPr="00E84BC2">
              <w:rPr>
                <w:rFonts w:ascii="Arial" w:hAnsi="Arial" w:cs="Arial"/>
                <w:i/>
                <w:iCs/>
                <w:sz w:val="22"/>
                <w:szCs w:val="22"/>
                <w:u w:val="single"/>
              </w:rPr>
              <w:t xml:space="preserve">                                                  </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Ю.Л. Сидоров</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по капитальному строительству</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А.А. Пахомов</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по перспективному развитию</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 xml:space="preserve">Р.М. </w:t>
            </w:r>
            <w:proofErr w:type="spellStart"/>
            <w:r w:rsidRPr="00E84BC2">
              <w:rPr>
                <w:rFonts w:ascii="Arial" w:hAnsi="Arial" w:cs="Arial"/>
                <w:i/>
                <w:iCs/>
                <w:sz w:val="22"/>
                <w:szCs w:val="22"/>
              </w:rPr>
              <w:t>Тухватуллин</w:t>
            </w:r>
            <w:proofErr w:type="spellEnd"/>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iCs/>
                <w:sz w:val="22"/>
                <w:szCs w:val="22"/>
              </w:rPr>
            </w:pPr>
            <w:r>
              <w:rPr>
                <w:rFonts w:ascii="Arial" w:hAnsi="Arial" w:cs="Arial"/>
                <w:i/>
                <w:iCs/>
                <w:sz w:val="22"/>
                <w:szCs w:val="22"/>
              </w:rPr>
              <w:t>Заместитель генерального директора по управлению системой снабжения</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Pr>
                <w:rFonts w:ascii="Arial" w:hAnsi="Arial" w:cs="Arial"/>
                <w:i/>
                <w:iCs/>
                <w:sz w:val="22"/>
                <w:szCs w:val="22"/>
              </w:rPr>
              <w:t>Ю.А. Нагорный</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Директор департамента собственной безопасности</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В.П. Орешников</w:t>
            </w:r>
          </w:p>
        </w:tc>
      </w:tr>
      <w:tr w:rsidR="00DE7FDB" w:rsidRPr="008079ED" w:rsidTr="00C63AEB">
        <w:trPr>
          <w:trHeight w:val="612"/>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И.о. директора департамента по охране труда, промышленной и экологической безопасности</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 xml:space="preserve">И.К. </w:t>
            </w:r>
            <w:proofErr w:type="spellStart"/>
            <w:r w:rsidRPr="00E84BC2">
              <w:rPr>
                <w:rFonts w:ascii="Arial" w:hAnsi="Arial" w:cs="Arial"/>
                <w:i/>
                <w:iCs/>
                <w:sz w:val="22"/>
                <w:szCs w:val="22"/>
              </w:rPr>
              <w:t>Сагиев</w:t>
            </w:r>
            <w:proofErr w:type="spellEnd"/>
          </w:p>
        </w:tc>
      </w:tr>
      <w:tr w:rsidR="00DE7FDB" w:rsidRPr="008079ED" w:rsidTr="00C63AEB">
        <w:trPr>
          <w:trHeight w:val="450"/>
        </w:trPr>
        <w:tc>
          <w:tcPr>
            <w:tcW w:w="5402" w:type="dxa"/>
            <w:gridSpan w:val="2"/>
            <w:tcBorders>
              <w:top w:val="nil"/>
              <w:bottom w:val="nil"/>
              <w:right w:val="nil"/>
            </w:tcBorders>
            <w:shd w:val="clear" w:color="auto" w:fill="FFFFFF"/>
          </w:tcPr>
          <w:p w:rsidR="00DE7FDB" w:rsidRPr="00E84BC2" w:rsidRDefault="00DE7FDB" w:rsidP="00DE7FDB">
            <w:pPr>
              <w:rPr>
                <w:rFonts w:cs="Arial"/>
                <w:b/>
                <w:i/>
                <w:szCs w:val="22"/>
              </w:rPr>
            </w:pPr>
            <w:r w:rsidRPr="00E84BC2">
              <w:rPr>
                <w:rFonts w:cs="Arial"/>
                <w:b/>
                <w:i/>
                <w:szCs w:val="22"/>
              </w:rPr>
              <w:t>Внесено:</w:t>
            </w:r>
          </w:p>
          <w:p w:rsidR="00DE7FDB" w:rsidRPr="00E84BC2" w:rsidRDefault="00DE7FDB" w:rsidP="00DE7FDB">
            <w:pPr>
              <w:pStyle w:val="Default"/>
              <w:spacing w:before="120"/>
              <w:rPr>
                <w:rFonts w:ascii="Arial" w:hAnsi="Arial" w:cs="Arial"/>
                <w:b/>
                <w:i/>
                <w:sz w:val="22"/>
                <w:szCs w:val="22"/>
              </w:rPr>
            </w:pPr>
            <w:r w:rsidRPr="00E84BC2">
              <w:rPr>
                <w:rFonts w:ascii="Arial" w:hAnsi="Arial" w:cs="Arial"/>
                <w:i/>
                <w:iCs/>
                <w:sz w:val="22"/>
                <w:szCs w:val="22"/>
              </w:rPr>
              <w:t>Ведущий специалист по ПБ, ГО и ЧС</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Е.В. Жданов</w:t>
            </w:r>
          </w:p>
        </w:tc>
      </w:tr>
      <w:tr w:rsidR="00DE7FDB" w:rsidRPr="008079ED" w:rsidTr="00C63AEB">
        <w:trPr>
          <w:trHeight w:val="64"/>
        </w:trPr>
        <w:tc>
          <w:tcPr>
            <w:tcW w:w="5402" w:type="dxa"/>
            <w:gridSpan w:val="2"/>
            <w:tcBorders>
              <w:top w:val="nil"/>
              <w:right w:val="nil"/>
            </w:tcBorders>
            <w:shd w:val="clear" w:color="auto" w:fill="FFFFFF"/>
          </w:tcPr>
          <w:p w:rsidR="00DE7FDB" w:rsidRPr="00E84BC2" w:rsidRDefault="00DE7FDB" w:rsidP="00DE7FDB">
            <w:pPr>
              <w:spacing w:before="0"/>
              <w:rPr>
                <w:rFonts w:cs="Arial"/>
                <w:b/>
                <w:i/>
                <w:sz w:val="6"/>
                <w:szCs w:val="6"/>
              </w:rPr>
            </w:pP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rPr>
                <w:i/>
                <w:iCs/>
                <w:sz w:val="6"/>
                <w:szCs w:val="6"/>
              </w:rPr>
            </w:pPr>
          </w:p>
        </w:tc>
        <w:tc>
          <w:tcPr>
            <w:tcW w:w="2556" w:type="dxa"/>
            <w:tcBorders>
              <w:top w:val="nil"/>
              <w:left w:val="nil"/>
            </w:tcBorders>
            <w:shd w:val="clear" w:color="auto" w:fill="FFFFFF"/>
            <w:vAlign w:val="bottom"/>
          </w:tcPr>
          <w:p w:rsidR="00DE7FDB" w:rsidRPr="00E84BC2" w:rsidRDefault="00DE7FDB" w:rsidP="00DE7FDB">
            <w:pPr>
              <w:pStyle w:val="Default"/>
              <w:rPr>
                <w:i/>
                <w:iCs/>
                <w:sz w:val="6"/>
                <w:szCs w:val="6"/>
              </w:rPr>
            </w:pPr>
          </w:p>
        </w:tc>
      </w:tr>
    </w:tbl>
    <w:p w:rsidR="00DE7FDB" w:rsidRPr="006C4BCA" w:rsidRDefault="00DE7FDB" w:rsidP="00DE7FDB">
      <w:pPr>
        <w:pStyle w:val="afe"/>
        <w:rPr>
          <w:noProof/>
        </w:rPr>
      </w:pPr>
      <w:r w:rsidRPr="008079ED">
        <w:br w:type="page"/>
      </w:r>
    </w:p>
    <w:p w:rsidR="00DE7FDB" w:rsidRPr="001C198F" w:rsidRDefault="00DE7FDB" w:rsidP="00DE7FDB">
      <w:pPr>
        <w:jc w:val="center"/>
        <w:rPr>
          <w:b/>
          <w:sz w:val="32"/>
          <w:szCs w:val="32"/>
        </w:rPr>
      </w:pPr>
      <w:r w:rsidRPr="006C4BCA">
        <w:rPr>
          <w:b/>
          <w:sz w:val="32"/>
          <w:szCs w:val="32"/>
        </w:rPr>
        <w:lastRenderedPageBreak/>
        <w:t>ОГЛАВЛЕНИЕ</w:t>
      </w:r>
    </w:p>
    <w:bookmarkStart w:id="1" w:name="_Toc246830151"/>
    <w:bookmarkStart w:id="2" w:name="_Toc246833826"/>
    <w:bookmarkStart w:id="3" w:name="_Toc246834729"/>
    <w:bookmarkStart w:id="4" w:name="_Toc246835741"/>
    <w:bookmarkStart w:id="5" w:name="_Toc294527350"/>
    <w:bookmarkStart w:id="6" w:name="_Toc427834881"/>
    <w:bookmarkStart w:id="7" w:name="_Toc430088112"/>
    <w:bookmarkStart w:id="8" w:name="_Toc424830011"/>
    <w:bookmarkStart w:id="9" w:name="_Toc361147610"/>
    <w:bookmarkStart w:id="10" w:name="_Toc149983139"/>
    <w:bookmarkStart w:id="11" w:name="_Toc149981751"/>
    <w:bookmarkStart w:id="12" w:name="_Toc149979450"/>
    <w:bookmarkStart w:id="13" w:name="_Toc145819182"/>
    <w:bookmarkStart w:id="14" w:name="_Toc329103530"/>
    <w:bookmarkStart w:id="15" w:name="_Toc322340253"/>
    <w:bookmarkStart w:id="16" w:name="_Toc182190028"/>
    <w:p w:rsidR="00DE7FDB" w:rsidRDefault="003F2C25" w:rsidP="00DE7FDB">
      <w:pPr>
        <w:pStyle w:val="12"/>
        <w:tabs>
          <w:tab w:val="left" w:pos="480"/>
          <w:tab w:val="right" w:leader="dot" w:pos="9628"/>
        </w:tabs>
        <w:rPr>
          <w:rFonts w:asciiTheme="minorHAnsi" w:eastAsiaTheme="minorEastAsia" w:hAnsiTheme="minorHAnsi" w:cstheme="minorBidi"/>
          <w:noProof/>
          <w:szCs w:val="22"/>
        </w:rPr>
      </w:pPr>
      <w:r w:rsidRPr="003F2C25">
        <w:rPr>
          <w:b/>
          <w:bCs/>
        </w:rPr>
        <w:fldChar w:fldCharType="begin"/>
      </w:r>
      <w:r w:rsidR="00DE7FDB">
        <w:rPr>
          <w:b/>
          <w:bCs/>
        </w:rPr>
        <w:instrText xml:space="preserve"> TOC \o "1-1" \h \z \u </w:instrText>
      </w:r>
      <w:r w:rsidRPr="003F2C25">
        <w:rPr>
          <w:b/>
          <w:bCs/>
        </w:rPr>
        <w:fldChar w:fldCharType="separate"/>
      </w:r>
      <w:hyperlink w:anchor="_Toc430271386" w:history="1">
        <w:r w:rsidR="00DE7FDB" w:rsidRPr="00B2719C">
          <w:rPr>
            <w:rStyle w:val="af3"/>
            <w:noProof/>
          </w:rPr>
          <w:t>1.</w:t>
        </w:r>
        <w:r w:rsidR="00DE7FDB">
          <w:rPr>
            <w:rFonts w:asciiTheme="minorHAnsi" w:eastAsiaTheme="minorEastAsia" w:hAnsiTheme="minorHAnsi" w:cstheme="minorBidi"/>
            <w:noProof/>
            <w:szCs w:val="22"/>
          </w:rPr>
          <w:tab/>
        </w:r>
        <w:r w:rsidR="00DE7FDB" w:rsidRPr="00B2719C">
          <w:rPr>
            <w:rStyle w:val="af3"/>
            <w:noProof/>
          </w:rPr>
          <w:t>НАЗНАЧЕНИЕ  СТАНДАРТА И ОБЛАСТЬ ЕГО ПРИМЕНЕНИЯ.</w:t>
        </w:r>
        <w:r w:rsidR="00DE7FDB">
          <w:rPr>
            <w:noProof/>
            <w:webHidden/>
          </w:rPr>
          <w:tab/>
        </w:r>
        <w:r>
          <w:rPr>
            <w:noProof/>
            <w:webHidden/>
          </w:rPr>
          <w:fldChar w:fldCharType="begin"/>
        </w:r>
        <w:r w:rsidR="00DE7FDB">
          <w:rPr>
            <w:noProof/>
            <w:webHidden/>
          </w:rPr>
          <w:instrText xml:space="preserve"> PAGEREF _Toc430271386 \h </w:instrText>
        </w:r>
        <w:r>
          <w:rPr>
            <w:noProof/>
            <w:webHidden/>
          </w:rPr>
        </w:r>
        <w:r>
          <w:rPr>
            <w:noProof/>
            <w:webHidden/>
          </w:rPr>
          <w:fldChar w:fldCharType="separate"/>
        </w:r>
        <w:r w:rsidR="00DE7FDB">
          <w:rPr>
            <w:noProof/>
            <w:webHidden/>
          </w:rPr>
          <w:t>4</w:t>
        </w:r>
        <w:r>
          <w:rPr>
            <w:noProof/>
            <w:webHidden/>
          </w:rPr>
          <w:fldChar w:fldCharType="end"/>
        </w:r>
      </w:hyperlink>
    </w:p>
    <w:p w:rsidR="00DE7FDB" w:rsidRDefault="003F2C25" w:rsidP="00DE7FDB">
      <w:pPr>
        <w:pStyle w:val="12"/>
        <w:tabs>
          <w:tab w:val="left" w:pos="480"/>
          <w:tab w:val="right" w:leader="dot" w:pos="9628"/>
        </w:tabs>
        <w:rPr>
          <w:rFonts w:asciiTheme="minorHAnsi" w:eastAsiaTheme="minorEastAsia" w:hAnsiTheme="minorHAnsi" w:cstheme="minorBidi"/>
          <w:noProof/>
          <w:szCs w:val="22"/>
        </w:rPr>
      </w:pPr>
      <w:hyperlink w:anchor="_Toc430271387" w:history="1">
        <w:r w:rsidR="00DE7FDB" w:rsidRPr="00B2719C">
          <w:rPr>
            <w:rStyle w:val="af3"/>
            <w:noProof/>
          </w:rPr>
          <w:t>2.</w:t>
        </w:r>
        <w:r w:rsidR="00DE7FDB">
          <w:rPr>
            <w:rFonts w:asciiTheme="minorHAnsi" w:eastAsiaTheme="minorEastAsia" w:hAnsiTheme="minorHAnsi" w:cstheme="minorBidi"/>
            <w:noProof/>
            <w:szCs w:val="22"/>
          </w:rPr>
          <w:tab/>
        </w:r>
        <w:r w:rsidR="00DE7FDB" w:rsidRPr="00B2719C">
          <w:rPr>
            <w:rStyle w:val="af3"/>
            <w:noProof/>
          </w:rPr>
          <w:t>ТЕРМИНЫ И ОПРЕДЕЛЕНИЯ.</w:t>
        </w:r>
        <w:r w:rsidR="00DE7FDB">
          <w:rPr>
            <w:noProof/>
            <w:webHidden/>
          </w:rPr>
          <w:tab/>
        </w:r>
        <w:r>
          <w:rPr>
            <w:noProof/>
            <w:webHidden/>
          </w:rPr>
          <w:fldChar w:fldCharType="begin"/>
        </w:r>
        <w:r w:rsidR="00DE7FDB">
          <w:rPr>
            <w:noProof/>
            <w:webHidden/>
          </w:rPr>
          <w:instrText xml:space="preserve"> PAGEREF _Toc430271387 \h </w:instrText>
        </w:r>
        <w:r>
          <w:rPr>
            <w:noProof/>
            <w:webHidden/>
          </w:rPr>
        </w:r>
        <w:r>
          <w:rPr>
            <w:noProof/>
            <w:webHidden/>
          </w:rPr>
          <w:fldChar w:fldCharType="separate"/>
        </w:r>
        <w:r w:rsidR="00DE7FDB">
          <w:rPr>
            <w:noProof/>
            <w:webHidden/>
          </w:rPr>
          <w:t>5</w:t>
        </w:r>
        <w:r>
          <w:rPr>
            <w:noProof/>
            <w:webHidden/>
          </w:rPr>
          <w:fldChar w:fldCharType="end"/>
        </w:r>
      </w:hyperlink>
    </w:p>
    <w:p w:rsidR="00DE7FDB" w:rsidRDefault="003F2C25" w:rsidP="00DE7FDB">
      <w:pPr>
        <w:pStyle w:val="12"/>
        <w:tabs>
          <w:tab w:val="left" w:pos="480"/>
          <w:tab w:val="right" w:leader="dot" w:pos="9628"/>
        </w:tabs>
        <w:rPr>
          <w:rFonts w:asciiTheme="minorHAnsi" w:eastAsiaTheme="minorEastAsia" w:hAnsiTheme="minorHAnsi" w:cstheme="minorBidi"/>
          <w:noProof/>
          <w:szCs w:val="22"/>
        </w:rPr>
      </w:pPr>
      <w:hyperlink w:anchor="_Toc430271388" w:history="1">
        <w:r w:rsidR="00DE7FDB" w:rsidRPr="00B2719C">
          <w:rPr>
            <w:rStyle w:val="af3"/>
            <w:noProof/>
          </w:rPr>
          <w:t>3.</w:t>
        </w:r>
        <w:r w:rsidR="00DE7FDB">
          <w:rPr>
            <w:rFonts w:asciiTheme="minorHAnsi" w:eastAsiaTheme="minorEastAsia" w:hAnsiTheme="minorHAnsi" w:cstheme="minorBidi"/>
            <w:noProof/>
            <w:szCs w:val="22"/>
          </w:rPr>
          <w:tab/>
        </w:r>
        <w:r w:rsidR="00DE7FDB" w:rsidRPr="00B2719C">
          <w:rPr>
            <w:rStyle w:val="af3"/>
            <w:noProof/>
          </w:rPr>
          <w:t>ОБЩИЕ ПОЛОЖЕНИЯ</w:t>
        </w:r>
        <w:r w:rsidR="00DE7FDB">
          <w:rPr>
            <w:noProof/>
            <w:webHidden/>
          </w:rPr>
          <w:tab/>
        </w:r>
        <w:r>
          <w:rPr>
            <w:noProof/>
            <w:webHidden/>
          </w:rPr>
          <w:fldChar w:fldCharType="begin"/>
        </w:r>
        <w:r w:rsidR="00DE7FDB">
          <w:rPr>
            <w:noProof/>
            <w:webHidden/>
          </w:rPr>
          <w:instrText xml:space="preserve"> PAGEREF _Toc430271388 \h </w:instrText>
        </w:r>
        <w:r>
          <w:rPr>
            <w:noProof/>
            <w:webHidden/>
          </w:rPr>
        </w:r>
        <w:r>
          <w:rPr>
            <w:noProof/>
            <w:webHidden/>
          </w:rPr>
          <w:fldChar w:fldCharType="separate"/>
        </w:r>
        <w:r w:rsidR="00DE7FDB">
          <w:rPr>
            <w:noProof/>
            <w:webHidden/>
          </w:rPr>
          <w:t>6</w:t>
        </w:r>
        <w:r>
          <w:rPr>
            <w:noProof/>
            <w:webHidden/>
          </w:rPr>
          <w:fldChar w:fldCharType="end"/>
        </w:r>
      </w:hyperlink>
    </w:p>
    <w:p w:rsidR="00DE7FDB" w:rsidRDefault="003F2C25" w:rsidP="00DE7FDB">
      <w:pPr>
        <w:pStyle w:val="12"/>
        <w:tabs>
          <w:tab w:val="left" w:pos="480"/>
          <w:tab w:val="right" w:leader="dot" w:pos="9628"/>
        </w:tabs>
        <w:rPr>
          <w:rFonts w:asciiTheme="minorHAnsi" w:eastAsiaTheme="minorEastAsia" w:hAnsiTheme="minorHAnsi" w:cstheme="minorBidi"/>
          <w:noProof/>
          <w:szCs w:val="22"/>
        </w:rPr>
      </w:pPr>
      <w:hyperlink w:anchor="_Toc430271389" w:history="1">
        <w:r w:rsidR="00DE7FDB" w:rsidRPr="00B2719C">
          <w:rPr>
            <w:rStyle w:val="af3"/>
            <w:noProof/>
          </w:rPr>
          <w:t>4.</w:t>
        </w:r>
        <w:r w:rsidR="00DE7FDB">
          <w:rPr>
            <w:rFonts w:asciiTheme="minorHAnsi" w:eastAsiaTheme="minorEastAsia" w:hAnsiTheme="minorHAnsi" w:cstheme="minorBidi"/>
            <w:noProof/>
            <w:szCs w:val="22"/>
          </w:rPr>
          <w:tab/>
        </w:r>
        <w:r w:rsidR="00DE7FDB" w:rsidRPr="00B2719C">
          <w:rPr>
            <w:rStyle w:val="af3"/>
            <w:noProof/>
          </w:rPr>
          <w:t>ВЫБОР ПОДРЯДЧИКА, ПРЕДДОГОВОРНАЯ РАБОТА.</w:t>
        </w:r>
        <w:r w:rsidR="00DE7FDB">
          <w:rPr>
            <w:noProof/>
            <w:webHidden/>
          </w:rPr>
          <w:tab/>
        </w:r>
        <w:r>
          <w:rPr>
            <w:noProof/>
            <w:webHidden/>
          </w:rPr>
          <w:fldChar w:fldCharType="begin"/>
        </w:r>
        <w:r w:rsidR="00DE7FDB">
          <w:rPr>
            <w:noProof/>
            <w:webHidden/>
          </w:rPr>
          <w:instrText xml:space="preserve"> PAGEREF _Toc430271389 \h </w:instrText>
        </w:r>
        <w:r>
          <w:rPr>
            <w:noProof/>
            <w:webHidden/>
          </w:rPr>
        </w:r>
        <w:r>
          <w:rPr>
            <w:noProof/>
            <w:webHidden/>
          </w:rPr>
          <w:fldChar w:fldCharType="separate"/>
        </w:r>
        <w:r w:rsidR="00DE7FDB">
          <w:rPr>
            <w:noProof/>
            <w:webHidden/>
          </w:rPr>
          <w:t>6</w:t>
        </w:r>
        <w:r>
          <w:rPr>
            <w:noProof/>
            <w:webHidden/>
          </w:rPr>
          <w:fldChar w:fldCharType="end"/>
        </w:r>
      </w:hyperlink>
    </w:p>
    <w:p w:rsidR="00DE7FDB" w:rsidRDefault="003F2C25" w:rsidP="00DE7FDB">
      <w:pPr>
        <w:pStyle w:val="12"/>
        <w:tabs>
          <w:tab w:val="left" w:pos="480"/>
          <w:tab w:val="right" w:leader="dot" w:pos="9628"/>
        </w:tabs>
        <w:rPr>
          <w:rFonts w:asciiTheme="minorHAnsi" w:eastAsiaTheme="minorEastAsia" w:hAnsiTheme="minorHAnsi" w:cstheme="minorBidi"/>
          <w:noProof/>
          <w:szCs w:val="22"/>
        </w:rPr>
      </w:pPr>
      <w:hyperlink w:anchor="_Toc430271390" w:history="1">
        <w:r w:rsidR="00DE7FDB" w:rsidRPr="00B2719C">
          <w:rPr>
            <w:rStyle w:val="af3"/>
            <w:noProof/>
          </w:rPr>
          <w:t>5.</w:t>
        </w:r>
        <w:r w:rsidR="00DE7FDB">
          <w:rPr>
            <w:rFonts w:asciiTheme="minorHAnsi" w:eastAsiaTheme="minorEastAsia" w:hAnsiTheme="minorHAnsi" w:cstheme="minorBidi"/>
            <w:noProof/>
            <w:szCs w:val="22"/>
          </w:rPr>
          <w:tab/>
        </w:r>
        <w:r w:rsidR="00DE7FDB" w:rsidRPr="00B2719C">
          <w:rPr>
            <w:rStyle w:val="af3"/>
            <w:noProof/>
          </w:rPr>
          <w:t>ЗАКЛЮЧЕНИЕ ДОГОВОРОВ И ВКЛЮЧЕНИЕ В НИХ ТРЕБОВАНИЙ В ОБЛАСТИ ПРОМЫШЛЕННОЙ ПОЖАРНОЙ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_Toc430271390 \h </w:instrText>
        </w:r>
        <w:r>
          <w:rPr>
            <w:noProof/>
            <w:webHidden/>
          </w:rPr>
        </w:r>
        <w:r>
          <w:rPr>
            <w:noProof/>
            <w:webHidden/>
          </w:rPr>
          <w:fldChar w:fldCharType="separate"/>
        </w:r>
        <w:r w:rsidR="00DE7FDB">
          <w:rPr>
            <w:noProof/>
            <w:webHidden/>
          </w:rPr>
          <w:t>8</w:t>
        </w:r>
        <w:r>
          <w:rPr>
            <w:noProof/>
            <w:webHidden/>
          </w:rPr>
          <w:fldChar w:fldCharType="end"/>
        </w:r>
      </w:hyperlink>
    </w:p>
    <w:p w:rsidR="00DE7FDB" w:rsidRDefault="003F2C25" w:rsidP="00DE7FDB">
      <w:pPr>
        <w:pStyle w:val="12"/>
        <w:tabs>
          <w:tab w:val="left" w:pos="480"/>
          <w:tab w:val="right" w:leader="dot" w:pos="9628"/>
        </w:tabs>
        <w:rPr>
          <w:rFonts w:asciiTheme="minorHAnsi" w:eastAsiaTheme="minorEastAsia" w:hAnsiTheme="minorHAnsi" w:cstheme="minorBidi"/>
          <w:noProof/>
          <w:szCs w:val="22"/>
        </w:rPr>
      </w:pPr>
      <w:hyperlink w:anchor="_Toc430271391" w:history="1">
        <w:r w:rsidR="00DE7FDB" w:rsidRPr="00B2719C">
          <w:rPr>
            <w:rStyle w:val="af3"/>
            <w:noProof/>
          </w:rPr>
          <w:t>6.</w:t>
        </w:r>
        <w:r w:rsidR="00DE7FDB">
          <w:rPr>
            <w:rFonts w:asciiTheme="minorHAnsi" w:eastAsiaTheme="minorEastAsia" w:hAnsiTheme="minorHAnsi" w:cstheme="minorBidi"/>
            <w:noProof/>
            <w:szCs w:val="22"/>
          </w:rPr>
          <w:tab/>
        </w:r>
        <w:r w:rsidR="00DE7FDB" w:rsidRPr="00B2719C">
          <w:rPr>
            <w:rStyle w:val="af3"/>
            <w:noProof/>
          </w:rPr>
          <w:t>ПРЕДМОБИЛИЗАЦИЯ.</w:t>
        </w:r>
        <w:r w:rsidR="00DE7FDB">
          <w:rPr>
            <w:noProof/>
            <w:webHidden/>
          </w:rPr>
          <w:tab/>
        </w:r>
        <w:r>
          <w:rPr>
            <w:noProof/>
            <w:webHidden/>
          </w:rPr>
          <w:fldChar w:fldCharType="begin"/>
        </w:r>
        <w:r w:rsidR="00DE7FDB">
          <w:rPr>
            <w:noProof/>
            <w:webHidden/>
          </w:rPr>
          <w:instrText xml:space="preserve"> PAGEREF _Toc430271391 \h </w:instrText>
        </w:r>
        <w:r>
          <w:rPr>
            <w:noProof/>
            <w:webHidden/>
          </w:rPr>
        </w:r>
        <w:r>
          <w:rPr>
            <w:noProof/>
            <w:webHidden/>
          </w:rPr>
          <w:fldChar w:fldCharType="separate"/>
        </w:r>
        <w:r w:rsidR="00DE7FDB">
          <w:rPr>
            <w:noProof/>
            <w:webHidden/>
          </w:rPr>
          <w:t>9</w:t>
        </w:r>
        <w:r>
          <w:rPr>
            <w:noProof/>
            <w:webHidden/>
          </w:rPr>
          <w:fldChar w:fldCharType="end"/>
        </w:r>
      </w:hyperlink>
    </w:p>
    <w:p w:rsidR="00DE7FDB" w:rsidRDefault="003F2C25" w:rsidP="00DE7FDB">
      <w:pPr>
        <w:pStyle w:val="12"/>
        <w:tabs>
          <w:tab w:val="left" w:pos="480"/>
          <w:tab w:val="right" w:leader="dot" w:pos="9628"/>
        </w:tabs>
        <w:rPr>
          <w:rFonts w:asciiTheme="minorHAnsi" w:eastAsiaTheme="minorEastAsia" w:hAnsiTheme="minorHAnsi" w:cstheme="minorBidi"/>
          <w:noProof/>
          <w:szCs w:val="22"/>
        </w:rPr>
      </w:pPr>
      <w:hyperlink w:anchor="_Toc430271392" w:history="1">
        <w:r w:rsidR="00DE7FDB" w:rsidRPr="00B2719C">
          <w:rPr>
            <w:rStyle w:val="af3"/>
            <w:noProof/>
          </w:rPr>
          <w:t>7.</w:t>
        </w:r>
        <w:r w:rsidR="00DE7FDB">
          <w:rPr>
            <w:rFonts w:asciiTheme="minorHAnsi" w:eastAsiaTheme="minorEastAsia" w:hAnsiTheme="minorHAnsi" w:cstheme="minorBidi"/>
            <w:noProof/>
            <w:szCs w:val="22"/>
          </w:rPr>
          <w:tab/>
        </w:r>
        <w:r w:rsidR="00DE7FDB" w:rsidRPr="00B2719C">
          <w:rPr>
            <w:rStyle w:val="af3"/>
            <w:noProof/>
          </w:rPr>
          <w:t>МОБИЛИЗАЦИЯ, ДОПУСК К РАБОТЕ.</w:t>
        </w:r>
        <w:r w:rsidR="00DE7FDB">
          <w:rPr>
            <w:noProof/>
            <w:webHidden/>
          </w:rPr>
          <w:tab/>
        </w:r>
        <w:r>
          <w:rPr>
            <w:noProof/>
            <w:webHidden/>
          </w:rPr>
          <w:fldChar w:fldCharType="begin"/>
        </w:r>
        <w:r w:rsidR="00DE7FDB">
          <w:rPr>
            <w:noProof/>
            <w:webHidden/>
          </w:rPr>
          <w:instrText xml:space="preserve"> PAGEREF _Toc430271392 \h </w:instrText>
        </w:r>
        <w:r>
          <w:rPr>
            <w:noProof/>
            <w:webHidden/>
          </w:rPr>
        </w:r>
        <w:r>
          <w:rPr>
            <w:noProof/>
            <w:webHidden/>
          </w:rPr>
          <w:fldChar w:fldCharType="separate"/>
        </w:r>
        <w:r w:rsidR="00DE7FDB">
          <w:rPr>
            <w:noProof/>
            <w:webHidden/>
          </w:rPr>
          <w:t>11</w:t>
        </w:r>
        <w:r>
          <w:rPr>
            <w:noProof/>
            <w:webHidden/>
          </w:rPr>
          <w:fldChar w:fldCharType="end"/>
        </w:r>
      </w:hyperlink>
    </w:p>
    <w:p w:rsidR="00DE7FDB" w:rsidRDefault="003F2C25" w:rsidP="00DE7FDB">
      <w:pPr>
        <w:pStyle w:val="12"/>
        <w:tabs>
          <w:tab w:val="left" w:pos="480"/>
          <w:tab w:val="right" w:leader="dot" w:pos="9628"/>
        </w:tabs>
        <w:rPr>
          <w:rFonts w:asciiTheme="minorHAnsi" w:eastAsiaTheme="minorEastAsia" w:hAnsiTheme="minorHAnsi" w:cstheme="minorBidi"/>
          <w:noProof/>
          <w:szCs w:val="22"/>
        </w:rPr>
      </w:pPr>
      <w:hyperlink w:anchor="_Toc430271393" w:history="1">
        <w:r w:rsidR="00DE7FDB" w:rsidRPr="00B2719C">
          <w:rPr>
            <w:rStyle w:val="af3"/>
            <w:noProof/>
          </w:rPr>
          <w:t>8.</w:t>
        </w:r>
        <w:r w:rsidR="00DE7FDB">
          <w:rPr>
            <w:rFonts w:asciiTheme="minorHAnsi" w:eastAsiaTheme="minorEastAsia" w:hAnsiTheme="minorHAnsi" w:cstheme="minorBidi"/>
            <w:noProof/>
            <w:szCs w:val="22"/>
          </w:rPr>
          <w:tab/>
        </w:r>
        <w:r w:rsidR="00DE7FDB" w:rsidRPr="00B2719C">
          <w:rPr>
            <w:rStyle w:val="af3"/>
            <w:noProof/>
          </w:rPr>
          <w:t>ВЫПОЛНЕНИЕ РАБОТ/ОКАЗАНИЕ УСЛУГ, КОНТРОЛЬ ДЕЯТЕЛЬНОСТИ ПОДРЯДЧИКА.</w:t>
        </w:r>
        <w:r w:rsidR="00DE7FDB">
          <w:rPr>
            <w:noProof/>
            <w:webHidden/>
          </w:rPr>
          <w:tab/>
        </w:r>
        <w:r>
          <w:rPr>
            <w:noProof/>
            <w:webHidden/>
          </w:rPr>
          <w:fldChar w:fldCharType="begin"/>
        </w:r>
        <w:r w:rsidR="00DE7FDB">
          <w:rPr>
            <w:noProof/>
            <w:webHidden/>
          </w:rPr>
          <w:instrText xml:space="preserve"> PAGEREF _Toc430271393 \h </w:instrText>
        </w:r>
        <w:r>
          <w:rPr>
            <w:noProof/>
            <w:webHidden/>
          </w:rPr>
        </w:r>
        <w:r>
          <w:rPr>
            <w:noProof/>
            <w:webHidden/>
          </w:rPr>
          <w:fldChar w:fldCharType="separate"/>
        </w:r>
        <w:r w:rsidR="00DE7FDB">
          <w:rPr>
            <w:noProof/>
            <w:webHidden/>
          </w:rPr>
          <w:t>13</w:t>
        </w:r>
        <w:r>
          <w:rPr>
            <w:noProof/>
            <w:webHidden/>
          </w:rPr>
          <w:fldChar w:fldCharType="end"/>
        </w:r>
      </w:hyperlink>
    </w:p>
    <w:p w:rsidR="00DE7FDB" w:rsidRDefault="003F2C25" w:rsidP="00DE7FDB">
      <w:pPr>
        <w:pStyle w:val="12"/>
        <w:tabs>
          <w:tab w:val="left" w:pos="480"/>
          <w:tab w:val="right" w:leader="dot" w:pos="9628"/>
        </w:tabs>
        <w:rPr>
          <w:rFonts w:asciiTheme="minorHAnsi" w:eastAsiaTheme="minorEastAsia" w:hAnsiTheme="minorHAnsi" w:cstheme="minorBidi"/>
          <w:noProof/>
          <w:szCs w:val="22"/>
        </w:rPr>
      </w:pPr>
      <w:hyperlink w:anchor="_Toc430271394" w:history="1">
        <w:r w:rsidR="00DE7FDB" w:rsidRPr="00B2719C">
          <w:rPr>
            <w:rStyle w:val="af3"/>
            <w:noProof/>
          </w:rPr>
          <w:t>9.</w:t>
        </w:r>
        <w:r w:rsidR="00DE7FDB">
          <w:rPr>
            <w:rFonts w:asciiTheme="minorHAnsi" w:eastAsiaTheme="minorEastAsia" w:hAnsiTheme="minorHAnsi" w:cstheme="minorBidi"/>
            <w:noProof/>
            <w:szCs w:val="22"/>
          </w:rPr>
          <w:tab/>
        </w:r>
        <w:r w:rsidR="00DE7FDB" w:rsidRPr="00B2719C">
          <w:rPr>
            <w:rStyle w:val="af3"/>
            <w:noProof/>
          </w:rPr>
          <w:t>ЗАВЕРШЕНИЕ И ПРОДЛЕНИЕ ДОГОВОРОВ С УЧЕТОМ ОЦЕНКИ ДЕЯТЕЛЬНОСТИ ПОДРЯДЧИКА В ОБЛАСТИ ПБ, ОТ И ОС.</w:t>
        </w:r>
        <w:r w:rsidR="00DE7FDB">
          <w:rPr>
            <w:noProof/>
            <w:webHidden/>
          </w:rPr>
          <w:tab/>
        </w:r>
        <w:r>
          <w:rPr>
            <w:noProof/>
            <w:webHidden/>
          </w:rPr>
          <w:fldChar w:fldCharType="begin"/>
        </w:r>
        <w:r w:rsidR="00DE7FDB">
          <w:rPr>
            <w:noProof/>
            <w:webHidden/>
          </w:rPr>
          <w:instrText xml:space="preserve"> PAGEREF _Toc430271394 \h </w:instrText>
        </w:r>
        <w:r>
          <w:rPr>
            <w:noProof/>
            <w:webHidden/>
          </w:rPr>
        </w:r>
        <w:r>
          <w:rPr>
            <w:noProof/>
            <w:webHidden/>
          </w:rPr>
          <w:fldChar w:fldCharType="separate"/>
        </w:r>
        <w:r w:rsidR="00DE7FDB">
          <w:rPr>
            <w:noProof/>
            <w:webHidden/>
          </w:rPr>
          <w:t>15</w:t>
        </w:r>
        <w:r>
          <w:rPr>
            <w:noProof/>
            <w:webHidden/>
          </w:rPr>
          <w:fldChar w:fldCharType="end"/>
        </w:r>
      </w:hyperlink>
    </w:p>
    <w:p w:rsidR="00DE7FDB" w:rsidRDefault="003F2C25" w:rsidP="00DE7FDB">
      <w:pPr>
        <w:pStyle w:val="12"/>
        <w:tabs>
          <w:tab w:val="left" w:pos="720"/>
          <w:tab w:val="right" w:leader="dot" w:pos="9628"/>
        </w:tabs>
        <w:rPr>
          <w:rFonts w:asciiTheme="minorHAnsi" w:eastAsiaTheme="minorEastAsia" w:hAnsiTheme="minorHAnsi" w:cstheme="minorBidi"/>
          <w:noProof/>
          <w:szCs w:val="22"/>
        </w:rPr>
      </w:pPr>
      <w:hyperlink w:anchor="_Toc430271395" w:history="1">
        <w:r w:rsidR="00DE7FDB" w:rsidRPr="00B2719C">
          <w:rPr>
            <w:rStyle w:val="af3"/>
            <w:noProof/>
          </w:rPr>
          <w:t>10.</w:t>
        </w:r>
        <w:r w:rsidR="00DE7FDB">
          <w:rPr>
            <w:rFonts w:asciiTheme="minorHAnsi" w:eastAsiaTheme="minorEastAsia" w:hAnsiTheme="minorHAnsi" w:cstheme="minorBidi"/>
            <w:noProof/>
            <w:szCs w:val="22"/>
          </w:rPr>
          <w:tab/>
        </w:r>
        <w:r w:rsidR="00DE7FDB" w:rsidRPr="00B2719C">
          <w:rPr>
            <w:rStyle w:val="af3"/>
            <w:noProof/>
          </w:rPr>
          <w:t>ДОПУСК К ПРОИЗВОДСТВУ РАБОТ СУБПОДРЯДНОЙ ОРГАНИЗАЦИИ.</w:t>
        </w:r>
        <w:r w:rsidR="00DE7FDB">
          <w:rPr>
            <w:noProof/>
            <w:webHidden/>
          </w:rPr>
          <w:tab/>
        </w:r>
        <w:r>
          <w:rPr>
            <w:noProof/>
            <w:webHidden/>
          </w:rPr>
          <w:fldChar w:fldCharType="begin"/>
        </w:r>
        <w:r w:rsidR="00DE7FDB">
          <w:rPr>
            <w:noProof/>
            <w:webHidden/>
          </w:rPr>
          <w:instrText xml:space="preserve"> PAGEREF _Toc430271395 \h </w:instrText>
        </w:r>
        <w:r>
          <w:rPr>
            <w:noProof/>
            <w:webHidden/>
          </w:rPr>
        </w:r>
        <w:r>
          <w:rPr>
            <w:noProof/>
            <w:webHidden/>
          </w:rPr>
          <w:fldChar w:fldCharType="separate"/>
        </w:r>
        <w:r w:rsidR="00DE7FDB">
          <w:rPr>
            <w:noProof/>
            <w:webHidden/>
          </w:rPr>
          <w:t>16</w:t>
        </w:r>
        <w:r>
          <w:rPr>
            <w:noProof/>
            <w:webHidden/>
          </w:rPr>
          <w:fldChar w:fldCharType="end"/>
        </w:r>
      </w:hyperlink>
    </w:p>
    <w:p w:rsidR="00DE7FDB" w:rsidRDefault="003F2C25" w:rsidP="00DE7FDB">
      <w:pPr>
        <w:pStyle w:val="12"/>
        <w:tabs>
          <w:tab w:val="left" w:pos="720"/>
          <w:tab w:val="right" w:leader="dot" w:pos="9628"/>
        </w:tabs>
        <w:rPr>
          <w:rFonts w:asciiTheme="minorHAnsi" w:eastAsiaTheme="minorEastAsia" w:hAnsiTheme="minorHAnsi" w:cstheme="minorBidi"/>
          <w:noProof/>
          <w:szCs w:val="22"/>
        </w:rPr>
      </w:pPr>
      <w:hyperlink w:anchor="_Toc430271396" w:history="1">
        <w:r w:rsidR="00DE7FDB" w:rsidRPr="00B2719C">
          <w:rPr>
            <w:rStyle w:val="af3"/>
            <w:noProof/>
          </w:rPr>
          <w:t>11.</w:t>
        </w:r>
        <w:r w:rsidR="00DE7FDB">
          <w:rPr>
            <w:rFonts w:asciiTheme="minorHAnsi" w:eastAsiaTheme="minorEastAsia" w:hAnsiTheme="minorHAnsi" w:cstheme="minorBidi"/>
            <w:noProof/>
            <w:szCs w:val="22"/>
          </w:rPr>
          <w:tab/>
        </w:r>
        <w:r w:rsidR="00DE7FDB" w:rsidRPr="00B2719C">
          <w:rPr>
            <w:rStyle w:val="af3"/>
            <w:noProof/>
          </w:rPr>
          <w:t>СТИМУЛИРОВАНИЕ.</w:t>
        </w:r>
        <w:r w:rsidR="00DE7FDB">
          <w:rPr>
            <w:noProof/>
            <w:webHidden/>
          </w:rPr>
          <w:tab/>
        </w:r>
        <w:r>
          <w:rPr>
            <w:noProof/>
            <w:webHidden/>
          </w:rPr>
          <w:fldChar w:fldCharType="begin"/>
        </w:r>
        <w:r w:rsidR="00DE7FDB">
          <w:rPr>
            <w:noProof/>
            <w:webHidden/>
          </w:rPr>
          <w:instrText xml:space="preserve"> PAGEREF _Toc430271396 \h </w:instrText>
        </w:r>
        <w:r>
          <w:rPr>
            <w:noProof/>
            <w:webHidden/>
          </w:rPr>
        </w:r>
        <w:r>
          <w:rPr>
            <w:noProof/>
            <w:webHidden/>
          </w:rPr>
          <w:fldChar w:fldCharType="separate"/>
        </w:r>
        <w:r w:rsidR="00DE7FDB">
          <w:rPr>
            <w:noProof/>
            <w:webHidden/>
          </w:rPr>
          <w:t>16</w:t>
        </w:r>
        <w:r>
          <w:rPr>
            <w:noProof/>
            <w:webHidden/>
          </w:rPr>
          <w:fldChar w:fldCharType="end"/>
        </w:r>
      </w:hyperlink>
    </w:p>
    <w:p w:rsidR="00DE7FDB" w:rsidRDefault="003F2C25" w:rsidP="00DE7FDB">
      <w:pPr>
        <w:pStyle w:val="12"/>
        <w:tabs>
          <w:tab w:val="left" w:pos="720"/>
          <w:tab w:val="right" w:leader="dot" w:pos="9628"/>
        </w:tabs>
        <w:rPr>
          <w:rFonts w:asciiTheme="minorHAnsi" w:eastAsiaTheme="minorEastAsia" w:hAnsiTheme="minorHAnsi" w:cstheme="minorBidi"/>
          <w:noProof/>
          <w:szCs w:val="22"/>
        </w:rPr>
      </w:pPr>
      <w:hyperlink w:anchor="_Toc430271397" w:history="1">
        <w:r w:rsidR="00DE7FDB" w:rsidRPr="00B2719C">
          <w:rPr>
            <w:rStyle w:val="af3"/>
            <w:noProof/>
          </w:rPr>
          <w:t>12.</w:t>
        </w:r>
        <w:r w:rsidR="00DE7FDB">
          <w:rPr>
            <w:rFonts w:asciiTheme="minorHAnsi" w:eastAsiaTheme="minorEastAsia" w:hAnsiTheme="minorHAnsi" w:cstheme="minorBidi"/>
            <w:noProof/>
            <w:szCs w:val="22"/>
          </w:rPr>
          <w:tab/>
        </w:r>
        <w:r w:rsidR="00DE7FDB" w:rsidRPr="00B2719C">
          <w:rPr>
            <w:rStyle w:val="af3"/>
            <w:noProof/>
          </w:rPr>
          <w:t>ПЕРЕЧЕНЬ НОРМАТИВНЫХ ДОКУМЕНТОВ.</w:t>
        </w:r>
        <w:r w:rsidR="00DE7FDB">
          <w:rPr>
            <w:noProof/>
            <w:webHidden/>
          </w:rPr>
          <w:tab/>
        </w:r>
        <w:r>
          <w:rPr>
            <w:noProof/>
            <w:webHidden/>
          </w:rPr>
          <w:fldChar w:fldCharType="begin"/>
        </w:r>
        <w:r w:rsidR="00DE7FDB">
          <w:rPr>
            <w:noProof/>
            <w:webHidden/>
          </w:rPr>
          <w:instrText xml:space="preserve"> PAGEREF _Toc430271397 \h </w:instrText>
        </w:r>
        <w:r>
          <w:rPr>
            <w:noProof/>
            <w:webHidden/>
          </w:rPr>
        </w:r>
        <w:r>
          <w:rPr>
            <w:noProof/>
            <w:webHidden/>
          </w:rPr>
          <w:fldChar w:fldCharType="separate"/>
        </w:r>
        <w:r w:rsidR="00DE7FDB">
          <w:rPr>
            <w:noProof/>
            <w:webHidden/>
          </w:rPr>
          <w:t>17</w:t>
        </w:r>
        <w:r>
          <w:rPr>
            <w:noProof/>
            <w:webHidden/>
          </w:rPr>
          <w:fldChar w:fldCharType="end"/>
        </w:r>
      </w:hyperlink>
    </w:p>
    <w:p w:rsidR="00DE7FDB" w:rsidRDefault="003F2C25" w:rsidP="00DE7FDB">
      <w:pPr>
        <w:pStyle w:val="12"/>
        <w:tabs>
          <w:tab w:val="right" w:leader="dot" w:pos="9628"/>
        </w:tabs>
        <w:rPr>
          <w:rFonts w:asciiTheme="minorHAnsi" w:eastAsiaTheme="minorEastAsia" w:hAnsiTheme="minorHAnsi" w:cstheme="minorBidi"/>
          <w:noProof/>
          <w:szCs w:val="22"/>
        </w:rPr>
      </w:pPr>
      <w:hyperlink w:anchor="_Toc430271399" w:history="1">
        <w:r w:rsidR="00DE7FDB" w:rsidRPr="00B2719C">
          <w:rPr>
            <w:rStyle w:val="af3"/>
            <w:noProof/>
          </w:rPr>
          <w:t>ПРИЛОЖЕНИЯ</w:t>
        </w:r>
        <w:r w:rsidR="00DE7FDB">
          <w:rPr>
            <w:noProof/>
            <w:webHidden/>
          </w:rPr>
          <w:tab/>
        </w:r>
        <w:r>
          <w:rPr>
            <w:noProof/>
            <w:webHidden/>
          </w:rPr>
          <w:fldChar w:fldCharType="begin"/>
        </w:r>
        <w:r w:rsidR="00DE7FDB">
          <w:rPr>
            <w:noProof/>
            <w:webHidden/>
          </w:rPr>
          <w:instrText xml:space="preserve"> PAGEREF _Toc430271399 \h </w:instrText>
        </w:r>
        <w:r>
          <w:rPr>
            <w:noProof/>
            <w:webHidden/>
          </w:rPr>
        </w:r>
        <w:r>
          <w:rPr>
            <w:noProof/>
            <w:webHidden/>
          </w:rPr>
          <w:fldChar w:fldCharType="separate"/>
        </w:r>
        <w:r w:rsidR="00DE7FDB">
          <w:rPr>
            <w:noProof/>
            <w:webHidden/>
          </w:rPr>
          <w:t>19</w:t>
        </w:r>
        <w:r>
          <w:rPr>
            <w:noProof/>
            <w:webHidden/>
          </w:rPr>
          <w:fldChar w:fldCharType="end"/>
        </w:r>
      </w:hyperlink>
    </w:p>
    <w:p w:rsidR="00DE7FDB" w:rsidRDefault="003F2C25" w:rsidP="00DE7FDB">
      <w:pPr>
        <w:pStyle w:val="12"/>
        <w:tabs>
          <w:tab w:val="right" w:leader="dot" w:pos="9628"/>
        </w:tabs>
        <w:rPr>
          <w:rFonts w:asciiTheme="minorHAnsi" w:eastAsiaTheme="minorEastAsia" w:hAnsiTheme="minorHAnsi" w:cstheme="minorBidi"/>
          <w:noProof/>
          <w:szCs w:val="22"/>
        </w:rPr>
      </w:pPr>
      <w:hyperlink w:anchor="_Toc430271400" w:history="1">
        <w:r w:rsidR="00DE7FDB" w:rsidRPr="00B2719C">
          <w:rPr>
            <w:rStyle w:val="af3"/>
            <w:noProof/>
          </w:rPr>
          <w:t>ПРИЛОЖЕНИЕ 1. ФОРМА БАЗЫ ДАННЫХ ПО ПОДРЯДНЫМ ОРГАНИЗАЦИЯМ ООО «СЛАВНЕФТЬ-КРАСНОЯРСКНЕФТЕГАЗ»</w:t>
        </w:r>
        <w:r w:rsidR="00DE7FDB">
          <w:rPr>
            <w:noProof/>
            <w:webHidden/>
          </w:rPr>
          <w:tab/>
        </w:r>
        <w:r>
          <w:rPr>
            <w:noProof/>
            <w:webHidden/>
          </w:rPr>
          <w:fldChar w:fldCharType="begin"/>
        </w:r>
        <w:r w:rsidR="00DE7FDB">
          <w:rPr>
            <w:noProof/>
            <w:webHidden/>
          </w:rPr>
          <w:instrText xml:space="preserve"> PAGEREF _Toc430271400 \h </w:instrText>
        </w:r>
        <w:r>
          <w:rPr>
            <w:noProof/>
            <w:webHidden/>
          </w:rPr>
        </w:r>
        <w:r>
          <w:rPr>
            <w:noProof/>
            <w:webHidden/>
          </w:rPr>
          <w:fldChar w:fldCharType="separate"/>
        </w:r>
        <w:r w:rsidR="00DE7FDB">
          <w:rPr>
            <w:noProof/>
            <w:webHidden/>
          </w:rPr>
          <w:t>20</w:t>
        </w:r>
        <w:r>
          <w:rPr>
            <w:noProof/>
            <w:webHidden/>
          </w:rPr>
          <w:fldChar w:fldCharType="end"/>
        </w:r>
      </w:hyperlink>
    </w:p>
    <w:p w:rsidR="00DE7FDB" w:rsidRDefault="003F2C25" w:rsidP="00DE7FDB">
      <w:pPr>
        <w:pStyle w:val="12"/>
        <w:tabs>
          <w:tab w:val="right" w:leader="dot" w:pos="9628"/>
        </w:tabs>
        <w:rPr>
          <w:rFonts w:asciiTheme="minorHAnsi" w:eastAsiaTheme="minorEastAsia" w:hAnsiTheme="minorHAnsi" w:cstheme="minorBidi"/>
          <w:noProof/>
          <w:szCs w:val="22"/>
        </w:rPr>
      </w:pPr>
      <w:hyperlink w:anchor="_Toc430271401" w:history="1">
        <w:r w:rsidR="00DE7FDB" w:rsidRPr="00B2719C">
          <w:rPr>
            <w:rStyle w:val="af3"/>
            <w:noProof/>
          </w:rPr>
          <w:t>ПРИЛОЖЕНИЕ 2. ТРЕБОВАНИЯ ЗАКАЗЧИКА В ОБЛАСТИ ПРОМЫШЛЕННОЙ, ПОЖАРНОЙ БЕЗОПАСНОСТИ, ОХРАНЫ ТРУДА, ОКРУЖАЮЩЕЙ СРЕДЫ И РЕАГИРОВАНИЯ НА ЧРЕЗВЫЧАЙНУЮ СИТУАЦИЮ.</w:t>
        </w:r>
        <w:r w:rsidR="00DE7FDB">
          <w:rPr>
            <w:noProof/>
            <w:webHidden/>
          </w:rPr>
          <w:tab/>
        </w:r>
        <w:r>
          <w:rPr>
            <w:noProof/>
            <w:webHidden/>
          </w:rPr>
          <w:fldChar w:fldCharType="begin"/>
        </w:r>
        <w:r w:rsidR="00DE7FDB">
          <w:rPr>
            <w:noProof/>
            <w:webHidden/>
          </w:rPr>
          <w:instrText xml:space="preserve"> PAGEREF _Toc430271401 \h </w:instrText>
        </w:r>
        <w:r>
          <w:rPr>
            <w:noProof/>
            <w:webHidden/>
          </w:rPr>
        </w:r>
        <w:r>
          <w:rPr>
            <w:noProof/>
            <w:webHidden/>
          </w:rPr>
          <w:fldChar w:fldCharType="separate"/>
        </w:r>
        <w:r w:rsidR="00DE7FDB">
          <w:rPr>
            <w:noProof/>
            <w:webHidden/>
          </w:rPr>
          <w:t>21</w:t>
        </w:r>
        <w:r>
          <w:rPr>
            <w:noProof/>
            <w:webHidden/>
          </w:rPr>
          <w:fldChar w:fldCharType="end"/>
        </w:r>
      </w:hyperlink>
    </w:p>
    <w:p w:rsidR="00DE7FDB" w:rsidRDefault="003F2C25" w:rsidP="00DE7FDB">
      <w:pPr>
        <w:pStyle w:val="12"/>
        <w:tabs>
          <w:tab w:val="right" w:leader="dot" w:pos="9628"/>
        </w:tabs>
        <w:rPr>
          <w:rFonts w:asciiTheme="minorHAnsi" w:eastAsiaTheme="minorEastAsia" w:hAnsiTheme="minorHAnsi" w:cstheme="minorBidi"/>
          <w:noProof/>
          <w:szCs w:val="22"/>
        </w:rPr>
      </w:pPr>
      <w:hyperlink w:anchor="_Toc430271403" w:history="1">
        <w:r w:rsidR="00DE7FDB" w:rsidRPr="00B2719C">
          <w:rPr>
            <w:rStyle w:val="af3"/>
            <w:noProof/>
          </w:rPr>
          <w:t>ПРИЛОЖЕНИЕ 3. ШКАЛА ШТРАФНЫХ САНКЦИЙ В ОБЛАСТИ  ПРОМЫШЛЕННОЙ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_Toc430271403 \h </w:instrText>
        </w:r>
        <w:r>
          <w:rPr>
            <w:noProof/>
            <w:webHidden/>
          </w:rPr>
        </w:r>
        <w:r>
          <w:rPr>
            <w:noProof/>
            <w:webHidden/>
          </w:rPr>
          <w:fldChar w:fldCharType="separate"/>
        </w:r>
        <w:r w:rsidR="00DE7FDB">
          <w:rPr>
            <w:noProof/>
            <w:webHidden/>
          </w:rPr>
          <w:t>35</w:t>
        </w:r>
        <w:r>
          <w:rPr>
            <w:noProof/>
            <w:webHidden/>
          </w:rPr>
          <w:fldChar w:fldCharType="end"/>
        </w:r>
      </w:hyperlink>
    </w:p>
    <w:p w:rsidR="00DE7FDB" w:rsidRDefault="003F2C25" w:rsidP="00DE7FDB">
      <w:pPr>
        <w:pStyle w:val="12"/>
        <w:tabs>
          <w:tab w:val="right" w:leader="dot" w:pos="9628"/>
        </w:tabs>
        <w:rPr>
          <w:rFonts w:asciiTheme="minorHAnsi" w:eastAsiaTheme="minorEastAsia" w:hAnsiTheme="minorHAnsi" w:cstheme="minorBidi"/>
          <w:noProof/>
          <w:szCs w:val="22"/>
        </w:rPr>
      </w:pPr>
      <w:hyperlink w:anchor="_Toc430271404" w:history="1">
        <w:r w:rsidR="00DE7FDB" w:rsidRPr="00B2719C">
          <w:rPr>
            <w:rStyle w:val="af3"/>
            <w:noProof/>
          </w:rPr>
          <w:t>ПРИЛОЖЕНИЕ 4.  ФОРМА АКТА – ДОПУСКА ПОДРЯДНОЙ ОРГАНИЗАЦИИ.</w:t>
        </w:r>
        <w:r w:rsidR="00DE7FDB">
          <w:rPr>
            <w:noProof/>
            <w:webHidden/>
          </w:rPr>
          <w:tab/>
        </w:r>
        <w:r>
          <w:rPr>
            <w:noProof/>
            <w:webHidden/>
          </w:rPr>
          <w:fldChar w:fldCharType="begin"/>
        </w:r>
        <w:r w:rsidR="00DE7FDB">
          <w:rPr>
            <w:noProof/>
            <w:webHidden/>
          </w:rPr>
          <w:instrText xml:space="preserve"> PAGEREF _Toc430271404 \h </w:instrText>
        </w:r>
        <w:r>
          <w:rPr>
            <w:noProof/>
            <w:webHidden/>
          </w:rPr>
        </w:r>
        <w:r>
          <w:rPr>
            <w:noProof/>
            <w:webHidden/>
          </w:rPr>
          <w:fldChar w:fldCharType="separate"/>
        </w:r>
        <w:r w:rsidR="00DE7FDB">
          <w:rPr>
            <w:noProof/>
            <w:webHidden/>
          </w:rPr>
          <w:t>42</w:t>
        </w:r>
        <w:r>
          <w:rPr>
            <w:noProof/>
            <w:webHidden/>
          </w:rPr>
          <w:fldChar w:fldCharType="end"/>
        </w:r>
      </w:hyperlink>
    </w:p>
    <w:p w:rsidR="00DE7FDB" w:rsidRDefault="003F2C25" w:rsidP="00DE7FDB">
      <w:pPr>
        <w:pStyle w:val="12"/>
        <w:tabs>
          <w:tab w:val="right" w:leader="dot" w:pos="9628"/>
        </w:tabs>
        <w:rPr>
          <w:rFonts w:asciiTheme="minorHAnsi" w:eastAsiaTheme="minorEastAsia" w:hAnsiTheme="minorHAnsi" w:cstheme="minorBidi"/>
          <w:noProof/>
          <w:szCs w:val="22"/>
        </w:rPr>
      </w:pPr>
      <w:hyperlink w:anchor="_Toc430271405" w:history="1">
        <w:r w:rsidR="00DE7FDB" w:rsidRPr="00B2719C">
          <w:rPr>
            <w:rStyle w:val="af3"/>
            <w:noProof/>
          </w:rPr>
          <w:t>ПРИЛОЖЕНИЕ 5.  КОНТРОЛЬНАЯ КАРТА ВРЕМЕННОГО РАЗМЕЩЕНИЯ ПОДРЯДНЫХ/СУБПОДРЯДНЫХ ОРГАНИЗАЦИЙ НА ТЕРРИТОРИИ ОБЩЕСТВА НА ПЕРИОД ПРОИЗВОДСТВА РАБОТ.</w:t>
        </w:r>
        <w:r w:rsidR="00DE7FDB">
          <w:rPr>
            <w:noProof/>
            <w:webHidden/>
          </w:rPr>
          <w:tab/>
        </w:r>
        <w:r>
          <w:rPr>
            <w:noProof/>
            <w:webHidden/>
          </w:rPr>
          <w:fldChar w:fldCharType="begin"/>
        </w:r>
        <w:r w:rsidR="00DE7FDB">
          <w:rPr>
            <w:noProof/>
            <w:webHidden/>
          </w:rPr>
          <w:instrText xml:space="preserve"> PAGEREF _Toc430271405 \h </w:instrText>
        </w:r>
        <w:r>
          <w:rPr>
            <w:noProof/>
            <w:webHidden/>
          </w:rPr>
        </w:r>
        <w:r>
          <w:rPr>
            <w:noProof/>
            <w:webHidden/>
          </w:rPr>
          <w:fldChar w:fldCharType="separate"/>
        </w:r>
        <w:r w:rsidR="00DE7FDB">
          <w:rPr>
            <w:noProof/>
            <w:webHidden/>
          </w:rPr>
          <w:t>44</w:t>
        </w:r>
        <w:r>
          <w:rPr>
            <w:noProof/>
            <w:webHidden/>
          </w:rPr>
          <w:fldChar w:fldCharType="end"/>
        </w:r>
      </w:hyperlink>
    </w:p>
    <w:p w:rsidR="00DE7FDB" w:rsidRDefault="003F2C25" w:rsidP="00DE7FDB">
      <w:pPr>
        <w:pStyle w:val="12"/>
        <w:tabs>
          <w:tab w:val="right" w:leader="dot" w:pos="9628"/>
        </w:tabs>
        <w:rPr>
          <w:rFonts w:asciiTheme="minorHAnsi" w:eastAsiaTheme="minorEastAsia" w:hAnsiTheme="minorHAnsi" w:cstheme="minorBidi"/>
          <w:noProof/>
          <w:szCs w:val="22"/>
        </w:rPr>
      </w:pPr>
      <w:hyperlink w:anchor="_Toc430271406" w:history="1">
        <w:r w:rsidR="00DE7FDB" w:rsidRPr="00B2719C">
          <w:rPr>
            <w:rStyle w:val="af3"/>
            <w:noProof/>
          </w:rPr>
          <w:t>ПРИЛОЖЕНИЕ 6.  ФОРМА АКТА ПРИЕМКИ РАЗМЕЩЕНИЯ ПОДРЯДНЫХ/СУБПОДРЯДНЫХ ОРГАНИЗАЦИЙ НА ТЕРРИТОРИИ ОБЩЕСТВА НА ПЕРИОД ПРОИЗВОДСТВА РАБОТ.</w:t>
        </w:r>
        <w:r w:rsidR="00DE7FDB">
          <w:rPr>
            <w:noProof/>
            <w:webHidden/>
          </w:rPr>
          <w:tab/>
        </w:r>
        <w:r>
          <w:rPr>
            <w:noProof/>
            <w:webHidden/>
          </w:rPr>
          <w:fldChar w:fldCharType="begin"/>
        </w:r>
        <w:r w:rsidR="00DE7FDB">
          <w:rPr>
            <w:noProof/>
            <w:webHidden/>
          </w:rPr>
          <w:instrText xml:space="preserve"> PAGEREF _Toc430271406 \h </w:instrText>
        </w:r>
        <w:r>
          <w:rPr>
            <w:noProof/>
            <w:webHidden/>
          </w:rPr>
        </w:r>
        <w:r>
          <w:rPr>
            <w:noProof/>
            <w:webHidden/>
          </w:rPr>
          <w:fldChar w:fldCharType="separate"/>
        </w:r>
        <w:r w:rsidR="00DE7FDB">
          <w:rPr>
            <w:noProof/>
            <w:webHidden/>
          </w:rPr>
          <w:t>49</w:t>
        </w:r>
        <w:r>
          <w:rPr>
            <w:noProof/>
            <w:webHidden/>
          </w:rPr>
          <w:fldChar w:fldCharType="end"/>
        </w:r>
      </w:hyperlink>
    </w:p>
    <w:p w:rsidR="00DE7FDB" w:rsidRDefault="003F2C25" w:rsidP="00DE7FDB">
      <w:pPr>
        <w:pStyle w:val="12"/>
        <w:tabs>
          <w:tab w:val="right" w:leader="dot" w:pos="9628"/>
        </w:tabs>
        <w:rPr>
          <w:rFonts w:asciiTheme="minorHAnsi" w:eastAsiaTheme="minorEastAsia" w:hAnsiTheme="minorHAnsi" w:cstheme="minorBidi"/>
          <w:noProof/>
          <w:szCs w:val="22"/>
        </w:rPr>
      </w:pPr>
      <w:hyperlink w:anchor="_Toc430271407" w:history="1">
        <w:r w:rsidR="00DE7FDB" w:rsidRPr="00B2719C">
          <w:rPr>
            <w:rStyle w:val="af3"/>
            <w:noProof/>
          </w:rPr>
          <w:t>ПРИЛОЖЕНИЕ 7.  ФОРМА АКТА ПРОВЕРКИ ВЫПОЛНЕНИЯ ДОГОВОРНЫХ ОБЯЗАТЕЛЬСТВ ПОДРЯДНОЙ  ОРГАНИЗАЦИЕЙ.</w:t>
        </w:r>
        <w:r w:rsidR="00DE7FDB">
          <w:rPr>
            <w:noProof/>
            <w:webHidden/>
          </w:rPr>
          <w:tab/>
        </w:r>
        <w:r>
          <w:rPr>
            <w:noProof/>
            <w:webHidden/>
          </w:rPr>
          <w:fldChar w:fldCharType="begin"/>
        </w:r>
        <w:r w:rsidR="00DE7FDB">
          <w:rPr>
            <w:noProof/>
            <w:webHidden/>
          </w:rPr>
          <w:instrText xml:space="preserve"> PAGEREF _Toc430271407 \h </w:instrText>
        </w:r>
        <w:r>
          <w:rPr>
            <w:noProof/>
            <w:webHidden/>
          </w:rPr>
        </w:r>
        <w:r>
          <w:rPr>
            <w:noProof/>
            <w:webHidden/>
          </w:rPr>
          <w:fldChar w:fldCharType="separate"/>
        </w:r>
        <w:r w:rsidR="00DE7FDB">
          <w:rPr>
            <w:noProof/>
            <w:webHidden/>
          </w:rPr>
          <w:t>52</w:t>
        </w:r>
        <w:r>
          <w:rPr>
            <w:noProof/>
            <w:webHidden/>
          </w:rPr>
          <w:fldChar w:fldCharType="end"/>
        </w:r>
      </w:hyperlink>
    </w:p>
    <w:p w:rsidR="00DE7FDB" w:rsidRDefault="003F2C25" w:rsidP="00DE7FDB">
      <w:pPr>
        <w:pStyle w:val="12"/>
        <w:tabs>
          <w:tab w:val="right" w:leader="dot" w:pos="9628"/>
        </w:tabs>
        <w:rPr>
          <w:rFonts w:asciiTheme="minorHAnsi" w:eastAsiaTheme="minorEastAsia" w:hAnsiTheme="minorHAnsi" w:cstheme="minorBidi"/>
          <w:noProof/>
          <w:szCs w:val="22"/>
        </w:rPr>
      </w:pPr>
      <w:hyperlink w:anchor="_Toc430271408" w:history="1">
        <w:r w:rsidR="00DE7FDB" w:rsidRPr="00B2719C">
          <w:rPr>
            <w:rStyle w:val="af3"/>
            <w:noProof/>
          </w:rPr>
          <w:t>ПРИЛОЖЕНИЕ 8.  МЕТОДИКА РАСЧЕТА РЕЙТИНГА ПОДРЯДНЫХ ОРГАНИЗАЦИЙ В ОБЛАСТИ ПРОМЫШЛЕННОЙ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_Toc430271408 \h </w:instrText>
        </w:r>
        <w:r>
          <w:rPr>
            <w:noProof/>
            <w:webHidden/>
          </w:rPr>
        </w:r>
        <w:r>
          <w:rPr>
            <w:noProof/>
            <w:webHidden/>
          </w:rPr>
          <w:fldChar w:fldCharType="separate"/>
        </w:r>
        <w:r w:rsidR="00DE7FDB">
          <w:rPr>
            <w:noProof/>
            <w:webHidden/>
          </w:rPr>
          <w:t>54</w:t>
        </w:r>
        <w:r>
          <w:rPr>
            <w:noProof/>
            <w:webHidden/>
          </w:rPr>
          <w:fldChar w:fldCharType="end"/>
        </w:r>
      </w:hyperlink>
    </w:p>
    <w:p w:rsidR="00DE7FDB" w:rsidRDefault="003F2C25" w:rsidP="00DE7FDB">
      <w:pPr>
        <w:pStyle w:val="12"/>
        <w:tabs>
          <w:tab w:val="right" w:leader="dot" w:pos="9628"/>
        </w:tabs>
        <w:rPr>
          <w:noProof/>
        </w:rPr>
      </w:pPr>
      <w:hyperlink w:anchor="_Toc430271409" w:history="1">
        <w:r w:rsidR="00DE7FDB" w:rsidRPr="00B2719C">
          <w:rPr>
            <w:rStyle w:val="af3"/>
            <w:noProof/>
          </w:rPr>
          <w:t>ПРИЛОЖЕНИЕ 9.  ИНФОРМАЦИЯ О РЕЗУЛЬТАТАХ РАБОТЫ В ОБЛАСТИ ОХРАНЫ ТРУДА, ПРОМЫШЛЕННОЙ, ПОЖАРНОЙ И ЭКОЛОГИЧЕСКОЙ БЕЗОПАСНОСТИ.</w:t>
        </w:r>
        <w:r w:rsidR="00DE7FDB">
          <w:rPr>
            <w:noProof/>
            <w:webHidden/>
          </w:rPr>
          <w:tab/>
        </w:r>
        <w:r>
          <w:rPr>
            <w:noProof/>
            <w:webHidden/>
          </w:rPr>
          <w:fldChar w:fldCharType="begin"/>
        </w:r>
        <w:r w:rsidR="00DE7FDB">
          <w:rPr>
            <w:noProof/>
            <w:webHidden/>
          </w:rPr>
          <w:instrText xml:space="preserve"> PAGEREF _Toc430271409 \h </w:instrText>
        </w:r>
        <w:r>
          <w:rPr>
            <w:noProof/>
            <w:webHidden/>
          </w:rPr>
        </w:r>
        <w:r>
          <w:rPr>
            <w:noProof/>
            <w:webHidden/>
          </w:rPr>
          <w:fldChar w:fldCharType="separate"/>
        </w:r>
        <w:r w:rsidR="00DE7FDB">
          <w:rPr>
            <w:noProof/>
            <w:webHidden/>
          </w:rPr>
          <w:t>59</w:t>
        </w:r>
        <w:r>
          <w:rPr>
            <w:noProof/>
            <w:webHidden/>
          </w:rPr>
          <w:fldChar w:fldCharType="end"/>
        </w:r>
      </w:hyperlink>
    </w:p>
    <w:p w:rsidR="00DE7FDB" w:rsidRPr="00D3606C" w:rsidRDefault="00DE7FDB" w:rsidP="00DE7FDB">
      <w:pPr>
        <w:rPr>
          <w:rFonts w:eastAsiaTheme="minorEastAsia"/>
        </w:rPr>
      </w:pPr>
    </w:p>
    <w:p w:rsidR="00DE7FDB" w:rsidRPr="001941F1" w:rsidRDefault="003F2C25" w:rsidP="00DE7FDB">
      <w:pPr>
        <w:pStyle w:val="10"/>
      </w:pPr>
      <w:r>
        <w:rPr>
          <w:rFonts w:cs="Times New Roman"/>
          <w:b w:val="0"/>
          <w:bCs w:val="0"/>
          <w:kern w:val="0"/>
          <w:szCs w:val="24"/>
        </w:rPr>
        <w:fldChar w:fldCharType="end"/>
      </w:r>
      <w:bookmarkStart w:id="17" w:name="_Toc430271386"/>
      <w:r w:rsidR="00DE7FDB" w:rsidRPr="001941F1">
        <w:t xml:space="preserve">НАЗНАЧЕНИЕ  СТАНДАРТА И ОБЛАСТЬ ЕГО </w:t>
      </w:r>
      <w:bookmarkEnd w:id="1"/>
      <w:bookmarkEnd w:id="2"/>
      <w:bookmarkEnd w:id="3"/>
      <w:bookmarkEnd w:id="4"/>
      <w:bookmarkEnd w:id="5"/>
      <w:bookmarkEnd w:id="6"/>
      <w:r w:rsidR="00DE7FDB" w:rsidRPr="001941F1">
        <w:t>ПРИМЕНЕНИЯ.</w:t>
      </w:r>
      <w:bookmarkEnd w:id="7"/>
      <w:bookmarkEnd w:id="17"/>
    </w:p>
    <w:p w:rsidR="00DE7FDB" w:rsidRPr="001941F1" w:rsidRDefault="00DE7FDB" w:rsidP="00DE7FDB">
      <w:pPr>
        <w:pStyle w:val="a"/>
        <w:rPr>
          <w:caps/>
          <w:sz w:val="24"/>
          <w:szCs w:val="24"/>
        </w:rPr>
      </w:pPr>
      <w:bookmarkStart w:id="18" w:name="_Toc430088113"/>
      <w:r w:rsidRPr="001941F1">
        <w:rPr>
          <w:sz w:val="24"/>
          <w:szCs w:val="24"/>
        </w:rPr>
        <w:t xml:space="preserve">Настоящий Стандарт устанавливает основные требования в области промышленной, пожарной безопасности, охраны труда, окружающей среды и реагирования на чрезвычайную ситуацию (далее – ПБ, ОТ и ОС) при выполнении работ подрядной организацией на объектах и в интересах ООО «Славнефть-Красноярскнефтегаз» и дочернего </w:t>
      </w:r>
      <w:r>
        <w:rPr>
          <w:sz w:val="24"/>
          <w:szCs w:val="24"/>
        </w:rPr>
        <w:t>О</w:t>
      </w:r>
      <w:r w:rsidRPr="001941F1">
        <w:rPr>
          <w:sz w:val="24"/>
          <w:szCs w:val="24"/>
        </w:rPr>
        <w:t>бщества.</w:t>
      </w:r>
      <w:bookmarkEnd w:id="18"/>
    </w:p>
    <w:p w:rsidR="00DE7FDB" w:rsidRPr="001941F1" w:rsidRDefault="00DE7FDB" w:rsidP="00DE7FDB">
      <w:pPr>
        <w:pStyle w:val="a"/>
        <w:rPr>
          <w:sz w:val="24"/>
          <w:szCs w:val="24"/>
        </w:rPr>
      </w:pPr>
      <w:bookmarkStart w:id="19" w:name="_Toc430088114"/>
      <w:r w:rsidRPr="001941F1">
        <w:rPr>
          <w:sz w:val="24"/>
          <w:szCs w:val="24"/>
        </w:rPr>
        <w:t>Настоящий Станда</w:t>
      </w:r>
      <w:proofErr w:type="gramStart"/>
      <w:r w:rsidRPr="001941F1">
        <w:rPr>
          <w:sz w:val="24"/>
          <w:szCs w:val="24"/>
        </w:rPr>
        <w:t>рт вст</w:t>
      </w:r>
      <w:proofErr w:type="gramEnd"/>
      <w:r w:rsidRPr="001941F1">
        <w:rPr>
          <w:sz w:val="24"/>
          <w:szCs w:val="24"/>
        </w:rPr>
        <w:t>упает в силу после его утверждения с момента введения в действие приказом генерального директора ООО «Славнефть-Красноярскнефтегаз».</w:t>
      </w:r>
      <w:bookmarkEnd w:id="19"/>
    </w:p>
    <w:p w:rsidR="00DE7FDB" w:rsidRPr="001941F1" w:rsidRDefault="00DE7FDB" w:rsidP="00DE7FDB">
      <w:pPr>
        <w:pStyle w:val="a"/>
        <w:rPr>
          <w:caps/>
          <w:sz w:val="24"/>
          <w:szCs w:val="24"/>
        </w:rPr>
      </w:pPr>
      <w:bookmarkStart w:id="20" w:name="_Toc430088115"/>
      <w:r w:rsidRPr="001941F1">
        <w:rPr>
          <w:sz w:val="24"/>
          <w:szCs w:val="24"/>
        </w:rPr>
        <w:t>Действие Стандарта распространяется на структурные подразделения Общества и дочерние общества и рекомендуется к применению в подрядных организациях, осуществляющих работы на объектах и в интересах Общества или дочернего общества в соответствии с заключенными договорами.</w:t>
      </w:r>
      <w:bookmarkEnd w:id="20"/>
    </w:p>
    <w:p w:rsidR="00DE7FDB" w:rsidRPr="001941F1" w:rsidRDefault="00DE7FDB" w:rsidP="00DE7FDB">
      <w:pPr>
        <w:pStyle w:val="a"/>
        <w:rPr>
          <w:caps/>
          <w:sz w:val="24"/>
          <w:szCs w:val="24"/>
        </w:rPr>
      </w:pPr>
      <w:bookmarkStart w:id="21" w:name="_Toc430088116"/>
      <w:r w:rsidRPr="001941F1">
        <w:rPr>
          <w:sz w:val="24"/>
          <w:szCs w:val="24"/>
        </w:rPr>
        <w:t xml:space="preserve">Дочернее Общество, на основе настоящего Стандарта, с учетом специфики производства и логистики </w:t>
      </w:r>
      <w:proofErr w:type="gramStart"/>
      <w:r w:rsidRPr="001941F1">
        <w:rPr>
          <w:sz w:val="24"/>
          <w:szCs w:val="24"/>
        </w:rPr>
        <w:t>разрабатывают и приказом по Обществу вводит</w:t>
      </w:r>
      <w:proofErr w:type="gramEnd"/>
      <w:r w:rsidRPr="001941F1">
        <w:rPr>
          <w:sz w:val="24"/>
          <w:szCs w:val="24"/>
        </w:rPr>
        <w:t xml:space="preserve"> в действие аналогичные регламентирующие документы.</w:t>
      </w:r>
      <w:bookmarkEnd w:id="21"/>
    </w:p>
    <w:p w:rsidR="00DE7FDB" w:rsidRPr="001941F1" w:rsidRDefault="00DE7FDB" w:rsidP="00DE7FDB">
      <w:pPr>
        <w:pStyle w:val="a"/>
        <w:rPr>
          <w:caps/>
          <w:sz w:val="24"/>
          <w:szCs w:val="24"/>
        </w:rPr>
      </w:pPr>
      <w:bookmarkStart w:id="22" w:name="_Toc430088117"/>
      <w:proofErr w:type="gramStart"/>
      <w:r w:rsidRPr="001941F1">
        <w:rPr>
          <w:sz w:val="24"/>
          <w:szCs w:val="24"/>
        </w:rPr>
        <w:t>Требования</w:t>
      </w:r>
      <w:proofErr w:type="gramEnd"/>
      <w:r w:rsidRPr="001941F1">
        <w:rPr>
          <w:sz w:val="24"/>
          <w:szCs w:val="24"/>
        </w:rPr>
        <w:t xml:space="preserve"> изложенные в регламентирующих документах Общества не должны быть ниже указанных в настоящем Стандарте с учетом специфики производства и логистики.</w:t>
      </w:r>
      <w:bookmarkEnd w:id="22"/>
    </w:p>
    <w:p w:rsidR="00DE7FDB" w:rsidRPr="001941F1" w:rsidRDefault="00DE7FDB" w:rsidP="00DE7FDB">
      <w:pPr>
        <w:pStyle w:val="a"/>
        <w:rPr>
          <w:sz w:val="24"/>
          <w:szCs w:val="24"/>
        </w:rPr>
      </w:pPr>
      <w:bookmarkStart w:id="23" w:name="_Toc430088118"/>
      <w:r w:rsidRPr="001941F1">
        <w:rPr>
          <w:sz w:val="24"/>
          <w:szCs w:val="24"/>
        </w:rPr>
        <w:t xml:space="preserve">Соблюдение требований по ПБ, ОТ и ОС подрядными организациями (их работниками), выполняющими работы на объектах и в интересах Общества, обеспечивается путем включения соответствующих </w:t>
      </w:r>
      <w:hyperlink w:anchor="_ПРИЛОЖЕНИЕ_2._ТРЕБОВАНИЯ" w:history="1">
        <w:r w:rsidRPr="001C198F">
          <w:rPr>
            <w:rStyle w:val="af3"/>
            <w:sz w:val="24"/>
            <w:szCs w:val="24"/>
          </w:rPr>
          <w:t>условий</w:t>
        </w:r>
      </w:hyperlink>
      <w:r w:rsidRPr="001941F1">
        <w:rPr>
          <w:sz w:val="24"/>
          <w:szCs w:val="24"/>
        </w:rPr>
        <w:t xml:space="preserve"> в договоры с такими Подрядными организациями (приложением, являющимся неотъемлемой частью договоров).</w:t>
      </w:r>
      <w:bookmarkEnd w:id="23"/>
    </w:p>
    <w:p w:rsidR="00DE7FDB" w:rsidRPr="001941F1" w:rsidRDefault="00DE7FDB" w:rsidP="00DE7FDB">
      <w:pPr>
        <w:pStyle w:val="a"/>
        <w:rPr>
          <w:sz w:val="24"/>
          <w:szCs w:val="24"/>
        </w:rPr>
      </w:pPr>
      <w:bookmarkStart w:id="24" w:name="_Toc430088119"/>
      <w:r w:rsidRPr="001941F1">
        <w:rPr>
          <w:sz w:val="24"/>
          <w:szCs w:val="24"/>
        </w:rPr>
        <w:t>Требования настоящего Стандарта распространяются на взаимоотношения Заказчика и Подрядной организации при выполнении работ/оказании услуг в следующих случаях:</w:t>
      </w:r>
      <w:bookmarkEnd w:id="24"/>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работ/оказание услуг производственного характера на производственных объектах, лицензионных участках Общества подрядной/субподрядной организацией;</w:t>
      </w:r>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Оказание услуг по перевозке работников Общества и подрядных/субподрядных организаций, имущества (грузов) Общества.</w:t>
      </w:r>
    </w:p>
    <w:p w:rsidR="00DE7FDB" w:rsidRPr="001941F1" w:rsidRDefault="00DE7FDB" w:rsidP="00DE7FDB">
      <w:pPr>
        <w:pStyle w:val="a"/>
        <w:rPr>
          <w:sz w:val="24"/>
          <w:szCs w:val="24"/>
        </w:rPr>
      </w:pPr>
      <w:bookmarkStart w:id="25" w:name="_Toc430088120"/>
      <w:r w:rsidRPr="001941F1">
        <w:rPr>
          <w:sz w:val="24"/>
          <w:szCs w:val="24"/>
        </w:rPr>
        <w:t>Требования настоящего Стандарта не распространяются на взаимоотношения Заказчика и Подрядной организации при выполнении работ/ оказании услуг подрядной/субподрядной организацией в следующих случаях:</w:t>
      </w:r>
      <w:bookmarkEnd w:id="25"/>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работ/оказание услуг без выезда на производственные объекты и лицензионные участки Общества, ремонт и техническое обслуживание оборудования, приборов и инструментов Общества на территории и в помещениях, принадлежащих на основании собственности или аренды подрядной организации;</w:t>
      </w:r>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 по договорам купли-продажи и их видам.</w:t>
      </w:r>
    </w:p>
    <w:p w:rsidR="00DE7FDB" w:rsidRPr="001941F1" w:rsidRDefault="00DE7FDB" w:rsidP="00DE7FDB">
      <w:pPr>
        <w:pStyle w:val="a"/>
        <w:rPr>
          <w:caps/>
          <w:sz w:val="24"/>
          <w:szCs w:val="24"/>
        </w:rPr>
      </w:pPr>
      <w:bookmarkStart w:id="26" w:name="_Toc430088121"/>
      <w:r w:rsidRPr="001941F1">
        <w:rPr>
          <w:sz w:val="24"/>
          <w:szCs w:val="24"/>
        </w:rPr>
        <w:t>Настоящий Стандарт не отменяет требований законодательных и иных нормативных правовых актов Российской Федерации.</w:t>
      </w:r>
      <w:bookmarkEnd w:id="26"/>
    </w:p>
    <w:p w:rsidR="00DE7FDB" w:rsidRPr="001941F1" w:rsidRDefault="00DE7FDB" w:rsidP="00DE7FDB">
      <w:pPr>
        <w:pStyle w:val="a"/>
        <w:rPr>
          <w:caps/>
          <w:sz w:val="24"/>
          <w:szCs w:val="24"/>
        </w:rPr>
      </w:pPr>
      <w:bookmarkStart w:id="27" w:name="_Toc430088122"/>
      <w:r w:rsidRPr="001941F1">
        <w:rPr>
          <w:sz w:val="24"/>
          <w:szCs w:val="24"/>
        </w:rPr>
        <w:t>Требования настоящего Стандарта распространяются в одинаковом объеме, как на подрядные, так и на субподрядные организации.</w:t>
      </w:r>
      <w:bookmarkEnd w:id="27"/>
    </w:p>
    <w:p w:rsidR="00DE7FDB" w:rsidRPr="001941F1" w:rsidRDefault="00DE7FDB" w:rsidP="00DE7FDB">
      <w:pPr>
        <w:pStyle w:val="10"/>
        <w:tabs>
          <w:tab w:val="clear" w:pos="360"/>
        </w:tabs>
        <w:ind w:firstLine="0"/>
        <w:rPr>
          <w:sz w:val="24"/>
          <w:szCs w:val="24"/>
        </w:rPr>
      </w:pPr>
      <w:bookmarkStart w:id="28" w:name="_Toc246830152"/>
      <w:bookmarkStart w:id="29" w:name="_Toc246833827"/>
      <w:bookmarkStart w:id="30" w:name="_Toc246834730"/>
      <w:bookmarkStart w:id="31" w:name="_Toc246835742"/>
      <w:bookmarkStart w:id="32" w:name="_Toc294527351"/>
      <w:bookmarkStart w:id="33" w:name="_Toc427834882"/>
      <w:bookmarkStart w:id="34" w:name="_Toc430088123"/>
      <w:bookmarkStart w:id="35" w:name="_Toc430271387"/>
      <w:r w:rsidRPr="001941F1">
        <w:rPr>
          <w:sz w:val="24"/>
          <w:szCs w:val="24"/>
        </w:rPr>
        <w:t>Т</w:t>
      </w:r>
      <w:bookmarkEnd w:id="28"/>
      <w:bookmarkEnd w:id="29"/>
      <w:bookmarkEnd w:id="30"/>
      <w:bookmarkEnd w:id="31"/>
      <w:bookmarkEnd w:id="32"/>
      <w:bookmarkEnd w:id="33"/>
      <w:r w:rsidRPr="001941F1">
        <w:rPr>
          <w:sz w:val="24"/>
          <w:szCs w:val="24"/>
        </w:rPr>
        <w:t>ЕРМИНЫ И ОПРЕДЕЛЕНИЯ.</w:t>
      </w:r>
      <w:bookmarkEnd w:id="34"/>
      <w:bookmarkEnd w:id="35"/>
    </w:p>
    <w:p w:rsidR="00DE7FDB" w:rsidRPr="001941F1" w:rsidRDefault="00DE7FDB" w:rsidP="00DE7FDB">
      <w:pPr>
        <w:tabs>
          <w:tab w:val="left" w:pos="1418"/>
        </w:tabs>
        <w:suppressAutoHyphens/>
        <w:ind w:firstLine="709"/>
        <w:jc w:val="both"/>
        <w:rPr>
          <w:sz w:val="24"/>
        </w:rPr>
      </w:pPr>
      <w:r w:rsidRPr="001941F1">
        <w:rPr>
          <w:b/>
          <w:bCs/>
          <w:sz w:val="24"/>
        </w:rPr>
        <w:t>Договор подряда</w:t>
      </w:r>
      <w:r w:rsidRPr="001941F1">
        <w:rPr>
          <w:sz w:val="24"/>
        </w:rPr>
        <w:t xml:space="preserve"> – договор, в соответствии с которым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(Ст.702 Гражданского кодекса РФ);</w:t>
      </w:r>
    </w:p>
    <w:p w:rsidR="00DE7FDB" w:rsidRPr="001941F1" w:rsidRDefault="00DE7FDB" w:rsidP="00DE7FDB">
      <w:pPr>
        <w:tabs>
          <w:tab w:val="left" w:pos="1418"/>
        </w:tabs>
        <w:suppressAutoHyphens/>
        <w:ind w:firstLine="709"/>
        <w:jc w:val="both"/>
        <w:rPr>
          <w:sz w:val="24"/>
        </w:rPr>
      </w:pPr>
      <w:r w:rsidRPr="001941F1">
        <w:rPr>
          <w:b/>
          <w:sz w:val="24"/>
        </w:rPr>
        <w:t>Дочернее общество (Общество)</w:t>
      </w:r>
      <w:r w:rsidRPr="001941F1">
        <w:rPr>
          <w:sz w:val="24"/>
        </w:rPr>
        <w:t xml:space="preserve"> – общество, входящее в группу лиц Общества;</w:t>
      </w:r>
    </w:p>
    <w:p w:rsidR="00DE7FDB" w:rsidRPr="001941F1" w:rsidRDefault="00DE7FDB" w:rsidP="00DE7FDB">
      <w:pPr>
        <w:tabs>
          <w:tab w:val="left" w:pos="1418"/>
        </w:tabs>
        <w:suppressAutoHyphens/>
        <w:ind w:firstLine="709"/>
        <w:jc w:val="both"/>
        <w:rPr>
          <w:sz w:val="24"/>
        </w:rPr>
      </w:pPr>
      <w:r w:rsidRPr="001941F1">
        <w:rPr>
          <w:b/>
          <w:sz w:val="24"/>
        </w:rPr>
        <w:t>Заказчик</w:t>
      </w:r>
      <w:r w:rsidRPr="001941F1">
        <w:rPr>
          <w:sz w:val="24"/>
        </w:rPr>
        <w:t xml:space="preserve"> – Компания или дочернее общество, являющееся стороной Заказчика в договоре подряда;</w:t>
      </w:r>
    </w:p>
    <w:p w:rsidR="00DE7FDB" w:rsidRPr="001941F1" w:rsidRDefault="00DE7FDB" w:rsidP="00DE7FDB">
      <w:pPr>
        <w:tabs>
          <w:tab w:val="left" w:pos="1418"/>
        </w:tabs>
        <w:suppressAutoHyphens/>
        <w:ind w:firstLine="709"/>
        <w:jc w:val="both"/>
        <w:rPr>
          <w:sz w:val="24"/>
        </w:rPr>
      </w:pPr>
      <w:r w:rsidRPr="001941F1">
        <w:rPr>
          <w:b/>
          <w:sz w:val="24"/>
        </w:rPr>
        <w:t>Инициатор закупки</w:t>
      </w:r>
      <w:r w:rsidRPr="001941F1">
        <w:rPr>
          <w:sz w:val="24"/>
        </w:rPr>
        <w:t xml:space="preserve"> – структурное подразделение дочернего Общества, отвечающее в соответствии со своей компетенцией за определение потребности в работах/услугах, формирование заявок на работы/услуги, формирование критериев для технического этапа процедуры закупки, участие в оценке технических частей оферт участников закупки;</w:t>
      </w:r>
    </w:p>
    <w:p w:rsidR="00DE7FDB" w:rsidRPr="001941F1" w:rsidRDefault="00DE7FDB" w:rsidP="00DE7FDB">
      <w:pPr>
        <w:tabs>
          <w:tab w:val="left" w:pos="1418"/>
        </w:tabs>
        <w:suppressAutoHyphens/>
        <w:ind w:firstLine="709"/>
        <w:jc w:val="both"/>
        <w:rPr>
          <w:sz w:val="24"/>
        </w:rPr>
      </w:pPr>
      <w:r w:rsidRPr="001941F1">
        <w:rPr>
          <w:b/>
          <w:sz w:val="24"/>
        </w:rPr>
        <w:t>Исполнитель</w:t>
      </w:r>
      <w:r w:rsidRPr="001941F1">
        <w:rPr>
          <w:rFonts w:cs="Arial"/>
          <w:color w:val="000000"/>
          <w:sz w:val="24"/>
        </w:rPr>
        <w:t xml:space="preserve"> </w:t>
      </w:r>
      <w:r w:rsidRPr="001941F1">
        <w:rPr>
          <w:sz w:val="24"/>
        </w:rPr>
        <w:t>– работник структурного подразделения Общества, отвечающий за подготовку, согласование, заключение договоров и осуществляющий контроль их исполнения;</w:t>
      </w:r>
    </w:p>
    <w:p w:rsidR="00DE7FDB" w:rsidRPr="001941F1" w:rsidRDefault="00DE7FDB" w:rsidP="00DE7FDB">
      <w:pPr>
        <w:tabs>
          <w:tab w:val="left" w:pos="1418"/>
        </w:tabs>
        <w:suppressAutoHyphens/>
        <w:ind w:firstLine="709"/>
        <w:jc w:val="both"/>
        <w:rPr>
          <w:sz w:val="24"/>
        </w:rPr>
      </w:pPr>
      <w:r w:rsidRPr="001941F1">
        <w:rPr>
          <w:b/>
          <w:sz w:val="24"/>
        </w:rPr>
        <w:t xml:space="preserve">Преддоговорная работа </w:t>
      </w:r>
      <w:r w:rsidRPr="001941F1">
        <w:rPr>
          <w:sz w:val="24"/>
        </w:rPr>
        <w:t>– осуществление Исполнителем и инициатором закупки необходимых фактических действий, предшествующих согласованию проекта договора;</w:t>
      </w:r>
    </w:p>
    <w:p w:rsidR="00DE7FDB" w:rsidRPr="001941F1" w:rsidRDefault="00DE7FDB" w:rsidP="00DE7FDB">
      <w:pPr>
        <w:tabs>
          <w:tab w:val="left" w:pos="1418"/>
        </w:tabs>
        <w:suppressAutoHyphens/>
        <w:ind w:firstLine="709"/>
        <w:jc w:val="both"/>
        <w:rPr>
          <w:sz w:val="24"/>
        </w:rPr>
      </w:pPr>
      <w:r w:rsidRPr="001941F1">
        <w:rPr>
          <w:b/>
          <w:bCs/>
          <w:sz w:val="24"/>
        </w:rPr>
        <w:t>Компания</w:t>
      </w:r>
      <w:r w:rsidRPr="001941F1">
        <w:rPr>
          <w:sz w:val="24"/>
        </w:rPr>
        <w:t xml:space="preserve"> – ОАО «НГК «Славнефть»;</w:t>
      </w:r>
    </w:p>
    <w:p w:rsidR="00DE7FDB" w:rsidRPr="001941F1" w:rsidRDefault="00DE7FDB" w:rsidP="00DE7FDB">
      <w:pPr>
        <w:tabs>
          <w:tab w:val="left" w:pos="1418"/>
        </w:tabs>
        <w:suppressAutoHyphens/>
        <w:autoSpaceDE w:val="0"/>
        <w:autoSpaceDN w:val="0"/>
        <w:adjustRightInd w:val="0"/>
        <w:ind w:right="118" w:firstLine="709"/>
        <w:jc w:val="both"/>
        <w:rPr>
          <w:sz w:val="24"/>
        </w:rPr>
      </w:pPr>
      <w:r w:rsidRPr="001941F1">
        <w:rPr>
          <w:b/>
          <w:sz w:val="24"/>
        </w:rPr>
        <w:t>Подрядчик (Подрядная организация)</w:t>
      </w:r>
      <w:r w:rsidRPr="001941F1">
        <w:rPr>
          <w:sz w:val="24"/>
        </w:rPr>
        <w:t xml:space="preserve"> – юридическое или физическое лицо, индивидуальный предприниматель, являющийся стороной в договоре подряда на выполнение по заданию Заказчика работ / услуг;</w:t>
      </w:r>
    </w:p>
    <w:p w:rsidR="00DE7FDB" w:rsidRPr="001941F1" w:rsidRDefault="00DE7FDB" w:rsidP="00DE7FDB">
      <w:pPr>
        <w:tabs>
          <w:tab w:val="left" w:pos="1418"/>
        </w:tabs>
        <w:suppressAutoHyphens/>
        <w:ind w:firstLine="709"/>
        <w:jc w:val="both"/>
        <w:rPr>
          <w:sz w:val="24"/>
        </w:rPr>
      </w:pPr>
      <w:r w:rsidRPr="001941F1">
        <w:rPr>
          <w:b/>
          <w:sz w:val="24"/>
        </w:rPr>
        <w:t>Субподрядчик</w:t>
      </w:r>
      <w:r w:rsidRPr="001941F1">
        <w:rPr>
          <w:sz w:val="24"/>
        </w:rPr>
        <w:t xml:space="preserve"> – юридическое или физическое лицо, индивидуальный предприниматель, нанятый Подрядчиком (с оформлением соответствующего договора) в целях выполнения работ / услуг в рамках договора подряда;</w:t>
      </w:r>
    </w:p>
    <w:p w:rsidR="00DE7FDB" w:rsidRPr="001941F1" w:rsidRDefault="00DE7FDB" w:rsidP="00DE7FDB">
      <w:pPr>
        <w:tabs>
          <w:tab w:val="left" w:pos="1418"/>
        </w:tabs>
        <w:suppressAutoHyphens/>
        <w:ind w:firstLine="709"/>
        <w:jc w:val="both"/>
        <w:rPr>
          <w:sz w:val="24"/>
        </w:rPr>
      </w:pPr>
      <w:r w:rsidRPr="001941F1">
        <w:rPr>
          <w:b/>
          <w:sz w:val="24"/>
        </w:rPr>
        <w:t>ПБ, ОТ и ОС</w:t>
      </w:r>
      <w:r w:rsidRPr="001941F1">
        <w:rPr>
          <w:sz w:val="24"/>
        </w:rPr>
        <w:t xml:space="preserve"> – промышленная безопасность, охрана труда и окружающей среды;</w:t>
      </w:r>
    </w:p>
    <w:p w:rsidR="00DE7FDB" w:rsidRPr="001941F1" w:rsidRDefault="00DE7FDB" w:rsidP="00DE7FDB">
      <w:pPr>
        <w:tabs>
          <w:tab w:val="left" w:pos="1418"/>
        </w:tabs>
        <w:suppressAutoHyphens/>
        <w:ind w:firstLine="709"/>
        <w:jc w:val="both"/>
        <w:rPr>
          <w:sz w:val="24"/>
        </w:rPr>
      </w:pPr>
      <w:r w:rsidRPr="001941F1">
        <w:rPr>
          <w:b/>
          <w:sz w:val="24"/>
        </w:rPr>
        <w:t>ООС</w:t>
      </w:r>
      <w:r w:rsidRPr="001941F1">
        <w:rPr>
          <w:color w:val="000000"/>
          <w:sz w:val="24"/>
        </w:rPr>
        <w:t xml:space="preserve"> – охрана окружающей среды;</w:t>
      </w:r>
    </w:p>
    <w:p w:rsidR="00DE7FDB" w:rsidRPr="001941F1" w:rsidRDefault="00DE7FDB" w:rsidP="00DE7FDB">
      <w:pPr>
        <w:tabs>
          <w:tab w:val="left" w:pos="1418"/>
        </w:tabs>
        <w:suppressAutoHyphens/>
        <w:ind w:firstLine="709"/>
        <w:jc w:val="both"/>
        <w:rPr>
          <w:color w:val="000000"/>
          <w:sz w:val="24"/>
        </w:rPr>
      </w:pPr>
      <w:r w:rsidRPr="001941F1">
        <w:rPr>
          <w:b/>
          <w:sz w:val="24"/>
        </w:rPr>
        <w:t>БСМТС</w:t>
      </w:r>
      <w:r w:rsidRPr="001941F1">
        <w:rPr>
          <w:color w:val="000000"/>
          <w:sz w:val="24"/>
        </w:rPr>
        <w:t xml:space="preserve"> - бортовые системы мониторинга транспортных средств;</w:t>
      </w:r>
    </w:p>
    <w:p w:rsidR="00DE7FDB" w:rsidRPr="001941F1" w:rsidRDefault="00DE7FDB" w:rsidP="00DE7FDB">
      <w:pPr>
        <w:tabs>
          <w:tab w:val="left" w:pos="1418"/>
        </w:tabs>
        <w:suppressAutoHyphens/>
        <w:ind w:firstLine="709"/>
        <w:jc w:val="both"/>
        <w:rPr>
          <w:sz w:val="24"/>
        </w:rPr>
      </w:pPr>
      <w:r w:rsidRPr="001941F1">
        <w:rPr>
          <w:b/>
          <w:sz w:val="24"/>
        </w:rPr>
        <w:t>Мобилизация</w:t>
      </w:r>
      <w:r w:rsidRPr="001941F1">
        <w:rPr>
          <w:sz w:val="24"/>
        </w:rPr>
        <w:t xml:space="preserve"> – операция по доставке сил и средств подрядной организации (персонал, материалы, оборудование, инструмент, транспорт) к месту выполнения работ и его размещение;</w:t>
      </w:r>
    </w:p>
    <w:p w:rsidR="00DE7FDB" w:rsidRPr="001941F1" w:rsidRDefault="00DE7FDB" w:rsidP="00DE7FDB">
      <w:pPr>
        <w:tabs>
          <w:tab w:val="left" w:pos="1418"/>
        </w:tabs>
        <w:suppressAutoHyphens/>
        <w:ind w:firstLine="709"/>
        <w:jc w:val="both"/>
        <w:rPr>
          <w:sz w:val="24"/>
        </w:rPr>
      </w:pPr>
      <w:proofErr w:type="spellStart"/>
      <w:r w:rsidRPr="001941F1">
        <w:rPr>
          <w:b/>
          <w:sz w:val="24"/>
        </w:rPr>
        <w:t>Предмобилизация</w:t>
      </w:r>
      <w:proofErr w:type="spellEnd"/>
      <w:r w:rsidRPr="001941F1">
        <w:rPr>
          <w:sz w:val="24"/>
        </w:rPr>
        <w:t xml:space="preserve"> – комплекс мероприя</w:t>
      </w:r>
      <w:r>
        <w:rPr>
          <w:sz w:val="24"/>
        </w:rPr>
        <w:t>тий по подготовке к мобилизации.</w:t>
      </w:r>
    </w:p>
    <w:p w:rsidR="00DE7FDB" w:rsidRPr="001941F1" w:rsidRDefault="00DE7FDB" w:rsidP="00DE7FDB">
      <w:pPr>
        <w:pStyle w:val="10"/>
        <w:tabs>
          <w:tab w:val="clear" w:pos="360"/>
        </w:tabs>
        <w:ind w:firstLine="0"/>
        <w:rPr>
          <w:sz w:val="24"/>
          <w:szCs w:val="24"/>
        </w:rPr>
      </w:pPr>
      <w:bookmarkStart w:id="36" w:name="_Toc427834883"/>
      <w:bookmarkStart w:id="37" w:name="_Toc430088124"/>
      <w:bookmarkStart w:id="38" w:name="_Toc430271388"/>
      <w:r w:rsidRPr="001941F1">
        <w:rPr>
          <w:sz w:val="24"/>
          <w:szCs w:val="24"/>
        </w:rPr>
        <w:t>О</w:t>
      </w:r>
      <w:bookmarkEnd w:id="36"/>
      <w:r w:rsidRPr="001941F1">
        <w:rPr>
          <w:sz w:val="24"/>
          <w:szCs w:val="24"/>
        </w:rPr>
        <w:t>БЩИЕ ПОЛОЖЕНИЯ</w:t>
      </w:r>
      <w:bookmarkEnd w:id="37"/>
      <w:bookmarkEnd w:id="38"/>
    </w:p>
    <w:p w:rsidR="00DE7FDB" w:rsidRPr="001941F1" w:rsidRDefault="00DE7FDB" w:rsidP="00DE7FDB">
      <w:pPr>
        <w:pStyle w:val="a"/>
        <w:rPr>
          <w:sz w:val="24"/>
          <w:szCs w:val="24"/>
        </w:rPr>
      </w:pPr>
      <w:bookmarkStart w:id="39" w:name="_Toc430088125"/>
      <w:r w:rsidRPr="001941F1">
        <w:rPr>
          <w:sz w:val="24"/>
          <w:szCs w:val="24"/>
        </w:rPr>
        <w:t>Заместители генерального директора и руководители подразделений подчиненных генеральному директору обеспечивают выполнение следующих основных этапов процесса управления подрядчиком в области ПБ, ОТ и ОС:</w:t>
      </w:r>
      <w:bookmarkEnd w:id="39"/>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Выбор подрядчика (в соответствии с внутренними нормативными документами), преддоговорная работа;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Заключение договоров и включение в них требований в области ПБ, ОТ и ОС, а также ответственности подрядчика за невыполнение или ненадлежащее выполнение таких требований;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proofErr w:type="spellStart"/>
      <w:r w:rsidRPr="001941F1">
        <w:rPr>
          <w:sz w:val="24"/>
        </w:rPr>
        <w:t>Предмобилизация</w:t>
      </w:r>
      <w:proofErr w:type="spellEnd"/>
      <w:r w:rsidRPr="001941F1">
        <w:rPr>
          <w:sz w:val="24"/>
        </w:rPr>
        <w:t>;</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Мобилизация;</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Выполнение работ/оказание услуг, контроль деятельности подрядчика;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Завершение и продление договоров с учетом оценки деятельности подрядчика в области ПБ, ОТ и ОС.</w:t>
      </w:r>
    </w:p>
    <w:p w:rsidR="00DE7FDB" w:rsidRPr="001941F1" w:rsidRDefault="00DE7FDB" w:rsidP="00DE7FDB">
      <w:pPr>
        <w:pStyle w:val="a"/>
        <w:rPr>
          <w:sz w:val="24"/>
          <w:szCs w:val="24"/>
        </w:rPr>
      </w:pPr>
      <w:bookmarkStart w:id="40" w:name="_Toc430088126"/>
      <w:r w:rsidRPr="001941F1">
        <w:rPr>
          <w:sz w:val="24"/>
          <w:szCs w:val="24"/>
        </w:rPr>
        <w:t xml:space="preserve">В Обществе организуется ведение базы данных по подрядным организациям, которая представляет собой сводную информацию по Подрядчикам, выполняющим работы/ оказывающим услуги по договору с Обществом, на которых распространяется действие настоящего Стандарта. Формат Базы данных по подрядным организациям приведен в </w:t>
      </w:r>
      <w:hyperlink w:anchor="_ПРИЛОЖЕНИЕ_1._ФОРМА" w:history="1">
        <w:r w:rsidRPr="0085697A">
          <w:rPr>
            <w:rStyle w:val="af3"/>
            <w:sz w:val="24"/>
            <w:szCs w:val="24"/>
          </w:rPr>
          <w:t>Приложении  1</w:t>
        </w:r>
      </w:hyperlink>
      <w:r w:rsidRPr="001941F1">
        <w:rPr>
          <w:sz w:val="24"/>
          <w:szCs w:val="24"/>
        </w:rPr>
        <w:t xml:space="preserve"> к настоящему Стандарту.</w:t>
      </w:r>
      <w:bookmarkEnd w:id="40"/>
    </w:p>
    <w:p w:rsidR="00DE7FDB" w:rsidRPr="002665B0" w:rsidRDefault="00DE7FDB" w:rsidP="00DE7FDB">
      <w:pPr>
        <w:pStyle w:val="a"/>
        <w:rPr>
          <w:color w:val="FF0000"/>
          <w:sz w:val="24"/>
          <w:szCs w:val="24"/>
        </w:rPr>
      </w:pPr>
      <w:bookmarkStart w:id="41" w:name="_Toc430088127"/>
      <w:r w:rsidRPr="001941F1">
        <w:rPr>
          <w:sz w:val="24"/>
          <w:szCs w:val="24"/>
        </w:rPr>
        <w:t xml:space="preserve">Ответственность за ведение и поддержание в актуальном состоянии базы данных по подрядным организациям возлагается </w:t>
      </w:r>
      <w:r w:rsidRPr="001A42B2">
        <w:rPr>
          <w:sz w:val="24"/>
          <w:szCs w:val="24"/>
        </w:rPr>
        <w:t>на исполнителей</w:t>
      </w:r>
      <w:bookmarkEnd w:id="41"/>
      <w:r w:rsidRPr="001A42B2">
        <w:rPr>
          <w:sz w:val="24"/>
          <w:szCs w:val="24"/>
        </w:rPr>
        <w:t>.</w:t>
      </w:r>
    </w:p>
    <w:p w:rsidR="00DE7FDB" w:rsidRPr="001941F1" w:rsidRDefault="00DE7FDB" w:rsidP="00DE7FDB">
      <w:pPr>
        <w:pStyle w:val="a"/>
        <w:rPr>
          <w:sz w:val="24"/>
          <w:szCs w:val="24"/>
        </w:rPr>
      </w:pPr>
      <w:bookmarkStart w:id="42" w:name="_Toc430088128"/>
      <w:r w:rsidRPr="001941F1">
        <w:rPr>
          <w:sz w:val="24"/>
          <w:szCs w:val="24"/>
        </w:rPr>
        <w:t>Информация о вновь заключенных договорах вносится в базу данных в течение 10 рабочих дней, после подписания договора. Исполнитель обеспечивает в обязательном порядке своевременное (в течение 10 рабочих дней) включение/внесение дополнительной информации о подрядчике, изменении условий договора.</w:t>
      </w:r>
      <w:bookmarkEnd w:id="42"/>
    </w:p>
    <w:p w:rsidR="00DE7FDB" w:rsidRPr="001941F1" w:rsidRDefault="00DE7FDB" w:rsidP="00DE7FDB">
      <w:pPr>
        <w:pStyle w:val="a"/>
        <w:rPr>
          <w:sz w:val="24"/>
          <w:szCs w:val="24"/>
        </w:rPr>
      </w:pPr>
      <w:bookmarkStart w:id="43" w:name="_Toc430088129"/>
      <w:r w:rsidRPr="001941F1">
        <w:rPr>
          <w:sz w:val="24"/>
          <w:szCs w:val="24"/>
        </w:rPr>
        <w:t xml:space="preserve">Актуальная версия базы данных должна находиться в общем доступе по адресу </w:t>
      </w:r>
      <w:hyperlink r:id="rId9" w:history="1">
        <w:r w:rsidRPr="001941F1">
          <w:rPr>
            <w:rStyle w:val="af3"/>
            <w:sz w:val="24"/>
            <w:szCs w:val="24"/>
          </w:rPr>
          <w:t xml:space="preserve">R:\02. СГД\02. </w:t>
        </w:r>
        <w:proofErr w:type="spellStart"/>
        <w:r w:rsidRPr="001941F1">
          <w:rPr>
            <w:rStyle w:val="af3"/>
            <w:sz w:val="24"/>
            <w:szCs w:val="24"/>
          </w:rPr>
          <w:t>ДОТПиЭБ\Pub\База</w:t>
        </w:r>
        <w:proofErr w:type="spellEnd"/>
        <w:r w:rsidRPr="001941F1">
          <w:rPr>
            <w:rStyle w:val="af3"/>
            <w:sz w:val="24"/>
            <w:szCs w:val="24"/>
          </w:rPr>
          <w:t xml:space="preserve"> данных подрядных организаций</w:t>
        </w:r>
      </w:hyperlink>
      <w:r w:rsidRPr="001941F1">
        <w:rPr>
          <w:sz w:val="24"/>
          <w:szCs w:val="24"/>
        </w:rPr>
        <w:t xml:space="preserve"> в электронном виде (таблица EXCEL).</w:t>
      </w:r>
      <w:bookmarkEnd w:id="43"/>
      <w:r w:rsidRPr="001941F1">
        <w:rPr>
          <w:sz w:val="24"/>
          <w:szCs w:val="24"/>
        </w:rPr>
        <w:t xml:space="preserve"> </w:t>
      </w:r>
    </w:p>
    <w:p w:rsidR="00DE7FDB" w:rsidRPr="001941F1" w:rsidRDefault="00DE7FDB" w:rsidP="00DE7FDB">
      <w:pPr>
        <w:pStyle w:val="10"/>
        <w:tabs>
          <w:tab w:val="clear" w:pos="360"/>
        </w:tabs>
        <w:ind w:firstLine="0"/>
        <w:rPr>
          <w:sz w:val="24"/>
          <w:szCs w:val="24"/>
        </w:rPr>
      </w:pPr>
      <w:bookmarkStart w:id="44" w:name="_Toc427834884"/>
      <w:bookmarkStart w:id="45" w:name="_Toc430088130"/>
      <w:bookmarkStart w:id="46" w:name="_Toc430271389"/>
      <w:r w:rsidRPr="001941F1">
        <w:rPr>
          <w:sz w:val="24"/>
          <w:szCs w:val="24"/>
        </w:rPr>
        <w:t xml:space="preserve">ВЫБОР ПОДРЯДЧИКА, </w:t>
      </w:r>
      <w:bookmarkEnd w:id="44"/>
      <w:r w:rsidRPr="001941F1">
        <w:rPr>
          <w:sz w:val="24"/>
          <w:szCs w:val="24"/>
        </w:rPr>
        <w:t>ПРЕДДОГОВОРНАЯ РАБОТА.</w:t>
      </w:r>
      <w:bookmarkEnd w:id="45"/>
      <w:bookmarkEnd w:id="46"/>
    </w:p>
    <w:p w:rsidR="00DE7FDB" w:rsidRPr="001941F1" w:rsidRDefault="00DE7FDB" w:rsidP="00DE7FDB">
      <w:pPr>
        <w:pStyle w:val="a"/>
        <w:rPr>
          <w:sz w:val="24"/>
          <w:szCs w:val="24"/>
        </w:rPr>
      </w:pPr>
      <w:bookmarkStart w:id="47" w:name="_Toc430088131"/>
      <w:r w:rsidRPr="001941F1">
        <w:rPr>
          <w:sz w:val="24"/>
          <w:szCs w:val="24"/>
        </w:rPr>
        <w:t>Планирование, организация и проведение работ, оказание услуг по договорам с Обществом, на которые распространяется действие настоящего Стандарта, проводятся в соответствии с внутренними нормативными документами Общества с учетом требований настоящего Стандарта, определяющими порядок выбора поставщиков (подрядчиков) работ, услуги и проведению преддоговорной работы.</w:t>
      </w:r>
      <w:bookmarkEnd w:id="47"/>
    </w:p>
    <w:p w:rsidR="00DE7FDB" w:rsidRPr="001941F1" w:rsidRDefault="00DE7FDB" w:rsidP="00DE7FDB">
      <w:pPr>
        <w:pStyle w:val="a"/>
        <w:rPr>
          <w:sz w:val="24"/>
          <w:szCs w:val="24"/>
        </w:rPr>
      </w:pPr>
      <w:bookmarkStart w:id="48" w:name="_Toc430088132"/>
      <w:proofErr w:type="gramStart"/>
      <w:r w:rsidRPr="001941F1">
        <w:rPr>
          <w:sz w:val="24"/>
          <w:szCs w:val="24"/>
        </w:rPr>
        <w:t>В процессе выбора подрядчика по выполнению работ (оказанию услуг)</w:t>
      </w:r>
      <w:r>
        <w:rPr>
          <w:sz w:val="24"/>
          <w:szCs w:val="24"/>
        </w:rPr>
        <w:t>,</w:t>
      </w:r>
      <w:r w:rsidRPr="001941F1">
        <w:rPr>
          <w:sz w:val="24"/>
          <w:szCs w:val="24"/>
        </w:rPr>
        <w:t xml:space="preserve"> в соответствии с установленными внутренними нормативными документами Общества, потенциальные Подрядчики должны быть ознакомлены с внутренними регламентирующими документами (разработанными в соответствии с п. 1.4) до заключения договора.</w:t>
      </w:r>
      <w:bookmarkEnd w:id="48"/>
      <w:proofErr w:type="gramEnd"/>
    </w:p>
    <w:p w:rsidR="00DE7FDB" w:rsidRPr="001941F1" w:rsidRDefault="00DE7FDB" w:rsidP="00DE7FDB">
      <w:pPr>
        <w:pStyle w:val="a"/>
        <w:rPr>
          <w:sz w:val="24"/>
          <w:szCs w:val="24"/>
        </w:rPr>
      </w:pPr>
      <w:bookmarkStart w:id="49" w:name="_Toc430088133"/>
      <w:r w:rsidRPr="001941F1">
        <w:rPr>
          <w:sz w:val="24"/>
          <w:szCs w:val="24"/>
        </w:rPr>
        <w:t>Участие работников служб ПБ, ОТ и ОС Общества в закупочных процедурах регламентируется внутренними нормативными документами, определяющими порядок закупки товаров, работ, услуг, преддоговорной работы.</w:t>
      </w:r>
      <w:bookmarkEnd w:id="49"/>
    </w:p>
    <w:p w:rsidR="00DE7FDB" w:rsidRPr="001941F1" w:rsidRDefault="00DE7FDB" w:rsidP="00DE7FDB">
      <w:pPr>
        <w:pStyle w:val="a"/>
        <w:rPr>
          <w:sz w:val="24"/>
          <w:szCs w:val="24"/>
        </w:rPr>
      </w:pPr>
      <w:bookmarkStart w:id="50" w:name="_Toc430088134"/>
      <w:r w:rsidRPr="001941F1">
        <w:rPr>
          <w:sz w:val="24"/>
          <w:szCs w:val="24"/>
        </w:rPr>
        <w:t>В каждом обществе в технических критериях и/или техническом задании на закупку формируются (инициатором закупки) требования к контрагенту для оценки и выбора подрядной организации на проведение работ по видам работ/услуг, которые должны включать следующие требования:</w:t>
      </w:r>
      <w:bookmarkEnd w:id="50"/>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лимитов на размещение отходов, установленных действующим законодательством в области ООС;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Политики в области ПБ, ОТ и ОС;</w:t>
      </w:r>
    </w:p>
    <w:p w:rsidR="00DE7FDB" w:rsidRPr="001A42B2" w:rsidRDefault="00DE7FDB" w:rsidP="00DE7FDB">
      <w:pPr>
        <w:pStyle w:val="23"/>
        <w:numPr>
          <w:ilvl w:val="2"/>
          <w:numId w:val="3"/>
        </w:numPr>
        <w:tabs>
          <w:tab w:val="left" w:pos="851"/>
        </w:tabs>
        <w:suppressAutoHyphens/>
        <w:spacing w:after="0" w:line="240" w:lineRule="auto"/>
        <w:ind w:left="851" w:firstLine="0"/>
        <w:jc w:val="both"/>
        <w:rPr>
          <w:color w:val="000000" w:themeColor="text1"/>
          <w:sz w:val="24"/>
        </w:rPr>
      </w:pPr>
      <w:r w:rsidRPr="001A42B2">
        <w:rPr>
          <w:color w:val="000000" w:themeColor="text1"/>
          <w:sz w:val="24"/>
        </w:rPr>
        <w:t>наличие и численность службы ПБ, ОТ и ОС, в случае, если это требуется согласно законодательству;</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проверка знаний руководителей по охране труда и пожарной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аттестация руководителей и специалистов по промышленной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инструкций по профессиям и каждому виду выполняемых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о предоставлении возможности проведения аудита предприятия (проверок);</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соблюдения требований законодательства РФ при выполнении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и использование средств индивидуальной защиты (</w:t>
      </w:r>
      <w:proofErr w:type="gramStart"/>
      <w:r w:rsidRPr="001941F1">
        <w:rPr>
          <w:sz w:val="24"/>
        </w:rPr>
        <w:t>СИЗ</w:t>
      </w:r>
      <w:proofErr w:type="gramEnd"/>
      <w:r w:rsidRPr="001941F1">
        <w:rPr>
          <w:sz w:val="24"/>
        </w:rPr>
        <w:t>) при выполнении работ, согласно требований законодательства;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оснащение 100 % транспортных средств ремнями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способность самостоятельно и за свой счет утилизировать отходы, образующиеся в процессе проведения работ данного вида;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взятие обязанности по заключению договора с медицинской организаций на проведение регулярных </w:t>
      </w:r>
      <w:proofErr w:type="spellStart"/>
      <w:r w:rsidRPr="001941F1">
        <w:rPr>
          <w:sz w:val="24"/>
        </w:rPr>
        <w:t>предрейсовых</w:t>
      </w:r>
      <w:proofErr w:type="spellEnd"/>
      <w:r w:rsidRPr="001941F1">
        <w:rPr>
          <w:sz w:val="24"/>
        </w:rPr>
        <w:t xml:space="preserve"> и </w:t>
      </w:r>
      <w:proofErr w:type="spellStart"/>
      <w:r w:rsidRPr="001941F1">
        <w:rPr>
          <w:sz w:val="24"/>
        </w:rPr>
        <w:t>послерейсовых</w:t>
      </w:r>
      <w:proofErr w:type="spellEnd"/>
      <w:r w:rsidRPr="001941F1">
        <w:rPr>
          <w:sz w:val="24"/>
        </w:rPr>
        <w:t xml:space="preserve"> медицинских осмотров водителей транспортных средств и оказание первой помощи работникам;</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обеспеченность транспорта, предназначенного для перевозки работников (в т.ч. легкового), и транспорта для перевозки опасных грузов БСМТС (GPS/ГЛОНАСС). Возможность установки программного обеспечения Заказчику для </w:t>
      </w:r>
      <w:proofErr w:type="gramStart"/>
      <w:r w:rsidRPr="001941F1">
        <w:rPr>
          <w:sz w:val="24"/>
        </w:rPr>
        <w:t>контроля за</w:t>
      </w:r>
      <w:proofErr w:type="gramEnd"/>
      <w:r w:rsidRPr="001941F1">
        <w:rPr>
          <w:sz w:val="24"/>
        </w:rPr>
        <w:t xml:space="preserve"> перемещением ТС;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немедленного предоставления информации о произошедших происшествиях (авариях, инцидентах, несчастных случаях, пожарах и т.д.);</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отсутствия работников, привлекаемых подрядчиком для выполнения работ на основании гражданско-правовых договоров;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иные требования в соответствии с особенностями производства работ, логистики, применяемого оборудования, приспособлений, технологий и т.д.</w:t>
      </w:r>
    </w:p>
    <w:p w:rsidR="00DE7FDB" w:rsidRPr="001941F1" w:rsidRDefault="00DE7FDB" w:rsidP="00DE7FDB">
      <w:pPr>
        <w:pStyle w:val="a"/>
        <w:rPr>
          <w:sz w:val="24"/>
          <w:szCs w:val="24"/>
        </w:rPr>
      </w:pPr>
      <w:bookmarkStart w:id="51" w:name="_Toc430088135"/>
      <w:r w:rsidRPr="001941F1">
        <w:rPr>
          <w:sz w:val="24"/>
          <w:szCs w:val="24"/>
        </w:rPr>
        <w:t>Решение о возможности привлечения подрядчика для производства работ принимается с учетом анализа собранной в процессе выбора контрагента информации в соответствии с внутренними нормативными документами Общества, регламентирующими закупочные процедуры.</w:t>
      </w:r>
      <w:bookmarkEnd w:id="51"/>
    </w:p>
    <w:p w:rsidR="00DE7FDB" w:rsidRPr="001941F1" w:rsidRDefault="00DE7FDB" w:rsidP="00DE7FDB">
      <w:pPr>
        <w:pStyle w:val="a"/>
        <w:rPr>
          <w:sz w:val="24"/>
          <w:szCs w:val="24"/>
        </w:rPr>
      </w:pPr>
      <w:bookmarkStart w:id="52" w:name="_Toc430088136"/>
      <w:r w:rsidRPr="001941F1">
        <w:rPr>
          <w:sz w:val="24"/>
          <w:szCs w:val="24"/>
        </w:rPr>
        <w:t>После изучения и анализа информации, предоставленной претендентами на право производства работ, Общество по согласованию с претендентом может оценить деятельность претендента непосредственно на рабочих местах/производственных объектах, если это необходимо, путем проведения аудита. В случае несоответствия предоставленной информации реальной производственной деятельности претендент может быть исключен из числа участников закупочной процедуры.</w:t>
      </w:r>
      <w:bookmarkEnd w:id="52"/>
    </w:p>
    <w:p w:rsidR="00DE7FDB" w:rsidRPr="001941F1" w:rsidRDefault="00DE7FDB" w:rsidP="00DE7FDB">
      <w:pPr>
        <w:pStyle w:val="10"/>
        <w:tabs>
          <w:tab w:val="clear" w:pos="360"/>
        </w:tabs>
        <w:ind w:firstLine="0"/>
        <w:rPr>
          <w:sz w:val="24"/>
          <w:szCs w:val="24"/>
        </w:rPr>
      </w:pPr>
      <w:bookmarkStart w:id="53" w:name="_Toc427834885"/>
      <w:bookmarkStart w:id="54" w:name="_Toc430088137"/>
      <w:bookmarkStart w:id="55" w:name="_Toc430271390"/>
      <w:r w:rsidRPr="001941F1">
        <w:rPr>
          <w:sz w:val="24"/>
          <w:szCs w:val="24"/>
        </w:rPr>
        <w:t>ЗАКЛЮЧЕНИЕ ДОГОВОРОВ И ВКЛЮЧЕНИЕ В НИХ ТРЕБОВАНИЙ В ОБЛАСТИ ПРОМЫШЛЕННОЙ ПОЖАРНОЙ БЕЗОПАСНОСТИ, ОХРАНЫ ТРУДА И ОКРУЖАЮЩЕЙ СРЕДЫ.</w:t>
      </w:r>
      <w:bookmarkEnd w:id="53"/>
      <w:bookmarkEnd w:id="54"/>
      <w:bookmarkEnd w:id="55"/>
    </w:p>
    <w:p w:rsidR="00DE7FDB" w:rsidRPr="001941F1" w:rsidRDefault="00DE7FDB" w:rsidP="00DE7FDB">
      <w:pPr>
        <w:pStyle w:val="a"/>
        <w:rPr>
          <w:sz w:val="24"/>
          <w:szCs w:val="24"/>
        </w:rPr>
      </w:pPr>
      <w:bookmarkStart w:id="56" w:name="_Toc430088138"/>
      <w:r w:rsidRPr="001941F1">
        <w:rPr>
          <w:sz w:val="24"/>
          <w:szCs w:val="24"/>
        </w:rPr>
        <w:t>Заключение договоров на выполнение работ/оказание услуг осуществляется в соответствии с внутренними нормативными документами Общества.</w:t>
      </w:r>
      <w:bookmarkEnd w:id="56"/>
    </w:p>
    <w:p w:rsidR="00DE7FDB" w:rsidRPr="001941F1" w:rsidRDefault="00DE7FDB" w:rsidP="00DE7FDB">
      <w:pPr>
        <w:pStyle w:val="a"/>
        <w:rPr>
          <w:sz w:val="24"/>
          <w:szCs w:val="24"/>
        </w:rPr>
      </w:pPr>
      <w:bookmarkStart w:id="57" w:name="_Toc430088139"/>
      <w:r w:rsidRPr="001941F1">
        <w:rPr>
          <w:sz w:val="24"/>
          <w:szCs w:val="24"/>
        </w:rPr>
        <w:t xml:space="preserve">При заключении договора </w:t>
      </w:r>
      <w:r w:rsidRPr="002F1AA8">
        <w:rPr>
          <w:sz w:val="24"/>
          <w:szCs w:val="24"/>
        </w:rPr>
        <w:t>Исполнитель</w:t>
      </w:r>
      <w:r>
        <w:rPr>
          <w:sz w:val="24"/>
          <w:szCs w:val="24"/>
        </w:rPr>
        <w:t xml:space="preserve"> </w:t>
      </w:r>
      <w:r w:rsidRPr="001941F1">
        <w:rPr>
          <w:sz w:val="24"/>
          <w:szCs w:val="24"/>
        </w:rPr>
        <w:t>обеспечивает в обязательном порядке включение в договор следующих условий и приложений с учетом предмета договора и специфики предусмотренных им работ/услуг:</w:t>
      </w:r>
      <w:bookmarkEnd w:id="57"/>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права и обязанности подрядной организации в области ПБ, ОТ и ОС, указанные в </w:t>
      </w:r>
      <w:hyperlink w:anchor="_ПРИЛОЖЕНИЕ_2._ТРЕБОВАНИЯ" w:history="1">
        <w:r w:rsidRPr="0085697A">
          <w:rPr>
            <w:rStyle w:val="af3"/>
            <w:sz w:val="24"/>
          </w:rPr>
          <w:t>Приложении 2</w:t>
        </w:r>
      </w:hyperlink>
      <w:r w:rsidRPr="001941F1">
        <w:rPr>
          <w:sz w:val="24"/>
        </w:rPr>
        <w:t xml:space="preserve"> к настоящему Стандарту, в соответствии с предметом договора (выполнение работ/оказание услуг);</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основания привлечения и меры ответственности Подрядчика за допущенные нарушения в области ПБ, ОТ и 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обязанность Подрядчика уплатить Заказчику штрафные санкции в случае неисполнения или ненадлежащего выполнения требований в области ПБ, ОТ и ОС, минимальный размер которых определяется в соответствии с </w:t>
      </w:r>
      <w:hyperlink w:anchor="_ПРИЛОЖЕНИЕ_3._ШКАЛА" w:history="1">
        <w:r>
          <w:rPr>
            <w:rStyle w:val="af3"/>
            <w:sz w:val="24"/>
          </w:rPr>
          <w:t xml:space="preserve">Приложением </w:t>
        </w:r>
        <w:r w:rsidRPr="0085697A">
          <w:rPr>
            <w:rStyle w:val="af3"/>
            <w:sz w:val="24"/>
          </w:rPr>
          <w:t xml:space="preserve"> 3</w:t>
        </w:r>
      </w:hyperlink>
      <w:r w:rsidRPr="001941F1">
        <w:rPr>
          <w:sz w:val="24"/>
        </w:rPr>
        <w:t xml:space="preserve"> к настоящему Стандарту.</w:t>
      </w:r>
    </w:p>
    <w:p w:rsidR="00DE7FDB" w:rsidRPr="001941F1" w:rsidRDefault="00DE7FDB" w:rsidP="00DE7FDB">
      <w:pPr>
        <w:pStyle w:val="a"/>
        <w:rPr>
          <w:sz w:val="24"/>
          <w:szCs w:val="24"/>
        </w:rPr>
      </w:pPr>
      <w:bookmarkStart w:id="58" w:name="_Toc430088140"/>
      <w:r w:rsidRPr="001941F1">
        <w:rPr>
          <w:sz w:val="24"/>
          <w:szCs w:val="24"/>
        </w:rPr>
        <w:t xml:space="preserve">Условия договора, определенные </w:t>
      </w:r>
      <w:hyperlink w:anchor="_ПРИЛОЖЕНИЕ_2._ТРЕБОВАНИЯ" w:history="1">
        <w:r>
          <w:rPr>
            <w:rStyle w:val="af3"/>
            <w:sz w:val="24"/>
            <w:szCs w:val="24"/>
          </w:rPr>
          <w:t xml:space="preserve">Приложением </w:t>
        </w:r>
        <w:r w:rsidRPr="0085697A">
          <w:rPr>
            <w:rStyle w:val="af3"/>
            <w:sz w:val="24"/>
            <w:szCs w:val="24"/>
          </w:rPr>
          <w:t xml:space="preserve"> 2</w:t>
        </w:r>
      </w:hyperlink>
      <w:r w:rsidRPr="001941F1">
        <w:rPr>
          <w:sz w:val="24"/>
          <w:szCs w:val="24"/>
        </w:rPr>
        <w:t xml:space="preserve"> к настоящему Стандарту, подлежат адаптации, т.е. могут быть дополнены или сокращены, с учетом предмета договора и специфики предусмотренных им работ/услуг, а также с учётом операционных рисков, местных и иных особенностей.</w:t>
      </w:r>
      <w:bookmarkEnd w:id="58"/>
    </w:p>
    <w:p w:rsidR="00DE7FDB" w:rsidRPr="001941F1" w:rsidRDefault="00DE7FDB" w:rsidP="00DE7FDB">
      <w:pPr>
        <w:pStyle w:val="10"/>
        <w:tabs>
          <w:tab w:val="clear" w:pos="360"/>
        </w:tabs>
        <w:ind w:firstLine="0"/>
        <w:rPr>
          <w:sz w:val="24"/>
          <w:szCs w:val="24"/>
        </w:rPr>
      </w:pPr>
      <w:bookmarkStart w:id="59" w:name="_Toc430088141"/>
      <w:bookmarkStart w:id="60" w:name="_Toc430271391"/>
      <w:r w:rsidRPr="001941F1">
        <w:rPr>
          <w:sz w:val="24"/>
          <w:szCs w:val="24"/>
        </w:rPr>
        <w:t>ПРЕДМОБИЛИЗАЦИЯ.</w:t>
      </w:r>
      <w:bookmarkEnd w:id="59"/>
      <w:bookmarkEnd w:id="60"/>
    </w:p>
    <w:p w:rsidR="00DE7FDB" w:rsidRPr="001941F1" w:rsidRDefault="00DE7FDB" w:rsidP="00DE7FDB">
      <w:pPr>
        <w:pStyle w:val="a"/>
        <w:rPr>
          <w:sz w:val="24"/>
          <w:szCs w:val="24"/>
        </w:rPr>
      </w:pPr>
      <w:bookmarkStart w:id="61" w:name="_Toc430088142"/>
      <w:r w:rsidRPr="001941F1">
        <w:rPr>
          <w:sz w:val="24"/>
          <w:szCs w:val="24"/>
        </w:rPr>
        <w:t>Перед началом производства работ и мобилизации подрядной организации на место производства работ необходимо провести установочное совещание с представителями подрядной организации.</w:t>
      </w:r>
      <w:bookmarkEnd w:id="61"/>
    </w:p>
    <w:p w:rsidR="00DE7FDB" w:rsidRPr="001941F1" w:rsidRDefault="00DE7FDB" w:rsidP="00DE7FDB">
      <w:pPr>
        <w:pStyle w:val="a"/>
        <w:rPr>
          <w:sz w:val="24"/>
          <w:szCs w:val="24"/>
        </w:rPr>
      </w:pPr>
      <w:bookmarkStart w:id="62" w:name="_Toc430088143"/>
      <w:r w:rsidRPr="001941F1">
        <w:rPr>
          <w:sz w:val="24"/>
          <w:szCs w:val="24"/>
        </w:rPr>
        <w:t xml:space="preserve">Установочное совещание проводится до начала мобилизации подрядной организации на место проведения работ с участием </w:t>
      </w:r>
      <w:r w:rsidRPr="002F1AA8">
        <w:rPr>
          <w:sz w:val="24"/>
          <w:szCs w:val="24"/>
        </w:rPr>
        <w:t>Исполнителя,</w:t>
      </w:r>
      <w:r w:rsidRPr="001941F1">
        <w:rPr>
          <w:sz w:val="24"/>
          <w:szCs w:val="24"/>
        </w:rPr>
        <w:t xml:space="preserve"> представителя службы ПБ, ОТ и ОС Заказчика и руководителя службы ПБ, ОТ и ОС Подрядчика. </w:t>
      </w:r>
      <w:bookmarkEnd w:id="62"/>
    </w:p>
    <w:p w:rsidR="00DE7FDB" w:rsidRDefault="00DE7FDB" w:rsidP="00DE7FDB">
      <w:pPr>
        <w:pStyle w:val="a"/>
        <w:rPr>
          <w:sz w:val="24"/>
          <w:szCs w:val="24"/>
        </w:rPr>
      </w:pPr>
      <w:bookmarkStart w:id="63" w:name="_Toc430088144"/>
      <w:r>
        <w:rPr>
          <w:sz w:val="24"/>
          <w:szCs w:val="24"/>
        </w:rPr>
        <w:t>Дату и  время проведения совещания определяет исполнитель, и направляет у</w:t>
      </w:r>
      <w:r w:rsidRPr="001941F1">
        <w:rPr>
          <w:sz w:val="24"/>
          <w:szCs w:val="24"/>
        </w:rPr>
        <w:t>ведомление о проведении установочного совещания</w:t>
      </w:r>
      <w:r>
        <w:rPr>
          <w:sz w:val="24"/>
          <w:szCs w:val="24"/>
        </w:rPr>
        <w:t xml:space="preserve"> в адрес</w:t>
      </w:r>
      <w:r w:rsidRPr="001941F1">
        <w:rPr>
          <w:sz w:val="24"/>
          <w:szCs w:val="24"/>
        </w:rPr>
        <w:t xml:space="preserve"> подрядной организации с указанием необходимости участия руководителя службы ПБ, ОТ и ОС подрядной организации.</w:t>
      </w:r>
      <w:bookmarkEnd w:id="63"/>
    </w:p>
    <w:p w:rsidR="00DE7FDB" w:rsidRPr="001941F1" w:rsidRDefault="00DE7FDB" w:rsidP="00DE7FDB">
      <w:pPr>
        <w:pStyle w:val="a"/>
        <w:rPr>
          <w:sz w:val="24"/>
          <w:szCs w:val="24"/>
        </w:rPr>
      </w:pPr>
      <w:r>
        <w:rPr>
          <w:sz w:val="24"/>
          <w:szCs w:val="24"/>
        </w:rPr>
        <w:t>Исполнитель готовит регламент совещания и уведомляет о проведении установочного совещания все заинтересованные структурные подразделения путем создания встречи в календаре корпоративной электронной почты.</w:t>
      </w:r>
    </w:p>
    <w:p w:rsidR="00DE7FDB" w:rsidRPr="001941F1" w:rsidRDefault="00DE7FDB" w:rsidP="00DE7FDB">
      <w:pPr>
        <w:pStyle w:val="a"/>
        <w:rPr>
          <w:sz w:val="24"/>
          <w:szCs w:val="24"/>
        </w:rPr>
      </w:pPr>
      <w:bookmarkStart w:id="64" w:name="_Toc430088145"/>
      <w:r w:rsidRPr="001941F1">
        <w:rPr>
          <w:sz w:val="24"/>
          <w:szCs w:val="24"/>
        </w:rPr>
        <w:t xml:space="preserve">При подготовке к установочному совещанию Исполнитель запрашивает у подрядной организации дополнительные документы (из состава п. </w:t>
      </w:r>
      <w:r w:rsidR="003F2C25">
        <w:rPr>
          <w:sz w:val="24"/>
          <w:szCs w:val="24"/>
        </w:rPr>
        <w:fldChar w:fldCharType="begin"/>
      </w:r>
      <w:r>
        <w:rPr>
          <w:sz w:val="24"/>
          <w:szCs w:val="24"/>
        </w:rPr>
        <w:instrText xml:space="preserve"> REF _Ref430101854 \r \h </w:instrText>
      </w:r>
      <w:r w:rsidR="003F2C25">
        <w:rPr>
          <w:sz w:val="24"/>
          <w:szCs w:val="24"/>
        </w:rPr>
      </w:r>
      <w:r w:rsidR="003F2C25">
        <w:rPr>
          <w:sz w:val="24"/>
          <w:szCs w:val="24"/>
        </w:rPr>
        <w:fldChar w:fldCharType="separate"/>
      </w:r>
      <w:r>
        <w:rPr>
          <w:sz w:val="24"/>
          <w:szCs w:val="24"/>
        </w:rPr>
        <w:t>6.6</w:t>
      </w:r>
      <w:r w:rsidR="003F2C25">
        <w:rPr>
          <w:sz w:val="24"/>
          <w:szCs w:val="24"/>
        </w:rPr>
        <w:fldChar w:fldCharType="end"/>
      </w:r>
      <w:r>
        <w:rPr>
          <w:sz w:val="24"/>
          <w:szCs w:val="24"/>
        </w:rPr>
        <w:t xml:space="preserve"> </w:t>
      </w:r>
      <w:r w:rsidRPr="001941F1">
        <w:rPr>
          <w:sz w:val="24"/>
          <w:szCs w:val="24"/>
        </w:rPr>
        <w:t>настоящего Стандарта) для их рассмотрения в целях обеспечения качественного и своевременного исполнения условий договора в области ПБ, ОТ и ОС, для организации их проработки со всеми необходимыми подразделениями Общества.</w:t>
      </w:r>
      <w:bookmarkEnd w:id="64"/>
    </w:p>
    <w:p w:rsidR="00DE7FDB" w:rsidRPr="001941F1" w:rsidRDefault="00DE7FDB" w:rsidP="00DE7FDB">
      <w:pPr>
        <w:pStyle w:val="a"/>
        <w:rPr>
          <w:sz w:val="24"/>
          <w:szCs w:val="24"/>
        </w:rPr>
      </w:pPr>
      <w:bookmarkStart w:id="65" w:name="_Toc430088146"/>
      <w:bookmarkStart w:id="66" w:name="_Ref430101854"/>
      <w:bookmarkStart w:id="67" w:name="_Ref430101856"/>
      <w:bookmarkStart w:id="68" w:name="_Ref430101858"/>
      <w:bookmarkStart w:id="69" w:name="_Ref430101859"/>
      <w:r w:rsidRPr="001941F1">
        <w:rPr>
          <w:sz w:val="24"/>
          <w:szCs w:val="24"/>
        </w:rPr>
        <w:t>В процессе совещания, как минимум, должны быть рассмотрены следующие вопросы:</w:t>
      </w:r>
      <w:bookmarkEnd w:id="65"/>
      <w:bookmarkEnd w:id="66"/>
      <w:bookmarkEnd w:id="67"/>
      <w:bookmarkEnd w:id="68"/>
      <w:bookmarkEnd w:id="69"/>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основные требования, предъявляемые к подрядной организации в области ПБ, ОТ и ОС (Стандарты, Положения, Регламенты и др. локальные акты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ознакомление с политикой в области ПБ, ОТ и ОС, картами (схемами), контактами оперативных служб и Исполнителя, планами экстренной медицинской эвакуации;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допуска подрядной организации на объекты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назначение ответственных лиц на объекте;</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прохождения инструктажей для лиц сторонних организаций, осуществляющих производственную деятельность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требования транспортной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утилизации отходов;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подключения электроэнергии и других коммуникаций;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доставки работников подрядной организации на объекты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порядок проведения работ повышенной 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запрет на алкоголь, наркотические, токсические и психотропные средства;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proofErr w:type="spellStart"/>
      <w:r w:rsidRPr="001941F1">
        <w:rPr>
          <w:sz w:val="24"/>
        </w:rPr>
        <w:t>обученность</w:t>
      </w:r>
      <w:proofErr w:type="spellEnd"/>
      <w:r w:rsidRPr="001941F1">
        <w:rPr>
          <w:sz w:val="24"/>
        </w:rPr>
        <w:t xml:space="preserve"> работников Подрядной организации по ПБ, ОТ и ОС, проверка знаний и аттестации;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оповещения, расследования и учета происшествий;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обеспеченность специальной одеждой, обувью и др. </w:t>
      </w:r>
      <w:proofErr w:type="gramStart"/>
      <w:r w:rsidRPr="001941F1">
        <w:rPr>
          <w:sz w:val="24"/>
        </w:rPr>
        <w:t>СИЗ</w:t>
      </w:r>
      <w:proofErr w:type="gramEnd"/>
      <w:r w:rsidRPr="001941F1">
        <w:rPr>
          <w:sz w:val="24"/>
        </w:rPr>
        <w:t>;</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осуществление проверок соблюдения требований ПБ, ОТ и ОС в подрядной организации;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проведения проверок соблюдения требований ПБ, ОТ и ОС Заказчиком;</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медицинского обслуживания на объектах Заказчика;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штрафные санкции за нарушения подрядной организацией требований в области ПБ, ОТ и 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контрольно-пропускной и </w:t>
      </w:r>
      <w:proofErr w:type="spellStart"/>
      <w:r w:rsidRPr="001941F1">
        <w:rPr>
          <w:sz w:val="24"/>
        </w:rPr>
        <w:t>внутриобъектовый</w:t>
      </w:r>
      <w:proofErr w:type="spellEnd"/>
      <w:r w:rsidRPr="001941F1">
        <w:rPr>
          <w:sz w:val="24"/>
        </w:rPr>
        <w:t xml:space="preserve"> режим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оценка основных рисков при производстве работ на объектах Общества. Наличие разработанных и внедренных мероприятий по снижению уровня риска;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требования пожарной безопасности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уроки, извлеченные из происшествий, мероприятия по выполнению корректирующих действий;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одновременные работы на кустовых площадках;</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выдачи акта – допуска;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показатели производственного травматизма, аварийности и пожаров.</w:t>
      </w:r>
    </w:p>
    <w:p w:rsidR="00DE7FDB" w:rsidRPr="004D6AA2" w:rsidRDefault="00DE7FDB" w:rsidP="00DE7FDB">
      <w:pPr>
        <w:pStyle w:val="a"/>
        <w:rPr>
          <w:sz w:val="24"/>
          <w:szCs w:val="24"/>
        </w:rPr>
      </w:pPr>
      <w:bookmarkStart w:id="70" w:name="_Toc430088147"/>
      <w:r w:rsidRPr="004D6AA2">
        <w:rPr>
          <w:sz w:val="24"/>
          <w:szCs w:val="24"/>
        </w:rPr>
        <w:t xml:space="preserve">Факт проведения установочного совещания фиксируется протоколом с подписью курирующего договор заместителя генерального директора Общества и представителя подрядной организации, в котором указываются основные </w:t>
      </w:r>
      <w:proofErr w:type="gramStart"/>
      <w:r w:rsidRPr="004D6AA2">
        <w:rPr>
          <w:sz w:val="24"/>
          <w:szCs w:val="24"/>
        </w:rPr>
        <w:t>вопросы</w:t>
      </w:r>
      <w:proofErr w:type="gramEnd"/>
      <w:r w:rsidRPr="004D6AA2">
        <w:rPr>
          <w:sz w:val="24"/>
          <w:szCs w:val="24"/>
        </w:rPr>
        <w:t xml:space="preserve"> рассмотренные в ходе совещания и основные мероприятия которые подрядчик обязан выполнить в ходе мобилизации на объекты Общества в области ПБ, ОТ и ОС для обеспечения безопасного выполнения работ при необходимости разрабатывается план корректирующих мероприятий.</w:t>
      </w:r>
      <w:bookmarkEnd w:id="70"/>
    </w:p>
    <w:p w:rsidR="00DE7FDB" w:rsidRPr="004D6AA2" w:rsidRDefault="00DE7FDB" w:rsidP="00DE7FDB">
      <w:pPr>
        <w:pStyle w:val="a"/>
        <w:rPr>
          <w:sz w:val="24"/>
          <w:szCs w:val="24"/>
        </w:rPr>
      </w:pPr>
      <w:bookmarkStart w:id="71" w:name="_Toc430088148"/>
      <w:r w:rsidRPr="004D6AA2">
        <w:rPr>
          <w:sz w:val="24"/>
          <w:szCs w:val="24"/>
        </w:rPr>
        <w:t>В процессе установочного совещания Общество передает по акту приемки – передачи документы в области ПБ, ОТ и ОС, регламентирующие деятельность подрядных организаций на объектах Общества.</w:t>
      </w:r>
      <w:bookmarkEnd w:id="71"/>
      <w:r w:rsidRPr="004D6AA2">
        <w:rPr>
          <w:sz w:val="24"/>
          <w:szCs w:val="24"/>
        </w:rPr>
        <w:t xml:space="preserve"> </w:t>
      </w:r>
    </w:p>
    <w:p w:rsidR="00DE7FDB" w:rsidRPr="004D6AA2" w:rsidRDefault="00DE7FDB" w:rsidP="00DE7FDB">
      <w:pPr>
        <w:pStyle w:val="a"/>
        <w:rPr>
          <w:sz w:val="24"/>
          <w:szCs w:val="24"/>
        </w:rPr>
      </w:pPr>
      <w:bookmarkStart w:id="72" w:name="_Toc430088149"/>
      <w:r w:rsidRPr="004D6AA2">
        <w:rPr>
          <w:sz w:val="24"/>
          <w:szCs w:val="24"/>
        </w:rPr>
        <w:t>До мобилизации и начала производства работ на объектах ООО «Славнефть-Красноярскнефтегаз» подрядной организацией, руководителю подрядной организации необходимо провести проверку знаний работников подрядной организации в области ПБ, ОТ и ОС.</w:t>
      </w:r>
      <w:bookmarkEnd w:id="72"/>
      <w:r w:rsidRPr="004D6AA2">
        <w:rPr>
          <w:sz w:val="24"/>
          <w:szCs w:val="24"/>
        </w:rPr>
        <w:t xml:space="preserve"> </w:t>
      </w:r>
    </w:p>
    <w:p w:rsidR="00DE7FDB" w:rsidRPr="004D6AA2" w:rsidRDefault="00DE7FDB" w:rsidP="00DE7FDB">
      <w:pPr>
        <w:pStyle w:val="a"/>
        <w:rPr>
          <w:sz w:val="24"/>
          <w:szCs w:val="24"/>
        </w:rPr>
      </w:pPr>
      <w:bookmarkStart w:id="73" w:name="_Toc430088150"/>
      <w:r w:rsidRPr="004D6AA2">
        <w:rPr>
          <w:sz w:val="24"/>
          <w:szCs w:val="24"/>
        </w:rPr>
        <w:t xml:space="preserve">До мобилизации и начала производства работ подрядная организация  организует формирование плана мобилизации техники, персонала, субподрядных организаций, и согласовывает с курирующим заместителем генерального директора ООО «Славнефть-Красноярскнефтегаз», службой безопасности службой главного инженера  Общества (главный механик, главный энергетик и </w:t>
      </w:r>
      <w:proofErr w:type="spellStart"/>
      <w:r w:rsidRPr="004D6AA2">
        <w:rPr>
          <w:sz w:val="24"/>
          <w:szCs w:val="24"/>
        </w:rPr>
        <w:t>производствено-технический</w:t>
      </w:r>
      <w:proofErr w:type="spellEnd"/>
      <w:r w:rsidRPr="004D6AA2">
        <w:rPr>
          <w:sz w:val="24"/>
          <w:szCs w:val="24"/>
        </w:rPr>
        <w:t xml:space="preserve"> отдел и т.д.) места проживания и размещения техники и оборудования, подключения коммуникаций.</w:t>
      </w:r>
      <w:bookmarkEnd w:id="73"/>
      <w:r w:rsidRPr="004D6AA2">
        <w:rPr>
          <w:sz w:val="24"/>
          <w:szCs w:val="24"/>
        </w:rPr>
        <w:t xml:space="preserve"> </w:t>
      </w:r>
    </w:p>
    <w:p w:rsidR="00DE7FDB" w:rsidRPr="001941F1" w:rsidRDefault="00DE7FDB" w:rsidP="00DE7FDB">
      <w:pPr>
        <w:pStyle w:val="10"/>
        <w:tabs>
          <w:tab w:val="clear" w:pos="360"/>
        </w:tabs>
        <w:ind w:firstLine="0"/>
        <w:rPr>
          <w:sz w:val="24"/>
          <w:szCs w:val="24"/>
        </w:rPr>
      </w:pPr>
      <w:bookmarkStart w:id="74" w:name="_Toc430088151"/>
      <w:bookmarkStart w:id="75" w:name="_Toc430271392"/>
      <w:bookmarkStart w:id="76" w:name="_Toc427834887"/>
      <w:r w:rsidRPr="004D6AA2">
        <w:rPr>
          <w:sz w:val="24"/>
          <w:szCs w:val="24"/>
        </w:rPr>
        <w:t>МОБИЛИЗАЦИЯ, ДОПУСК К</w:t>
      </w:r>
      <w:r w:rsidRPr="001941F1">
        <w:rPr>
          <w:sz w:val="24"/>
          <w:szCs w:val="24"/>
        </w:rPr>
        <w:t xml:space="preserve"> РАБОТЕ.</w:t>
      </w:r>
      <w:bookmarkEnd w:id="74"/>
      <w:bookmarkEnd w:id="75"/>
      <w:r w:rsidRPr="001941F1">
        <w:rPr>
          <w:sz w:val="24"/>
          <w:szCs w:val="24"/>
        </w:rPr>
        <w:t xml:space="preserve"> </w:t>
      </w:r>
      <w:bookmarkEnd w:id="76"/>
    </w:p>
    <w:p w:rsidR="00DE7FDB" w:rsidRPr="001941F1" w:rsidRDefault="00DE7FDB" w:rsidP="00DE7FDB">
      <w:pPr>
        <w:pStyle w:val="a"/>
        <w:rPr>
          <w:sz w:val="24"/>
          <w:szCs w:val="24"/>
        </w:rPr>
      </w:pPr>
      <w:bookmarkStart w:id="77" w:name="_Toc430088152"/>
      <w:r w:rsidRPr="001941F1">
        <w:rPr>
          <w:sz w:val="24"/>
          <w:szCs w:val="24"/>
        </w:rPr>
        <w:t xml:space="preserve">Допуск подрядной организации к выполнению работ/оказанию услуг осуществляется только после оформления акта-допуска </w:t>
      </w:r>
      <w:hyperlink w:anchor="_ПРИЛОЖЕНИЕ_4._" w:history="1">
        <w:r w:rsidRPr="00ED2794">
          <w:rPr>
            <w:rStyle w:val="af3"/>
            <w:sz w:val="24"/>
            <w:szCs w:val="24"/>
          </w:rPr>
          <w:t>Приложение 4</w:t>
        </w:r>
      </w:hyperlink>
      <w:r>
        <w:rPr>
          <w:sz w:val="24"/>
          <w:szCs w:val="24"/>
        </w:rPr>
        <w:t xml:space="preserve"> </w:t>
      </w:r>
      <w:r w:rsidRPr="001941F1">
        <w:rPr>
          <w:sz w:val="24"/>
          <w:szCs w:val="24"/>
        </w:rPr>
        <w:t>и других документов, предусмотренных действующим законодательством.</w:t>
      </w:r>
      <w:bookmarkEnd w:id="77"/>
    </w:p>
    <w:p w:rsidR="00DE7FDB" w:rsidRPr="001941F1" w:rsidRDefault="00DE7FDB" w:rsidP="00DE7FDB">
      <w:pPr>
        <w:pStyle w:val="a"/>
        <w:rPr>
          <w:sz w:val="24"/>
          <w:szCs w:val="24"/>
        </w:rPr>
      </w:pPr>
      <w:bookmarkStart w:id="78" w:name="_Toc430088153"/>
      <w:r w:rsidRPr="001941F1">
        <w:rPr>
          <w:sz w:val="24"/>
          <w:szCs w:val="24"/>
        </w:rPr>
        <w:t>Акты-допуски и другие документы, предусмотренные действующим законодательством к выполнению работ/оказанию услуг на объектах Общества, должны быть оформлены на все подрядные организации, на которые распространяется действие настоящего Стандарта.</w:t>
      </w:r>
      <w:bookmarkEnd w:id="78"/>
    </w:p>
    <w:p w:rsidR="00DE7FDB" w:rsidRPr="001941F1" w:rsidRDefault="00DE7FDB" w:rsidP="00DE7FDB">
      <w:pPr>
        <w:pStyle w:val="a"/>
        <w:rPr>
          <w:sz w:val="24"/>
          <w:szCs w:val="24"/>
        </w:rPr>
      </w:pPr>
      <w:bookmarkStart w:id="79" w:name="_Toc430088154"/>
      <w:r w:rsidRPr="001941F1">
        <w:rPr>
          <w:sz w:val="24"/>
          <w:szCs w:val="24"/>
        </w:rPr>
        <w:t>Подрядчик допускается к выполнению только того вида работ/услуг, на которые он получил акт-допуск и другие разрешительные документы, предусмотренные действующим законодательством.</w:t>
      </w:r>
      <w:bookmarkEnd w:id="79"/>
    </w:p>
    <w:p w:rsidR="00DE7FDB" w:rsidRPr="001941F1" w:rsidRDefault="00DE7FDB" w:rsidP="00DE7FDB">
      <w:pPr>
        <w:pStyle w:val="a"/>
        <w:rPr>
          <w:sz w:val="24"/>
          <w:szCs w:val="24"/>
        </w:rPr>
      </w:pPr>
      <w:bookmarkStart w:id="80" w:name="_Toc430088155"/>
      <w:r w:rsidRPr="001941F1">
        <w:rPr>
          <w:sz w:val="24"/>
          <w:szCs w:val="24"/>
        </w:rPr>
        <w:t xml:space="preserve">Акт-допуск </w:t>
      </w:r>
      <w:proofErr w:type="gramStart"/>
      <w:r w:rsidRPr="001941F1">
        <w:rPr>
          <w:sz w:val="24"/>
          <w:szCs w:val="24"/>
        </w:rPr>
        <w:t xml:space="preserve">оформляется </w:t>
      </w:r>
      <w:r>
        <w:rPr>
          <w:sz w:val="24"/>
          <w:szCs w:val="24"/>
        </w:rPr>
        <w:t xml:space="preserve">исполнителем </w:t>
      </w:r>
      <w:r w:rsidRPr="001941F1">
        <w:rPr>
          <w:sz w:val="24"/>
          <w:szCs w:val="24"/>
        </w:rPr>
        <w:t xml:space="preserve"> </w:t>
      </w:r>
      <w:r>
        <w:rPr>
          <w:sz w:val="24"/>
          <w:szCs w:val="24"/>
        </w:rPr>
        <w:t>в двух экземплярах один экземпляр</w:t>
      </w:r>
      <w:r w:rsidRPr="001941F1">
        <w:rPr>
          <w:sz w:val="24"/>
          <w:szCs w:val="24"/>
        </w:rPr>
        <w:t xml:space="preserve"> выдается</w:t>
      </w:r>
      <w:proofErr w:type="gramEnd"/>
      <w:r>
        <w:rPr>
          <w:sz w:val="24"/>
          <w:szCs w:val="24"/>
        </w:rPr>
        <w:t xml:space="preserve"> руководителю подрядной организации</w:t>
      </w:r>
      <w:r w:rsidRPr="001941F1">
        <w:rPr>
          <w:sz w:val="24"/>
          <w:szCs w:val="24"/>
        </w:rPr>
        <w:t xml:space="preserve"> лицу ответственному за безопасное производство работ (назначенному согласно приказу).</w:t>
      </w:r>
      <w:bookmarkEnd w:id="80"/>
    </w:p>
    <w:p w:rsidR="00DE7FDB" w:rsidRPr="001941F1" w:rsidRDefault="00DE7FDB" w:rsidP="00DE7FDB">
      <w:pPr>
        <w:pStyle w:val="a"/>
        <w:rPr>
          <w:sz w:val="24"/>
          <w:szCs w:val="24"/>
        </w:rPr>
      </w:pPr>
      <w:bookmarkStart w:id="81" w:name="_Toc430088156"/>
      <w:r w:rsidRPr="001941F1">
        <w:rPr>
          <w:sz w:val="24"/>
          <w:szCs w:val="24"/>
        </w:rPr>
        <w:t>Решение о выдачи акта-допуска принимается по итогам рассмотрения документов, указанных в п. 6.5, и дополнительной проверки выполнения следующих условий:</w:t>
      </w:r>
      <w:bookmarkEnd w:id="81"/>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проведения в Обществе вводного инструктажа работников подрядных организаций;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приказа о направлении работников Подрядной организации для выполнения работ на производственные объекты Общества, в соответствии с договором на выполнение работ/ оказание услуг;</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проверки заключения медицинской комиссии на каждого работника, принятого на работу с вредными и (или) опасными производственными факторами;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иной документации по безопасному выполнению работ/оказанию услуг с учетом предмета договора и специфики предусмотренных им работ/услуг.</w:t>
      </w:r>
    </w:p>
    <w:p w:rsidR="00DE7FDB" w:rsidRPr="001941F1" w:rsidRDefault="00DE7FDB" w:rsidP="00DE7FDB">
      <w:pPr>
        <w:pStyle w:val="a"/>
        <w:rPr>
          <w:sz w:val="24"/>
          <w:szCs w:val="24"/>
        </w:rPr>
      </w:pPr>
      <w:bookmarkStart w:id="82" w:name="_Toc430088157"/>
      <w:proofErr w:type="gramStart"/>
      <w:r w:rsidRPr="001941F1">
        <w:rPr>
          <w:sz w:val="24"/>
          <w:szCs w:val="24"/>
        </w:rPr>
        <w:t>К акту - допуску прилагается схема производства работ с указанием на ней расположения оборудования, материалов, линий электропитания оборудования подрядной организации, маршрутов передвижения техники, мест ограждения опасных зон,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bookmarkEnd w:id="82"/>
      <w:proofErr w:type="gramEnd"/>
    </w:p>
    <w:p w:rsidR="00DE7FDB" w:rsidRPr="001941F1" w:rsidRDefault="00DE7FDB" w:rsidP="00DE7FDB">
      <w:pPr>
        <w:pStyle w:val="a"/>
        <w:rPr>
          <w:sz w:val="24"/>
          <w:szCs w:val="24"/>
        </w:rPr>
      </w:pPr>
      <w:bookmarkStart w:id="83" w:name="_Toc430088158"/>
      <w:r w:rsidRPr="001941F1">
        <w:rPr>
          <w:sz w:val="24"/>
          <w:szCs w:val="24"/>
        </w:rPr>
        <w:t>Акт-допуск оформляется по рекомендуемой форме приложения 4 к настоящему Стандарту в двух экземплярах, один из которых передается представителю подрядной организации, а другой остается в Обществе.</w:t>
      </w:r>
      <w:bookmarkEnd w:id="83"/>
      <w:r w:rsidRPr="001941F1">
        <w:rPr>
          <w:sz w:val="24"/>
          <w:szCs w:val="24"/>
        </w:rPr>
        <w:t xml:space="preserve"> </w:t>
      </w:r>
    </w:p>
    <w:p w:rsidR="00DE7FDB" w:rsidRPr="001941F1" w:rsidRDefault="00DE7FDB" w:rsidP="00DE7FDB">
      <w:pPr>
        <w:pStyle w:val="a"/>
        <w:rPr>
          <w:sz w:val="24"/>
          <w:szCs w:val="24"/>
        </w:rPr>
      </w:pPr>
      <w:bookmarkStart w:id="84" w:name="_Toc430088159"/>
      <w:r w:rsidRPr="001941F1">
        <w:rPr>
          <w:sz w:val="24"/>
          <w:szCs w:val="24"/>
        </w:rPr>
        <w:t>Акт-допуск выдается на весь период выполнения работ, при условии, что вид и место выполнения работ не изменились. При изменении вида и/или места выполнения работ акт-допуск оформляется повторно для продолжения выполнения работ.</w:t>
      </w:r>
      <w:bookmarkEnd w:id="84"/>
    </w:p>
    <w:p w:rsidR="00DE7FDB" w:rsidRPr="001941F1" w:rsidRDefault="00DE7FDB" w:rsidP="00DE7FDB">
      <w:pPr>
        <w:pStyle w:val="a"/>
        <w:rPr>
          <w:sz w:val="24"/>
          <w:szCs w:val="24"/>
        </w:rPr>
      </w:pPr>
      <w:bookmarkStart w:id="85" w:name="_Toc430088160"/>
      <w:r w:rsidRPr="001941F1">
        <w:rPr>
          <w:sz w:val="24"/>
          <w:szCs w:val="24"/>
        </w:rPr>
        <w:t xml:space="preserve">Производственные территории (объекты производства работ с производственными и санитарно - бытовыми зданиями и сооружениями), участки работ и рабочие места должны быть подготовлены для обеспечения безопасного производства работ, в соответствии с требованиями указанными в разделе 6, 7 настоящего Стандарта, проектной документации, </w:t>
      </w:r>
      <w:proofErr w:type="gramStart"/>
      <w:r w:rsidRPr="001941F1">
        <w:rPr>
          <w:sz w:val="24"/>
          <w:szCs w:val="24"/>
        </w:rPr>
        <w:t>ПОС</w:t>
      </w:r>
      <w:proofErr w:type="gramEnd"/>
      <w:r w:rsidRPr="001941F1">
        <w:rPr>
          <w:sz w:val="24"/>
          <w:szCs w:val="24"/>
        </w:rPr>
        <w:t>, ППР, договора и действующего законодательства должны быть подготовлены для обеспечения безопасного производства работ до их начала.</w:t>
      </w:r>
      <w:bookmarkEnd w:id="85"/>
    </w:p>
    <w:p w:rsidR="00DE7FDB" w:rsidRPr="001941F1" w:rsidRDefault="00DE7FDB" w:rsidP="00DE7FDB">
      <w:pPr>
        <w:pStyle w:val="a"/>
        <w:rPr>
          <w:sz w:val="24"/>
          <w:szCs w:val="24"/>
        </w:rPr>
      </w:pPr>
      <w:bookmarkStart w:id="86" w:name="_Toc430088161"/>
      <w:r w:rsidRPr="001941F1">
        <w:rPr>
          <w:sz w:val="24"/>
          <w:szCs w:val="24"/>
        </w:rPr>
        <w:t>Территория размещения жилых, производственных, административных, бытовых, вспомогательных, складских помещений и площадок выделяется руководителем подразделения Общества. На выделенную территорию составляется схема с указанием проложенных коммуникаций (</w:t>
      </w:r>
      <w:proofErr w:type="gramStart"/>
      <w:r w:rsidRPr="001941F1">
        <w:rPr>
          <w:sz w:val="24"/>
          <w:szCs w:val="24"/>
        </w:rPr>
        <w:t>ВЛ</w:t>
      </w:r>
      <w:proofErr w:type="gramEnd"/>
      <w:r w:rsidRPr="001941F1">
        <w:rPr>
          <w:sz w:val="24"/>
          <w:szCs w:val="24"/>
        </w:rPr>
        <w:t>, трубопроводы, линии связи и др.), размеров территории, привязки ее к действующим объектам, при необходимости указываются координаты.</w:t>
      </w:r>
      <w:bookmarkEnd w:id="86"/>
    </w:p>
    <w:p w:rsidR="00DE7FDB" w:rsidRPr="001941F1" w:rsidRDefault="00DE7FDB" w:rsidP="00DE7FDB">
      <w:pPr>
        <w:pStyle w:val="a"/>
        <w:rPr>
          <w:sz w:val="24"/>
          <w:szCs w:val="24"/>
        </w:rPr>
      </w:pPr>
      <w:bookmarkStart w:id="87" w:name="_Toc430088162"/>
      <w:r w:rsidRPr="001941F1">
        <w:rPr>
          <w:sz w:val="24"/>
          <w:szCs w:val="24"/>
        </w:rPr>
        <w:t>При выполнении работ по строительству и реконструкции объектов капитального строительства размещение жилых, производственных, административных, бытовых, вспомогательных, складских помещений и площадок должно быть предусмотрено проектной документацией, которая при этом не отменяет дополнительные требования в соответствии с настоящим Стандартом и условиями договора.</w:t>
      </w:r>
      <w:bookmarkEnd w:id="87"/>
    </w:p>
    <w:p w:rsidR="00DE7FDB" w:rsidRPr="002D0C60" w:rsidRDefault="00DE7FDB" w:rsidP="00DE7FDB">
      <w:pPr>
        <w:pStyle w:val="a"/>
        <w:rPr>
          <w:color w:val="FF0000"/>
          <w:sz w:val="24"/>
          <w:szCs w:val="24"/>
        </w:rPr>
      </w:pPr>
      <w:bookmarkStart w:id="88" w:name="_Toc430088163"/>
      <w:r w:rsidRPr="002D0C60">
        <w:rPr>
          <w:sz w:val="24"/>
          <w:szCs w:val="24"/>
        </w:rPr>
        <w:t>Территория размещения жилых, производственных, административных, бытовых, вспомогательных, складских помещений и площадок и рабочие места должны быть оборудованы в соответствии с требованиями безопасности, для обеспечения безопасного производства работ до начала их выполнения</w:t>
      </w:r>
      <w:bookmarkEnd w:id="88"/>
      <w:r w:rsidRPr="002D0C60">
        <w:rPr>
          <w:sz w:val="24"/>
          <w:szCs w:val="24"/>
        </w:rPr>
        <w:t>.</w:t>
      </w:r>
    </w:p>
    <w:p w:rsidR="00DE7FDB" w:rsidRPr="001941F1" w:rsidRDefault="00DE7FDB" w:rsidP="00DE7FDB">
      <w:pPr>
        <w:pStyle w:val="a"/>
        <w:rPr>
          <w:sz w:val="24"/>
          <w:szCs w:val="24"/>
        </w:rPr>
      </w:pPr>
      <w:bookmarkStart w:id="89" w:name="_Toc430088164"/>
      <w:r w:rsidRPr="002D0C60">
        <w:rPr>
          <w:sz w:val="24"/>
          <w:szCs w:val="24"/>
        </w:rPr>
        <w:t>После мобилизации подрядчика/субподрядчика все места размещения на время производства работ</w:t>
      </w:r>
      <w:r w:rsidRPr="001941F1">
        <w:rPr>
          <w:sz w:val="24"/>
          <w:szCs w:val="24"/>
        </w:rPr>
        <w:t xml:space="preserve"> административных, бытовых, вспомогательных, складских помещений и площадок обследуются совместной комиссией Общества и подрядной организации, по результатам которого принимается решение о допуске к размещению или отказе от такового.</w:t>
      </w:r>
      <w:bookmarkEnd w:id="89"/>
      <w:r>
        <w:rPr>
          <w:sz w:val="24"/>
          <w:szCs w:val="24"/>
        </w:rPr>
        <w:t xml:space="preserve"> </w:t>
      </w:r>
    </w:p>
    <w:p w:rsidR="00DE7FDB" w:rsidRPr="001941F1" w:rsidRDefault="00DE7FDB" w:rsidP="00DE7FDB">
      <w:pPr>
        <w:pStyle w:val="a"/>
        <w:rPr>
          <w:sz w:val="24"/>
          <w:szCs w:val="24"/>
        </w:rPr>
      </w:pPr>
      <w:bookmarkStart w:id="90" w:name="_Toc430088165"/>
      <w:r w:rsidRPr="001941F1">
        <w:rPr>
          <w:sz w:val="24"/>
          <w:szCs w:val="24"/>
        </w:rPr>
        <w:t>Минимальные требования к местам размещения подрядных организаций, на соответствие которым необходимо провести обследование, отражены в контрольной карте временного размещения подрядных/субподрядных организаций на территории Общества на период производства работ (</w:t>
      </w:r>
      <w:hyperlink w:anchor="_ПРИЛОЖЕНИЕ_5._" w:history="1">
        <w:r>
          <w:rPr>
            <w:rStyle w:val="af3"/>
            <w:sz w:val="24"/>
            <w:szCs w:val="24"/>
          </w:rPr>
          <w:t>П</w:t>
        </w:r>
        <w:r w:rsidRPr="00ED2794">
          <w:rPr>
            <w:rStyle w:val="af3"/>
            <w:sz w:val="24"/>
            <w:szCs w:val="24"/>
          </w:rPr>
          <w:t>риложение 5</w:t>
        </w:r>
      </w:hyperlink>
      <w:r w:rsidRPr="001941F1">
        <w:rPr>
          <w:sz w:val="24"/>
          <w:szCs w:val="24"/>
        </w:rPr>
        <w:t xml:space="preserve"> к настоящему Стандарту), </w:t>
      </w:r>
      <w:proofErr w:type="gramStart"/>
      <w:r w:rsidRPr="001941F1">
        <w:rPr>
          <w:sz w:val="24"/>
          <w:szCs w:val="24"/>
        </w:rPr>
        <w:t>которая</w:t>
      </w:r>
      <w:proofErr w:type="gramEnd"/>
      <w:r w:rsidRPr="001941F1">
        <w:rPr>
          <w:sz w:val="24"/>
          <w:szCs w:val="24"/>
        </w:rPr>
        <w:t xml:space="preserve"> заполняется при каждом обследовании.</w:t>
      </w:r>
      <w:bookmarkEnd w:id="90"/>
    </w:p>
    <w:p w:rsidR="00DE7FDB" w:rsidRPr="001941F1" w:rsidRDefault="00DE7FDB" w:rsidP="00DE7FDB">
      <w:pPr>
        <w:pStyle w:val="a"/>
        <w:rPr>
          <w:sz w:val="24"/>
          <w:szCs w:val="24"/>
        </w:rPr>
      </w:pPr>
      <w:bookmarkStart w:id="91" w:name="_Toc430088166"/>
      <w:r w:rsidRPr="001941F1">
        <w:rPr>
          <w:sz w:val="24"/>
          <w:szCs w:val="24"/>
        </w:rPr>
        <w:t xml:space="preserve">Результаты обследования отражаются в акте согласно </w:t>
      </w:r>
      <w:hyperlink w:anchor="_ПРИЛОЖЕНИЕ_6._" w:history="1">
        <w:r w:rsidRPr="00ED2794">
          <w:rPr>
            <w:rStyle w:val="af3"/>
            <w:sz w:val="24"/>
            <w:szCs w:val="24"/>
          </w:rPr>
          <w:t>Приложению 6</w:t>
        </w:r>
      </w:hyperlink>
      <w:r w:rsidRPr="001941F1">
        <w:rPr>
          <w:sz w:val="24"/>
          <w:szCs w:val="24"/>
        </w:rPr>
        <w:t xml:space="preserve"> к настоящему Стандарту, который составляется в двух экземплярах, один из которых передается представителю подрядной организации, а другой остается в Обществе.</w:t>
      </w:r>
      <w:bookmarkEnd w:id="91"/>
    </w:p>
    <w:p w:rsidR="00DE7FDB" w:rsidRPr="001941F1" w:rsidRDefault="00DE7FDB" w:rsidP="00DE7FDB">
      <w:pPr>
        <w:pStyle w:val="10"/>
        <w:tabs>
          <w:tab w:val="clear" w:pos="360"/>
        </w:tabs>
        <w:ind w:firstLine="0"/>
        <w:rPr>
          <w:sz w:val="24"/>
          <w:szCs w:val="24"/>
        </w:rPr>
      </w:pPr>
      <w:bookmarkStart w:id="92" w:name="_Toc427834888"/>
      <w:bookmarkStart w:id="93" w:name="_Toc430088167"/>
      <w:bookmarkStart w:id="94" w:name="_Toc430271393"/>
      <w:r w:rsidRPr="001941F1">
        <w:rPr>
          <w:sz w:val="24"/>
          <w:szCs w:val="24"/>
        </w:rPr>
        <w:t>ВЫПОЛНЕНИЕ РАБОТ/ОКАЗАНИЕ УСЛУГ, КОНТРОЛЬ ДЕЯТЕЛЬНОСТИ ПОДРЯДЧИКА</w:t>
      </w:r>
      <w:bookmarkEnd w:id="92"/>
      <w:r w:rsidRPr="001941F1">
        <w:rPr>
          <w:sz w:val="24"/>
          <w:szCs w:val="24"/>
        </w:rPr>
        <w:t>.</w:t>
      </w:r>
      <w:bookmarkEnd w:id="93"/>
      <w:bookmarkEnd w:id="94"/>
    </w:p>
    <w:p w:rsidR="00DE7FDB" w:rsidRPr="001941F1" w:rsidRDefault="00DE7FDB" w:rsidP="00DE7FDB">
      <w:pPr>
        <w:pStyle w:val="a"/>
        <w:rPr>
          <w:sz w:val="24"/>
          <w:szCs w:val="24"/>
        </w:rPr>
      </w:pPr>
      <w:bookmarkStart w:id="95" w:name="_Toc430088168"/>
      <w:r w:rsidRPr="001941F1">
        <w:rPr>
          <w:sz w:val="24"/>
          <w:szCs w:val="24"/>
        </w:rPr>
        <w:t>Требования, условия, права и обязанности сторон договора в области ПБ, ОТ и ОС, а так же ответственность в случае неисполнения или ненадлежащего выполнения требований в области ПБ, ОТ и ОС указаны в приложениях 2 и 3 к настоящему Стандарту.</w:t>
      </w:r>
      <w:bookmarkEnd w:id="95"/>
    </w:p>
    <w:p w:rsidR="00DE7FDB" w:rsidRPr="001941F1" w:rsidRDefault="00DE7FDB" w:rsidP="00DE7FDB">
      <w:pPr>
        <w:pStyle w:val="a"/>
        <w:rPr>
          <w:sz w:val="24"/>
          <w:szCs w:val="24"/>
        </w:rPr>
      </w:pPr>
      <w:bookmarkStart w:id="96" w:name="_Toc430088169"/>
      <w:r w:rsidRPr="001941F1">
        <w:rPr>
          <w:sz w:val="24"/>
          <w:szCs w:val="24"/>
        </w:rPr>
        <w:t>Общество обязано 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также требований, изложенных в договоре и приложениях 2 и 3 к настоящему Стандарту, путем проведения проверок.</w:t>
      </w:r>
      <w:bookmarkEnd w:id="96"/>
    </w:p>
    <w:p w:rsidR="00DE7FDB" w:rsidRPr="002D0C60" w:rsidRDefault="00DE7FDB" w:rsidP="00DE7FDB">
      <w:pPr>
        <w:pStyle w:val="a"/>
        <w:rPr>
          <w:color w:val="FF0000"/>
          <w:sz w:val="24"/>
          <w:szCs w:val="24"/>
        </w:rPr>
      </w:pPr>
      <w:bookmarkStart w:id="97" w:name="_Toc430088170"/>
      <w:r w:rsidRPr="002D0C60">
        <w:rPr>
          <w:sz w:val="24"/>
          <w:szCs w:val="24"/>
        </w:rPr>
        <w:t>Проверки осуществляются специалистами Общества, службами супервайзинга и строительного контроля, постоянно действующей комиссией ООО «Славнефть-Красноярскнефтегаз», и другими уполномоченными представителями ООО «Славнефть-Красноярскнефтегаз».</w:t>
      </w:r>
      <w:bookmarkEnd w:id="97"/>
      <w:r w:rsidRPr="002D0C60">
        <w:rPr>
          <w:sz w:val="24"/>
          <w:szCs w:val="24"/>
        </w:rPr>
        <w:t xml:space="preserve"> </w:t>
      </w:r>
    </w:p>
    <w:p w:rsidR="00DE7FDB" w:rsidRPr="001941F1" w:rsidRDefault="00DE7FDB" w:rsidP="00DE7FDB">
      <w:pPr>
        <w:pStyle w:val="a"/>
        <w:rPr>
          <w:sz w:val="24"/>
          <w:szCs w:val="24"/>
        </w:rPr>
      </w:pPr>
      <w:bookmarkStart w:id="98" w:name="_Toc430088171"/>
      <w:r w:rsidRPr="001941F1">
        <w:rPr>
          <w:sz w:val="24"/>
          <w:szCs w:val="24"/>
        </w:rPr>
        <w:t>По результатам проверок составляется акт проверки соблюдения требований охраны труда, промышленной безопасности и экологии (</w:t>
      </w:r>
      <w:hyperlink w:anchor="_ПРИЛОЖЕНИЕ_7._" w:history="1">
        <w:r w:rsidRPr="00ED2794">
          <w:rPr>
            <w:rStyle w:val="af3"/>
            <w:sz w:val="24"/>
            <w:szCs w:val="24"/>
          </w:rPr>
          <w:t>Приложение № 7</w:t>
        </w:r>
      </w:hyperlink>
      <w:r w:rsidRPr="001941F1">
        <w:rPr>
          <w:sz w:val="24"/>
          <w:szCs w:val="24"/>
        </w:rPr>
        <w:t xml:space="preserve"> к настоящему Стандарту), который подписывается представителями Заказчика и подрядной организации. В случае отказа представителя подрядной организации от подписания указанного акта проверки, акт подписывается только Заказчиком с указанием в акте на отказ представителя подрядной организации от подписания акта. При несогласии представителя подрядной организации с выявленным нарушением в акте проверки ему предоставляется возможность сделать соответствующую запись.</w:t>
      </w:r>
      <w:bookmarkEnd w:id="98"/>
    </w:p>
    <w:p w:rsidR="00DE7FDB" w:rsidRPr="001941F1" w:rsidRDefault="00DE7FDB" w:rsidP="00DE7FDB">
      <w:pPr>
        <w:pStyle w:val="a"/>
        <w:rPr>
          <w:sz w:val="24"/>
          <w:szCs w:val="24"/>
        </w:rPr>
      </w:pPr>
      <w:bookmarkStart w:id="99" w:name="_Toc430088172"/>
      <w:r w:rsidRPr="001941F1">
        <w:rPr>
          <w:sz w:val="24"/>
          <w:szCs w:val="24"/>
        </w:rPr>
        <w:t>В акте проверки в обязательном порядке указываются ссылки на нормативные акты РФ, нарушение которых было выявлено. Дополнительно могут указываться ссылки на п.п. договора, нарушение которых было выявлено при проведении проверки.</w:t>
      </w:r>
      <w:bookmarkEnd w:id="99"/>
    </w:p>
    <w:p w:rsidR="00DE7FDB" w:rsidRPr="001941F1" w:rsidRDefault="00DE7FDB" w:rsidP="00DE7FDB">
      <w:pPr>
        <w:pStyle w:val="a"/>
        <w:rPr>
          <w:sz w:val="24"/>
          <w:szCs w:val="24"/>
        </w:rPr>
      </w:pPr>
      <w:bookmarkStart w:id="100" w:name="_Toc430088173"/>
      <w:r w:rsidRPr="001941F1">
        <w:rPr>
          <w:sz w:val="24"/>
          <w:szCs w:val="24"/>
        </w:rPr>
        <w:t>Факты приостановки работ, запрета эксплуатации оборудования и приспособлений, отстранения отдельных работников заносятся в акт проверки в раздел "выводы по результатам проверки".</w:t>
      </w:r>
      <w:bookmarkEnd w:id="100"/>
    </w:p>
    <w:p w:rsidR="00DE7FDB" w:rsidRPr="002D0C60" w:rsidRDefault="00DE7FDB" w:rsidP="00DE7FDB">
      <w:pPr>
        <w:pStyle w:val="a"/>
        <w:rPr>
          <w:sz w:val="24"/>
          <w:szCs w:val="24"/>
        </w:rPr>
      </w:pPr>
      <w:bookmarkStart w:id="101" w:name="_Toc430088174"/>
      <w:r w:rsidRPr="002D0C60">
        <w:rPr>
          <w:sz w:val="24"/>
          <w:szCs w:val="24"/>
        </w:rPr>
        <w:t>Акт проверки направляется Исполнителю и в службу ПБ, ОТ и ОС. На основании акта проверки, с учетом мнения подразделения, проводящего проверку, Исполнитель направляет акт проверки генеральному директору для принятия решения о необходимости применения штрафных санкций в соответствии с условиями договора и выставлении претензии за нарушение условий договора в области ПБ, ОТ и ОС.</w:t>
      </w:r>
      <w:bookmarkEnd w:id="101"/>
    </w:p>
    <w:p w:rsidR="00DE7FDB" w:rsidRPr="001941F1" w:rsidRDefault="00DE7FDB" w:rsidP="00DE7FDB">
      <w:pPr>
        <w:pStyle w:val="a"/>
        <w:rPr>
          <w:sz w:val="24"/>
          <w:szCs w:val="24"/>
        </w:rPr>
      </w:pPr>
      <w:bookmarkStart w:id="102" w:name="_Toc430088175"/>
      <w:r w:rsidRPr="001941F1">
        <w:rPr>
          <w:sz w:val="24"/>
          <w:szCs w:val="24"/>
        </w:rPr>
        <w:t>Каждый работник в случае обнаружения при проведении работ на объектах Общества предпосылок к несчастным случаям, ДТП, авариям, пожарам и инцидентам, а также угроз нанесения ущерба имуществу Общества и окружающей среде, обязан принять меры к приостановке работ до полного устранения имеющихся угроз.</w:t>
      </w:r>
      <w:bookmarkEnd w:id="102"/>
    </w:p>
    <w:p w:rsidR="00DE7FDB" w:rsidRPr="001941F1" w:rsidRDefault="00DE7FDB" w:rsidP="00DE7FDB">
      <w:pPr>
        <w:pStyle w:val="a"/>
        <w:rPr>
          <w:sz w:val="24"/>
          <w:szCs w:val="24"/>
        </w:rPr>
      </w:pPr>
      <w:bookmarkStart w:id="103" w:name="_Toc430088176"/>
      <w:r w:rsidRPr="001941F1">
        <w:rPr>
          <w:sz w:val="24"/>
          <w:szCs w:val="24"/>
        </w:rPr>
        <w:t>Основанием для приостановки работ является:</w:t>
      </w:r>
      <w:bookmarkEnd w:id="103"/>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проведение работ с нарушениями требований законодательства РФ и внутренних документов Общества в области ПБ, ОТ и ОС, создающими потенциальную угрозу безопасности и (или) здоровью людей;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проведение работ работниками, не имеющими соответствующего допуска к указанным работам, </w:t>
      </w:r>
      <w:proofErr w:type="spellStart"/>
      <w:r w:rsidRPr="001941F1">
        <w:rPr>
          <w:sz w:val="24"/>
        </w:rPr>
        <w:t>неаттестованными</w:t>
      </w:r>
      <w:proofErr w:type="spellEnd"/>
      <w:r w:rsidRPr="001941F1">
        <w:rPr>
          <w:sz w:val="24"/>
        </w:rPr>
        <w:t xml:space="preserve"> или не прошедшими проверку знаний и/или инструктаж;</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признаков, свидетельствующих о вероятном алкогольном/наркотическом опьянении и (или) плохом самочувствии исполнителей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отсутствие у исполнителей работ либо неприменение ими специальной одежды, специальной обуви и других </w:t>
      </w:r>
      <w:proofErr w:type="gramStart"/>
      <w:r w:rsidRPr="001941F1">
        <w:rPr>
          <w:sz w:val="24"/>
        </w:rPr>
        <w:t>СИЗ</w:t>
      </w:r>
      <w:proofErr w:type="gramEnd"/>
      <w:r w:rsidRPr="001941F1">
        <w:rPr>
          <w:sz w:val="24"/>
        </w:rPr>
        <w:t>, необходимых при проведении конкретного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иные случаи, когда в ходе проведения работы создается угроза жизни и (или) здоровью людей, имуществу Общества, окружающей среде.</w:t>
      </w:r>
    </w:p>
    <w:p w:rsidR="00DE7FDB" w:rsidRPr="001941F1" w:rsidRDefault="00DE7FDB" w:rsidP="00DE7FDB">
      <w:pPr>
        <w:pStyle w:val="a"/>
        <w:rPr>
          <w:sz w:val="24"/>
          <w:szCs w:val="24"/>
        </w:rPr>
      </w:pPr>
      <w:bookmarkStart w:id="104" w:name="_Toc430088177"/>
      <w:r w:rsidRPr="001941F1">
        <w:rPr>
          <w:sz w:val="24"/>
          <w:szCs w:val="24"/>
        </w:rPr>
        <w:t>При приостановке работ должны быть созданы условия и приняты необходимые меры для безопасного прекращения работ, включая герметизацию сосудов и трубопроводов, закрепление конструкций, отключение оборудования от источников энергии, отвод исполнителей работ в безопасные места, а также другие меры, направленные на стабилизацию ситуации и обеспечение безопасности на время приостановки работ.</w:t>
      </w:r>
      <w:bookmarkEnd w:id="104"/>
    </w:p>
    <w:p w:rsidR="00DE7FDB" w:rsidRPr="001941F1" w:rsidRDefault="00DE7FDB" w:rsidP="00DE7FDB">
      <w:pPr>
        <w:pStyle w:val="a"/>
        <w:rPr>
          <w:sz w:val="24"/>
          <w:szCs w:val="24"/>
        </w:rPr>
      </w:pPr>
      <w:bookmarkStart w:id="105" w:name="_Toc430088178"/>
      <w:r w:rsidRPr="001941F1">
        <w:rPr>
          <w:sz w:val="24"/>
          <w:szCs w:val="24"/>
        </w:rPr>
        <w:t>Решение о приостановке работ не должно приниматься в тех случаях, когда приостановка работ может повлечь развитие более опасной ситуации, чем их продолжение.</w:t>
      </w:r>
      <w:bookmarkEnd w:id="105"/>
    </w:p>
    <w:p w:rsidR="00DE7FDB" w:rsidRPr="001941F1" w:rsidRDefault="00DE7FDB" w:rsidP="00DE7FDB">
      <w:pPr>
        <w:pStyle w:val="a"/>
        <w:rPr>
          <w:sz w:val="24"/>
          <w:szCs w:val="24"/>
        </w:rPr>
      </w:pPr>
      <w:bookmarkStart w:id="106" w:name="_Toc430088179"/>
      <w:r w:rsidRPr="001941F1">
        <w:rPr>
          <w:sz w:val="24"/>
          <w:szCs w:val="24"/>
        </w:rPr>
        <w:t xml:space="preserve">Возобновление работ может быть осуществлено только после устранения всех нарушений/несоответствий, послуживших основанием для их приостановки. Решение о возобновлении работ </w:t>
      </w:r>
      <w:r w:rsidRPr="00253B21">
        <w:rPr>
          <w:sz w:val="24"/>
          <w:szCs w:val="24"/>
        </w:rPr>
        <w:t>принимает уполномоченный</w:t>
      </w:r>
      <w:r>
        <w:rPr>
          <w:sz w:val="24"/>
          <w:szCs w:val="24"/>
        </w:rPr>
        <w:t xml:space="preserve"> </w:t>
      </w:r>
      <w:r w:rsidRPr="001941F1">
        <w:rPr>
          <w:sz w:val="24"/>
          <w:szCs w:val="24"/>
        </w:rPr>
        <w:t>представитель Общества после проверки выполнения условий возобновления работ.</w:t>
      </w:r>
      <w:bookmarkEnd w:id="106"/>
    </w:p>
    <w:p w:rsidR="00DE7FDB" w:rsidRPr="001941F1" w:rsidRDefault="00DE7FDB" w:rsidP="00DE7FDB">
      <w:pPr>
        <w:pStyle w:val="a"/>
        <w:rPr>
          <w:sz w:val="24"/>
          <w:szCs w:val="24"/>
        </w:rPr>
      </w:pPr>
      <w:bookmarkStart w:id="107" w:name="_Toc430088180"/>
      <w:r>
        <w:rPr>
          <w:sz w:val="24"/>
          <w:szCs w:val="24"/>
        </w:rPr>
        <w:t>В О</w:t>
      </w:r>
      <w:r w:rsidRPr="001941F1">
        <w:rPr>
          <w:sz w:val="24"/>
          <w:szCs w:val="24"/>
        </w:rPr>
        <w:t>бществе не реже 2 раз в год должен проводиться анализ деятельности подрядной организации в области ПБ, ОТ и ОС при выполнении работ по заключенным договорам.</w:t>
      </w:r>
      <w:bookmarkEnd w:id="107"/>
    </w:p>
    <w:p w:rsidR="00DE7FDB" w:rsidRPr="001941F1" w:rsidRDefault="00DE7FDB" w:rsidP="00DE7FDB">
      <w:pPr>
        <w:pStyle w:val="a"/>
        <w:rPr>
          <w:sz w:val="24"/>
          <w:szCs w:val="24"/>
        </w:rPr>
      </w:pPr>
      <w:bookmarkStart w:id="108" w:name="_Toc430088181"/>
      <w:r w:rsidRPr="001941F1">
        <w:rPr>
          <w:sz w:val="24"/>
          <w:szCs w:val="24"/>
        </w:rPr>
        <w:t xml:space="preserve">По итогам анализа не реже 2 раз в год проводятся совещания с целью </w:t>
      </w:r>
      <w:proofErr w:type="gramStart"/>
      <w:r w:rsidRPr="001941F1">
        <w:rPr>
          <w:sz w:val="24"/>
          <w:szCs w:val="24"/>
        </w:rPr>
        <w:t>оценки выполнения работ/оказания услуг</w:t>
      </w:r>
      <w:proofErr w:type="gramEnd"/>
      <w:r w:rsidRPr="001941F1">
        <w:rPr>
          <w:sz w:val="24"/>
          <w:szCs w:val="24"/>
        </w:rPr>
        <w:t xml:space="preserve"> и выполнения требований ПБ, ОТ и ОС, рассмотрение результатов расследований происшествий (уроков), а также совместное определение дальнейших мероприятий. Со стороны подрядных организаций приглашаются их руководители (но не ниже уровня главного инженера/заместителя директора по производству) и руководители подразделений ПБ, ОТ и ОС. Результаты совещаний оформляются протоколами.</w:t>
      </w:r>
      <w:bookmarkEnd w:id="108"/>
    </w:p>
    <w:p w:rsidR="00DE7FDB" w:rsidRPr="001941F1" w:rsidRDefault="00DE7FDB" w:rsidP="00DE7FDB">
      <w:pPr>
        <w:pStyle w:val="a"/>
        <w:rPr>
          <w:sz w:val="24"/>
          <w:szCs w:val="24"/>
        </w:rPr>
      </w:pPr>
      <w:bookmarkStart w:id="109" w:name="_Toc430088182"/>
      <w:r w:rsidRPr="001941F1">
        <w:rPr>
          <w:sz w:val="24"/>
          <w:szCs w:val="24"/>
        </w:rPr>
        <w:t>При организации совещаний необходимо включать в их повестку доклады представителей подрядных организаций по вопросу выполнения мероприятий, направленных на повышение уровня безопасности, и применения ими в своей деятельности лучших практик по ПБ, ОТ и ОС.</w:t>
      </w:r>
      <w:bookmarkEnd w:id="109"/>
    </w:p>
    <w:p w:rsidR="00DE7FDB" w:rsidRPr="00253B21" w:rsidRDefault="00DE7FDB" w:rsidP="00DE7FDB">
      <w:pPr>
        <w:pStyle w:val="a"/>
        <w:rPr>
          <w:color w:val="FF0000"/>
          <w:sz w:val="24"/>
          <w:szCs w:val="24"/>
        </w:rPr>
      </w:pPr>
      <w:bookmarkStart w:id="110" w:name="_Toc430088183"/>
      <w:r w:rsidRPr="00253B21">
        <w:rPr>
          <w:sz w:val="24"/>
          <w:szCs w:val="24"/>
        </w:rPr>
        <w:t xml:space="preserve">В процессе деятельности подрядных </w:t>
      </w:r>
      <w:r w:rsidRPr="00253B21">
        <w:rPr>
          <w:color w:val="000000" w:themeColor="text1"/>
          <w:sz w:val="24"/>
          <w:szCs w:val="24"/>
        </w:rPr>
        <w:t xml:space="preserve">организаций, Обществом </w:t>
      </w:r>
      <w:r w:rsidRPr="00253B21">
        <w:rPr>
          <w:sz w:val="24"/>
          <w:szCs w:val="24"/>
        </w:rPr>
        <w:t>могут организовываться и проводиться обучающие семинары по наиболее актуальным темам, при наличии финансирования данных мероприятий. Темы обучающих семинаров определяются на основании проведенного анализа деятельности подрядных организаций в области ПБ, ОТ и ОС, текущей ситуации, сезонных опасностей, часто повторяющихся нарушений, произошедших происшествий.</w:t>
      </w:r>
      <w:bookmarkEnd w:id="110"/>
      <w:r w:rsidRPr="00253B21">
        <w:rPr>
          <w:sz w:val="24"/>
          <w:szCs w:val="24"/>
        </w:rPr>
        <w:t xml:space="preserve"> </w:t>
      </w:r>
    </w:p>
    <w:p w:rsidR="00DE7FDB" w:rsidRPr="00253B21" w:rsidRDefault="00DE7FDB" w:rsidP="00DE7FDB">
      <w:pPr>
        <w:pStyle w:val="a"/>
        <w:rPr>
          <w:color w:val="000000" w:themeColor="text1"/>
          <w:sz w:val="24"/>
          <w:szCs w:val="24"/>
        </w:rPr>
      </w:pPr>
      <w:bookmarkStart w:id="111" w:name="_Toc430088184"/>
      <w:r w:rsidRPr="00253B21">
        <w:rPr>
          <w:color w:val="000000" w:themeColor="text1"/>
          <w:sz w:val="24"/>
          <w:szCs w:val="24"/>
        </w:rPr>
        <w:t>Все работы по наладке, подключению объекта к действующим сетям и коммуникациям и вывод его на рабочий режим, проводятся работниками подрядной организации, в присутствии ответственного руководителя от Общества.</w:t>
      </w:r>
      <w:bookmarkEnd w:id="111"/>
      <w:r w:rsidRPr="00253B21">
        <w:rPr>
          <w:color w:val="000000" w:themeColor="text1"/>
          <w:sz w:val="24"/>
          <w:szCs w:val="24"/>
        </w:rPr>
        <w:t xml:space="preserve"> </w:t>
      </w:r>
    </w:p>
    <w:p w:rsidR="00DE7FDB" w:rsidRPr="001941F1" w:rsidRDefault="00DE7FDB" w:rsidP="00DE7FDB">
      <w:pPr>
        <w:pStyle w:val="10"/>
        <w:tabs>
          <w:tab w:val="clear" w:pos="360"/>
        </w:tabs>
        <w:ind w:firstLine="0"/>
        <w:rPr>
          <w:sz w:val="24"/>
          <w:szCs w:val="24"/>
        </w:rPr>
      </w:pPr>
      <w:bookmarkStart w:id="112" w:name="_Toc427834889"/>
      <w:bookmarkStart w:id="113" w:name="_Toc430088185"/>
      <w:bookmarkStart w:id="114" w:name="_Toc430271394"/>
      <w:r w:rsidRPr="001941F1">
        <w:rPr>
          <w:sz w:val="24"/>
          <w:szCs w:val="24"/>
        </w:rPr>
        <w:t>ЗАВЕРШЕНИЕ И ПРОДЛЕНИЕ ДОГОВОРОВ С УЧЕТОМ ОЦЕНКИ ДЕЯТЕЛЬНОСТИ ПОДРЯДЧИКА В ОБЛАСТИ ПБ, ОТ И ОС</w:t>
      </w:r>
      <w:bookmarkEnd w:id="112"/>
      <w:r w:rsidRPr="001941F1">
        <w:rPr>
          <w:sz w:val="24"/>
          <w:szCs w:val="24"/>
        </w:rPr>
        <w:t>.</w:t>
      </w:r>
      <w:bookmarkEnd w:id="113"/>
      <w:bookmarkEnd w:id="114"/>
    </w:p>
    <w:p w:rsidR="00DE7FDB" w:rsidRPr="001941F1" w:rsidRDefault="00DE7FDB" w:rsidP="00DE7FDB">
      <w:pPr>
        <w:pStyle w:val="a"/>
        <w:rPr>
          <w:sz w:val="24"/>
          <w:szCs w:val="24"/>
        </w:rPr>
      </w:pPr>
      <w:bookmarkStart w:id="115" w:name="_Toc430088186"/>
      <w:r w:rsidRPr="001941F1">
        <w:rPr>
          <w:sz w:val="24"/>
          <w:szCs w:val="24"/>
        </w:rPr>
        <w:t>Для оценки деятельности подрядной организации в области ПБ, ОТ и ОС, в соответствии с разделом 11 настоящего Стандарта ведется подсчета рейтинга.</w:t>
      </w:r>
      <w:bookmarkEnd w:id="115"/>
      <w:r w:rsidRPr="001941F1">
        <w:rPr>
          <w:sz w:val="24"/>
          <w:szCs w:val="24"/>
        </w:rPr>
        <w:t xml:space="preserve"> </w:t>
      </w:r>
    </w:p>
    <w:p w:rsidR="00DE7FDB" w:rsidRPr="001941F1" w:rsidRDefault="00DE7FDB" w:rsidP="00DE7FDB">
      <w:pPr>
        <w:pStyle w:val="a"/>
        <w:rPr>
          <w:sz w:val="24"/>
          <w:szCs w:val="24"/>
        </w:rPr>
      </w:pPr>
      <w:bookmarkStart w:id="116" w:name="_Toc430088187"/>
      <w:r w:rsidRPr="001941F1">
        <w:rPr>
          <w:sz w:val="24"/>
          <w:szCs w:val="24"/>
        </w:rPr>
        <w:t xml:space="preserve">Подрядными организациями не менее 2-х раз в год предоставляются информация о результатах работы в области охраны труда, промышленной, пожарной и экологической безопасности подрядной организации в соответствии с </w:t>
      </w:r>
      <w:hyperlink w:anchor="_ПРИЛОЖЕНИЕ_9._" w:history="1">
        <w:r>
          <w:rPr>
            <w:rStyle w:val="af3"/>
            <w:sz w:val="24"/>
            <w:szCs w:val="24"/>
          </w:rPr>
          <w:t>П</w:t>
        </w:r>
        <w:r w:rsidRPr="00ED2794">
          <w:rPr>
            <w:rStyle w:val="af3"/>
            <w:sz w:val="24"/>
            <w:szCs w:val="24"/>
          </w:rPr>
          <w:t>риложением 9</w:t>
        </w:r>
      </w:hyperlink>
      <w:r w:rsidRPr="001941F1">
        <w:rPr>
          <w:sz w:val="24"/>
          <w:szCs w:val="24"/>
        </w:rPr>
        <w:t xml:space="preserve"> настоящего Стандарта и его заполнение, согласно приложению №8 настоящего Стандарта.</w:t>
      </w:r>
      <w:bookmarkEnd w:id="116"/>
    </w:p>
    <w:p w:rsidR="00DE7FDB" w:rsidRPr="001941F1" w:rsidRDefault="00DE7FDB" w:rsidP="00DE7FDB">
      <w:pPr>
        <w:pStyle w:val="a"/>
        <w:rPr>
          <w:sz w:val="24"/>
          <w:szCs w:val="24"/>
        </w:rPr>
      </w:pPr>
      <w:bookmarkStart w:id="117" w:name="_Toc430088188"/>
      <w:r w:rsidRPr="001941F1">
        <w:rPr>
          <w:sz w:val="24"/>
          <w:szCs w:val="24"/>
        </w:rPr>
        <w:t xml:space="preserve">Исполнитель, организует </w:t>
      </w:r>
      <w:r w:rsidRPr="00253B21">
        <w:rPr>
          <w:sz w:val="24"/>
          <w:szCs w:val="24"/>
        </w:rPr>
        <w:t>сбор</w:t>
      </w:r>
      <w:r w:rsidRPr="001941F1">
        <w:rPr>
          <w:sz w:val="24"/>
          <w:szCs w:val="24"/>
        </w:rPr>
        <w:t xml:space="preserve"> документов</w:t>
      </w:r>
      <w:r w:rsidRPr="00766526">
        <w:rPr>
          <w:color w:val="FF0000"/>
          <w:sz w:val="24"/>
          <w:szCs w:val="24"/>
        </w:rPr>
        <w:t xml:space="preserve"> </w:t>
      </w:r>
      <w:r w:rsidRPr="001941F1">
        <w:rPr>
          <w:sz w:val="24"/>
          <w:szCs w:val="24"/>
        </w:rPr>
        <w:t xml:space="preserve">для проверки рейтинга, информации о результатах работы в области охраны труда, промышленной, пожарной и экологической безопасности подрядной организации в соответствии с </w:t>
      </w:r>
      <w:hyperlink w:anchor="_ПРИЛОЖЕНИЕ_9._" w:history="1">
        <w:r w:rsidRPr="00ED2794">
          <w:rPr>
            <w:rStyle w:val="af3"/>
            <w:sz w:val="24"/>
            <w:szCs w:val="24"/>
          </w:rPr>
          <w:t>Приложением 9</w:t>
        </w:r>
      </w:hyperlink>
      <w:r w:rsidRPr="001941F1">
        <w:rPr>
          <w:sz w:val="24"/>
          <w:szCs w:val="24"/>
        </w:rPr>
        <w:t xml:space="preserve"> настоящего Стандарта</w:t>
      </w:r>
      <w:r>
        <w:rPr>
          <w:sz w:val="24"/>
          <w:szCs w:val="24"/>
        </w:rPr>
        <w:t xml:space="preserve"> и </w:t>
      </w:r>
      <w:hyperlink w:anchor="_ПРИЛОЖЕНИЕ_8._" w:history="1">
        <w:r w:rsidRPr="00ED2794">
          <w:rPr>
            <w:rStyle w:val="af3"/>
            <w:sz w:val="24"/>
            <w:szCs w:val="24"/>
          </w:rPr>
          <w:t>Приложением 8</w:t>
        </w:r>
      </w:hyperlink>
      <w:r w:rsidRPr="001941F1">
        <w:rPr>
          <w:sz w:val="24"/>
          <w:szCs w:val="24"/>
        </w:rPr>
        <w:t xml:space="preserve"> настоящего Стандарта, согласовывает его с руководителем службы ПБ, ОТ и ОС Общества.</w:t>
      </w:r>
      <w:bookmarkEnd w:id="117"/>
    </w:p>
    <w:p w:rsidR="00DE7FDB" w:rsidRPr="001941F1" w:rsidRDefault="00DE7FDB" w:rsidP="00DE7FDB">
      <w:pPr>
        <w:pStyle w:val="a"/>
        <w:rPr>
          <w:sz w:val="24"/>
          <w:szCs w:val="24"/>
        </w:rPr>
      </w:pPr>
      <w:bookmarkStart w:id="118" w:name="_Toc430088189"/>
      <w:r w:rsidRPr="001941F1">
        <w:rPr>
          <w:sz w:val="24"/>
          <w:szCs w:val="24"/>
        </w:rPr>
        <w:t>Итоги рейтинга должны учитываться при принятии решения о продолжении работ в рамках существующего договора, продлении договора или его расторжении. Ответственность за своевременное и полное оформление оценочного листа деятельности подрядной организации несет Исполнитель.</w:t>
      </w:r>
      <w:bookmarkEnd w:id="118"/>
    </w:p>
    <w:p w:rsidR="00DE7FDB" w:rsidRPr="001941F1" w:rsidRDefault="00DE7FDB" w:rsidP="00DE7FDB">
      <w:pPr>
        <w:pStyle w:val="10"/>
        <w:tabs>
          <w:tab w:val="clear" w:pos="360"/>
        </w:tabs>
        <w:ind w:firstLine="0"/>
        <w:rPr>
          <w:sz w:val="24"/>
          <w:szCs w:val="24"/>
        </w:rPr>
      </w:pPr>
      <w:bookmarkStart w:id="119" w:name="_Toc427834890"/>
      <w:bookmarkStart w:id="120" w:name="_Toc430088190"/>
      <w:bookmarkStart w:id="121" w:name="_Toc430271395"/>
      <w:r w:rsidRPr="001941F1">
        <w:rPr>
          <w:sz w:val="24"/>
          <w:szCs w:val="24"/>
        </w:rPr>
        <w:t>ДОПУСК К ПРОИЗВОДСТВУ РАБОТ СУБПОДРЯДНОЙ ОРГАНИЗАЦИИ</w:t>
      </w:r>
      <w:bookmarkEnd w:id="119"/>
      <w:r w:rsidRPr="001941F1">
        <w:rPr>
          <w:sz w:val="24"/>
          <w:szCs w:val="24"/>
        </w:rPr>
        <w:t>.</w:t>
      </w:r>
      <w:bookmarkEnd w:id="120"/>
      <w:bookmarkEnd w:id="121"/>
    </w:p>
    <w:p w:rsidR="00DE7FDB" w:rsidRPr="001941F1" w:rsidRDefault="00DE7FDB" w:rsidP="00DE7FDB">
      <w:pPr>
        <w:pStyle w:val="a"/>
        <w:rPr>
          <w:sz w:val="24"/>
          <w:szCs w:val="24"/>
        </w:rPr>
      </w:pPr>
      <w:bookmarkStart w:id="122" w:name="_Toc430088191"/>
      <w:r w:rsidRPr="001941F1">
        <w:rPr>
          <w:sz w:val="24"/>
          <w:szCs w:val="24"/>
        </w:rPr>
        <w:t xml:space="preserve">Подрядной организации запрещается привлечение Субподрядных организаций к выполнению работ на объектах Общества без </w:t>
      </w:r>
      <w:proofErr w:type="spellStart"/>
      <w:r w:rsidRPr="001941F1">
        <w:rPr>
          <w:sz w:val="24"/>
          <w:szCs w:val="24"/>
        </w:rPr>
        <w:t>акредитации</w:t>
      </w:r>
      <w:proofErr w:type="spellEnd"/>
      <w:r w:rsidRPr="001941F1">
        <w:rPr>
          <w:sz w:val="24"/>
          <w:szCs w:val="24"/>
        </w:rPr>
        <w:t xml:space="preserve"> и предварительного письменного согласования с руководителем Общества либо с руководителем Общества по направлению деятельности и представителем Общества, подписавшим договор.</w:t>
      </w:r>
      <w:bookmarkEnd w:id="122"/>
    </w:p>
    <w:p w:rsidR="00DE7FDB" w:rsidRPr="001941F1" w:rsidRDefault="00DE7FDB" w:rsidP="00DE7FDB">
      <w:pPr>
        <w:pStyle w:val="a"/>
        <w:rPr>
          <w:sz w:val="24"/>
          <w:szCs w:val="24"/>
        </w:rPr>
      </w:pPr>
      <w:bookmarkStart w:id="123" w:name="_Toc430088192"/>
      <w:r w:rsidRPr="001941F1">
        <w:rPr>
          <w:sz w:val="24"/>
          <w:szCs w:val="24"/>
        </w:rPr>
        <w:t>До принятия</w:t>
      </w:r>
      <w:r>
        <w:rPr>
          <w:sz w:val="24"/>
          <w:szCs w:val="24"/>
        </w:rPr>
        <w:t xml:space="preserve"> руководителем общества</w:t>
      </w:r>
      <w:r w:rsidRPr="001941F1">
        <w:rPr>
          <w:sz w:val="24"/>
          <w:szCs w:val="24"/>
        </w:rPr>
        <w:t xml:space="preserve"> решения о согласовании субподрядной организации, </w:t>
      </w:r>
      <w:r w:rsidRPr="00253B21">
        <w:rPr>
          <w:sz w:val="24"/>
          <w:szCs w:val="24"/>
        </w:rPr>
        <w:t>Исполнитель</w:t>
      </w:r>
      <w:r w:rsidRPr="001941F1">
        <w:rPr>
          <w:sz w:val="24"/>
          <w:szCs w:val="24"/>
        </w:rPr>
        <w:t xml:space="preserve"> </w:t>
      </w:r>
      <w:r>
        <w:rPr>
          <w:sz w:val="24"/>
          <w:szCs w:val="24"/>
        </w:rPr>
        <w:t>обязан</w:t>
      </w:r>
      <w:r w:rsidRPr="001941F1">
        <w:rPr>
          <w:sz w:val="24"/>
          <w:szCs w:val="24"/>
        </w:rPr>
        <w:t xml:space="preserve"> запросить у подрядной организации проект договора, заключаемый между подрядной организацией и субподрядной организацией, а также любые другие сведения, необходимые для принятия объективного решения о согласовании субподрядной организации.</w:t>
      </w:r>
      <w:bookmarkEnd w:id="123"/>
    </w:p>
    <w:p w:rsidR="00DE7FDB" w:rsidRPr="001941F1" w:rsidRDefault="00DE7FDB" w:rsidP="00DE7FDB">
      <w:pPr>
        <w:pStyle w:val="a"/>
        <w:rPr>
          <w:sz w:val="24"/>
          <w:szCs w:val="24"/>
        </w:rPr>
      </w:pPr>
      <w:bookmarkStart w:id="124" w:name="_Toc430088193"/>
      <w:r w:rsidRPr="001941F1">
        <w:rPr>
          <w:sz w:val="24"/>
          <w:szCs w:val="24"/>
        </w:rPr>
        <w:t>Требования к субподрядным организациям в области ПБ, ОТ и ОС аналогичны требованиям, предъявляемым к подрядным организациям. При привлечении субподрядных организаций включаются в договоры субподряда требования по ПБ, ОТ и ОС, предусмотренные в договорных отношениях с генеральной подрядной организацией и настоящим Стандартом.</w:t>
      </w:r>
      <w:bookmarkEnd w:id="124"/>
    </w:p>
    <w:p w:rsidR="00DE7FDB" w:rsidRPr="00253B21" w:rsidRDefault="00DE7FDB" w:rsidP="00DE7FDB">
      <w:pPr>
        <w:pStyle w:val="a"/>
        <w:rPr>
          <w:color w:val="000000" w:themeColor="text1"/>
          <w:sz w:val="24"/>
          <w:szCs w:val="24"/>
        </w:rPr>
      </w:pPr>
      <w:bookmarkStart w:id="125" w:name="_Toc430088194"/>
      <w:r w:rsidRPr="00253B21">
        <w:rPr>
          <w:color w:val="000000" w:themeColor="text1"/>
          <w:sz w:val="24"/>
          <w:szCs w:val="24"/>
        </w:rPr>
        <w:t>В случае не соответствия подрядчика требованиям ПБ, ОТ и ОС исполнитель инициирует  проведение предварительного квалификационного аудита в области  ПБ, ОТ и ОС подрядной /субподрядной организации.</w:t>
      </w:r>
      <w:bookmarkEnd w:id="125"/>
    </w:p>
    <w:p w:rsidR="00DE7FDB" w:rsidRPr="001941F1" w:rsidRDefault="00DE7FDB" w:rsidP="00DE7FDB">
      <w:pPr>
        <w:pStyle w:val="a"/>
        <w:rPr>
          <w:sz w:val="24"/>
          <w:szCs w:val="24"/>
        </w:rPr>
      </w:pPr>
      <w:bookmarkStart w:id="126" w:name="_Toc430088195"/>
      <w:r w:rsidRPr="001941F1">
        <w:rPr>
          <w:sz w:val="24"/>
          <w:szCs w:val="24"/>
        </w:rPr>
        <w:t>Со стороны Общества письменное согласование Субподрядных организаций производит Исполнитель.</w:t>
      </w:r>
      <w:bookmarkEnd w:id="126"/>
    </w:p>
    <w:p w:rsidR="00DE7FDB" w:rsidRPr="00B26821" w:rsidRDefault="00DE7FDB" w:rsidP="00DE7FDB">
      <w:pPr>
        <w:pStyle w:val="10"/>
        <w:tabs>
          <w:tab w:val="clear" w:pos="360"/>
        </w:tabs>
        <w:ind w:firstLine="0"/>
      </w:pPr>
      <w:bookmarkStart w:id="127" w:name="_Toc427834891"/>
      <w:bookmarkStart w:id="128" w:name="_Toc430088196"/>
      <w:bookmarkStart w:id="129" w:name="_Toc430271396"/>
      <w:r w:rsidRPr="001941F1">
        <w:rPr>
          <w:sz w:val="24"/>
          <w:szCs w:val="24"/>
        </w:rPr>
        <w:t>СТИМУЛИРОВАНИЕ</w:t>
      </w:r>
      <w:bookmarkEnd w:id="127"/>
      <w:r>
        <w:t>.</w:t>
      </w:r>
      <w:bookmarkEnd w:id="128"/>
      <w:bookmarkEnd w:id="129"/>
    </w:p>
    <w:p w:rsidR="00DE7FDB" w:rsidRPr="001941F1" w:rsidRDefault="00DE7FDB" w:rsidP="00DE7FDB">
      <w:pPr>
        <w:pStyle w:val="a"/>
        <w:rPr>
          <w:sz w:val="24"/>
          <w:szCs w:val="24"/>
        </w:rPr>
      </w:pPr>
      <w:bookmarkStart w:id="130" w:name="_Toc430088197"/>
      <w:r w:rsidRPr="001941F1">
        <w:rPr>
          <w:sz w:val="24"/>
          <w:szCs w:val="24"/>
        </w:rPr>
        <w:t>С целью активизации работы в области ПБ, ОТ и ОС, улучшения санитарно-гигиенических условий труда и стимулирования подрядных организаций на достижение высоких показателей в культуре производства Обществом проводится подсчет рейтинга и проведение иных конкурсов в области ПБ, ОТ и ОС среди подрядных организаций.</w:t>
      </w:r>
      <w:bookmarkEnd w:id="130"/>
    </w:p>
    <w:p w:rsidR="00DE7FDB" w:rsidRPr="001941F1" w:rsidRDefault="00DE7FDB" w:rsidP="00DE7FDB">
      <w:pPr>
        <w:pStyle w:val="a"/>
        <w:rPr>
          <w:sz w:val="24"/>
          <w:szCs w:val="24"/>
        </w:rPr>
      </w:pPr>
      <w:bookmarkStart w:id="131" w:name="_Toc430088198"/>
      <w:r w:rsidRPr="001941F1">
        <w:rPr>
          <w:sz w:val="24"/>
          <w:szCs w:val="24"/>
        </w:rPr>
        <w:t>При подсчете рейтинга учитываются подрядные организации, на которые распространяется действие настоящего Стандарта, а также:</w:t>
      </w:r>
      <w:bookmarkEnd w:id="131"/>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выполняющие </w:t>
      </w:r>
      <w:proofErr w:type="gramStart"/>
      <w:r w:rsidRPr="001941F1">
        <w:rPr>
          <w:sz w:val="24"/>
        </w:rPr>
        <w:t>работы</w:t>
      </w:r>
      <w:proofErr w:type="gramEnd"/>
      <w:r w:rsidRPr="001941F1">
        <w:rPr>
          <w:sz w:val="24"/>
        </w:rPr>
        <w:t xml:space="preserve"> / оказывающие услуги на объектах Общества на основании договора со сроком действия не менее 11 месяцев;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численность работников, которых составляет не менее 50 человек.</w:t>
      </w:r>
    </w:p>
    <w:p w:rsidR="00DE7FDB" w:rsidRPr="001941F1" w:rsidRDefault="00DE7FDB" w:rsidP="00DE7FDB">
      <w:pPr>
        <w:pStyle w:val="a"/>
        <w:rPr>
          <w:sz w:val="24"/>
          <w:szCs w:val="24"/>
        </w:rPr>
      </w:pPr>
      <w:bookmarkStart w:id="132" w:name="_Toc430088199"/>
      <w:r w:rsidRPr="001941F1">
        <w:rPr>
          <w:sz w:val="24"/>
          <w:szCs w:val="24"/>
        </w:rPr>
        <w:t>Подсчет рейтинга проводится по Подрядчикам, выполняющим работы, оказывающим услуги Обществу</w:t>
      </w:r>
      <w:r>
        <w:rPr>
          <w:sz w:val="24"/>
          <w:szCs w:val="24"/>
        </w:rPr>
        <w:t xml:space="preserve"> производственного и вспомогательного характера</w:t>
      </w:r>
      <w:bookmarkEnd w:id="132"/>
      <w:r>
        <w:rPr>
          <w:sz w:val="24"/>
          <w:szCs w:val="24"/>
        </w:rPr>
        <w:t>, решение о включении в рейтинг принимает генеральный директор Общества по представлению департамента охраны труда, промышленной и   экологической безопасности.</w:t>
      </w:r>
    </w:p>
    <w:p w:rsidR="00DE7FDB" w:rsidRPr="001941F1" w:rsidRDefault="00DE7FDB" w:rsidP="00DE7FDB">
      <w:pPr>
        <w:pStyle w:val="a"/>
        <w:rPr>
          <w:sz w:val="24"/>
          <w:szCs w:val="24"/>
        </w:rPr>
      </w:pPr>
      <w:bookmarkStart w:id="133" w:name="_Toc430088200"/>
      <w:r w:rsidRPr="001941F1">
        <w:rPr>
          <w:sz w:val="24"/>
          <w:szCs w:val="24"/>
        </w:rPr>
        <w:t>Подведение итогов подсчета рейтинга проводится на основании Методики расчета рейтинга подрядных организаций в области ПБ, ОТ и ОС по балльной системе (Приложение № 8 настоящего Стандарта).</w:t>
      </w:r>
      <w:bookmarkEnd w:id="133"/>
    </w:p>
    <w:p w:rsidR="00DE7FDB" w:rsidRPr="001941F1" w:rsidRDefault="00DE7FDB" w:rsidP="00DE7FDB">
      <w:pPr>
        <w:pStyle w:val="a"/>
        <w:rPr>
          <w:sz w:val="24"/>
          <w:szCs w:val="24"/>
        </w:rPr>
      </w:pPr>
      <w:bookmarkStart w:id="134" w:name="_Toc430088201"/>
      <w:r w:rsidRPr="001941F1">
        <w:rPr>
          <w:sz w:val="24"/>
          <w:szCs w:val="24"/>
        </w:rPr>
        <w:t>При подсчете рейтинга подрядных организаций учитываются все данные по субподрядчикам.</w:t>
      </w:r>
      <w:bookmarkEnd w:id="134"/>
    </w:p>
    <w:p w:rsidR="00DE7FDB" w:rsidRPr="001941F1" w:rsidRDefault="00DE7FDB" w:rsidP="00DE7FDB">
      <w:pPr>
        <w:pStyle w:val="a"/>
        <w:rPr>
          <w:sz w:val="24"/>
          <w:szCs w:val="24"/>
        </w:rPr>
      </w:pPr>
      <w:bookmarkStart w:id="135" w:name="_Toc430088202"/>
      <w:r w:rsidRPr="001941F1">
        <w:rPr>
          <w:sz w:val="24"/>
          <w:szCs w:val="24"/>
        </w:rPr>
        <w:t>Итоги подсчета рейтинга подводятся ежегодно до 10 февраля.</w:t>
      </w:r>
      <w:bookmarkEnd w:id="135"/>
    </w:p>
    <w:p w:rsidR="00DE7FDB" w:rsidRPr="001941F1" w:rsidRDefault="00DE7FDB" w:rsidP="00DE7FDB">
      <w:pPr>
        <w:pStyle w:val="a"/>
        <w:rPr>
          <w:sz w:val="24"/>
          <w:szCs w:val="24"/>
        </w:rPr>
      </w:pPr>
      <w:bookmarkStart w:id="136" w:name="_Toc430088203"/>
      <w:r w:rsidRPr="001941F1">
        <w:rPr>
          <w:sz w:val="24"/>
          <w:szCs w:val="24"/>
        </w:rPr>
        <w:t>Промежуточный подсчет рейтинга подводятся за полугодие до 10 августа.</w:t>
      </w:r>
      <w:bookmarkEnd w:id="136"/>
    </w:p>
    <w:p w:rsidR="00DE7FDB" w:rsidRPr="00AB7DE0" w:rsidRDefault="00DE7FDB" w:rsidP="00DE7FDB">
      <w:pPr>
        <w:pStyle w:val="a"/>
        <w:rPr>
          <w:color w:val="FF0000"/>
          <w:sz w:val="24"/>
          <w:szCs w:val="24"/>
        </w:rPr>
      </w:pPr>
      <w:bookmarkStart w:id="137" w:name="_Toc430088204"/>
      <w:r w:rsidRPr="001941F1">
        <w:rPr>
          <w:sz w:val="24"/>
          <w:szCs w:val="24"/>
        </w:rPr>
        <w:t>Подрядные организаций занявшие первые три места по итогам подсчета рейтинга поощряются в вид</w:t>
      </w:r>
      <w:r>
        <w:rPr>
          <w:sz w:val="24"/>
          <w:szCs w:val="24"/>
        </w:rPr>
        <w:t>е вручения грамот, сертификатов</w:t>
      </w:r>
      <w:r w:rsidRPr="001941F1">
        <w:rPr>
          <w:sz w:val="24"/>
          <w:szCs w:val="24"/>
        </w:rPr>
        <w:t>.</w:t>
      </w:r>
      <w:bookmarkEnd w:id="137"/>
      <w:r>
        <w:rPr>
          <w:sz w:val="24"/>
          <w:szCs w:val="24"/>
        </w:rPr>
        <w:t xml:space="preserve"> </w:t>
      </w:r>
    </w:p>
    <w:p w:rsidR="00DE7FDB" w:rsidRPr="00BA079A" w:rsidRDefault="00DE7FDB" w:rsidP="00DE7FDB">
      <w:pPr>
        <w:pStyle w:val="10"/>
        <w:tabs>
          <w:tab w:val="clear" w:pos="360"/>
        </w:tabs>
        <w:ind w:firstLine="0"/>
        <w:rPr>
          <w:color w:val="FF0000"/>
          <w:sz w:val="24"/>
          <w:szCs w:val="24"/>
        </w:rPr>
      </w:pPr>
      <w:bookmarkStart w:id="138" w:name="_Toc430088206"/>
      <w:bookmarkStart w:id="139" w:name="_Toc430271397"/>
      <w:r w:rsidRPr="00BA079A">
        <w:rPr>
          <w:sz w:val="24"/>
          <w:szCs w:val="24"/>
        </w:rPr>
        <w:t>ПЕРЕЧЕНЬ НОРМАТИВНЫХ ДОКУМЕНТОВ.</w:t>
      </w:r>
      <w:bookmarkEnd w:id="138"/>
      <w:bookmarkEnd w:id="139"/>
      <w:r w:rsidRPr="00BA079A">
        <w:rPr>
          <w:sz w:val="24"/>
          <w:szCs w:val="24"/>
        </w:rPr>
        <w:t xml:space="preserve"> </w:t>
      </w:r>
    </w:p>
    <w:p w:rsidR="00DE7FDB" w:rsidRPr="001941F1" w:rsidRDefault="00DE7FDB" w:rsidP="00DE7FDB">
      <w:pPr>
        <w:pStyle w:val="a"/>
        <w:rPr>
          <w:sz w:val="24"/>
          <w:szCs w:val="24"/>
        </w:rPr>
      </w:pPr>
      <w:bookmarkStart w:id="140" w:name="_Toc430088207"/>
      <w:r w:rsidRPr="001941F1">
        <w:rPr>
          <w:sz w:val="24"/>
          <w:szCs w:val="24"/>
        </w:rPr>
        <w:t>Федеральный закон от 20.06.1997 №116-ФЗ «О промышленной безопасности опасных производственных объектов».</w:t>
      </w:r>
      <w:bookmarkEnd w:id="140"/>
    </w:p>
    <w:p w:rsidR="00DE7FDB" w:rsidRPr="001941F1" w:rsidRDefault="00DE7FDB" w:rsidP="00DE7FDB">
      <w:pPr>
        <w:pStyle w:val="a"/>
        <w:rPr>
          <w:bCs/>
          <w:sz w:val="24"/>
          <w:szCs w:val="24"/>
        </w:rPr>
      </w:pPr>
      <w:bookmarkStart w:id="141" w:name="_Toc430088208"/>
      <w:r w:rsidRPr="001941F1">
        <w:rPr>
          <w:sz w:val="24"/>
          <w:szCs w:val="24"/>
        </w:rPr>
        <w:t>Федеральный закон от 30.12.2001 №197-ФЗ «Трудовой кодекс Российской Федерации».</w:t>
      </w:r>
      <w:bookmarkEnd w:id="141"/>
    </w:p>
    <w:p w:rsidR="00DE7FDB" w:rsidRPr="001941F1" w:rsidRDefault="00DE7FDB" w:rsidP="00DE7FDB">
      <w:pPr>
        <w:pStyle w:val="a"/>
        <w:rPr>
          <w:bCs/>
          <w:sz w:val="24"/>
          <w:szCs w:val="24"/>
        </w:rPr>
      </w:pPr>
      <w:bookmarkStart w:id="142" w:name="_Toc430088209"/>
      <w:r w:rsidRPr="001941F1">
        <w:rPr>
          <w:sz w:val="24"/>
          <w:szCs w:val="24"/>
        </w:rPr>
        <w:t>Федеральный закон от 10.01.2002 №7 «Об охране окружающей среды».</w:t>
      </w:r>
      <w:bookmarkEnd w:id="142"/>
    </w:p>
    <w:p w:rsidR="00DE7FDB" w:rsidRPr="001941F1" w:rsidRDefault="00DE7FDB" w:rsidP="00DE7FDB">
      <w:pPr>
        <w:pStyle w:val="a"/>
        <w:rPr>
          <w:sz w:val="24"/>
          <w:szCs w:val="24"/>
        </w:rPr>
      </w:pPr>
      <w:bookmarkStart w:id="143" w:name="_Toc430088210"/>
      <w:r w:rsidRPr="001941F1">
        <w:rPr>
          <w:sz w:val="24"/>
          <w:szCs w:val="24"/>
        </w:rPr>
        <w:t>Федеральный закон от 24.06.1998 № 89-ФЗ «Об отходах производства и потребления».</w:t>
      </w:r>
      <w:bookmarkEnd w:id="143"/>
    </w:p>
    <w:p w:rsidR="00DE7FDB" w:rsidRPr="001941F1" w:rsidRDefault="00DE7FDB" w:rsidP="00DE7FDB">
      <w:pPr>
        <w:pStyle w:val="a"/>
        <w:rPr>
          <w:sz w:val="24"/>
          <w:szCs w:val="24"/>
        </w:rPr>
      </w:pPr>
      <w:bookmarkStart w:id="144" w:name="_Toc430088211"/>
      <w:r w:rsidRPr="001941F1">
        <w:rPr>
          <w:sz w:val="24"/>
          <w:szCs w:val="24"/>
        </w:rPr>
        <w:t>Федеральный закон от 10.12.1995 №196-ФЗ "О безопасности дорожного движения".</w:t>
      </w:r>
      <w:bookmarkEnd w:id="144"/>
    </w:p>
    <w:p w:rsidR="00DE7FDB" w:rsidRPr="001941F1" w:rsidRDefault="00DE7FDB" w:rsidP="00DE7FDB">
      <w:pPr>
        <w:pStyle w:val="a"/>
        <w:rPr>
          <w:sz w:val="24"/>
          <w:szCs w:val="24"/>
        </w:rPr>
      </w:pPr>
      <w:bookmarkStart w:id="145" w:name="_Toc430088212"/>
      <w:r w:rsidRPr="001941F1">
        <w:rPr>
          <w:sz w:val="24"/>
          <w:szCs w:val="24"/>
        </w:rPr>
        <w:t>Федеральный закон от 04.05.2011 №99-ФЗ «О лицензировании отдельных видов деятельности».</w:t>
      </w:r>
      <w:bookmarkEnd w:id="145"/>
    </w:p>
    <w:p w:rsidR="00DE7FDB" w:rsidRPr="001941F1" w:rsidRDefault="00DE7FDB" w:rsidP="00DE7FDB">
      <w:pPr>
        <w:pStyle w:val="a"/>
        <w:rPr>
          <w:sz w:val="24"/>
          <w:szCs w:val="24"/>
        </w:rPr>
      </w:pPr>
      <w:bookmarkStart w:id="146" w:name="_Toc430088213"/>
      <w:r w:rsidRPr="001941F1">
        <w:rPr>
          <w:sz w:val="24"/>
          <w:szCs w:val="24"/>
        </w:rPr>
        <w:t>Федеральный закон от 29.12.2004 №190-ФЗ «Градостроительный Кодекс Российской Федерации».</w:t>
      </w:r>
      <w:bookmarkEnd w:id="146"/>
    </w:p>
    <w:p w:rsidR="00DE7FDB" w:rsidRPr="001941F1" w:rsidRDefault="00DE7FDB" w:rsidP="00DE7FDB">
      <w:pPr>
        <w:pStyle w:val="a"/>
        <w:rPr>
          <w:sz w:val="24"/>
          <w:szCs w:val="24"/>
        </w:rPr>
      </w:pPr>
      <w:bookmarkStart w:id="147" w:name="_Toc430088214"/>
      <w:r w:rsidRPr="001941F1">
        <w:rPr>
          <w:sz w:val="24"/>
          <w:szCs w:val="24"/>
        </w:rPr>
        <w:t>Постановление Минтруда РФ от 24.10.2002 №73"Об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bookmarkEnd w:id="147"/>
    </w:p>
    <w:p w:rsidR="00DE7FDB" w:rsidRPr="001941F1" w:rsidRDefault="00DE7FDB" w:rsidP="00DE7FDB">
      <w:pPr>
        <w:pStyle w:val="a"/>
        <w:rPr>
          <w:sz w:val="24"/>
          <w:szCs w:val="24"/>
        </w:rPr>
      </w:pPr>
      <w:bookmarkStart w:id="148" w:name="_Toc430088215"/>
      <w:r w:rsidRPr="001941F1">
        <w:rPr>
          <w:sz w:val="24"/>
          <w:szCs w:val="24"/>
        </w:rPr>
        <w:t>Приказ Министерства здравоохранения и социального развития РФ от 15.04. 2005 г. №275"О формах документов, необходимых для расследования несчастных случаев на производстве".</w:t>
      </w:r>
      <w:bookmarkEnd w:id="148"/>
    </w:p>
    <w:p w:rsidR="00DE7FDB" w:rsidRPr="001941F1" w:rsidRDefault="00DE7FDB" w:rsidP="00DE7FDB">
      <w:pPr>
        <w:pStyle w:val="a"/>
        <w:rPr>
          <w:sz w:val="24"/>
          <w:szCs w:val="24"/>
        </w:rPr>
      </w:pPr>
      <w:bookmarkStart w:id="149" w:name="_Toc430088216"/>
      <w:r w:rsidRPr="001941F1">
        <w:rPr>
          <w:sz w:val="24"/>
          <w:szCs w:val="24"/>
        </w:rPr>
        <w:t>Приказ Федеральной службы по экологическому, технологическому и атомному надзору от 29.01.2007 №37 "О порядке подготовки и аттестации работников организаций, поднадзорных Федеральной службе по экологическому, технологическому и атомному надзору".</w:t>
      </w:r>
      <w:bookmarkEnd w:id="149"/>
    </w:p>
    <w:p w:rsidR="00DE7FDB" w:rsidRPr="001941F1" w:rsidRDefault="00DE7FDB" w:rsidP="00DE7FDB">
      <w:pPr>
        <w:pStyle w:val="a"/>
        <w:rPr>
          <w:sz w:val="24"/>
          <w:szCs w:val="24"/>
        </w:rPr>
      </w:pPr>
      <w:bookmarkStart w:id="150" w:name="_Toc430088217"/>
      <w:r w:rsidRPr="001941F1">
        <w:rPr>
          <w:sz w:val="24"/>
          <w:szCs w:val="24"/>
        </w:rPr>
        <w:t xml:space="preserve">Постановление Минтруда РФ и Минобразования РФ от 13.01.2003 № 1/29 "Об утверждении Порядка обучения по охране труда и проверки </w:t>
      </w:r>
      <w:proofErr w:type="gramStart"/>
      <w:r w:rsidRPr="001941F1">
        <w:rPr>
          <w:sz w:val="24"/>
          <w:szCs w:val="24"/>
        </w:rPr>
        <w:t>знаний требований охраны труда работников организаций</w:t>
      </w:r>
      <w:proofErr w:type="gramEnd"/>
      <w:r w:rsidRPr="001941F1">
        <w:rPr>
          <w:sz w:val="24"/>
          <w:szCs w:val="24"/>
        </w:rPr>
        <w:t>".</w:t>
      </w:r>
      <w:bookmarkEnd w:id="150"/>
    </w:p>
    <w:p w:rsidR="00DE7FDB" w:rsidRPr="001941F1" w:rsidRDefault="00DE7FDB" w:rsidP="00DE7FDB">
      <w:pPr>
        <w:pStyle w:val="a"/>
        <w:rPr>
          <w:sz w:val="24"/>
          <w:szCs w:val="24"/>
        </w:rPr>
      </w:pPr>
      <w:bookmarkStart w:id="151" w:name="_Toc430088218"/>
      <w:r w:rsidRPr="001941F1">
        <w:rPr>
          <w:sz w:val="24"/>
          <w:szCs w:val="24"/>
        </w:rPr>
        <w:t>Политика ОАО «НГК «Славнефть» в области промышленной безопасности, охраны труда и окружающей среды.</w:t>
      </w:r>
      <w:bookmarkEnd w:id="151"/>
    </w:p>
    <w:p w:rsidR="00DE7FDB" w:rsidRPr="001941F1" w:rsidRDefault="00DE7FDB" w:rsidP="00DE7FDB">
      <w:pPr>
        <w:pStyle w:val="a"/>
        <w:rPr>
          <w:sz w:val="24"/>
          <w:szCs w:val="24"/>
        </w:rPr>
      </w:pPr>
      <w:bookmarkStart w:id="152" w:name="_Toc430088219"/>
      <w:r w:rsidRPr="001941F1">
        <w:rPr>
          <w:sz w:val="24"/>
          <w:szCs w:val="24"/>
        </w:rPr>
        <w:t xml:space="preserve">Интегрированная Система Менеджмента экологического и профессионального здоровья и безопасности. Руководство. Стандарт Компании </w:t>
      </w:r>
      <w:proofErr w:type="spellStart"/>
      <w:r w:rsidRPr="001941F1">
        <w:rPr>
          <w:sz w:val="24"/>
          <w:szCs w:val="24"/>
        </w:rPr>
        <w:t>СтСН</w:t>
      </w:r>
      <w:proofErr w:type="spellEnd"/>
      <w:r w:rsidRPr="001941F1">
        <w:rPr>
          <w:sz w:val="24"/>
          <w:szCs w:val="24"/>
        </w:rPr>
        <w:t>–05–2009.</w:t>
      </w:r>
      <w:bookmarkEnd w:id="152"/>
    </w:p>
    <w:p w:rsidR="00DE7FDB" w:rsidRPr="001941F1" w:rsidRDefault="00DE7FDB" w:rsidP="00DE7FDB">
      <w:pPr>
        <w:pStyle w:val="a"/>
        <w:rPr>
          <w:sz w:val="24"/>
          <w:szCs w:val="24"/>
        </w:rPr>
      </w:pPr>
      <w:bookmarkStart w:id="153" w:name="_Toc430088220"/>
      <w:r w:rsidRPr="001941F1">
        <w:rPr>
          <w:sz w:val="24"/>
          <w:szCs w:val="24"/>
        </w:rPr>
        <w:t xml:space="preserve">Порядок передачи информации в области промышленной, пожарной безопасности, охраны труда и окружающей среды. Стандарт Компании </w:t>
      </w:r>
      <w:proofErr w:type="spellStart"/>
      <w:r w:rsidRPr="001941F1">
        <w:rPr>
          <w:sz w:val="24"/>
          <w:szCs w:val="24"/>
        </w:rPr>
        <w:t>СтСН</w:t>
      </w:r>
      <w:proofErr w:type="spellEnd"/>
      <w:r w:rsidRPr="001941F1">
        <w:rPr>
          <w:sz w:val="24"/>
          <w:szCs w:val="24"/>
        </w:rPr>
        <w:t>–01–2011.</w:t>
      </w:r>
      <w:bookmarkEnd w:id="153"/>
    </w:p>
    <w:p w:rsidR="00DE7FDB" w:rsidRPr="001941F1" w:rsidRDefault="00DE7FDB" w:rsidP="00DE7FDB">
      <w:pPr>
        <w:pStyle w:val="a"/>
        <w:rPr>
          <w:sz w:val="24"/>
          <w:szCs w:val="24"/>
        </w:rPr>
      </w:pPr>
      <w:bookmarkStart w:id="154" w:name="_Toc430088221"/>
      <w:r w:rsidRPr="001941F1">
        <w:rPr>
          <w:sz w:val="24"/>
          <w:szCs w:val="24"/>
        </w:rPr>
        <w:t xml:space="preserve">Порядок расследования происшествий. Стандарт Компании </w:t>
      </w:r>
      <w:proofErr w:type="spellStart"/>
      <w:r w:rsidRPr="001941F1">
        <w:rPr>
          <w:sz w:val="24"/>
          <w:szCs w:val="24"/>
        </w:rPr>
        <w:t>СтСН</w:t>
      </w:r>
      <w:proofErr w:type="spellEnd"/>
      <w:r w:rsidRPr="001941F1">
        <w:rPr>
          <w:sz w:val="24"/>
          <w:szCs w:val="24"/>
        </w:rPr>
        <w:t>–04–2008.</w:t>
      </w:r>
      <w:bookmarkEnd w:id="154"/>
    </w:p>
    <w:p w:rsidR="00DE7FDB" w:rsidRDefault="00DE7FDB" w:rsidP="00DE7FDB">
      <w:pPr>
        <w:pStyle w:val="a"/>
        <w:rPr>
          <w:sz w:val="24"/>
          <w:szCs w:val="24"/>
        </w:rPr>
      </w:pPr>
      <w:bookmarkStart w:id="155" w:name="_Toc430088222"/>
      <w:proofErr w:type="spellStart"/>
      <w:r w:rsidRPr="001941F1">
        <w:rPr>
          <w:sz w:val="24"/>
          <w:szCs w:val="24"/>
        </w:rPr>
        <w:t>СНиП</w:t>
      </w:r>
      <w:proofErr w:type="spellEnd"/>
      <w:r w:rsidRPr="001941F1">
        <w:rPr>
          <w:sz w:val="24"/>
          <w:szCs w:val="24"/>
        </w:rPr>
        <w:t xml:space="preserve"> 12-03-2001 «Безопасность труда в строительстве. Часть </w:t>
      </w:r>
      <w:r w:rsidRPr="001941F1">
        <w:rPr>
          <w:sz w:val="24"/>
          <w:szCs w:val="24"/>
          <w:lang w:val="en-US"/>
        </w:rPr>
        <w:t>I</w:t>
      </w:r>
      <w:r w:rsidRPr="001941F1">
        <w:rPr>
          <w:sz w:val="24"/>
          <w:szCs w:val="24"/>
        </w:rPr>
        <w:t>.Общие требования».</w:t>
      </w:r>
      <w:bookmarkEnd w:id="155"/>
    </w:p>
    <w:p w:rsidR="00DE7FDB" w:rsidRPr="004D6AA2" w:rsidRDefault="00DE7FDB" w:rsidP="00DE7FDB">
      <w:pPr>
        <w:pStyle w:val="a"/>
        <w:rPr>
          <w:sz w:val="24"/>
          <w:szCs w:val="24"/>
        </w:rPr>
      </w:pPr>
      <w:r w:rsidRPr="004D6AA2">
        <w:rPr>
          <w:sz w:val="24"/>
          <w:szCs w:val="24"/>
        </w:rPr>
        <w:t xml:space="preserve">Приказ </w:t>
      </w:r>
      <w:proofErr w:type="spellStart"/>
      <w:r w:rsidRPr="004D6AA2">
        <w:rPr>
          <w:sz w:val="24"/>
          <w:szCs w:val="24"/>
        </w:rPr>
        <w:t>Ро</w:t>
      </w:r>
      <w:r>
        <w:rPr>
          <w:sz w:val="24"/>
          <w:szCs w:val="24"/>
        </w:rPr>
        <w:t>стехнадзора</w:t>
      </w:r>
      <w:proofErr w:type="spellEnd"/>
      <w:r>
        <w:rPr>
          <w:sz w:val="24"/>
          <w:szCs w:val="24"/>
        </w:rPr>
        <w:t xml:space="preserve"> от 12.03.2013 N 101 «</w:t>
      </w:r>
      <w:r w:rsidRPr="004D6AA2">
        <w:rPr>
          <w:sz w:val="24"/>
          <w:szCs w:val="24"/>
        </w:rPr>
        <w:t xml:space="preserve">Об утверждении Федеральных норм и правил в области промышленной безопасности </w:t>
      </w:r>
      <w:r>
        <w:rPr>
          <w:sz w:val="24"/>
          <w:szCs w:val="24"/>
        </w:rPr>
        <w:t xml:space="preserve">«Правила </w:t>
      </w:r>
      <w:r w:rsidRPr="004D6AA2">
        <w:rPr>
          <w:sz w:val="24"/>
          <w:szCs w:val="24"/>
        </w:rPr>
        <w:t>безопасности в нефтяной и газовой промышленности</w:t>
      </w:r>
      <w:r>
        <w:rPr>
          <w:sz w:val="24"/>
          <w:szCs w:val="24"/>
        </w:rPr>
        <w:t>».</w:t>
      </w:r>
      <w:r w:rsidRPr="004D6AA2">
        <w:rPr>
          <w:sz w:val="24"/>
          <w:szCs w:val="24"/>
        </w:rPr>
        <w:br/>
      </w:r>
    </w:p>
    <w:p w:rsidR="00DE7FDB" w:rsidRPr="001941F1" w:rsidRDefault="00DE7FDB" w:rsidP="00DE7FDB">
      <w:pPr>
        <w:pStyle w:val="a"/>
        <w:numPr>
          <w:ilvl w:val="0"/>
          <w:numId w:val="0"/>
        </w:numPr>
        <w:ind w:left="851"/>
        <w:rPr>
          <w:sz w:val="24"/>
          <w:szCs w:val="24"/>
        </w:rPr>
      </w:pPr>
    </w:p>
    <w:p w:rsidR="00DE7FDB" w:rsidRDefault="00DE7FDB" w:rsidP="00DE7FDB">
      <w:pPr>
        <w:pStyle w:val="10"/>
        <w:numPr>
          <w:ilvl w:val="0"/>
          <w:numId w:val="0"/>
        </w:numPr>
        <w:ind w:left="851"/>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Pr="006B6237" w:rsidRDefault="00DE7FDB" w:rsidP="00DE7FDB">
      <w:pPr>
        <w:pStyle w:val="10"/>
        <w:numPr>
          <w:ilvl w:val="0"/>
          <w:numId w:val="0"/>
        </w:numPr>
      </w:pPr>
      <w:bookmarkStart w:id="156" w:name="_Toc148514692"/>
      <w:bookmarkStart w:id="157" w:name="_Toc171422276"/>
      <w:bookmarkStart w:id="158" w:name="_Toc190676935"/>
      <w:bookmarkStart w:id="159" w:name="_Toc210042959"/>
      <w:bookmarkStart w:id="160" w:name="_Toc211235589"/>
      <w:bookmarkStart w:id="161" w:name="_Toc430271399"/>
      <w:r w:rsidRPr="006B6237">
        <w:rPr>
          <w:sz w:val="24"/>
          <w:szCs w:val="24"/>
        </w:rPr>
        <w:t>ПРИЛОЖЕНИ</w:t>
      </w:r>
      <w:r w:rsidRPr="001941F1">
        <w:rPr>
          <w:sz w:val="24"/>
          <w:szCs w:val="24"/>
        </w:rPr>
        <w:t>Я</w:t>
      </w:r>
      <w:bookmarkEnd w:id="156"/>
      <w:bookmarkEnd w:id="157"/>
      <w:bookmarkEnd w:id="158"/>
      <w:bookmarkEnd w:id="159"/>
      <w:bookmarkEnd w:id="160"/>
      <w:bookmarkEnd w:id="161"/>
    </w:p>
    <w:p w:rsidR="00DE7FDB" w:rsidRPr="006B6237" w:rsidRDefault="00DE7FDB" w:rsidP="00DE7FDB">
      <w:pPr>
        <w:spacing w:before="0"/>
        <w:rPr>
          <w:rFonts w:ascii="Times New Roman" w:hAnsi="Times New Roman"/>
          <w:szCs w:val="22"/>
        </w:rPr>
      </w:pPr>
    </w:p>
    <w:p w:rsidR="00DE7FDB" w:rsidRPr="006B6237" w:rsidRDefault="00DE7FDB" w:rsidP="00DE7FDB">
      <w:pPr>
        <w:spacing w:before="0"/>
        <w:jc w:val="right"/>
        <w:rPr>
          <w:rFonts w:cs="Arial"/>
          <w:b/>
          <w:bCs/>
          <w:szCs w:val="22"/>
        </w:rPr>
      </w:pPr>
      <w:r w:rsidRPr="006B6237">
        <w:rPr>
          <w:rFonts w:cs="Arial"/>
          <w:b/>
          <w:bCs/>
          <w:szCs w:val="22"/>
        </w:rPr>
        <w:t xml:space="preserve">Таблица </w:t>
      </w:r>
      <w:r w:rsidRPr="001941F1">
        <w:rPr>
          <w:rFonts w:cs="Arial"/>
          <w:b/>
          <w:bCs/>
          <w:szCs w:val="22"/>
        </w:rPr>
        <w:t>1</w:t>
      </w:r>
    </w:p>
    <w:p w:rsidR="00DE7FDB" w:rsidRPr="006B6237" w:rsidRDefault="00DE7FDB" w:rsidP="00DE7FDB">
      <w:pPr>
        <w:spacing w:before="0" w:after="60"/>
        <w:jc w:val="right"/>
        <w:rPr>
          <w:rFonts w:cs="Arial"/>
          <w:b/>
          <w:bCs/>
          <w:i/>
          <w:szCs w:val="22"/>
        </w:rPr>
      </w:pPr>
      <w:r w:rsidRPr="006B6237">
        <w:rPr>
          <w:rFonts w:cs="Arial"/>
          <w:b/>
          <w:bCs/>
          <w:szCs w:val="22"/>
        </w:rPr>
        <w:t xml:space="preserve">Перечень Приложений к </w:t>
      </w:r>
      <w:r w:rsidRPr="001941F1">
        <w:rPr>
          <w:rFonts w:cs="Arial"/>
          <w:b/>
          <w:bCs/>
          <w:szCs w:val="22"/>
        </w:rPr>
        <w:t>стандарту Общества</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679"/>
        <w:gridCol w:w="3250"/>
        <w:gridCol w:w="3029"/>
        <w:gridCol w:w="1896"/>
      </w:tblGrid>
      <w:tr w:rsidR="00DE7FDB" w:rsidRPr="006B6237" w:rsidTr="00C63AEB">
        <w:tc>
          <w:tcPr>
            <w:tcW w:w="852" w:type="pct"/>
            <w:tcBorders>
              <w:top w:val="single" w:sz="12"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НОМЕР ПРИЛОЖЕНИЯ</w:t>
            </w:r>
          </w:p>
        </w:tc>
        <w:tc>
          <w:tcPr>
            <w:tcW w:w="1649"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НАИМЕНОВАНИЕ ПРИЛОЖЕНИЯ</w:t>
            </w:r>
          </w:p>
        </w:tc>
        <w:tc>
          <w:tcPr>
            <w:tcW w:w="1537"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КРАТКОЕ ОПИСАНИЕ СОДЕРЖАНИЯ</w:t>
            </w:r>
          </w:p>
        </w:tc>
        <w:tc>
          <w:tcPr>
            <w:tcW w:w="962" w:type="pct"/>
            <w:tcBorders>
              <w:top w:val="single" w:sz="12" w:space="0" w:color="auto"/>
              <w:left w:val="single" w:sz="6" w:space="0" w:color="auto"/>
              <w:bottom w:val="single" w:sz="12" w:space="0" w:color="auto"/>
              <w:right w:val="single" w:sz="12"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ПРИМЕЧАНИЕ</w:t>
            </w:r>
          </w:p>
        </w:tc>
      </w:tr>
      <w:tr w:rsidR="00DE7FDB" w:rsidRPr="006B6237" w:rsidTr="00C63AEB">
        <w:trPr>
          <w:trHeight w:val="108"/>
        </w:trPr>
        <w:tc>
          <w:tcPr>
            <w:tcW w:w="852" w:type="pct"/>
            <w:tcBorders>
              <w:top w:val="single" w:sz="12"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1</w:t>
            </w:r>
          </w:p>
        </w:tc>
        <w:tc>
          <w:tcPr>
            <w:tcW w:w="1649"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2</w:t>
            </w:r>
          </w:p>
        </w:tc>
        <w:tc>
          <w:tcPr>
            <w:tcW w:w="1537"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3</w:t>
            </w:r>
          </w:p>
        </w:tc>
        <w:tc>
          <w:tcPr>
            <w:tcW w:w="962" w:type="pct"/>
            <w:tcBorders>
              <w:top w:val="single" w:sz="12" w:space="0" w:color="auto"/>
              <w:left w:val="single" w:sz="6" w:space="0" w:color="auto"/>
              <w:bottom w:val="single" w:sz="12" w:space="0" w:color="auto"/>
              <w:right w:val="single" w:sz="12"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4</w:t>
            </w:r>
          </w:p>
        </w:tc>
      </w:tr>
      <w:tr w:rsidR="00DE7FDB" w:rsidRPr="006B6237" w:rsidTr="00C63AEB">
        <w:trPr>
          <w:trHeight w:val="240"/>
        </w:trPr>
        <w:tc>
          <w:tcPr>
            <w:tcW w:w="852" w:type="pct"/>
            <w:tcBorders>
              <w:top w:val="single" w:sz="12"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1</w:t>
            </w:r>
          </w:p>
        </w:tc>
        <w:tc>
          <w:tcPr>
            <w:tcW w:w="1649" w:type="pct"/>
            <w:tcBorders>
              <w:top w:val="single" w:sz="12"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iCs/>
                <w:snapToGrid w:val="0"/>
                <w:sz w:val="20"/>
                <w:szCs w:val="20"/>
              </w:rPr>
            </w:pPr>
            <w:r w:rsidRPr="001941F1">
              <w:rPr>
                <w:rFonts w:cs="Arial"/>
                <w:bCs/>
                <w:iCs/>
                <w:snapToGrid w:val="0"/>
                <w:sz w:val="20"/>
                <w:szCs w:val="20"/>
              </w:rPr>
              <w:t>Форма базы данных по подрядным организациям ООО «Славнефть-Красноярскнефтегаз»</w:t>
            </w:r>
          </w:p>
        </w:tc>
        <w:tc>
          <w:tcPr>
            <w:tcW w:w="1537" w:type="pct"/>
            <w:tcBorders>
              <w:top w:val="single" w:sz="12"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sidRPr="001941F1">
              <w:rPr>
                <w:rFonts w:cs="Arial"/>
                <w:bCs/>
                <w:sz w:val="20"/>
                <w:szCs w:val="20"/>
              </w:rPr>
              <w:t>Формат ведения базы данных по подрядным организациям.</w:t>
            </w:r>
            <w:r w:rsidRPr="006B6237">
              <w:rPr>
                <w:rFonts w:cs="Arial"/>
                <w:sz w:val="20"/>
                <w:szCs w:val="20"/>
              </w:rPr>
              <w:t xml:space="preserve"> </w:t>
            </w:r>
          </w:p>
        </w:tc>
        <w:tc>
          <w:tcPr>
            <w:tcW w:w="962" w:type="pct"/>
            <w:tcBorders>
              <w:top w:val="single" w:sz="12"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2</w:t>
            </w:r>
          </w:p>
        </w:tc>
        <w:tc>
          <w:tcPr>
            <w:tcW w:w="1649"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iCs/>
                <w:snapToGrid w:val="0"/>
                <w:sz w:val="20"/>
                <w:szCs w:val="20"/>
              </w:rPr>
            </w:pPr>
            <w:r w:rsidRPr="00A81737">
              <w:rPr>
                <w:rFonts w:cs="Arial"/>
                <w:bCs/>
                <w:iCs/>
                <w:snapToGrid w:val="0"/>
                <w:sz w:val="20"/>
                <w:szCs w:val="20"/>
              </w:rPr>
              <w:t>Требования заказчика в области промышленной, пожарной безопасности</w:t>
            </w:r>
            <w:proofErr w:type="gramStart"/>
            <w:r w:rsidRPr="00A81737">
              <w:rPr>
                <w:rFonts w:cs="Arial"/>
                <w:bCs/>
                <w:iCs/>
                <w:snapToGrid w:val="0"/>
                <w:sz w:val="20"/>
                <w:szCs w:val="20"/>
              </w:rPr>
              <w:t>.</w:t>
            </w:r>
            <w:proofErr w:type="gramEnd"/>
            <w:r w:rsidRPr="00A81737">
              <w:rPr>
                <w:rFonts w:cs="Arial"/>
                <w:bCs/>
                <w:iCs/>
                <w:snapToGrid w:val="0"/>
                <w:sz w:val="20"/>
                <w:szCs w:val="20"/>
              </w:rPr>
              <w:t xml:space="preserve"> </w:t>
            </w:r>
            <w:r>
              <w:rPr>
                <w:rFonts w:cs="Arial"/>
                <w:bCs/>
                <w:iCs/>
                <w:snapToGrid w:val="0"/>
                <w:sz w:val="20"/>
                <w:szCs w:val="20"/>
              </w:rPr>
              <w:t xml:space="preserve"> </w:t>
            </w:r>
            <w:proofErr w:type="gramStart"/>
            <w:r w:rsidRPr="00A81737">
              <w:rPr>
                <w:rFonts w:cs="Arial"/>
                <w:bCs/>
                <w:iCs/>
                <w:snapToGrid w:val="0"/>
                <w:sz w:val="20"/>
                <w:szCs w:val="20"/>
              </w:rPr>
              <w:t>о</w:t>
            </w:r>
            <w:proofErr w:type="gramEnd"/>
            <w:r w:rsidRPr="00A81737">
              <w:rPr>
                <w:rFonts w:cs="Arial"/>
                <w:bCs/>
                <w:iCs/>
                <w:snapToGrid w:val="0"/>
                <w:sz w:val="20"/>
                <w:szCs w:val="20"/>
              </w:rPr>
              <w:t>храны труда, окружающей сре</w:t>
            </w:r>
            <w:r>
              <w:rPr>
                <w:rFonts w:cs="Arial"/>
                <w:bCs/>
                <w:iCs/>
                <w:snapToGrid w:val="0"/>
                <w:sz w:val="20"/>
                <w:szCs w:val="20"/>
              </w:rPr>
              <w:t>ды и реагирования на чрезвычайн</w:t>
            </w:r>
            <w:r w:rsidRPr="00A81737">
              <w:rPr>
                <w:rFonts w:cs="Arial"/>
                <w:bCs/>
                <w:iCs/>
                <w:snapToGrid w:val="0"/>
                <w:sz w:val="20"/>
                <w:szCs w:val="20"/>
              </w:rPr>
              <w:t>ую ситуацию.</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 xml:space="preserve">Основные требования заказчика к подрядным организациями в области </w:t>
            </w:r>
            <w:r w:rsidRPr="00A81737">
              <w:rPr>
                <w:rFonts w:cs="Arial"/>
                <w:bCs/>
                <w:iCs/>
                <w:snapToGrid w:val="0"/>
                <w:sz w:val="20"/>
                <w:szCs w:val="20"/>
              </w:rPr>
              <w:t>промышленной, пожарной безопасности</w:t>
            </w:r>
            <w:proofErr w:type="gramStart"/>
            <w:r w:rsidRPr="00A81737">
              <w:rPr>
                <w:rFonts w:cs="Arial"/>
                <w:bCs/>
                <w:iCs/>
                <w:snapToGrid w:val="0"/>
                <w:sz w:val="20"/>
                <w:szCs w:val="20"/>
              </w:rPr>
              <w:t>.</w:t>
            </w:r>
            <w:proofErr w:type="gramEnd"/>
            <w:r w:rsidRPr="00A81737">
              <w:rPr>
                <w:rFonts w:cs="Arial"/>
                <w:bCs/>
                <w:iCs/>
                <w:snapToGrid w:val="0"/>
                <w:sz w:val="20"/>
                <w:szCs w:val="20"/>
              </w:rPr>
              <w:t xml:space="preserve"> </w:t>
            </w:r>
            <w:r>
              <w:rPr>
                <w:rFonts w:cs="Arial"/>
                <w:bCs/>
                <w:iCs/>
                <w:snapToGrid w:val="0"/>
                <w:sz w:val="20"/>
                <w:szCs w:val="20"/>
              </w:rPr>
              <w:t xml:space="preserve"> </w:t>
            </w:r>
            <w:proofErr w:type="gramStart"/>
            <w:r w:rsidRPr="00A81737">
              <w:rPr>
                <w:rFonts w:cs="Arial"/>
                <w:bCs/>
                <w:iCs/>
                <w:snapToGrid w:val="0"/>
                <w:sz w:val="20"/>
                <w:szCs w:val="20"/>
              </w:rPr>
              <w:t>о</w:t>
            </w:r>
            <w:proofErr w:type="gramEnd"/>
            <w:r w:rsidRPr="00A81737">
              <w:rPr>
                <w:rFonts w:cs="Arial"/>
                <w:bCs/>
                <w:iCs/>
                <w:snapToGrid w:val="0"/>
                <w:sz w:val="20"/>
                <w:szCs w:val="20"/>
              </w:rPr>
              <w:t>храны труда, окружающей сре</w:t>
            </w:r>
            <w:r>
              <w:rPr>
                <w:rFonts w:cs="Arial"/>
                <w:bCs/>
                <w:iCs/>
                <w:snapToGrid w:val="0"/>
                <w:sz w:val="20"/>
                <w:szCs w:val="20"/>
              </w:rPr>
              <w:t>ды и реагирования на чрезвычайн</w:t>
            </w:r>
            <w:r w:rsidRPr="00A81737">
              <w:rPr>
                <w:rFonts w:cs="Arial"/>
                <w:bCs/>
                <w:iCs/>
                <w:snapToGrid w:val="0"/>
                <w:sz w:val="20"/>
                <w:szCs w:val="20"/>
              </w:rPr>
              <w:t>ую ситуацию.</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3</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Шкала шт</w:t>
            </w:r>
            <w:r>
              <w:rPr>
                <w:rFonts w:cs="Arial"/>
                <w:bCs/>
                <w:iCs/>
                <w:snapToGrid w:val="0"/>
                <w:sz w:val="20"/>
                <w:szCs w:val="20"/>
              </w:rPr>
              <w:t>р</w:t>
            </w:r>
            <w:r w:rsidRPr="00A81737">
              <w:rPr>
                <w:rFonts w:cs="Arial"/>
                <w:bCs/>
                <w:iCs/>
                <w:snapToGrid w:val="0"/>
                <w:sz w:val="20"/>
                <w:szCs w:val="20"/>
              </w:rPr>
              <w:t>афных санкций в области  промышленной безопасности, охраны труда и окружающей среды.</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Объемы штрафных санкций за нарушение требований безопасности</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4</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 допуска подрядной организации</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Акт допуска подрядной организации на объекты ООО «Славнефть-Красноярскнефтегаз»</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6B6237">
              <w:rPr>
                <w:rFonts w:cs="Arial"/>
                <w:bCs/>
                <w:szCs w:val="22"/>
              </w:rPr>
              <w:t>5</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Контрольная карта временного размещения подрядных/субподрядных организаций на территории общества на период производства работ.</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sz w:val="20"/>
                <w:szCs w:val="20"/>
              </w:rPr>
              <w:t>Форма контрольной карты по организации размещения подрядных/субподрядных организаций на период производства работ</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6</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приемки размещения подрядных/субподрядных организаций на территории общества на период производства работ</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iCs/>
                <w:snapToGrid w:val="0"/>
                <w:sz w:val="20"/>
                <w:szCs w:val="20"/>
              </w:rPr>
              <w:t>Акт</w:t>
            </w:r>
            <w:r w:rsidRPr="00A81737">
              <w:rPr>
                <w:rFonts w:cs="Arial"/>
                <w:bCs/>
                <w:iCs/>
                <w:snapToGrid w:val="0"/>
                <w:sz w:val="20"/>
                <w:szCs w:val="20"/>
              </w:rPr>
              <w:t xml:space="preserve"> приемки размещения подрядных/субподрядных организаций на территории общества на период производства работ</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7</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проверки выполнения договорных обязательств подрядной  организацией</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iCs/>
                <w:snapToGrid w:val="0"/>
                <w:sz w:val="20"/>
                <w:szCs w:val="20"/>
              </w:rPr>
              <w:t>Акт</w:t>
            </w:r>
            <w:r w:rsidRPr="00A81737">
              <w:rPr>
                <w:rFonts w:cs="Arial"/>
                <w:bCs/>
                <w:iCs/>
                <w:snapToGrid w:val="0"/>
                <w:sz w:val="20"/>
                <w:szCs w:val="20"/>
              </w:rPr>
              <w:t xml:space="preserve"> проверки выполнения договорных обязательств подрядной  организацией</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8</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Методика расчета рейтинга подрядных организаций в области промышленной безопасности, охраны труда и окружающей среды.</w:t>
            </w:r>
          </w:p>
        </w:tc>
        <w:tc>
          <w:tcPr>
            <w:tcW w:w="1537" w:type="pct"/>
            <w:tcBorders>
              <w:top w:val="single" w:sz="6" w:space="0" w:color="auto"/>
              <w:left w:val="single" w:sz="6" w:space="0" w:color="auto"/>
              <w:bottom w:val="single" w:sz="6" w:space="0" w:color="auto"/>
              <w:right w:val="single" w:sz="6" w:space="0" w:color="auto"/>
            </w:tcBorders>
          </w:tcPr>
          <w:p w:rsidR="00DE7FDB" w:rsidRPr="00024AA4" w:rsidRDefault="00DE7FDB" w:rsidP="00DE7FDB">
            <w:pPr>
              <w:spacing w:before="0"/>
              <w:rPr>
                <w:rFonts w:cs="Arial"/>
                <w:bCs/>
                <w:iCs/>
                <w:snapToGrid w:val="0"/>
                <w:sz w:val="20"/>
                <w:szCs w:val="20"/>
              </w:rPr>
            </w:pPr>
            <w:r>
              <w:rPr>
                <w:rFonts w:cs="Arial"/>
                <w:bCs/>
                <w:iCs/>
                <w:snapToGrid w:val="0"/>
                <w:sz w:val="20"/>
                <w:szCs w:val="20"/>
              </w:rPr>
              <w:t>Показатели для</w:t>
            </w:r>
            <w:r w:rsidRPr="00A81737">
              <w:rPr>
                <w:rFonts w:cs="Arial"/>
                <w:bCs/>
                <w:iCs/>
                <w:snapToGrid w:val="0"/>
                <w:sz w:val="20"/>
                <w:szCs w:val="20"/>
              </w:rPr>
              <w:t xml:space="preserve"> расчета рейтинга подрядных организаций в области промышленной безопасности, охраны труда и окружающей среды.</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12"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1941F1">
              <w:rPr>
                <w:rFonts w:cs="Arial"/>
                <w:bCs/>
                <w:szCs w:val="22"/>
              </w:rPr>
              <w:t>9</w:t>
            </w:r>
          </w:p>
        </w:tc>
        <w:tc>
          <w:tcPr>
            <w:tcW w:w="1649" w:type="pct"/>
            <w:tcBorders>
              <w:top w:val="single" w:sz="6" w:space="0" w:color="auto"/>
              <w:left w:val="single" w:sz="6" w:space="0" w:color="auto"/>
              <w:bottom w:val="single" w:sz="12"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Информация о результатах работы в области охраны труда, промышленной, пожарной и экологической безопасности</w:t>
            </w:r>
          </w:p>
        </w:tc>
        <w:tc>
          <w:tcPr>
            <w:tcW w:w="1537" w:type="pct"/>
            <w:tcBorders>
              <w:top w:val="single" w:sz="6" w:space="0" w:color="auto"/>
              <w:left w:val="single" w:sz="6" w:space="0" w:color="auto"/>
              <w:bottom w:val="single" w:sz="12" w:space="0" w:color="auto"/>
              <w:right w:val="single" w:sz="6" w:space="0" w:color="auto"/>
            </w:tcBorders>
          </w:tcPr>
          <w:p w:rsidR="00DE7FDB" w:rsidRPr="006B6237" w:rsidRDefault="00DE7FDB" w:rsidP="00DE7FDB">
            <w:pPr>
              <w:spacing w:before="0"/>
              <w:rPr>
                <w:rFonts w:cs="Arial"/>
                <w:bCs/>
                <w:sz w:val="20"/>
                <w:szCs w:val="20"/>
              </w:rPr>
            </w:pPr>
            <w:r w:rsidRPr="00A81737">
              <w:rPr>
                <w:rFonts w:cs="Arial"/>
                <w:bCs/>
                <w:iCs/>
                <w:snapToGrid w:val="0"/>
                <w:sz w:val="20"/>
                <w:szCs w:val="20"/>
              </w:rPr>
              <w:t>Информация о результатах работы в области охраны труда, промышленной, пожарной и экологической безопасности</w:t>
            </w:r>
          </w:p>
        </w:tc>
        <w:tc>
          <w:tcPr>
            <w:tcW w:w="962" w:type="pct"/>
            <w:tcBorders>
              <w:top w:val="single" w:sz="6" w:space="0" w:color="auto"/>
              <w:left w:val="single" w:sz="6" w:space="0" w:color="auto"/>
              <w:bottom w:val="single" w:sz="12"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bl>
    <w:p w:rsidR="00DE7FDB" w:rsidRDefault="00DE7FDB" w:rsidP="00DE7FDB">
      <w:pPr>
        <w:sectPr w:rsidR="00DE7FDB" w:rsidSect="001018C1">
          <w:pgSz w:w="11906" w:h="16838" w:code="9"/>
          <w:pgMar w:top="510" w:right="1021" w:bottom="567" w:left="1247" w:header="737" w:footer="680" w:gutter="0"/>
          <w:cols w:space="708"/>
          <w:docGrid w:linePitch="360"/>
        </w:sectPr>
      </w:pPr>
    </w:p>
    <w:p w:rsidR="00DE7FDB" w:rsidRDefault="00DE7FDB" w:rsidP="00DE7FDB">
      <w:pPr>
        <w:pStyle w:val="10"/>
        <w:numPr>
          <w:ilvl w:val="0"/>
          <w:numId w:val="0"/>
        </w:numPr>
        <w:ind w:left="851"/>
      </w:pPr>
      <w:bookmarkStart w:id="162" w:name="_ПРИЛОЖЕНИЕ_1._ФОРМА"/>
      <w:bookmarkStart w:id="163" w:name="_Toc430271400"/>
      <w:bookmarkEnd w:id="162"/>
      <w:r>
        <w:t>ПРИЛОЖЕНИЕ 1. ФОРМА БАЗЫ ДАННЫХ ПО ПОДРЯДНЫМ ОРГАНИЗАЦИЯМ ООО «СЛАВНЕФТЬ-КРАСНОЯРСКНЕФТЕГАЗ»</w:t>
      </w:r>
      <w:bookmarkEnd w:id="163"/>
    </w:p>
    <w:p w:rsidR="00DE7FDB" w:rsidRDefault="00DE7FDB" w:rsidP="00DE7FDB"/>
    <w:p w:rsidR="00DE7FDB" w:rsidRDefault="00DE7FDB" w:rsidP="00DE7FDB"/>
    <w:p w:rsidR="00DE7FDB" w:rsidRPr="001644C5" w:rsidRDefault="00DE7FDB" w:rsidP="00DE7FDB">
      <w:pPr>
        <w:spacing w:before="0"/>
        <w:jc w:val="center"/>
        <w:rPr>
          <w:rFonts w:ascii="Times New Roman" w:hAnsi="Times New Roman"/>
          <w:b/>
          <w:bCs/>
          <w:color w:val="000000"/>
          <w:sz w:val="40"/>
          <w:szCs w:val="40"/>
        </w:rPr>
      </w:pPr>
      <w:r w:rsidRPr="001644C5">
        <w:rPr>
          <w:rFonts w:ascii="Times New Roman" w:hAnsi="Times New Roman"/>
          <w:b/>
          <w:bCs/>
          <w:color w:val="000000"/>
          <w:sz w:val="40"/>
          <w:szCs w:val="40"/>
        </w:rPr>
        <w:t>БАЗ</w:t>
      </w:r>
      <w:r>
        <w:rPr>
          <w:rFonts w:ascii="Times New Roman" w:hAnsi="Times New Roman"/>
          <w:b/>
          <w:bCs/>
          <w:color w:val="000000"/>
          <w:sz w:val="40"/>
          <w:szCs w:val="40"/>
        </w:rPr>
        <w:t xml:space="preserve">А </w:t>
      </w:r>
      <w:r w:rsidRPr="001644C5">
        <w:rPr>
          <w:rFonts w:ascii="Times New Roman" w:hAnsi="Times New Roman"/>
          <w:b/>
          <w:bCs/>
          <w:color w:val="000000"/>
          <w:sz w:val="40"/>
          <w:szCs w:val="40"/>
        </w:rPr>
        <w:t xml:space="preserve"> ДАННЫХ ПО ПОДРЯДНЫМ ОРГАНИЗАЦИЯМ</w:t>
      </w:r>
    </w:p>
    <w:p w:rsidR="00DE7FDB" w:rsidRDefault="00DE7FDB" w:rsidP="00DE7FDB">
      <w:pPr>
        <w:jc w:val="center"/>
      </w:pPr>
    </w:p>
    <w:p w:rsidR="00DE7FDB" w:rsidRDefault="003F2C25" w:rsidP="00DE7FDB">
      <w:pPr>
        <w:rPr>
          <w:rFonts w:ascii="Times New Roman" w:hAnsi="Times New Roman"/>
          <w:sz w:val="20"/>
          <w:szCs w:val="20"/>
        </w:rPr>
      </w:pPr>
      <w:r>
        <w:fldChar w:fldCharType="begin"/>
      </w:r>
      <w:r w:rsidR="00DE7FDB">
        <w:instrText xml:space="preserve"> LINK Excel.Sheet.12 "C:\\Users\\ZhdanovEV.SLAVNEFT\\Desktop\\Стандарт Общества\\Приложение_1.xlsx" Лист1!R7C1:R14C30 \a \f 4 \h  \* MERGEFORMAT </w:instrText>
      </w:r>
      <w:r>
        <w:fldChar w:fldCharType="separate"/>
      </w:r>
    </w:p>
    <w:tbl>
      <w:tblPr>
        <w:tblW w:w="22845" w:type="dxa"/>
        <w:tblInd w:w="108" w:type="dxa"/>
        <w:tblLook w:val="04A0"/>
      </w:tblPr>
      <w:tblGrid>
        <w:gridCol w:w="482"/>
        <w:gridCol w:w="567"/>
        <w:gridCol w:w="567"/>
        <w:gridCol w:w="567"/>
        <w:gridCol w:w="850"/>
        <w:gridCol w:w="992"/>
        <w:gridCol w:w="851"/>
        <w:gridCol w:w="738"/>
        <w:gridCol w:w="482"/>
        <w:gridCol w:w="567"/>
        <w:gridCol w:w="1134"/>
        <w:gridCol w:w="567"/>
        <w:gridCol w:w="803"/>
        <w:gridCol w:w="874"/>
        <w:gridCol w:w="774"/>
        <w:gridCol w:w="725"/>
        <w:gridCol w:w="877"/>
        <w:gridCol w:w="1015"/>
        <w:gridCol w:w="671"/>
        <w:gridCol w:w="786"/>
        <w:gridCol w:w="769"/>
        <w:gridCol w:w="929"/>
        <w:gridCol w:w="762"/>
        <w:gridCol w:w="825"/>
        <w:gridCol w:w="538"/>
        <w:gridCol w:w="850"/>
        <w:gridCol w:w="712"/>
        <w:gridCol w:w="847"/>
        <w:gridCol w:w="851"/>
        <w:gridCol w:w="873"/>
      </w:tblGrid>
      <w:tr w:rsidR="00DE7FDB" w:rsidRPr="00701077" w:rsidTr="00C63AEB">
        <w:trPr>
          <w:trHeight w:val="315"/>
        </w:trPr>
        <w:tc>
          <w:tcPr>
            <w:tcW w:w="426"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 </w:t>
            </w:r>
            <w:proofErr w:type="spellStart"/>
            <w:proofErr w:type="gramStart"/>
            <w:r w:rsidRPr="00701077">
              <w:rPr>
                <w:rFonts w:ascii="Times New Roman" w:hAnsi="Times New Roman"/>
                <w:color w:val="000000"/>
                <w:szCs w:val="22"/>
              </w:rPr>
              <w:t>п</w:t>
            </w:r>
            <w:proofErr w:type="spellEnd"/>
            <w:proofErr w:type="gramEnd"/>
            <w:r w:rsidRPr="00701077">
              <w:rPr>
                <w:rFonts w:ascii="Times New Roman" w:hAnsi="Times New Roman"/>
                <w:color w:val="000000"/>
                <w:szCs w:val="22"/>
              </w:rPr>
              <w:t>/</w:t>
            </w:r>
            <w:proofErr w:type="spellStart"/>
            <w:r w:rsidRPr="00701077">
              <w:rPr>
                <w:rFonts w:ascii="Times New Roman" w:hAnsi="Times New Roman"/>
                <w:color w:val="000000"/>
                <w:szCs w:val="22"/>
              </w:rPr>
              <w:t>п</w:t>
            </w:r>
            <w:proofErr w:type="spellEnd"/>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Подразделение Общества</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Название подрядной организации</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Название субподрядной организации</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Вид деятельности*</w:t>
            </w:r>
          </w:p>
        </w:tc>
        <w:tc>
          <w:tcPr>
            <w:tcW w:w="992"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Объект и место </w:t>
            </w:r>
            <w:proofErr w:type="spellStart"/>
            <w:r w:rsidRPr="00701077">
              <w:rPr>
                <w:rFonts w:ascii="Times New Roman" w:hAnsi="Times New Roman"/>
                <w:color w:val="000000"/>
                <w:szCs w:val="22"/>
              </w:rPr>
              <w:t>выполненяемых</w:t>
            </w:r>
            <w:proofErr w:type="spellEnd"/>
            <w:r w:rsidRPr="00701077">
              <w:rPr>
                <w:rFonts w:ascii="Times New Roman" w:hAnsi="Times New Roman"/>
                <w:color w:val="000000"/>
                <w:szCs w:val="22"/>
              </w:rPr>
              <w:t xml:space="preserve"> работ (цех, участок, скважина)</w:t>
            </w:r>
          </w:p>
        </w:tc>
        <w:tc>
          <w:tcPr>
            <w:tcW w:w="851"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Статус договора (</w:t>
            </w:r>
            <w:proofErr w:type="gramStart"/>
            <w:r w:rsidRPr="00701077">
              <w:rPr>
                <w:rFonts w:ascii="Times New Roman" w:hAnsi="Times New Roman"/>
                <w:color w:val="000000"/>
                <w:szCs w:val="22"/>
              </w:rPr>
              <w:t>заключен</w:t>
            </w:r>
            <w:proofErr w:type="gramEnd"/>
            <w:r w:rsidRPr="00701077">
              <w:rPr>
                <w:rFonts w:ascii="Times New Roman" w:hAnsi="Times New Roman"/>
                <w:color w:val="000000"/>
                <w:szCs w:val="22"/>
              </w:rPr>
              <w:t>/не заключен)</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Статус выполнения работ/оказания услуг (работы </w:t>
            </w:r>
            <w:proofErr w:type="gramStart"/>
            <w:r w:rsidRPr="00701077">
              <w:rPr>
                <w:rFonts w:ascii="Times New Roman" w:hAnsi="Times New Roman"/>
                <w:color w:val="000000"/>
                <w:szCs w:val="22"/>
              </w:rPr>
              <w:t>ведутся/работы не ведутся</w:t>
            </w:r>
            <w:proofErr w:type="gramEnd"/>
            <w:r w:rsidRPr="00701077">
              <w:rPr>
                <w:rFonts w:ascii="Times New Roman" w:hAnsi="Times New Roman"/>
                <w:color w:val="000000"/>
                <w:szCs w:val="22"/>
              </w:rPr>
              <w:t>)</w:t>
            </w:r>
          </w:p>
        </w:tc>
        <w:tc>
          <w:tcPr>
            <w:tcW w:w="426"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Дата начала производства работ</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Дата окончания работ</w:t>
            </w:r>
          </w:p>
        </w:tc>
        <w:tc>
          <w:tcPr>
            <w:tcW w:w="1134"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Численность работников подрядной организации на объекте на период производства работ (считается вместе с субподрядными организациями)</w:t>
            </w:r>
          </w:p>
        </w:tc>
        <w:tc>
          <w:tcPr>
            <w:tcW w:w="4620" w:type="dxa"/>
            <w:gridSpan w:val="6"/>
            <w:tcBorders>
              <w:top w:val="single" w:sz="8" w:space="0" w:color="auto"/>
              <w:left w:val="nil"/>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xml:space="preserve">Количество </w:t>
            </w:r>
            <w:proofErr w:type="spellStart"/>
            <w:r w:rsidRPr="00701077">
              <w:rPr>
                <w:rFonts w:ascii="Times New Roman" w:hAnsi="Times New Roman"/>
                <w:color w:val="000000"/>
                <w:szCs w:val="22"/>
              </w:rPr>
              <w:t>транспорных</w:t>
            </w:r>
            <w:proofErr w:type="spellEnd"/>
            <w:r w:rsidRPr="00701077">
              <w:rPr>
                <w:rFonts w:ascii="Times New Roman" w:hAnsi="Times New Roman"/>
                <w:color w:val="000000"/>
                <w:szCs w:val="22"/>
              </w:rPr>
              <w:t xml:space="preserve"> средств на объекте Заказчика</w:t>
            </w:r>
          </w:p>
        </w:tc>
        <w:tc>
          <w:tcPr>
            <w:tcW w:w="2472" w:type="dxa"/>
            <w:gridSpan w:val="3"/>
            <w:tcBorders>
              <w:top w:val="single" w:sz="8" w:space="0" w:color="auto"/>
              <w:left w:val="nil"/>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xml:space="preserve">Жилой вагон-городок </w:t>
            </w:r>
          </w:p>
        </w:tc>
        <w:tc>
          <w:tcPr>
            <w:tcW w:w="1698" w:type="dxa"/>
            <w:gridSpan w:val="2"/>
            <w:tcBorders>
              <w:top w:val="single" w:sz="8" w:space="0" w:color="auto"/>
              <w:left w:val="nil"/>
              <w:bottom w:val="single" w:sz="8" w:space="0" w:color="auto"/>
              <w:right w:val="nil"/>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Медицинское обслуживание</w:t>
            </w:r>
          </w:p>
        </w:tc>
        <w:tc>
          <w:tcPr>
            <w:tcW w:w="212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Количество проверок</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Остановок производства работ по результатам проверок (за невыполнение условий договора, в т.ч. нарушения ПБ, ОТ </w:t>
            </w:r>
            <w:proofErr w:type="spellStart"/>
            <w:r w:rsidRPr="00701077">
              <w:rPr>
                <w:rFonts w:ascii="Times New Roman" w:hAnsi="Times New Roman"/>
                <w:color w:val="000000"/>
                <w:szCs w:val="22"/>
              </w:rPr>
              <w:t>иОС</w:t>
            </w:r>
            <w:proofErr w:type="spellEnd"/>
            <w:r w:rsidRPr="00701077">
              <w:rPr>
                <w:rFonts w:ascii="Times New Roman" w:hAnsi="Times New Roman"/>
                <w:color w:val="000000"/>
                <w:szCs w:val="22"/>
              </w:rPr>
              <w:t>)</w:t>
            </w:r>
          </w:p>
        </w:tc>
        <w:tc>
          <w:tcPr>
            <w:tcW w:w="712"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Происшествия (Дата, краткая информация)</w:t>
            </w:r>
          </w:p>
        </w:tc>
        <w:tc>
          <w:tcPr>
            <w:tcW w:w="84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Контактная информация о линейном руководителе, линейном специалисте ПБ, ОТ и ОС</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Контактная информация о руководителе предприятия и руководителе подразделения ПБ, ОТ и ОС</w:t>
            </w:r>
          </w:p>
        </w:tc>
        <w:tc>
          <w:tcPr>
            <w:tcW w:w="873"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Куратор договора от Общества (ФИО, должность)</w:t>
            </w:r>
          </w:p>
        </w:tc>
      </w:tr>
      <w:tr w:rsidR="00DE7FDB" w:rsidRPr="00701077" w:rsidTr="00C63AEB">
        <w:trPr>
          <w:trHeight w:val="855"/>
        </w:trPr>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9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134"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Всего ТС</w:t>
            </w:r>
          </w:p>
        </w:tc>
        <w:tc>
          <w:tcPr>
            <w:tcW w:w="803"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Землеройная техника (не </w:t>
            </w:r>
            <w:proofErr w:type="spellStart"/>
            <w:r w:rsidRPr="00701077">
              <w:rPr>
                <w:rFonts w:ascii="Times New Roman" w:hAnsi="Times New Roman"/>
                <w:color w:val="000000"/>
                <w:szCs w:val="22"/>
              </w:rPr>
              <w:t>включ</w:t>
            </w:r>
            <w:proofErr w:type="gramStart"/>
            <w:r w:rsidRPr="00701077">
              <w:rPr>
                <w:rFonts w:ascii="Times New Roman" w:hAnsi="Times New Roman"/>
                <w:color w:val="000000"/>
                <w:szCs w:val="22"/>
              </w:rPr>
              <w:t>.Г</w:t>
            </w:r>
            <w:proofErr w:type="gramEnd"/>
            <w:r w:rsidRPr="00701077">
              <w:rPr>
                <w:rFonts w:ascii="Times New Roman" w:hAnsi="Times New Roman"/>
                <w:color w:val="000000"/>
                <w:szCs w:val="22"/>
              </w:rPr>
              <w:t>МП</w:t>
            </w:r>
            <w:proofErr w:type="spellEnd"/>
            <w:r w:rsidRPr="00701077">
              <w:rPr>
                <w:rFonts w:ascii="Times New Roman" w:hAnsi="Times New Roman"/>
                <w:color w:val="000000"/>
                <w:szCs w:val="22"/>
              </w:rPr>
              <w:t>), ед.</w:t>
            </w:r>
          </w:p>
        </w:tc>
        <w:tc>
          <w:tcPr>
            <w:tcW w:w="874"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ТС для перевозки опасных грузов (нефтепродукты, нефть и др.), ед.</w:t>
            </w:r>
          </w:p>
        </w:tc>
        <w:tc>
          <w:tcPr>
            <w:tcW w:w="774"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Пассажирские (автобусы, легковые), ед.</w:t>
            </w:r>
          </w:p>
        </w:tc>
        <w:tc>
          <w:tcPr>
            <w:tcW w:w="72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Грузовые и спец</w:t>
            </w:r>
            <w:proofErr w:type="gramStart"/>
            <w:r w:rsidRPr="00701077">
              <w:rPr>
                <w:rFonts w:ascii="Times New Roman" w:hAnsi="Times New Roman"/>
                <w:color w:val="000000"/>
                <w:szCs w:val="22"/>
              </w:rPr>
              <w:t>.т</w:t>
            </w:r>
            <w:proofErr w:type="gramEnd"/>
            <w:r w:rsidRPr="00701077">
              <w:rPr>
                <w:rFonts w:ascii="Times New Roman" w:hAnsi="Times New Roman"/>
                <w:color w:val="000000"/>
                <w:szCs w:val="22"/>
              </w:rPr>
              <w:t>ехника (кроме п.п. 12,16), ед.</w:t>
            </w:r>
          </w:p>
        </w:tc>
        <w:tc>
          <w:tcPr>
            <w:tcW w:w="877"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Грузоподъемные механизмы, ед.</w:t>
            </w:r>
          </w:p>
        </w:tc>
        <w:tc>
          <w:tcPr>
            <w:tcW w:w="101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Месторасположение</w:t>
            </w:r>
          </w:p>
        </w:tc>
        <w:tc>
          <w:tcPr>
            <w:tcW w:w="671"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Количество </w:t>
            </w:r>
            <w:proofErr w:type="spellStart"/>
            <w:proofErr w:type="gramStart"/>
            <w:r w:rsidRPr="00701077">
              <w:rPr>
                <w:rFonts w:ascii="Times New Roman" w:hAnsi="Times New Roman"/>
                <w:color w:val="000000"/>
                <w:szCs w:val="22"/>
              </w:rPr>
              <w:t>вагон-домов</w:t>
            </w:r>
            <w:proofErr w:type="spellEnd"/>
            <w:proofErr w:type="gramEnd"/>
            <w:r w:rsidRPr="00701077">
              <w:rPr>
                <w:rFonts w:ascii="Times New Roman" w:hAnsi="Times New Roman"/>
                <w:color w:val="000000"/>
                <w:szCs w:val="22"/>
              </w:rPr>
              <w:t>, ед.</w:t>
            </w:r>
          </w:p>
        </w:tc>
        <w:tc>
          <w:tcPr>
            <w:tcW w:w="786"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Наличие согласованной схемы размещения </w:t>
            </w:r>
            <w:proofErr w:type="spellStart"/>
            <w:proofErr w:type="gramStart"/>
            <w:r w:rsidRPr="00701077">
              <w:rPr>
                <w:rFonts w:ascii="Times New Roman" w:hAnsi="Times New Roman"/>
                <w:color w:val="000000"/>
                <w:szCs w:val="22"/>
              </w:rPr>
              <w:t>вагон-городка</w:t>
            </w:r>
            <w:proofErr w:type="spellEnd"/>
            <w:proofErr w:type="gramEnd"/>
          </w:p>
        </w:tc>
        <w:tc>
          <w:tcPr>
            <w:tcW w:w="769"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Наличие и расположение  медпункта подрядной организации</w:t>
            </w:r>
          </w:p>
        </w:tc>
        <w:tc>
          <w:tcPr>
            <w:tcW w:w="929"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Наименование мед</w:t>
            </w:r>
            <w:proofErr w:type="gramStart"/>
            <w:r w:rsidRPr="00701077">
              <w:rPr>
                <w:rFonts w:ascii="Times New Roman" w:hAnsi="Times New Roman"/>
                <w:color w:val="000000"/>
                <w:szCs w:val="22"/>
              </w:rPr>
              <w:t>.</w:t>
            </w:r>
            <w:proofErr w:type="gramEnd"/>
            <w:r w:rsidRPr="00701077">
              <w:rPr>
                <w:rFonts w:ascii="Times New Roman" w:hAnsi="Times New Roman"/>
                <w:color w:val="000000"/>
                <w:szCs w:val="22"/>
              </w:rPr>
              <w:t xml:space="preserve"> </w:t>
            </w:r>
            <w:proofErr w:type="gramStart"/>
            <w:r w:rsidRPr="00701077">
              <w:rPr>
                <w:rFonts w:ascii="Times New Roman" w:hAnsi="Times New Roman"/>
                <w:color w:val="000000"/>
                <w:szCs w:val="22"/>
              </w:rPr>
              <w:t>о</w:t>
            </w:r>
            <w:proofErr w:type="gramEnd"/>
            <w:r w:rsidRPr="00701077">
              <w:rPr>
                <w:rFonts w:ascii="Times New Roman" w:hAnsi="Times New Roman"/>
                <w:color w:val="000000"/>
                <w:szCs w:val="22"/>
              </w:rPr>
              <w:t xml:space="preserve">рганизации, осуществляющего </w:t>
            </w:r>
            <w:proofErr w:type="spellStart"/>
            <w:r w:rsidRPr="00701077">
              <w:rPr>
                <w:rFonts w:ascii="Times New Roman" w:hAnsi="Times New Roman"/>
                <w:color w:val="000000"/>
                <w:szCs w:val="22"/>
              </w:rPr>
              <w:t>предрейсовые</w:t>
            </w:r>
            <w:proofErr w:type="spellEnd"/>
            <w:r w:rsidRPr="00701077">
              <w:rPr>
                <w:rFonts w:ascii="Times New Roman" w:hAnsi="Times New Roman"/>
                <w:color w:val="000000"/>
                <w:szCs w:val="22"/>
              </w:rPr>
              <w:t xml:space="preserve"> медосмотры</w:t>
            </w:r>
          </w:p>
        </w:tc>
        <w:tc>
          <w:tcPr>
            <w:tcW w:w="762"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Независимый </w:t>
            </w:r>
            <w:proofErr w:type="spellStart"/>
            <w:r w:rsidRPr="00701077">
              <w:rPr>
                <w:rFonts w:ascii="Times New Roman" w:hAnsi="Times New Roman"/>
                <w:color w:val="000000"/>
                <w:szCs w:val="22"/>
              </w:rPr>
              <w:t>супервайзинг</w:t>
            </w:r>
            <w:proofErr w:type="spellEnd"/>
            <w:r w:rsidRPr="00701077">
              <w:rPr>
                <w:rFonts w:ascii="Times New Roman" w:hAnsi="Times New Roman"/>
                <w:color w:val="000000"/>
                <w:szCs w:val="22"/>
              </w:rPr>
              <w:t>, строительный контроль</w:t>
            </w:r>
          </w:p>
        </w:tc>
        <w:tc>
          <w:tcPr>
            <w:tcW w:w="82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Специалистами по направлению деятельности Общества</w:t>
            </w:r>
          </w:p>
        </w:tc>
        <w:tc>
          <w:tcPr>
            <w:tcW w:w="538"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Службы ПБ, ОТ и ОС</w:t>
            </w: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1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4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3"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r>
      <w:tr w:rsidR="00DE7FDB" w:rsidRPr="00701077" w:rsidTr="00C63AEB">
        <w:trPr>
          <w:trHeight w:val="3249"/>
        </w:trPr>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9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134"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03"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4"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74"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2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7"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01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671"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86"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69"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29"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62"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2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38"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1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4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3"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r>
      <w:tr w:rsidR="00DE7FDB" w:rsidRPr="00701077" w:rsidTr="00C63AEB">
        <w:trPr>
          <w:trHeight w:val="405"/>
        </w:trPr>
        <w:tc>
          <w:tcPr>
            <w:tcW w:w="4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w:t>
            </w:r>
          </w:p>
        </w:tc>
        <w:tc>
          <w:tcPr>
            <w:tcW w:w="567"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3</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4</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6</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7</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8</w:t>
            </w:r>
          </w:p>
        </w:tc>
        <w:tc>
          <w:tcPr>
            <w:tcW w:w="426"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9</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11</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12</w:t>
            </w:r>
          </w:p>
        </w:tc>
        <w:tc>
          <w:tcPr>
            <w:tcW w:w="803"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13</w:t>
            </w:r>
          </w:p>
        </w:tc>
        <w:tc>
          <w:tcPr>
            <w:tcW w:w="87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14</w:t>
            </w:r>
          </w:p>
        </w:tc>
        <w:tc>
          <w:tcPr>
            <w:tcW w:w="77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15</w:t>
            </w:r>
          </w:p>
        </w:tc>
        <w:tc>
          <w:tcPr>
            <w:tcW w:w="72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16</w:t>
            </w:r>
          </w:p>
        </w:tc>
        <w:tc>
          <w:tcPr>
            <w:tcW w:w="87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17</w:t>
            </w:r>
          </w:p>
        </w:tc>
        <w:tc>
          <w:tcPr>
            <w:tcW w:w="101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18</w:t>
            </w:r>
          </w:p>
        </w:tc>
        <w:tc>
          <w:tcPr>
            <w:tcW w:w="671"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19</w:t>
            </w:r>
          </w:p>
        </w:tc>
        <w:tc>
          <w:tcPr>
            <w:tcW w:w="786"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20</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21</w:t>
            </w:r>
          </w:p>
        </w:tc>
        <w:tc>
          <w:tcPr>
            <w:tcW w:w="929"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22</w:t>
            </w:r>
          </w:p>
        </w:tc>
        <w:tc>
          <w:tcPr>
            <w:tcW w:w="76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23</w:t>
            </w:r>
          </w:p>
        </w:tc>
        <w:tc>
          <w:tcPr>
            <w:tcW w:w="82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24</w:t>
            </w:r>
          </w:p>
        </w:tc>
        <w:tc>
          <w:tcPr>
            <w:tcW w:w="538"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25</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26</w:t>
            </w:r>
          </w:p>
        </w:tc>
        <w:tc>
          <w:tcPr>
            <w:tcW w:w="71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27</w:t>
            </w:r>
          </w:p>
        </w:tc>
        <w:tc>
          <w:tcPr>
            <w:tcW w:w="84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28</w:t>
            </w:r>
          </w:p>
        </w:tc>
        <w:tc>
          <w:tcPr>
            <w:tcW w:w="851"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29</w:t>
            </w:r>
          </w:p>
        </w:tc>
        <w:tc>
          <w:tcPr>
            <w:tcW w:w="873"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30</w:t>
            </w:r>
          </w:p>
        </w:tc>
      </w:tr>
      <w:tr w:rsidR="00DE7FDB" w:rsidRPr="00701077" w:rsidTr="00C63AEB">
        <w:trPr>
          <w:trHeight w:val="300"/>
        </w:trPr>
        <w:tc>
          <w:tcPr>
            <w:tcW w:w="426" w:type="dxa"/>
            <w:tcBorders>
              <w:top w:val="single" w:sz="4" w:space="0" w:color="auto"/>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rPr>
                <w:rFonts w:ascii="Times New Roman" w:hAnsi="Times New Roman"/>
                <w:szCs w:val="22"/>
              </w:rPr>
            </w:pPr>
            <w:r w:rsidRPr="00701077">
              <w:rPr>
                <w:rFonts w:ascii="Times New Roman" w:hAnsi="Times New Roman"/>
                <w:szCs w:val="22"/>
              </w:rPr>
              <w:t> </w:t>
            </w:r>
          </w:p>
        </w:tc>
        <w:tc>
          <w:tcPr>
            <w:tcW w:w="84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bl>
    <w:p w:rsidR="00DE7FDB" w:rsidRDefault="003F2C25" w:rsidP="00DE7FDB">
      <w:pPr>
        <w:pStyle w:val="af4"/>
        <w:numPr>
          <w:ilvl w:val="1"/>
          <w:numId w:val="3"/>
        </w:numPr>
        <w:sectPr w:rsidR="00DE7FDB" w:rsidSect="001018C1">
          <w:headerReference w:type="default" r:id="rId10"/>
          <w:pgSz w:w="23814" w:h="16840" w:orient="landscape" w:code="8"/>
          <w:pgMar w:top="1247" w:right="510" w:bottom="1021" w:left="567" w:header="737" w:footer="680" w:gutter="0"/>
          <w:cols w:space="708"/>
          <w:docGrid w:linePitch="360"/>
        </w:sectPr>
      </w:pPr>
      <w:r>
        <w:fldChar w:fldCharType="end"/>
      </w:r>
      <w:r w:rsidR="00DE7FDB">
        <w:t>Ведение реестра осуществляется кураторами договоров, обновление базы осуществляется по мере заключения договоров, далее до 15 числа каждого месяца.</w:t>
      </w:r>
    </w:p>
    <w:p w:rsidR="00DE7FDB" w:rsidRDefault="00DE7FDB" w:rsidP="00DE7FDB">
      <w:pPr>
        <w:pStyle w:val="10"/>
        <w:numPr>
          <w:ilvl w:val="0"/>
          <w:numId w:val="0"/>
        </w:numPr>
      </w:pPr>
      <w:bookmarkStart w:id="164" w:name="_ПРИЛОЖЕНИЕ_2._ТРЕБОВАНИЯ"/>
      <w:bookmarkStart w:id="165" w:name="_Toc430271401"/>
      <w:bookmarkEnd w:id="164"/>
      <w:r>
        <w:t>ПРИЛОЖЕНИЕ 2. ТРЕБОВАНИЯ ЗАКАЗЧИКА В ОБЛАСТИ ПРОМЫШЛЕННОЙ, ПОЖАРНОЙ БЕЗОПАСНОСТИ, ОХРАНЫ ТРУДА, ОКРУЖАЮЩЕЙ СРЕДЫ И РЕАГИРОВАНИЯ НА ЧРЕЗВЫЧАЙНУЮ СИТУАЦИЮ.</w:t>
      </w:r>
      <w:bookmarkEnd w:id="165"/>
    </w:p>
    <w:p w:rsidR="00DE7FDB" w:rsidRDefault="00DE7FDB" w:rsidP="00DE7FDB">
      <w:pPr>
        <w:pStyle w:val="10"/>
        <w:numPr>
          <w:ilvl w:val="0"/>
          <w:numId w:val="0"/>
        </w:numPr>
        <w:ind w:left="851"/>
      </w:pPr>
    </w:p>
    <w:p w:rsidR="00DE7FDB" w:rsidRPr="006B6237" w:rsidRDefault="00DE7FDB" w:rsidP="00DE7FDB">
      <w:pPr>
        <w:keepNext/>
        <w:spacing w:before="240" w:after="240"/>
        <w:jc w:val="center"/>
        <w:outlineLvl w:val="0"/>
        <w:rPr>
          <w:rFonts w:cs="Arial"/>
          <w:b/>
          <w:bCs/>
          <w:caps/>
          <w:kern w:val="32"/>
          <w:sz w:val="24"/>
        </w:rPr>
      </w:pPr>
      <w:bookmarkStart w:id="166" w:name="_Toc430100392"/>
      <w:bookmarkStart w:id="167" w:name="_Toc430271402"/>
      <w:bookmarkEnd w:id="8"/>
      <w:bookmarkEnd w:id="9"/>
      <w:bookmarkEnd w:id="10"/>
      <w:bookmarkEnd w:id="11"/>
      <w:bookmarkEnd w:id="12"/>
      <w:bookmarkEnd w:id="13"/>
      <w:bookmarkEnd w:id="14"/>
      <w:bookmarkEnd w:id="15"/>
      <w:bookmarkEnd w:id="16"/>
      <w:r w:rsidRPr="006B6237">
        <w:rPr>
          <w:rFonts w:cs="Arial"/>
          <w:b/>
          <w:bCs/>
          <w:caps/>
          <w:kern w:val="32"/>
          <w:sz w:val="24"/>
        </w:rPr>
        <w:t>Требования заказчика в области промышленной, пожарной безопасности, охраны труда, окружающей среды и реагирования на чрезвычайную ситуацию</w:t>
      </w:r>
      <w:bookmarkEnd w:id="166"/>
      <w:bookmarkEnd w:id="167"/>
    </w:p>
    <w:p w:rsidR="00DE7FDB" w:rsidRDefault="00DE7FDB" w:rsidP="00DE7FDB">
      <w:pPr>
        <w:keepNext/>
        <w:numPr>
          <w:ilvl w:val="0"/>
          <w:numId w:val="12"/>
        </w:numPr>
        <w:spacing w:before="0" w:after="120"/>
        <w:ind w:left="709" w:hanging="709"/>
        <w:outlineLvl w:val="1"/>
        <w:rPr>
          <w:rFonts w:cs="Arial"/>
          <w:b/>
          <w:bCs/>
          <w:iCs/>
          <w:sz w:val="24"/>
        </w:rPr>
      </w:pPr>
      <w:r w:rsidRPr="006B6237">
        <w:rPr>
          <w:rFonts w:cs="Arial"/>
          <w:b/>
          <w:bCs/>
          <w:iCs/>
          <w:sz w:val="24"/>
        </w:rPr>
        <w:t>В ходе выполнения работ Подрядчик обязуется:</w:t>
      </w:r>
    </w:p>
    <w:p w:rsidR="00DE7FDB" w:rsidRPr="00202B8A" w:rsidRDefault="00DE7FDB" w:rsidP="00DE7FDB">
      <w:pPr>
        <w:keepNext/>
        <w:numPr>
          <w:ilvl w:val="1"/>
          <w:numId w:val="12"/>
        </w:numPr>
        <w:spacing w:before="0" w:after="120"/>
        <w:ind w:left="709" w:hanging="792"/>
        <w:jc w:val="both"/>
        <w:outlineLvl w:val="1"/>
        <w:rPr>
          <w:sz w:val="24"/>
        </w:rPr>
      </w:pPr>
      <w:proofErr w:type="gramStart"/>
      <w:r w:rsidRPr="00202B8A">
        <w:rPr>
          <w:sz w:val="24"/>
        </w:rPr>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r>
        <w:rPr>
          <w:sz w:val="24"/>
        </w:rPr>
        <w:t>.</w:t>
      </w:r>
      <w:proofErr w:type="gramEnd"/>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Руководствоваться 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свою деятельность только при наличии всех предусмотренных законодательством разрешительных документов (лицензий, сертификатов, аккредитаций, согласований и т.п.).</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Осуществить регистрацию эксплуатирующих на законном основании опасных производственных объектов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выполнение мероприятий в области ПБ, ОТ и ОС по безопасному проведению работ в течение всего срока действия договора.</w:t>
      </w:r>
    </w:p>
    <w:p w:rsidR="00DE7FDB" w:rsidRPr="006B6237" w:rsidRDefault="00DE7FDB" w:rsidP="00DE7FDB">
      <w:pPr>
        <w:keepNext/>
        <w:numPr>
          <w:ilvl w:val="1"/>
          <w:numId w:val="12"/>
        </w:numPr>
        <w:spacing w:before="0" w:after="120"/>
        <w:ind w:left="709" w:hanging="792"/>
        <w:jc w:val="both"/>
        <w:outlineLvl w:val="1"/>
        <w:rPr>
          <w:sz w:val="24"/>
        </w:rPr>
      </w:pPr>
      <w:bookmarkStart w:id="168" w:name="_Ref295300933"/>
      <w:bookmarkStart w:id="169" w:name="ПереченьСтСН"/>
      <w:bookmarkEnd w:id="168"/>
      <w:bookmarkEnd w:id="169"/>
      <w:r w:rsidRPr="006B6237">
        <w:rPr>
          <w:sz w:val="24"/>
        </w:rPr>
        <w:t>Перед началом производства работ предоставить Заказчику:</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копию приказа о направлении работников подрядной организации для выполнения работ на производственные объекты Заказчика, в соответствии с договором на выполнение работ/ оказание услуг;</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список должностных лиц, ответственных в области ПБ, ОТ и ОС с контактными телефонами;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лиц, ответственных за подготовку и производство работ повышенной 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ответственных лиц по обращению с отходами производства и потребления;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 квалификации привлекаемых работников;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заключения медицинской комиссии на каждого работника, принятого на работу с вредными и (или) опасными производственными факторами;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обращения с отходами производства и потребления;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подключения электроэнергии и других коммуникаций;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доставки работников подрядной организации на объекты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документы об организации и осуществлении проверок соблюдения требований ПБ, ОТ и ОС в подрядной организации;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лицензий на лицензируемые виды деятельности;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документов, подтверждающих соответствие применяемого оборудования, инструмента и приспособлений (сертификаты, декларации);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договор на оказание медицинского обслуживания на объектах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 наличии первичных средств пожаротушения;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показатели производственного травматизма, аварийности и пожаров;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иной документации по безопасному выполнению работ/оказанию услуг с учетом предмета договора и специфики предусмотренных им работ/услуг.</w:t>
      </w:r>
    </w:p>
    <w:p w:rsidR="00DE7FDB" w:rsidRPr="006B6237" w:rsidRDefault="00DE7FDB" w:rsidP="00DE7FDB">
      <w:pPr>
        <w:keepNext/>
        <w:numPr>
          <w:ilvl w:val="1"/>
          <w:numId w:val="12"/>
        </w:numPr>
        <w:spacing w:before="0" w:after="120"/>
        <w:ind w:left="709" w:hanging="792"/>
        <w:jc w:val="both"/>
        <w:outlineLvl w:val="1"/>
        <w:rPr>
          <w:sz w:val="24"/>
        </w:rPr>
      </w:pPr>
      <w:bookmarkStart w:id="170" w:name="_Toc109067508"/>
      <w:bookmarkStart w:id="171" w:name="_Toc109110006"/>
      <w:r w:rsidRPr="006B6237">
        <w:rPr>
          <w:sz w:val="24"/>
        </w:rPr>
        <w:t xml:space="preserve">Не допускать привлечения </w:t>
      </w:r>
      <w:proofErr w:type="spellStart"/>
      <w:r w:rsidRPr="006B6237">
        <w:rPr>
          <w:sz w:val="24"/>
        </w:rPr>
        <w:t>неаккредитованных</w:t>
      </w:r>
      <w:proofErr w:type="spellEnd"/>
      <w:r w:rsidRPr="006B6237">
        <w:rPr>
          <w:sz w:val="24"/>
        </w:rPr>
        <w:t xml:space="preserve"> субподрядных организаций к выполнению работ на объектах Заказчика и предварительного письменного согласования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Обеспечить </w:t>
      </w:r>
      <w:proofErr w:type="gramStart"/>
      <w:r w:rsidRPr="006B6237">
        <w:rPr>
          <w:sz w:val="24"/>
        </w:rPr>
        <w:t>контроль за</w:t>
      </w:r>
      <w:proofErr w:type="gramEnd"/>
      <w:r w:rsidRPr="006B6237">
        <w:rPr>
          <w:sz w:val="24"/>
        </w:rPr>
        <w:t xml:space="preserve"> соблюдением требований законодательства Российской Федерации в области промышленной, экологической, пожарной безопасности и охраны труда, а так же требований изложенных в договоре путем проведения проверок, в том числе привлеченных субподрядных организаций.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немедленную передачу информации о несчастных случаев,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 __________________________.</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Включать представителей Заказчика при проведении расследований причин аварий, инцидентов, несчастных случаев и пожаров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Участвовать во внутреннем расследовании Заказчика причин произошедших происшествий произошедших при выполнении работ/оказании услуг </w:t>
      </w:r>
      <w:proofErr w:type="gramStart"/>
      <w:r w:rsidRPr="006B6237">
        <w:rPr>
          <w:sz w:val="24"/>
        </w:rPr>
        <w:t>согласно договора</w:t>
      </w:r>
      <w:proofErr w:type="gramEnd"/>
      <w:r w:rsidRPr="006B6237">
        <w:rPr>
          <w:sz w:val="24"/>
        </w:rPr>
        <w:t>.</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 xml:space="preserve">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 данные бортовых систем мониторинга транспортных средств, данные </w:t>
      </w:r>
      <w:proofErr w:type="spellStart"/>
      <w:r w:rsidRPr="006B6237">
        <w:rPr>
          <w:sz w:val="24"/>
        </w:rPr>
        <w:t>видеорегистраторов</w:t>
      </w:r>
      <w:proofErr w:type="spellEnd"/>
      <w:r w:rsidRPr="006B6237">
        <w:rPr>
          <w:sz w:val="24"/>
        </w:rPr>
        <w:t xml:space="preserve"> и другие материалы, необходимые для проведения расследования.</w:t>
      </w:r>
      <w:proofErr w:type="gramEnd"/>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Возместить ущерб, убытки и выплатить штрафные санкции в случаях и в соответствии с порядком и условиями заключенного договора, провести оплату штрафов, пеней, возмещение причиненного вреда, как Заказчику, так и третьим лицам, а так же при нарушении условий договора, выявления Заказчиком в результате проверок или иных действий фактов несоблюдения Подрядчиком требований ПБ, ОТ и ОС, в том числе выявленных в субподрядных</w:t>
      </w:r>
      <w:proofErr w:type="gramEnd"/>
      <w:r w:rsidRPr="006B6237">
        <w:rPr>
          <w:sz w:val="24"/>
        </w:rPr>
        <w:t xml:space="preserve"> </w:t>
      </w:r>
      <w:proofErr w:type="gramStart"/>
      <w:r w:rsidRPr="006B6237">
        <w:rPr>
          <w:sz w:val="24"/>
        </w:rPr>
        <w:t>организациях</w:t>
      </w:r>
      <w:proofErr w:type="gramEnd"/>
      <w:r w:rsidRPr="006B6237">
        <w:rPr>
          <w:sz w:val="24"/>
        </w:rPr>
        <w:t>.</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Устранить выявленные Заказчиком в результате проверок или иных действий фактов несоблюдения Подрядчиком требований ПБ, ОТ и ОС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договора (расторжения договора).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w:t>
      </w:r>
      <w:proofErr w:type="gramEnd"/>
      <w:r w:rsidRPr="006B6237">
        <w:rPr>
          <w:sz w:val="24"/>
        </w:rPr>
        <w:t xml:space="preserve">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6B6237">
        <w:rPr>
          <w:sz w:val="24"/>
        </w:rPr>
        <w:t>ств тр</w:t>
      </w:r>
      <w:proofErr w:type="gramEnd"/>
      <w:r w:rsidRPr="006B6237">
        <w:rPr>
          <w:sz w:val="24"/>
        </w:rPr>
        <w:t>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roofErr w:type="gramEnd"/>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За свой счет обеспечить своих работников средствами индивидуальной защиты (СИЗ) в соответствии Законодательством РФ,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Все транспортные средства и самоходные машины Подрядчика, используемые при проведении работ (выполнении услуг), должны быть технически исправными, соответствующими требованиям Правил дорожного движения и Правил перевозки опасных грузов, и оборудованы следующим: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аптечкой первой помощи (</w:t>
      </w:r>
      <w:proofErr w:type="gramStart"/>
      <w:r w:rsidRPr="006B6237">
        <w:rPr>
          <w:sz w:val="24"/>
        </w:rPr>
        <w:t>автомобильная</w:t>
      </w:r>
      <w:proofErr w:type="gramEnd"/>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огнетушителем;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противооткатными упорами;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передними и задними зимними шинами в течение зимнего периода (для автотранспорта);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системами автоматики, блокировок, сигнализации (если это предусмотрено соответствующими требованиями);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бортовыми системами мониторинга транспортных средств (далее – БСМТС);</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для автомобилей, предназначенных для перевозки людей </w:t>
      </w:r>
      <w:proofErr w:type="spellStart"/>
      <w:r w:rsidRPr="006B6237">
        <w:rPr>
          <w:sz w:val="24"/>
        </w:rPr>
        <w:t>видеорегистраторами</w:t>
      </w:r>
      <w:proofErr w:type="spellEnd"/>
      <w:r w:rsidRPr="006B6237">
        <w:rPr>
          <w:sz w:val="24"/>
        </w:rPr>
        <w:t xml:space="preserve"> с двумя камерами (с фронтальной камерой и тыловой камерой);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исправными и сертифицированными искрогасителями (при работе на взрывопожароопасных объектах);</w:t>
      </w:r>
    </w:p>
    <w:p w:rsidR="00DE7FDB"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комплектами приспособлений и средств </w:t>
      </w:r>
      <w:proofErr w:type="gramStart"/>
      <w:r w:rsidRPr="006B6237">
        <w:rPr>
          <w:sz w:val="24"/>
        </w:rPr>
        <w:t xml:space="preserve">для осуществления операций по назначению в соответствии с применимыми к транспортному </w:t>
      </w:r>
      <w:r>
        <w:rPr>
          <w:sz w:val="24"/>
        </w:rPr>
        <w:t>средству</w:t>
      </w:r>
      <w:proofErr w:type="gramEnd"/>
      <w:r>
        <w:rPr>
          <w:sz w:val="24"/>
        </w:rPr>
        <w:t>.</w:t>
      </w:r>
    </w:p>
    <w:p w:rsidR="00DE7FDB" w:rsidRPr="006B6237" w:rsidRDefault="00DE7FDB" w:rsidP="00DE7FDB">
      <w:pPr>
        <w:keepNext/>
        <w:numPr>
          <w:ilvl w:val="1"/>
          <w:numId w:val="12"/>
        </w:numPr>
        <w:spacing w:before="0"/>
        <w:ind w:left="709" w:hanging="794"/>
        <w:jc w:val="both"/>
        <w:outlineLvl w:val="1"/>
        <w:rPr>
          <w:sz w:val="24"/>
        </w:rPr>
      </w:pPr>
      <w:r w:rsidRPr="006B6237">
        <w:rPr>
          <w:sz w:val="24"/>
        </w:rPr>
        <w:t>Обеспечить обучение и достаточную квалификацию работников, управляющих транспортными средствами и специальной техникой;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применение транспортных средств по их назначению;</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использования работниками, управляющими транспортными средствами и специальной техникой, мобильных телефонов и других сре</w:t>
      </w:r>
      <w:proofErr w:type="gramStart"/>
      <w:r w:rsidRPr="006B6237">
        <w:rPr>
          <w:sz w:val="24"/>
        </w:rPr>
        <w:t>дств дв</w:t>
      </w:r>
      <w:proofErr w:type="gramEnd"/>
      <w:r w:rsidRPr="006B6237">
        <w:rPr>
          <w:sz w:val="24"/>
        </w:rPr>
        <w:t>ухсторонней связи во время движения (работы) транспортного средства, специальной техники;</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Обеспечить </w:t>
      </w:r>
      <w:proofErr w:type="gramStart"/>
      <w:r w:rsidRPr="006B6237">
        <w:rPr>
          <w:sz w:val="24"/>
        </w:rPr>
        <w:t>контроль за</w:t>
      </w:r>
      <w:proofErr w:type="gramEnd"/>
      <w:r w:rsidRPr="006B6237">
        <w:rPr>
          <w:sz w:val="24"/>
        </w:rPr>
        <w:t xml:space="preserve"> соблюдением водителями (машинистами) Правил дорожного движения;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Организовать проведение </w:t>
      </w:r>
      <w:proofErr w:type="spellStart"/>
      <w:r w:rsidRPr="006B6237">
        <w:rPr>
          <w:sz w:val="24"/>
        </w:rPr>
        <w:t>предрейсовых</w:t>
      </w:r>
      <w:proofErr w:type="spellEnd"/>
      <w:r w:rsidRPr="006B6237">
        <w:rPr>
          <w:sz w:val="24"/>
        </w:rPr>
        <w:t xml:space="preserve"> и </w:t>
      </w:r>
      <w:proofErr w:type="spellStart"/>
      <w:r w:rsidRPr="006B6237">
        <w:rPr>
          <w:sz w:val="24"/>
        </w:rPr>
        <w:t>послерейсовых</w:t>
      </w:r>
      <w:proofErr w:type="spellEnd"/>
      <w:r w:rsidRPr="006B6237">
        <w:rPr>
          <w:sz w:val="24"/>
        </w:rPr>
        <w:t xml:space="preserve"> медицинских осмотров работников, управляющих транспортными средствами, специальной техникой;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Допускать на территорию размещения жилых, производственных, административных, бытовых, вспомогательных, складских помещений и площадок только после обследования и получения разрешения которое отражается в соответствующем акте </w:t>
      </w:r>
      <w:proofErr w:type="gramStart"/>
      <w:r w:rsidRPr="006B6237">
        <w:rPr>
          <w:sz w:val="24"/>
        </w:rPr>
        <w:t>согласно Стандарта</w:t>
      </w:r>
      <w:proofErr w:type="gramEnd"/>
      <w:r>
        <w:rPr>
          <w:sz w:val="24"/>
        </w:rPr>
        <w:t xml:space="preserve"> </w:t>
      </w:r>
      <w:r w:rsidRPr="006B6237">
        <w:rPr>
          <w:sz w:val="24"/>
        </w:rPr>
        <w:t>____________________.</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Перед началом производства работ оповестить Заказчика об их начале и согласовать с Заказчиком схемы: проездов, проходов, расположения ме</w:t>
      </w:r>
      <w:proofErr w:type="gramStart"/>
      <w:r w:rsidRPr="006B6237">
        <w:rPr>
          <w:sz w:val="24"/>
        </w:rPr>
        <w:t>ст скл</w:t>
      </w:r>
      <w:proofErr w:type="gramEnd"/>
      <w:r w:rsidRPr="006B6237">
        <w:rPr>
          <w:sz w:val="24"/>
        </w:rPr>
        <w:t xml:space="preserve">адирования материалов, производства работ, установки техники и агрегатов, мест накопления отходов (если такие имеются), мест подключения к источникам </w:t>
      </w:r>
      <w:proofErr w:type="spellStart"/>
      <w:r w:rsidRPr="006B6237">
        <w:rPr>
          <w:sz w:val="24"/>
        </w:rPr>
        <w:t>электро</w:t>
      </w:r>
      <w:proofErr w:type="spellEnd"/>
      <w:r w:rsidRPr="006B6237">
        <w:rPr>
          <w:sz w:val="24"/>
        </w:rPr>
        <w:t>-, водоснабжения и способы прокладки временных линий электропередач, водопроводов, других коммуникаций.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мойки и ремонта автомобилей и других машин и механизмов, размещение отходов в </w:t>
      </w:r>
      <w:proofErr w:type="spellStart"/>
      <w:r w:rsidRPr="006B6237">
        <w:rPr>
          <w:sz w:val="24"/>
        </w:rPr>
        <w:t>водоохранных</w:t>
      </w:r>
      <w:proofErr w:type="spellEnd"/>
      <w:r w:rsidRPr="006B6237">
        <w:rPr>
          <w:sz w:val="24"/>
        </w:rPr>
        <w:t xml:space="preserve"> и прибрежных зонах водных объектов, расположенных на территории деятельности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присутствия лиц, транспортных средств, агрегатов, оборудования на территории Заказчика, не связанных с непосредственным выполнением работ.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производство работ в пределах границ выделенных, отведенных земель, определенных Заказчиком и проектной документацией.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к работе (отстранить от работы), а так же принять меры по </w:t>
      </w:r>
      <w:proofErr w:type="gramStart"/>
      <w:r w:rsidRPr="006B6237">
        <w:rPr>
          <w:sz w:val="24"/>
        </w:rPr>
        <w:t>выдворению</w:t>
      </w:r>
      <w:proofErr w:type="gramEnd"/>
      <w:r w:rsidRPr="006B6237">
        <w:rPr>
          <w:sz w:val="24"/>
        </w:rPr>
        <w:t xml:space="preserve"> с территории Заказчика работников, находящихся на территории объекта Заказчика в состоянии алкогольного, наркотического или иного токсического опьянения.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При выявлении Подрядчиком собственных работников с признаками алкогольного, наркотического или токсического опьянения и </w:t>
      </w:r>
      <w:proofErr w:type="gramStart"/>
      <w:r w:rsidRPr="006B6237">
        <w:rPr>
          <w:sz w:val="24"/>
        </w:rPr>
        <w:t>выдворения</w:t>
      </w:r>
      <w:proofErr w:type="gramEnd"/>
      <w:r w:rsidRPr="006B6237">
        <w:rPr>
          <w:sz w:val="24"/>
        </w:rPr>
        <w:t xml:space="preserve"> их с территории Заказчика штрафные санкции к Подрядчику не применяются.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курение на территории и объектах Заказчика, за исключением специально отведенных мест.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DE7FDB" w:rsidRPr="006B6237" w:rsidRDefault="00DE7FDB" w:rsidP="00DE7FDB">
      <w:pPr>
        <w:keepNext/>
        <w:numPr>
          <w:ilvl w:val="1"/>
          <w:numId w:val="12"/>
        </w:numPr>
        <w:spacing w:before="0" w:after="120"/>
        <w:ind w:left="709" w:hanging="792"/>
        <w:jc w:val="both"/>
        <w:outlineLvl w:val="1"/>
        <w:rPr>
          <w:sz w:val="24"/>
        </w:rPr>
      </w:pPr>
      <w:bookmarkStart w:id="172" w:name="ПорядокОтстранения"/>
      <w:r w:rsidRPr="006B6237">
        <w:rPr>
          <w:sz w:val="24"/>
        </w:rPr>
        <w:t>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172"/>
      <w:r w:rsidRPr="006B6237">
        <w:rPr>
          <w:sz w:val="24"/>
        </w:rPr>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rFonts w:cs="Arial"/>
          <w:sz w:val="24"/>
        </w:rPr>
        <w:t xml:space="preserve"> </w:t>
      </w:r>
      <w:r w:rsidRPr="006B6237">
        <w:rPr>
          <w:sz w:val="24"/>
        </w:rPr>
        <w:t>разрешение на выброс загрязняющих веществ в атмосферу от стационарных источников выбросов;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Pr>
          <w:sz w:val="24"/>
        </w:rPr>
        <w:t>р</w:t>
      </w:r>
      <w:r w:rsidRPr="006B6237">
        <w:rPr>
          <w:sz w:val="24"/>
        </w:rPr>
        <w:t>азрешение на сброс загрязняющих веществ в водные объекты, в случае если сброс производится;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нормативы образования отходов и лимитов на их размещение, утвержденные территориальным Управлением </w:t>
      </w:r>
      <w:proofErr w:type="spellStart"/>
      <w:r w:rsidRPr="006B6237">
        <w:rPr>
          <w:sz w:val="24"/>
        </w:rPr>
        <w:t>Росприроднадзора</w:t>
      </w:r>
      <w:proofErr w:type="spellEnd"/>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вышеперечисленных видов деятельности).</w:t>
      </w:r>
    </w:p>
    <w:p w:rsidR="00DE7FDB" w:rsidRPr="006B6237" w:rsidRDefault="00DE7FDB" w:rsidP="00DE7FDB">
      <w:pPr>
        <w:ind w:left="709"/>
        <w:jc w:val="both"/>
        <w:rPr>
          <w:rFonts w:cs="Arial"/>
          <w:sz w:val="24"/>
        </w:rPr>
      </w:pPr>
      <w:r w:rsidRPr="006B6237">
        <w:rPr>
          <w:rFonts w:cs="Arial"/>
          <w:sz w:val="24"/>
        </w:rPr>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отходов производства и потребления.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Выполнять требования, изложенные локальных нормативных </w:t>
      </w:r>
      <w:proofErr w:type="gramStart"/>
      <w:r w:rsidRPr="006B6237">
        <w:rPr>
          <w:rFonts w:cs="Arial"/>
          <w:sz w:val="24"/>
        </w:rPr>
        <w:t>актах</w:t>
      </w:r>
      <w:proofErr w:type="gramEnd"/>
      <w:r w:rsidRPr="006B6237">
        <w:rPr>
          <w:rFonts w:cs="Arial"/>
          <w:sz w:val="24"/>
        </w:rPr>
        <w:t xml:space="preserve"> Заказчика, в рамках выполнения договора (документы предоставляются и указываются в действующей редакции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Политики в области промышленной безопасности, охраны труда и окружающей среды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Стандартов в области менеджмента экологического и профессионального здоровья и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передачи информации в области промышленной, пожарной безопасности, охраны труда и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расследования происшествий</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транспортной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безопасности при выполнении работ подрядными организациями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в области экологической безопасности и охраны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других применимых стандартов.</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 свой счет обеспечить сбор, безопасное временное хранение, утилизацию, вывоз, сдачу специализированному предприятию в установленном законодательством и условиями договора порядке, отходов производства и потребления, образующихся в результате проведения работ, владельцем которых он является, в том числе отходов бурения;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Произвести полную ликвидацию всех экологических последствий аварий, произошедших по вине Подрядчика;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 запросу Заказчика представить следующие отчеты, необходимую информацию и сведения, включая субподрядчиков: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случаи производственного травматизма;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инциденты, аварии, пожары, загорания, разливы, сверхнормативные выбросы;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дорожно-транспортные происшествия, относящиеся к выполнению работ в рамках договора;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количество транспортных средств, задействованных на объектах Заказчика, в том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числе </w:t>
      </w:r>
      <w:proofErr w:type="gramStart"/>
      <w:r w:rsidRPr="006B6237">
        <w:rPr>
          <w:sz w:val="24"/>
        </w:rPr>
        <w:t>оборудованных</w:t>
      </w:r>
      <w:proofErr w:type="gramEnd"/>
      <w:r w:rsidRPr="006B6237">
        <w:rPr>
          <w:sz w:val="24"/>
        </w:rPr>
        <w:t xml:space="preserve"> бортовыми системами мониторинга (БСМТС) и ремнями безопасности;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данные бортовых систем мониторинга транспортных средств;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списочная численность персонала, задействованного на объектах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количество отработанных человеко-часов, человеко-дней и </w:t>
      </w:r>
      <w:proofErr w:type="spellStart"/>
      <w:r w:rsidRPr="006B6237">
        <w:rPr>
          <w:sz w:val="24"/>
        </w:rPr>
        <w:t>мото-часов</w:t>
      </w:r>
      <w:proofErr w:type="spellEnd"/>
      <w:r w:rsidRPr="006B6237">
        <w:rPr>
          <w:sz w:val="24"/>
        </w:rPr>
        <w:t xml:space="preserve"> на объектах Заказчика (предоставляется в срок до 05 числа, ежемесячно);</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иную информацию в области охраны труда промышленной и пожарной безопасности, охраны окружающей среды.</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Разработать план мобилизации техники, персонала, в т.ч. субподрядных организаций, согласовать места проживания и размещения техники и оборудования, подключения коммуникаций.</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Не допускать при производстве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proofErr w:type="gramStart"/>
      <w:r w:rsidRPr="006B6237">
        <w:rPr>
          <w:sz w:val="24"/>
        </w:rPr>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6B6237">
        <w:rPr>
          <w:sz w:val="24"/>
        </w:rPr>
        <w:t>химреагенты</w:t>
      </w:r>
      <w:proofErr w:type="spellEnd"/>
      <w:r w:rsidRPr="006B6237">
        <w:rPr>
          <w:sz w:val="24"/>
        </w:rPr>
        <w:t>, скважинные жидкости, любые виды отходов;</w:t>
      </w:r>
      <w:proofErr w:type="gramEnd"/>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использовать в производстве </w:t>
      </w:r>
      <w:proofErr w:type="spellStart"/>
      <w:r w:rsidRPr="006B6237">
        <w:rPr>
          <w:sz w:val="24"/>
        </w:rPr>
        <w:t>химреагенты</w:t>
      </w:r>
      <w:proofErr w:type="spellEnd"/>
      <w:r w:rsidRPr="006B6237">
        <w:rPr>
          <w:sz w:val="24"/>
        </w:rPr>
        <w:t xml:space="preserve"> не имеющие </w:t>
      </w:r>
      <w:bookmarkStart w:id="173" w:name="_Toc172965275"/>
      <w:bookmarkStart w:id="174" w:name="_Toc180401918"/>
      <w:bookmarkStart w:id="175" w:name="_Toc187829118"/>
      <w:r w:rsidRPr="006B6237">
        <w:rPr>
          <w:sz w:val="24"/>
        </w:rPr>
        <w:t xml:space="preserve">паспорта безопасности химического вещества; гигиенический сертификат и </w:t>
      </w:r>
      <w:bookmarkStart w:id="176" w:name="_Toc180401920"/>
      <w:bookmarkStart w:id="177" w:name="_Toc187829119"/>
      <w:bookmarkEnd w:id="173"/>
      <w:bookmarkEnd w:id="174"/>
      <w:bookmarkEnd w:id="175"/>
      <w:r w:rsidRPr="006B6237">
        <w:rPr>
          <w:sz w:val="24"/>
        </w:rPr>
        <w:t xml:space="preserve">инструкции по охране труда по безопасности ведения работ данным </w:t>
      </w:r>
      <w:proofErr w:type="spellStart"/>
      <w:r w:rsidRPr="006B6237">
        <w:rPr>
          <w:sz w:val="24"/>
        </w:rPr>
        <w:t>химреагентом</w:t>
      </w:r>
      <w:proofErr w:type="spellEnd"/>
      <w:r w:rsidRPr="006B6237">
        <w:rPr>
          <w:sz w:val="24"/>
        </w:rPr>
        <w:t xml:space="preserve"> и мерам оказания медицинской помощи при негативном воздействии на здоровье работника</w:t>
      </w:r>
      <w:bookmarkEnd w:id="176"/>
      <w:bookmarkEnd w:id="177"/>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производить какие-либо работы на объекте Заказчика до получения акта-доп</w:t>
      </w:r>
      <w:bookmarkStart w:id="178" w:name="_Hlt522424283"/>
      <w:r w:rsidRPr="006B6237">
        <w:rPr>
          <w:sz w:val="24"/>
        </w:rPr>
        <w:t>у</w:t>
      </w:r>
      <w:bookmarkEnd w:id="178"/>
      <w:r w:rsidRPr="006B6237">
        <w:rPr>
          <w:sz w:val="24"/>
        </w:rPr>
        <w:t>ска;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производить какие-либо работы на объекте Заказчика без прохождения вводного инструктажа у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допускать к работе на объектах Заказчика лиц, не прошедших обучение навыкам оказания первой помощи пострадавшим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самовольно изменять условия, последовательность и объем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не предусмотренные договором;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проводить и допускать посторонних лиц на территорию объектов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нарушать согласованный с Заказчиком маршрут движения транспортных средств;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отвлекать работников Заказчика от выполнения трудовых функций;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пользоваться имуществом Заказчика без предварительного согласования с ним;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нарушать установленный противопожарный режим;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повышенной опасности без оформления наряда-допуска;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повышенной опасности при отсутствии лица, ответственного за безопасное производство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приносить и хранить огнестрельное, холодное и другое оружие на объектах Заказчика.</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В ходе выполнения работ Подрядчик имеет право:</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отказаться от выполнения работ в случае возникновения опасности для жизни и здоровья;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получать инструктаж о мерах безопасности на объекте.</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В ходе выполнения работ Заказчик обязуется:</w:t>
      </w:r>
    </w:p>
    <w:p w:rsidR="00DE7FDB" w:rsidRPr="006B6237" w:rsidRDefault="00DE7FDB" w:rsidP="00DE7FDB">
      <w:pPr>
        <w:numPr>
          <w:ilvl w:val="1"/>
          <w:numId w:val="12"/>
        </w:numPr>
        <w:spacing w:before="0"/>
        <w:ind w:left="709" w:hanging="709"/>
        <w:jc w:val="both"/>
        <w:rPr>
          <w:rFonts w:cs="Arial"/>
          <w:sz w:val="24"/>
        </w:rPr>
      </w:pPr>
      <w:bookmarkStart w:id="179" w:name="_Ref300226030"/>
      <w:r w:rsidRPr="006B6237">
        <w:rPr>
          <w:rFonts w:cs="Arial"/>
          <w:sz w:val="24"/>
        </w:rPr>
        <w:t>Представить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79"/>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Политика в области промышленной безопасности, охраны труда и окружающей среды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Стандарты в области менеджмента экологического и профессионального здоровья и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передачи информации в области промышленной, пожарной безопасности, охраны труда и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расследования происшествий</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транспортной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безопасности при выполнении работ подрядными организациями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в области экологической безопасности и охраны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другие применимые стандарты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E7FDB" w:rsidRPr="006B6237" w:rsidRDefault="00DE7FDB" w:rsidP="00DE7FDB">
      <w:pPr>
        <w:spacing w:before="0"/>
        <w:ind w:left="709"/>
        <w:jc w:val="both"/>
        <w:rPr>
          <w:rFonts w:cs="Arial"/>
          <w:sz w:val="24"/>
        </w:rPr>
      </w:pPr>
      <w:r w:rsidRPr="006B6237">
        <w:rPr>
          <w:rFonts w:cs="Arial"/>
          <w:sz w:val="24"/>
        </w:rPr>
        <w:t>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Заказчика и подрядной организации.</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 же требований изложенных в договоре и приложениях 2 и 3 к настоящему Стандарту путем проведения проверок.</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Приостанавливать производство работ, в случаях выявления: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проведения работ с нарушениями требований законодательства РФ и внутренних документов Заказчика в области ПБ, ОТ и ОС, создающими потенциальную угрозу безопасности и (или) здоровью людей;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проведения работ работниками, не имеющими соответствующего допуска к указанным работам, </w:t>
      </w:r>
      <w:proofErr w:type="spellStart"/>
      <w:r w:rsidRPr="006B6237">
        <w:rPr>
          <w:sz w:val="24"/>
        </w:rPr>
        <w:t>неаттестованными</w:t>
      </w:r>
      <w:proofErr w:type="spellEnd"/>
      <w:r w:rsidRPr="006B6237">
        <w:rPr>
          <w:sz w:val="24"/>
        </w:rPr>
        <w:t xml:space="preserve"> или не прошедшими проверку знаний и/или инструктаж;</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наличия признаков, свидетельствующих о вероятном алкогольном/наркотическом опьянении и (или) плохом самочувствии исполнителей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отсутствия у исполнителей работ либо неприменение ими специальной одежды, специальной обуви и других </w:t>
      </w:r>
      <w:proofErr w:type="gramStart"/>
      <w:r w:rsidRPr="006B6237">
        <w:rPr>
          <w:sz w:val="24"/>
        </w:rPr>
        <w:t>СИЗ</w:t>
      </w:r>
      <w:proofErr w:type="gramEnd"/>
      <w:r w:rsidRPr="006B6237">
        <w:rPr>
          <w:sz w:val="24"/>
        </w:rPr>
        <w:t>, необходимых при проведении конкретного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наличие предписаний государственных органов или распоряжений руководителя Заказчика или подразделения о приостановке работ, если не выполнены все условия возобновления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иных случаях, когда в ходе проведения работы создается угроза жизни и (или) здоровью людей, имуществу Заказчика, окружающей среде.</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Права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Заказчик вправе в любое время осуществлять </w:t>
      </w:r>
      <w:proofErr w:type="gramStart"/>
      <w:r w:rsidRPr="006B6237">
        <w:rPr>
          <w:rFonts w:cs="Arial"/>
          <w:sz w:val="24"/>
        </w:rPr>
        <w:t>контроль за</w:t>
      </w:r>
      <w:proofErr w:type="gramEnd"/>
      <w:r w:rsidRPr="006B6237">
        <w:rPr>
          <w:rFonts w:cs="Arial"/>
          <w:sz w:val="24"/>
        </w:rPr>
        <w:t xml:space="preserve"> соблюдением Подрядчиком и третьими лицами, привлекаемыми Подрядчиком положений/приложений к договору.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6B6237">
        <w:rPr>
          <w:rFonts w:cs="Arial"/>
          <w:sz w:val="24"/>
        </w:rPr>
        <w:t>согласно договора</w:t>
      </w:r>
      <w:proofErr w:type="gramEnd"/>
      <w:r w:rsidRPr="006B6237">
        <w:rPr>
          <w:rFonts w:cs="Arial"/>
          <w:sz w:val="24"/>
        </w:rPr>
        <w:t>, Заказчик вправе предъявить Подрядчику штрафные санкции в соответствии с условиями договора и настоящего приложения к договору</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w:t>
      </w:r>
      <w:proofErr w:type="gramStart"/>
      <w:r w:rsidRPr="006B6237">
        <w:rPr>
          <w:rFonts w:cs="Arial"/>
          <w:sz w:val="24"/>
        </w:rPr>
        <w:t>работ</w:t>
      </w:r>
      <w:proofErr w:type="gramEnd"/>
      <w:r w:rsidRPr="006B6237">
        <w:rPr>
          <w:rFonts w:cs="Arial"/>
          <w:sz w:val="24"/>
        </w:rPr>
        <w:t xml:space="preserve"> только по письменному разрешению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Происшествие по вине Подрядчика, отнесенное к категории крупных (в соответствии </w:t>
      </w:r>
      <w:proofErr w:type="gramStart"/>
      <w:r w:rsidRPr="006B6237">
        <w:rPr>
          <w:rFonts w:cs="Arial"/>
          <w:sz w:val="24"/>
        </w:rPr>
        <w:t>с</w:t>
      </w:r>
      <w:proofErr w:type="gramEnd"/>
      <w:r w:rsidRPr="006B6237">
        <w:rPr>
          <w:rFonts w:cs="Arial"/>
          <w:sz w:val="24"/>
        </w:rPr>
        <w:t xml:space="preserve"> Стандартом _____________________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r w:rsidR="003F2C25" w:rsidRPr="006B6237">
        <w:rPr>
          <w:rFonts w:cs="Arial"/>
          <w:sz w:val="24"/>
        </w:rPr>
        <w:fldChar w:fldCharType="begin"/>
      </w:r>
      <w:r w:rsidRPr="006B6237">
        <w:rPr>
          <w:rFonts w:cs="Arial"/>
          <w:sz w:val="24"/>
        </w:rPr>
        <w:instrText xml:space="preserve"> REF _Ref295303199 \r  \* MERGEFORMAT </w:instrText>
      </w:r>
      <w:r w:rsidR="003F2C25" w:rsidRPr="006B6237">
        <w:rPr>
          <w:rFonts w:cs="Arial"/>
          <w:sz w:val="24"/>
        </w:rPr>
        <w:fldChar w:fldCharType="separate"/>
      </w:r>
      <w:r>
        <w:rPr>
          <w:rFonts w:cs="Arial"/>
          <w:b/>
          <w:bCs/>
          <w:sz w:val="24"/>
        </w:rPr>
        <w:t>Ошибка! Источник ссылки не найден</w:t>
      </w:r>
      <w:proofErr w:type="gramStart"/>
      <w:r>
        <w:rPr>
          <w:rFonts w:cs="Arial"/>
          <w:b/>
          <w:bCs/>
          <w:sz w:val="24"/>
        </w:rPr>
        <w:t>.</w:t>
      </w:r>
      <w:proofErr w:type="gramEnd"/>
      <w:r w:rsidR="003F2C25" w:rsidRPr="006B6237">
        <w:rPr>
          <w:rFonts w:cs="Arial"/>
          <w:sz w:val="24"/>
        </w:rPr>
        <w:fldChar w:fldCharType="end"/>
      </w:r>
      <w:r w:rsidRPr="006B6237">
        <w:rPr>
          <w:rFonts w:cs="Arial"/>
          <w:sz w:val="24"/>
        </w:rPr>
        <w:t xml:space="preserve"> </w:t>
      </w:r>
      <w:proofErr w:type="gramStart"/>
      <w:r w:rsidRPr="006B6237">
        <w:rPr>
          <w:rFonts w:cs="Arial"/>
          <w:sz w:val="24"/>
        </w:rPr>
        <w:t>н</w:t>
      </w:r>
      <w:proofErr w:type="gramEnd"/>
      <w:r w:rsidRPr="006B6237">
        <w:rPr>
          <w:rFonts w:cs="Arial"/>
          <w:sz w:val="24"/>
        </w:rPr>
        <w:t>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Проводить проверку знаний работников подрядной организации в области ПБ, ОТ и ОС.</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Проводить обучающие семинары работникам подрядной организации в области ПБ, ОТ и ОС.</w:t>
      </w:r>
    </w:p>
    <w:p w:rsidR="00DE7FDB" w:rsidRPr="006B6237" w:rsidRDefault="00DE7FDB" w:rsidP="00DE7FDB">
      <w:pPr>
        <w:spacing w:before="0"/>
        <w:ind w:left="708" w:hangingChars="295" w:hanging="708"/>
        <w:jc w:val="both"/>
        <w:rPr>
          <w:rFonts w:ascii="Times New Roman" w:hAnsi="Times New Roman"/>
          <w:sz w:val="24"/>
        </w:rPr>
      </w:pPr>
      <w:bookmarkStart w:id="180" w:name="OIA_6_Docmntn"/>
      <w:bookmarkStart w:id="181" w:name="OIA_7_People"/>
      <w:bookmarkStart w:id="182" w:name="OIA_9_Invstgn"/>
      <w:bookmarkStart w:id="183" w:name="OIA_11_improvement"/>
      <w:bookmarkStart w:id="184" w:name="OIA_12_prods"/>
      <w:bookmarkEnd w:id="170"/>
      <w:bookmarkEnd w:id="171"/>
      <w:bookmarkEnd w:id="180"/>
      <w:bookmarkEnd w:id="181"/>
      <w:bookmarkEnd w:id="182"/>
      <w:bookmarkEnd w:id="183"/>
      <w:bookmarkEnd w:id="184"/>
    </w:p>
    <w:p w:rsidR="00DE7FDB" w:rsidRPr="006B6237" w:rsidRDefault="00DE7FDB" w:rsidP="00DE7FDB">
      <w:pPr>
        <w:spacing w:before="0"/>
        <w:ind w:left="708" w:hangingChars="295" w:hanging="708"/>
        <w:jc w:val="both"/>
        <w:rPr>
          <w:rFonts w:ascii="Times New Roman" w:hAnsi="Times New Roman"/>
          <w:sz w:val="24"/>
        </w:rPr>
      </w:pPr>
    </w:p>
    <w:p w:rsidR="00DE7FDB" w:rsidRPr="006B6237" w:rsidRDefault="00DE7FDB" w:rsidP="00DE7FDB">
      <w:pPr>
        <w:spacing w:before="0"/>
        <w:ind w:left="708" w:hangingChars="295" w:hanging="708"/>
        <w:jc w:val="both"/>
        <w:rPr>
          <w:rFonts w:ascii="Times New Roman" w:hAnsi="Times New Roman"/>
          <w:sz w:val="24"/>
        </w:rPr>
      </w:pPr>
    </w:p>
    <w:p w:rsidR="00DE7FDB" w:rsidRPr="006B6237" w:rsidRDefault="00DE7FDB" w:rsidP="00DE7FDB">
      <w:pPr>
        <w:spacing w:before="0"/>
        <w:ind w:left="708" w:hangingChars="295" w:hanging="708"/>
        <w:jc w:val="both"/>
        <w:rPr>
          <w:rFonts w:ascii="Times New Roman" w:hAnsi="Times New Roman"/>
          <w:sz w:val="24"/>
        </w:rPr>
      </w:pPr>
    </w:p>
    <w:tbl>
      <w:tblPr>
        <w:tblStyle w:val="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E7FDB" w:rsidRPr="006B6237" w:rsidTr="00C63AEB">
        <w:tc>
          <w:tcPr>
            <w:tcW w:w="4927" w:type="dxa"/>
          </w:tcPr>
          <w:p w:rsidR="00DE7FDB" w:rsidRPr="006B6237" w:rsidRDefault="00DE7FDB" w:rsidP="00DE7FDB">
            <w:pPr>
              <w:spacing w:before="0"/>
              <w:ind w:left="711" w:hangingChars="295" w:hanging="711"/>
              <w:rPr>
                <w:rFonts w:cs="Arial"/>
                <w:b/>
                <w:sz w:val="24"/>
              </w:rPr>
            </w:pPr>
            <w:r w:rsidRPr="006B6237">
              <w:rPr>
                <w:rFonts w:cs="Arial"/>
                <w:b/>
                <w:sz w:val="24"/>
              </w:rPr>
              <w:t>ЗАКАЗЧИК</w:t>
            </w:r>
          </w:p>
          <w:p w:rsidR="00DE7FDB" w:rsidRDefault="00DE7FDB" w:rsidP="00DE7FDB">
            <w:pPr>
              <w:spacing w:before="0"/>
              <w:ind w:left="708" w:hangingChars="295" w:hanging="708"/>
              <w:rPr>
                <w:rFonts w:cs="Arial"/>
                <w:sz w:val="24"/>
              </w:rPr>
            </w:pPr>
            <w:r>
              <w:rPr>
                <w:rFonts w:cs="Arial"/>
                <w:sz w:val="24"/>
              </w:rPr>
              <w:t>Генеральный директор</w:t>
            </w:r>
          </w:p>
          <w:p w:rsidR="00DE7FDB" w:rsidRPr="006B6237" w:rsidRDefault="00DE7FDB" w:rsidP="00DE7FDB">
            <w:pPr>
              <w:spacing w:before="0"/>
              <w:ind w:left="708" w:hangingChars="295" w:hanging="708"/>
              <w:rPr>
                <w:rFonts w:cs="Arial"/>
                <w:sz w:val="24"/>
              </w:rPr>
            </w:pPr>
            <w:r>
              <w:rPr>
                <w:rFonts w:cs="Arial"/>
                <w:sz w:val="24"/>
              </w:rPr>
              <w:t>ООО БНГРЭ»</w:t>
            </w:r>
          </w:p>
        </w:tc>
        <w:tc>
          <w:tcPr>
            <w:tcW w:w="4927" w:type="dxa"/>
          </w:tcPr>
          <w:p w:rsidR="00DE7FDB" w:rsidRPr="006B6237" w:rsidRDefault="00DE7FDB" w:rsidP="00DE7FDB">
            <w:pPr>
              <w:spacing w:before="0"/>
              <w:ind w:left="711" w:hangingChars="295" w:hanging="711"/>
              <w:jc w:val="right"/>
              <w:rPr>
                <w:rFonts w:cs="Arial"/>
                <w:b/>
                <w:sz w:val="24"/>
              </w:rPr>
            </w:pPr>
            <w:r w:rsidRPr="006B6237">
              <w:rPr>
                <w:rFonts w:cs="Arial"/>
                <w:b/>
                <w:sz w:val="24"/>
              </w:rPr>
              <w:t>ПОДРЯДЧИК</w:t>
            </w:r>
          </w:p>
          <w:p w:rsidR="00DE7FDB" w:rsidRPr="006B6237" w:rsidRDefault="00DE7FDB" w:rsidP="00DE7FDB">
            <w:pPr>
              <w:spacing w:before="0"/>
              <w:ind w:left="708" w:hangingChars="295" w:hanging="708"/>
              <w:jc w:val="right"/>
              <w:rPr>
                <w:rFonts w:cs="Arial"/>
                <w:sz w:val="24"/>
              </w:rPr>
            </w:pPr>
            <w:r>
              <w:rPr>
                <w:rFonts w:cs="Arial"/>
                <w:sz w:val="24"/>
              </w:rPr>
              <w:t>Генеральный директор</w:t>
            </w:r>
          </w:p>
          <w:p w:rsidR="00DE7FDB" w:rsidRPr="006B6237" w:rsidRDefault="00DE7FDB" w:rsidP="00DE7FDB">
            <w:pPr>
              <w:spacing w:before="0"/>
              <w:ind w:left="708" w:hangingChars="295" w:hanging="708"/>
              <w:jc w:val="right"/>
              <w:rPr>
                <w:rFonts w:cs="Arial"/>
                <w:sz w:val="24"/>
              </w:rPr>
            </w:pPr>
            <w:r>
              <w:rPr>
                <w:rFonts w:cs="Arial"/>
                <w:sz w:val="24"/>
              </w:rPr>
              <w:t>ООО «</w:t>
            </w:r>
            <w:proofErr w:type="spellStart"/>
            <w:r>
              <w:rPr>
                <w:rFonts w:cs="Arial"/>
                <w:sz w:val="24"/>
              </w:rPr>
              <w:t>МалярГрупп</w:t>
            </w:r>
            <w:proofErr w:type="spellEnd"/>
            <w:r>
              <w:rPr>
                <w:rFonts w:cs="Arial"/>
                <w:sz w:val="24"/>
              </w:rPr>
              <w:t>»</w:t>
            </w:r>
          </w:p>
        </w:tc>
      </w:tr>
      <w:tr w:rsidR="00DE7FDB" w:rsidRPr="006B6237" w:rsidTr="00C63AEB">
        <w:tc>
          <w:tcPr>
            <w:tcW w:w="4927" w:type="dxa"/>
          </w:tcPr>
          <w:p w:rsidR="00DE7FDB" w:rsidRPr="006B6237" w:rsidRDefault="00DE7FDB" w:rsidP="00DE7FDB">
            <w:pPr>
              <w:spacing w:before="240"/>
              <w:ind w:left="708" w:hangingChars="295" w:hanging="708"/>
              <w:rPr>
                <w:rFonts w:cs="Arial"/>
                <w:sz w:val="24"/>
              </w:rPr>
            </w:pPr>
            <w:r w:rsidRPr="006B6237">
              <w:rPr>
                <w:rFonts w:cs="Arial"/>
                <w:sz w:val="24"/>
              </w:rPr>
              <w:t>_</w:t>
            </w:r>
            <w:r>
              <w:rPr>
                <w:rFonts w:cs="Arial"/>
                <w:sz w:val="24"/>
              </w:rPr>
              <w:t>___________________ А.Ф. Плешаков</w:t>
            </w:r>
            <w:r w:rsidRPr="006B6237">
              <w:rPr>
                <w:rFonts w:cs="Arial"/>
                <w:sz w:val="24"/>
              </w:rPr>
              <w:tab/>
            </w:r>
          </w:p>
        </w:tc>
        <w:tc>
          <w:tcPr>
            <w:tcW w:w="4927" w:type="dxa"/>
          </w:tcPr>
          <w:p w:rsidR="00DE7FDB" w:rsidRPr="006B6237" w:rsidRDefault="00DE7FDB" w:rsidP="00DE7FDB">
            <w:pPr>
              <w:spacing w:before="240"/>
              <w:ind w:left="708" w:hangingChars="295" w:hanging="708"/>
              <w:jc w:val="right"/>
              <w:rPr>
                <w:rFonts w:cs="Arial"/>
                <w:sz w:val="24"/>
              </w:rPr>
            </w:pPr>
            <w:proofErr w:type="spellStart"/>
            <w:r w:rsidRPr="006B6237">
              <w:rPr>
                <w:rFonts w:cs="Arial"/>
                <w:sz w:val="24"/>
              </w:rPr>
              <w:t>____________________</w:t>
            </w:r>
            <w:r>
              <w:rPr>
                <w:rFonts w:cs="Arial"/>
                <w:sz w:val="24"/>
              </w:rPr>
              <w:t>К.В.Черноусов</w:t>
            </w:r>
            <w:proofErr w:type="spellEnd"/>
          </w:p>
        </w:tc>
      </w:tr>
    </w:tbl>
    <w:p w:rsidR="00DE7FDB" w:rsidRDefault="00DE7FDB" w:rsidP="00DE7FDB">
      <w:pPr>
        <w:pStyle w:val="10"/>
        <w:numPr>
          <w:ilvl w:val="0"/>
          <w:numId w:val="0"/>
        </w:numPr>
        <w:ind w:left="851"/>
        <w:rPr>
          <w:sz w:val="24"/>
          <w:szCs w:val="24"/>
        </w:rPr>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Pr>
        <w:pStyle w:val="10"/>
        <w:numPr>
          <w:ilvl w:val="0"/>
          <w:numId w:val="0"/>
        </w:numPr>
      </w:pPr>
      <w:bookmarkStart w:id="185" w:name="_ПРИЛОЖЕНИЕ_3._ШКАЛА"/>
      <w:bookmarkStart w:id="186" w:name="_Toc430271403"/>
      <w:bookmarkEnd w:id="185"/>
      <w:r>
        <w:t>ПРИЛОЖЕНИЕ 3. ШКАЛА ШТРАФНЫХ САНКЦИЙ В ОБЛАСТИ  ПРОМЫШЛЕННОЙ БЕЗОПАСНОСТИ, ОХРАНЫ ТРУДА И ОКРУЖАЮЩЕЙ СРЕДЫ.</w:t>
      </w:r>
      <w:bookmarkEnd w:id="186"/>
    </w:p>
    <w:p w:rsidR="00DE7FDB" w:rsidRDefault="00DE7FDB" w:rsidP="00DE7FDB"/>
    <w:p w:rsidR="00DE7FDB" w:rsidRPr="00161A1C" w:rsidRDefault="00DE7FDB" w:rsidP="00DE7FDB">
      <w:pPr>
        <w:jc w:val="center"/>
        <w:rPr>
          <w:b/>
          <w:sz w:val="24"/>
        </w:rPr>
      </w:pPr>
      <w:r w:rsidRPr="00161A1C">
        <w:rPr>
          <w:b/>
          <w:sz w:val="24"/>
        </w:rPr>
        <w:t>ШКАЛА ШТАРАФНЫХ САНКЦИЙ В ОБЛАСТИ ПРОМЫШЛЕННОЙ БЕЗОПАСНОСТИ,</w:t>
      </w:r>
      <w:r>
        <w:rPr>
          <w:b/>
          <w:sz w:val="24"/>
        </w:rPr>
        <w:t xml:space="preserve"> </w:t>
      </w:r>
      <w:r w:rsidRPr="00161A1C">
        <w:rPr>
          <w:b/>
          <w:sz w:val="24"/>
        </w:rPr>
        <w:t>ОХРАНЫ ТРУДА И ОКРУЖАЮЩЕЙ СРЕДЫ.</w:t>
      </w:r>
    </w:p>
    <w:p w:rsidR="00DE7FDB" w:rsidRDefault="00DE7FDB" w:rsidP="00DE7FDB"/>
    <w:tbl>
      <w:tblPr>
        <w:tblW w:w="10490" w:type="dxa"/>
        <w:tblInd w:w="-176" w:type="dxa"/>
        <w:tblLayout w:type="fixed"/>
        <w:tblLook w:val="04A0"/>
      </w:tblPr>
      <w:tblGrid>
        <w:gridCol w:w="568"/>
        <w:gridCol w:w="3544"/>
        <w:gridCol w:w="850"/>
        <w:gridCol w:w="851"/>
        <w:gridCol w:w="992"/>
        <w:gridCol w:w="1134"/>
        <w:gridCol w:w="1276"/>
        <w:gridCol w:w="1275"/>
      </w:tblGrid>
      <w:tr w:rsidR="00DE7FDB" w:rsidRPr="00F42E58" w:rsidTr="00C63AEB">
        <w:trPr>
          <w:trHeight w:val="300"/>
          <w:tblHeader/>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 п/п</w:t>
            </w:r>
          </w:p>
        </w:tc>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Нарушение</w:t>
            </w:r>
          </w:p>
        </w:tc>
        <w:tc>
          <w:tcPr>
            <w:tcW w:w="6378" w:type="dxa"/>
            <w:gridSpan w:val="6"/>
            <w:tcBorders>
              <w:top w:val="single" w:sz="4" w:space="0" w:color="auto"/>
              <w:left w:val="nil"/>
              <w:bottom w:val="single" w:sz="4" w:space="0" w:color="auto"/>
              <w:right w:val="single" w:sz="4" w:space="0" w:color="000000"/>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Цена договора с учетом НДС, тыс. руб.</w:t>
            </w:r>
          </w:p>
        </w:tc>
      </w:tr>
      <w:tr w:rsidR="00DE7FDB" w:rsidRPr="00F42E58" w:rsidTr="00C63AEB">
        <w:trPr>
          <w:trHeight w:val="600"/>
          <w:tblHeader/>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500÷</w:t>
            </w:r>
            <w:r w:rsidRPr="00377113">
              <w:rPr>
                <w:rFonts w:cs="Arial"/>
                <w:b/>
                <w:sz w:val="20"/>
                <w:szCs w:val="20"/>
              </w:rPr>
              <w:br/>
              <w:t>2000</w:t>
            </w:r>
          </w:p>
        </w:tc>
        <w:tc>
          <w:tcPr>
            <w:tcW w:w="992"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2000÷</w:t>
            </w:r>
            <w:r w:rsidRPr="00377113">
              <w:rPr>
                <w:rFonts w:cs="Arial"/>
                <w:b/>
                <w:sz w:val="20"/>
                <w:szCs w:val="20"/>
              </w:rPr>
              <w:br/>
              <w:t>10000</w:t>
            </w:r>
          </w:p>
        </w:tc>
        <w:tc>
          <w:tcPr>
            <w:tcW w:w="113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10 000÷</w:t>
            </w:r>
            <w:r w:rsidRPr="00377113">
              <w:rPr>
                <w:rFonts w:cs="Arial"/>
                <w:b/>
                <w:szCs w:val="22"/>
              </w:rPr>
              <w:br/>
              <w:t>50 000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50 000÷</w:t>
            </w:r>
            <w:r w:rsidRPr="00377113">
              <w:rPr>
                <w:rFonts w:cs="Arial"/>
                <w:b/>
                <w:szCs w:val="22"/>
              </w:rPr>
              <w:br/>
              <w:t>100 000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&gt;100 000</w:t>
            </w:r>
          </w:p>
        </w:tc>
      </w:tr>
      <w:tr w:rsidR="00DE7FDB" w:rsidRPr="00F42E58" w:rsidTr="00C63AEB">
        <w:trPr>
          <w:trHeight w:val="300"/>
          <w:tblHeader/>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6378" w:type="dxa"/>
            <w:gridSpan w:val="6"/>
            <w:tcBorders>
              <w:top w:val="single" w:sz="4" w:space="0" w:color="auto"/>
              <w:left w:val="nil"/>
              <w:bottom w:val="single" w:sz="4" w:space="0" w:color="auto"/>
              <w:right w:val="single" w:sz="4" w:space="0" w:color="000000"/>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Сумма штрафа, взыскиваемого с Подрядчика за каждое выявленное  нарушение (тыс. руб.)</w:t>
            </w:r>
          </w:p>
        </w:tc>
      </w:tr>
      <w:tr w:rsidR="00DE7FDB" w:rsidRPr="00F42E58" w:rsidTr="00C63AEB">
        <w:trPr>
          <w:trHeight w:val="315"/>
          <w:tblHeader/>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-2-</w:t>
            </w:r>
          </w:p>
        </w:tc>
        <w:tc>
          <w:tcPr>
            <w:tcW w:w="850"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-5-</w:t>
            </w:r>
          </w:p>
        </w:tc>
        <w:tc>
          <w:tcPr>
            <w:tcW w:w="113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-6-</w:t>
            </w:r>
          </w:p>
        </w:tc>
        <w:tc>
          <w:tcPr>
            <w:tcW w:w="1276"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-7-</w:t>
            </w:r>
          </w:p>
        </w:tc>
        <w:tc>
          <w:tcPr>
            <w:tcW w:w="1275"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-8-</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Механическое повреждение подземных и (или) наземных коммуникаций расположенных на территории Заказчика,  произошедшее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Инцидент/авария/замыкание линий электропередач и других производственных конструкций энергетического </w:t>
            </w:r>
            <w:proofErr w:type="gramStart"/>
            <w:r w:rsidRPr="00F42E58">
              <w:rPr>
                <w:rFonts w:cs="Arial"/>
                <w:sz w:val="20"/>
                <w:szCs w:val="20"/>
              </w:rPr>
              <w:t>оборудования</w:t>
            </w:r>
            <w:proofErr w:type="gramEnd"/>
            <w:r w:rsidRPr="00F42E58">
              <w:rPr>
                <w:rFonts w:cs="Arial"/>
                <w:sz w:val="20"/>
                <w:szCs w:val="20"/>
              </w:rPr>
              <w:t xml:space="preserve"> расположенных на территории Заказчика,  не приведшие к</w:t>
            </w:r>
            <w:r>
              <w:rPr>
                <w:rFonts w:cs="Arial"/>
                <w:sz w:val="20"/>
                <w:szCs w:val="20"/>
              </w:rPr>
              <w:t xml:space="preserve"> отключению </w:t>
            </w:r>
            <w:proofErr w:type="spellStart"/>
            <w:r>
              <w:rPr>
                <w:rFonts w:cs="Arial"/>
                <w:sz w:val="20"/>
                <w:szCs w:val="20"/>
              </w:rPr>
              <w:t>энергопотребителей</w:t>
            </w:r>
            <w:proofErr w:type="spellEnd"/>
            <w:r>
              <w:rPr>
                <w:rFonts w:cs="Arial"/>
                <w:sz w:val="20"/>
                <w:szCs w:val="20"/>
              </w:rPr>
              <w:t xml:space="preserve">, повреждению </w:t>
            </w:r>
            <w:r w:rsidRPr="00F42E58">
              <w:rPr>
                <w:rFonts w:cs="Arial"/>
                <w:sz w:val="20"/>
                <w:szCs w:val="20"/>
              </w:rPr>
              <w:t>электрооборудования, произошедшие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350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Инцидент/авария/замыкание линий электропередач и других производственных конструкций энергетического </w:t>
            </w:r>
            <w:proofErr w:type="gramStart"/>
            <w:r w:rsidRPr="00F42E58">
              <w:rPr>
                <w:rFonts w:cs="Arial"/>
                <w:sz w:val="20"/>
                <w:szCs w:val="20"/>
              </w:rPr>
              <w:t>оборудования</w:t>
            </w:r>
            <w:proofErr w:type="gramEnd"/>
            <w:r w:rsidRPr="00F42E58">
              <w:rPr>
                <w:rFonts w:cs="Arial"/>
                <w:sz w:val="20"/>
                <w:szCs w:val="20"/>
              </w:rPr>
              <w:t xml:space="preserve"> расположенных на территории Заказчика,  приведшие к отключению </w:t>
            </w:r>
            <w:proofErr w:type="spellStart"/>
            <w:r w:rsidRPr="00F42E58">
              <w:rPr>
                <w:rFonts w:cs="Arial"/>
                <w:sz w:val="20"/>
                <w:szCs w:val="20"/>
              </w:rPr>
              <w:t>энергопотребителей</w:t>
            </w:r>
            <w:proofErr w:type="spellEnd"/>
            <w:r w:rsidRPr="00F42E58">
              <w:rPr>
                <w:rFonts w:cs="Arial"/>
                <w:sz w:val="20"/>
                <w:szCs w:val="20"/>
              </w:rPr>
              <w:t>, повреждению электрооборудования, произошедшие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подключение электроустановок Подрядчика к электрическим сетям и трансформаторным подстанциям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Нахождение на территории Заказчика физического лица привлеченного Подрядчиком для выполнения Работ, на основании гражданско-правового договора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3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Нахождение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Отсутствие разрешения на привлечение иностранной рабочей силы.</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7</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Употребления работником Подрядчика алкогольной продукции, наркотических, психотропных, иных одурманивающих веществ, на территории Заказчика. Нахождение работника Подрядчика на территории Заказчика в состоянии алкогольного, наркотического, токсического опьянения.</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Завоз/пронос (попытка завоза/проноса) работником Подрядчика на территорию Заказчика алкогольной продукции (в том числе пива), наркотических, психотропных веществ.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Привлечение Субподрядчика без предусмотренного Договором предварительного письменного согласования с Заказчиком.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возобновление работ, выполнение которых было приостановлено  представителем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Непредставление Подрядчиком,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Подрядчика Договором, а также истребованных Заказчиком на основании Договора.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r>
      <w:tr w:rsidR="00DE7FDB" w:rsidRPr="00F42E58" w:rsidTr="00C63AEB">
        <w:trPr>
          <w:trHeight w:val="3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62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Сокрытие Подрядчиком 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Неисполнение в установленный срок предписаний Заказчика в области пожарной безопасности</w:t>
            </w:r>
            <w:proofErr w:type="gramStart"/>
            <w:r w:rsidRPr="00F42E58">
              <w:rPr>
                <w:rFonts w:cs="Arial"/>
                <w:sz w:val="20"/>
                <w:szCs w:val="20"/>
              </w:rPr>
              <w:t xml:space="preserve"> ,</w:t>
            </w:r>
            <w:proofErr w:type="gramEnd"/>
            <w:r w:rsidRPr="00F42E58">
              <w:rPr>
                <w:rFonts w:cs="Arial"/>
                <w:sz w:val="20"/>
                <w:szCs w:val="20"/>
              </w:rPr>
              <w:t xml:space="preserve">охраны труда, окружающей среды и  промышленной безопасности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15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Завоз/пронос (попытка завоза/проноса) работником Подрядчика на территорию Заказчика, хранение, распространение, транспортировка на территории Заказчика:</w:t>
            </w:r>
            <w:r w:rsidRPr="00F42E58">
              <w:rPr>
                <w:rFonts w:cs="Arial"/>
                <w:sz w:val="20"/>
                <w:szCs w:val="20"/>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F42E58">
              <w:rPr>
                <w:rFonts w:cs="Arial"/>
                <w:sz w:val="20"/>
                <w:szCs w:val="20"/>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F42E58">
              <w:rPr>
                <w:rFonts w:cs="Arial"/>
                <w:sz w:val="20"/>
                <w:szCs w:val="20"/>
              </w:rPr>
              <w:br/>
              <w:t>- запрещенных орудий лова рыбных запасов и дичи;</w:t>
            </w:r>
            <w:r w:rsidRPr="00F42E58">
              <w:rPr>
                <w:rFonts w:cs="Arial"/>
                <w:sz w:val="20"/>
                <w:szCs w:val="20"/>
              </w:rPr>
              <w:br/>
              <w:t>- иных запрещенных в гражданском обороте веществ и предметов.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90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r>
      <w:tr w:rsidR="00DE7FDB" w:rsidRPr="00F42E58" w:rsidTr="00C63AEB">
        <w:trPr>
          <w:trHeight w:val="331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17</w:t>
            </w:r>
          </w:p>
        </w:tc>
        <w:tc>
          <w:tcPr>
            <w:tcW w:w="3544" w:type="dxa"/>
            <w:tcBorders>
              <w:top w:val="nil"/>
              <w:left w:val="nil"/>
              <w:bottom w:val="single" w:sz="4" w:space="0" w:color="auto"/>
              <w:right w:val="single" w:sz="4" w:space="0" w:color="auto"/>
            </w:tcBorders>
            <w:shd w:val="clear" w:color="auto" w:fill="auto"/>
            <w:vAlign w:val="center"/>
            <w:hideMark/>
          </w:tcPr>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Выполнение работ работниками Подрядчика со следующими нарушениями:</w:t>
            </w:r>
            <w:r w:rsidRPr="00377113">
              <w:rPr>
                <w:rFonts w:cs="Arial"/>
                <w:sz w:val="20"/>
                <w:szCs w:val="20"/>
              </w:rPr>
              <w:b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w:t>
            </w:r>
            <w:r>
              <w:rPr>
                <w:rFonts w:cs="Arial"/>
                <w:sz w:val="20"/>
                <w:szCs w:val="20"/>
              </w:rPr>
              <w:t>тся для указанного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w:t>
            </w:r>
            <w:r>
              <w:rPr>
                <w:rFonts w:cs="Arial"/>
                <w:sz w:val="20"/>
                <w:szCs w:val="20"/>
              </w:rPr>
              <w:t>и) отражены в наряде-допуске;</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 xml:space="preserve">проведение работ работниками, не имеющими соответствующего допуска к указанным работам, </w:t>
            </w:r>
            <w:proofErr w:type="spellStart"/>
            <w:r w:rsidRPr="00377113">
              <w:rPr>
                <w:rFonts w:cs="Arial"/>
                <w:sz w:val="20"/>
                <w:szCs w:val="20"/>
              </w:rPr>
              <w:t>неаттестованными</w:t>
            </w:r>
            <w:proofErr w:type="spellEnd"/>
            <w:r w:rsidRPr="00377113">
              <w:rPr>
                <w:rFonts w:cs="Arial"/>
                <w:sz w:val="20"/>
                <w:szCs w:val="20"/>
              </w:rPr>
              <w:t xml:space="preserve"> или не прошедшими пров</w:t>
            </w:r>
            <w:r>
              <w:rPr>
                <w:rFonts w:cs="Arial"/>
                <w:sz w:val="20"/>
                <w:szCs w:val="20"/>
              </w:rPr>
              <w:t>ерку знаний и/или инструктаж;</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w:t>
            </w:r>
            <w:r>
              <w:rPr>
                <w:rFonts w:cs="Arial"/>
                <w:sz w:val="20"/>
                <w:szCs w:val="20"/>
              </w:rPr>
              <w:t>едения указанного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 xml:space="preserve">отсутствие у исполнителей работ либо неприменение ими специальной одежды, специальной обуви и других </w:t>
            </w:r>
            <w:proofErr w:type="gramStart"/>
            <w:r w:rsidRPr="00377113">
              <w:rPr>
                <w:rFonts w:cs="Arial"/>
                <w:sz w:val="20"/>
                <w:szCs w:val="20"/>
              </w:rPr>
              <w:t>СИЗ</w:t>
            </w:r>
            <w:proofErr w:type="gramEnd"/>
            <w:r w:rsidRPr="00377113">
              <w:rPr>
                <w:rFonts w:cs="Arial"/>
                <w:sz w:val="20"/>
                <w:szCs w:val="20"/>
              </w:rPr>
              <w:t>, необходимых при прове</w:t>
            </w:r>
            <w:r>
              <w:rPr>
                <w:rFonts w:cs="Arial"/>
                <w:sz w:val="20"/>
                <w:szCs w:val="20"/>
              </w:rPr>
              <w:t>дении конкретного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w:t>
            </w:r>
            <w:r>
              <w:rPr>
                <w:rFonts w:cs="Arial"/>
                <w:sz w:val="20"/>
                <w:szCs w:val="20"/>
              </w:rPr>
              <w:t>ой целостности;</w:t>
            </w:r>
          </w:p>
          <w:p w:rsidR="00DE7FDB" w:rsidRPr="00377113"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17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w:t>
            </w:r>
            <w:proofErr w:type="gramStart"/>
            <w:r w:rsidRPr="00F42E58">
              <w:rPr>
                <w:rFonts w:cs="Arial"/>
                <w:sz w:val="20"/>
                <w:szCs w:val="20"/>
              </w:rPr>
              <w:t>среды</w:t>
            </w:r>
            <w:proofErr w:type="gramEnd"/>
            <w:r w:rsidRPr="00F42E58">
              <w:rPr>
                <w:rFonts w:cs="Arial"/>
                <w:sz w:val="20"/>
                <w:szCs w:val="20"/>
              </w:rPr>
              <w:t xml:space="preserve"> приведшие к повреждению жизни и здоровью человека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800</w:t>
            </w:r>
          </w:p>
        </w:tc>
      </w:tr>
      <w:tr w:rsidR="00DE7FDB" w:rsidRPr="00F42E58" w:rsidTr="00C63AEB">
        <w:trPr>
          <w:trHeight w:val="17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w:t>
            </w:r>
            <w:proofErr w:type="gramStart"/>
            <w:r w:rsidRPr="00F42E58">
              <w:rPr>
                <w:rFonts w:cs="Arial"/>
                <w:sz w:val="20"/>
                <w:szCs w:val="20"/>
              </w:rPr>
              <w:t>среды</w:t>
            </w:r>
            <w:proofErr w:type="gramEnd"/>
            <w:r w:rsidRPr="00F42E58">
              <w:rPr>
                <w:rFonts w:cs="Arial"/>
                <w:sz w:val="20"/>
                <w:szCs w:val="20"/>
              </w:rPr>
              <w:t xml:space="preserve"> приведшие к инвалидности и/или смерти человека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62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59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Несанкционированная вырубка Подрядчиком мелколесья в охранной зоне высоковольтных линий, расположенных на территории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Нарушение сроков зачистки территории кустовой площадки, планировки территории куста и передачи Подрядчиком кустовой площадки.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Порча лесных насаждений, незаконная рубка лесов, лесных насаждений на территории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Разлив нефти, подтоварной воды, кислоты и иных опасных веществ.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r>
      <w:tr w:rsidR="00DE7FDB" w:rsidRPr="00F42E58" w:rsidTr="00C63AEB">
        <w:trPr>
          <w:trHeight w:val="153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27</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снятие и (или) перемещение плодородного слоя почвы, порча земель.</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2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Невыполнение обязанностей по содержанию и уборке рабочей площади и прилегающей непосредственно к ней территории.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занятие земельных участков в границах землеотводов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70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r>
      <w:tr w:rsidR="00DE7FDB" w:rsidRPr="00F42E58" w:rsidTr="00C63AEB">
        <w:trPr>
          <w:trHeight w:val="8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Использование бурового шламового амбара с нарушением требований Договора, в том числе в случае размещения буровых отходов сверх установленных лимитов</w:t>
            </w:r>
            <w:r w:rsidRPr="00F42E58">
              <w:rPr>
                <w:rFonts w:ascii="Times New Roman" w:hAnsi="Times New Roman"/>
                <w:color w:val="000000"/>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Выполнение работ вахтой/бригадой/сменой, не укомплектованной полным составом.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07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Передвижения гусеничной техники своим ходом по дорогам с </w:t>
            </w:r>
            <w:proofErr w:type="spellStart"/>
            <w:proofErr w:type="gramStart"/>
            <w:r w:rsidRPr="00F42E58">
              <w:rPr>
                <w:rFonts w:cs="Arial"/>
                <w:sz w:val="20"/>
                <w:szCs w:val="20"/>
              </w:rPr>
              <w:t>асфальто</w:t>
            </w:r>
            <w:proofErr w:type="spellEnd"/>
            <w:r>
              <w:rPr>
                <w:rFonts w:cs="Arial"/>
                <w:sz w:val="20"/>
                <w:szCs w:val="20"/>
              </w:rPr>
              <w:t xml:space="preserve"> </w:t>
            </w:r>
            <w:r w:rsidRPr="00F42E58">
              <w:rPr>
                <w:rFonts w:cs="Arial"/>
                <w:sz w:val="20"/>
                <w:szCs w:val="20"/>
              </w:rPr>
              <w:t>-</w:t>
            </w:r>
            <w:r>
              <w:rPr>
                <w:rFonts w:cs="Arial"/>
                <w:sz w:val="20"/>
                <w:szCs w:val="20"/>
              </w:rPr>
              <w:t xml:space="preserve"> </w:t>
            </w:r>
            <w:r w:rsidRPr="00F42E58">
              <w:rPr>
                <w:rFonts w:cs="Arial"/>
                <w:sz w:val="20"/>
                <w:szCs w:val="20"/>
              </w:rPr>
              <w:t>бетонным</w:t>
            </w:r>
            <w:proofErr w:type="gramEnd"/>
            <w:r w:rsidRPr="00F42E58">
              <w:rPr>
                <w:rFonts w:cs="Arial"/>
                <w:sz w:val="20"/>
                <w:szCs w:val="20"/>
              </w:rPr>
              <w:t xml:space="preserve"> и щебеночно-гравийным покрытием.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300"/>
        </w:trPr>
        <w:tc>
          <w:tcPr>
            <w:tcW w:w="10490" w:type="dxa"/>
            <w:gridSpan w:val="8"/>
            <w:tcBorders>
              <w:top w:val="nil"/>
              <w:left w:val="nil"/>
              <w:bottom w:val="nil"/>
              <w:right w:val="nil"/>
            </w:tcBorders>
            <w:shd w:val="clear" w:color="auto" w:fill="auto"/>
            <w:hideMark/>
          </w:tcPr>
          <w:p w:rsidR="00DE7FDB" w:rsidRDefault="00DE7FDB" w:rsidP="00DE7FDB">
            <w:pPr>
              <w:spacing w:before="0"/>
              <w:rPr>
                <w:rFonts w:cs="Arial"/>
                <w:b/>
                <w:szCs w:val="22"/>
              </w:rPr>
            </w:pPr>
          </w:p>
          <w:p w:rsidR="00DE7FDB" w:rsidRPr="00161A1C" w:rsidRDefault="00DE7FDB" w:rsidP="00DE7FDB">
            <w:pPr>
              <w:spacing w:before="0"/>
              <w:rPr>
                <w:rFonts w:cs="Arial"/>
                <w:b/>
                <w:szCs w:val="22"/>
              </w:rPr>
            </w:pPr>
            <w:r w:rsidRPr="00161A1C">
              <w:rPr>
                <w:rFonts w:cs="Arial"/>
                <w:b/>
                <w:szCs w:val="22"/>
              </w:rPr>
              <w:t>Примечания:</w:t>
            </w:r>
          </w:p>
        </w:tc>
      </w:tr>
      <w:tr w:rsidR="00DE7FDB" w:rsidRPr="00F42E58" w:rsidTr="00C63AEB">
        <w:trPr>
          <w:trHeight w:val="300"/>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1. Штраф взыскивается за каждый факт нарушения, если Приложением не предусмотрено иное.</w:t>
            </w:r>
          </w:p>
        </w:tc>
      </w:tr>
      <w:tr w:rsidR="00DE7FDB" w:rsidRPr="00F42E58" w:rsidTr="00C63AEB">
        <w:trPr>
          <w:trHeight w:val="432"/>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2. В случае</w:t>
            </w:r>
            <w:proofErr w:type="gramStart"/>
            <w:r w:rsidRPr="00161A1C">
              <w:rPr>
                <w:rFonts w:cs="Arial"/>
                <w:szCs w:val="22"/>
              </w:rPr>
              <w:t>,</w:t>
            </w:r>
            <w:proofErr w:type="gramEnd"/>
            <w:r w:rsidRPr="00161A1C">
              <w:rPr>
                <w:rFonts w:cs="Arial"/>
                <w:szCs w:val="22"/>
              </w:rPr>
              <w:t xml:space="preserve"> если установлено нарушение двумя и более работниками Подрядчика, штраф взыскивается по факту (один факт соответствует  нарушению одним работником).    </w:t>
            </w:r>
          </w:p>
        </w:tc>
      </w:tr>
      <w:tr w:rsidR="00DE7FDB" w:rsidRPr="00F42E58" w:rsidTr="00C63AEB">
        <w:trPr>
          <w:trHeight w:val="313"/>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3. Штраф взыскивается сверх иных выплат, уплачиваемых в связи с причинением Заказчику убытков.</w:t>
            </w:r>
          </w:p>
        </w:tc>
      </w:tr>
      <w:tr w:rsidR="00DE7FDB" w:rsidRPr="00F42E58" w:rsidTr="00C63AEB">
        <w:trPr>
          <w:trHeight w:val="43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 xml:space="preserve">4. Подрядчик отвечает за нарушения Субподрядчиков, иных третьих лиц, выполняющих работы на объектах, лицензионных участках Заказчика,   как </w:t>
            </w:r>
            <w:proofErr w:type="gramStart"/>
            <w:r w:rsidRPr="00161A1C">
              <w:rPr>
                <w:rFonts w:cs="Arial"/>
                <w:szCs w:val="22"/>
              </w:rPr>
              <w:t>за</w:t>
            </w:r>
            <w:proofErr w:type="gramEnd"/>
            <w:r w:rsidRPr="00161A1C">
              <w:rPr>
                <w:rFonts w:cs="Arial"/>
                <w:szCs w:val="22"/>
              </w:rPr>
              <w:t xml:space="preserve"> свои собственные.</w:t>
            </w:r>
          </w:p>
        </w:tc>
      </w:tr>
      <w:tr w:rsidR="00DE7FDB" w:rsidRPr="00F42E58" w:rsidTr="00C63AEB">
        <w:trPr>
          <w:trHeight w:val="67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 xml:space="preserve">5. При выявлении Подрядчиком собственных работников с признаками алкогольного, наркотического или токсического опьянения и </w:t>
            </w:r>
            <w:proofErr w:type="gramStart"/>
            <w:r w:rsidRPr="00161A1C">
              <w:rPr>
                <w:rFonts w:cs="Arial"/>
                <w:szCs w:val="22"/>
              </w:rPr>
              <w:t>выдворения</w:t>
            </w:r>
            <w:proofErr w:type="gramEnd"/>
            <w:r w:rsidRPr="00161A1C">
              <w:rPr>
                <w:rFonts w:cs="Arial"/>
                <w:szCs w:val="22"/>
              </w:rPr>
              <w:t xml:space="preserve"> их с территории Заказчика штрафные санкции к Подрядчику не применяются.</w:t>
            </w:r>
          </w:p>
        </w:tc>
      </w:tr>
      <w:tr w:rsidR="00DE7FDB" w:rsidRPr="00F42E58" w:rsidTr="00C63AEB">
        <w:trPr>
          <w:trHeight w:val="80"/>
        </w:trPr>
        <w:tc>
          <w:tcPr>
            <w:tcW w:w="10490" w:type="dxa"/>
            <w:gridSpan w:val="8"/>
            <w:tcBorders>
              <w:top w:val="nil"/>
              <w:left w:val="nil"/>
              <w:bottom w:val="nil"/>
              <w:right w:val="nil"/>
            </w:tcBorders>
            <w:shd w:val="clear" w:color="auto" w:fill="auto"/>
            <w:vAlign w:val="center"/>
            <w:hideMark/>
          </w:tcPr>
          <w:p w:rsidR="00DE7FDB" w:rsidRPr="00F42E58" w:rsidRDefault="00DE7FDB" w:rsidP="00DE7FDB">
            <w:pPr>
              <w:spacing w:before="0"/>
              <w:rPr>
                <w:rFonts w:cs="Arial"/>
                <w:sz w:val="20"/>
                <w:szCs w:val="20"/>
              </w:rPr>
            </w:pPr>
          </w:p>
        </w:tc>
      </w:tr>
      <w:tr w:rsidR="00DE7FDB" w:rsidRPr="00F42E58" w:rsidTr="00C63AEB">
        <w:trPr>
          <w:trHeight w:val="58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b/>
                <w:szCs w:val="22"/>
              </w:rPr>
            </w:pPr>
          </w:p>
        </w:tc>
      </w:tr>
    </w:tbl>
    <w:tbl>
      <w:tblPr>
        <w:tblStyle w:val="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E7FDB" w:rsidRPr="006B6237" w:rsidTr="00C63AEB">
        <w:tc>
          <w:tcPr>
            <w:tcW w:w="4927" w:type="dxa"/>
          </w:tcPr>
          <w:p w:rsidR="00DE7FDB" w:rsidRPr="00161A1C" w:rsidRDefault="00DE7FDB" w:rsidP="00DE7FDB">
            <w:pPr>
              <w:spacing w:before="0"/>
              <w:ind w:left="652" w:hangingChars="295" w:hanging="652"/>
              <w:rPr>
                <w:rFonts w:cs="Arial"/>
                <w:b/>
                <w:szCs w:val="22"/>
              </w:rPr>
            </w:pPr>
            <w:r w:rsidRPr="00161A1C">
              <w:rPr>
                <w:rFonts w:cs="Arial"/>
                <w:b/>
                <w:szCs w:val="22"/>
              </w:rPr>
              <w:t>ЗАКАЗЧИК</w:t>
            </w:r>
            <w:r>
              <w:rPr>
                <w:rFonts w:cs="Arial"/>
                <w:b/>
                <w:szCs w:val="22"/>
              </w:rPr>
              <w:t>:</w:t>
            </w:r>
          </w:p>
          <w:p w:rsidR="00DE7FDB" w:rsidRPr="00161A1C" w:rsidRDefault="00DE7FDB" w:rsidP="00DE7FDB">
            <w:pPr>
              <w:spacing w:before="0"/>
              <w:ind w:left="649" w:hangingChars="295" w:hanging="649"/>
              <w:rPr>
                <w:rFonts w:cs="Arial"/>
                <w:szCs w:val="22"/>
              </w:rPr>
            </w:pPr>
            <w:r>
              <w:rPr>
                <w:rFonts w:cs="Arial"/>
                <w:szCs w:val="22"/>
              </w:rPr>
              <w:t>Генеральный директор</w:t>
            </w:r>
          </w:p>
          <w:p w:rsidR="00DE7FDB" w:rsidRPr="00161A1C" w:rsidRDefault="00DE7FDB" w:rsidP="00DE7FDB">
            <w:pPr>
              <w:spacing w:before="0"/>
              <w:ind w:left="649" w:hangingChars="295" w:hanging="649"/>
              <w:rPr>
                <w:rFonts w:cs="Arial"/>
                <w:szCs w:val="22"/>
              </w:rPr>
            </w:pPr>
            <w:r>
              <w:rPr>
                <w:rFonts w:cs="Arial"/>
                <w:szCs w:val="22"/>
              </w:rPr>
              <w:t>ООО «БНГРЭ»</w:t>
            </w:r>
          </w:p>
        </w:tc>
        <w:tc>
          <w:tcPr>
            <w:tcW w:w="4927" w:type="dxa"/>
          </w:tcPr>
          <w:p w:rsidR="00DE7FDB" w:rsidRPr="00161A1C" w:rsidRDefault="00DE7FDB" w:rsidP="00DE7FDB">
            <w:pPr>
              <w:spacing w:before="0"/>
              <w:rPr>
                <w:rFonts w:cs="Arial"/>
                <w:b/>
                <w:szCs w:val="22"/>
              </w:rPr>
            </w:pPr>
            <w:r>
              <w:rPr>
                <w:rFonts w:cs="Arial"/>
                <w:b/>
                <w:szCs w:val="22"/>
              </w:rPr>
              <w:t xml:space="preserve">            </w:t>
            </w:r>
            <w:r w:rsidRPr="00161A1C">
              <w:rPr>
                <w:rFonts w:cs="Arial"/>
                <w:b/>
                <w:szCs w:val="22"/>
              </w:rPr>
              <w:t>ПОДРЯДЧИК</w:t>
            </w:r>
            <w:r>
              <w:rPr>
                <w:rFonts w:cs="Arial"/>
                <w:b/>
                <w:szCs w:val="22"/>
              </w:rPr>
              <w:t>:</w:t>
            </w:r>
          </w:p>
          <w:p w:rsidR="00DE7FDB" w:rsidRPr="00161A1C" w:rsidRDefault="00DE7FDB" w:rsidP="00DE7FDB">
            <w:pPr>
              <w:spacing w:before="0"/>
              <w:ind w:left="649" w:hangingChars="295" w:hanging="649"/>
              <w:rPr>
                <w:rFonts w:cs="Arial"/>
                <w:szCs w:val="22"/>
              </w:rPr>
            </w:pPr>
            <w:r>
              <w:rPr>
                <w:rFonts w:cs="Arial"/>
                <w:szCs w:val="22"/>
              </w:rPr>
              <w:t xml:space="preserve">            Генеральный директор</w:t>
            </w:r>
          </w:p>
          <w:p w:rsidR="00DE7FDB" w:rsidRPr="00161A1C" w:rsidRDefault="00DE7FDB" w:rsidP="00DE7FDB">
            <w:pPr>
              <w:spacing w:before="0"/>
              <w:ind w:left="649" w:hangingChars="295" w:hanging="649"/>
              <w:rPr>
                <w:rFonts w:cs="Arial"/>
                <w:szCs w:val="22"/>
              </w:rPr>
            </w:pPr>
            <w:r>
              <w:rPr>
                <w:rFonts w:cs="Arial"/>
                <w:szCs w:val="22"/>
              </w:rPr>
              <w:t xml:space="preserve">            ООО «</w:t>
            </w:r>
            <w:proofErr w:type="spellStart"/>
            <w:r>
              <w:rPr>
                <w:rFonts w:cs="Arial"/>
                <w:szCs w:val="22"/>
              </w:rPr>
              <w:t>МалярГрупп</w:t>
            </w:r>
            <w:proofErr w:type="spellEnd"/>
            <w:r>
              <w:rPr>
                <w:rFonts w:cs="Arial"/>
                <w:szCs w:val="22"/>
              </w:rPr>
              <w:t>»</w:t>
            </w:r>
          </w:p>
        </w:tc>
      </w:tr>
      <w:tr w:rsidR="00DE7FDB" w:rsidRPr="006B6237" w:rsidTr="00C63AEB">
        <w:tc>
          <w:tcPr>
            <w:tcW w:w="4927" w:type="dxa"/>
          </w:tcPr>
          <w:p w:rsidR="00DE7FDB" w:rsidRPr="00161A1C" w:rsidRDefault="00DE7FDB" w:rsidP="00DE7FDB">
            <w:pPr>
              <w:spacing w:before="240"/>
              <w:ind w:left="649" w:hangingChars="295" w:hanging="649"/>
              <w:rPr>
                <w:rFonts w:cs="Arial"/>
                <w:szCs w:val="22"/>
              </w:rPr>
            </w:pPr>
            <w:r w:rsidRPr="00161A1C">
              <w:rPr>
                <w:rFonts w:cs="Arial"/>
                <w:szCs w:val="22"/>
              </w:rPr>
              <w:t>_</w:t>
            </w:r>
            <w:r>
              <w:rPr>
                <w:rFonts w:cs="Arial"/>
                <w:szCs w:val="22"/>
              </w:rPr>
              <w:t>___________________ А.Ф. Плешаков</w:t>
            </w:r>
            <w:r w:rsidRPr="00161A1C">
              <w:rPr>
                <w:rFonts w:cs="Arial"/>
                <w:szCs w:val="22"/>
              </w:rPr>
              <w:tab/>
            </w:r>
          </w:p>
        </w:tc>
        <w:tc>
          <w:tcPr>
            <w:tcW w:w="4927" w:type="dxa"/>
          </w:tcPr>
          <w:p w:rsidR="00DE7FDB" w:rsidRPr="00161A1C" w:rsidRDefault="00DE7FDB" w:rsidP="00DE7FDB">
            <w:pPr>
              <w:spacing w:before="240"/>
              <w:ind w:left="649" w:hangingChars="295" w:hanging="649"/>
              <w:jc w:val="right"/>
              <w:rPr>
                <w:rFonts w:cs="Arial"/>
                <w:szCs w:val="22"/>
              </w:rPr>
            </w:pPr>
            <w:proofErr w:type="spellStart"/>
            <w:r w:rsidRPr="00161A1C">
              <w:rPr>
                <w:rFonts w:cs="Arial"/>
                <w:szCs w:val="22"/>
              </w:rPr>
              <w:t>___________________</w:t>
            </w:r>
            <w:r>
              <w:rPr>
                <w:rFonts w:cs="Arial"/>
                <w:szCs w:val="22"/>
              </w:rPr>
              <w:t>К.В.Черноусов</w:t>
            </w:r>
            <w:proofErr w:type="spellEnd"/>
          </w:p>
        </w:tc>
      </w:tr>
    </w:tbl>
    <w:p w:rsidR="00DE7FDB" w:rsidRDefault="00DE7FDB" w:rsidP="00DE7FDB">
      <w:r>
        <w:t>«____»_____________20___г.</w:t>
      </w:r>
      <w:r>
        <w:tab/>
      </w:r>
      <w:r>
        <w:tab/>
      </w:r>
      <w:r>
        <w:tab/>
      </w:r>
      <w:r>
        <w:tab/>
        <w:t>«____»_____________20___г.</w:t>
      </w:r>
    </w:p>
    <w:p w:rsidR="00DE7FDB" w:rsidRDefault="00DE7FDB" w:rsidP="00DE7FDB"/>
    <w:p w:rsidR="00DE7FDB" w:rsidRDefault="00DE7FDB" w:rsidP="00DE7FDB">
      <w:r>
        <w:tab/>
      </w:r>
    </w:p>
    <w:p w:rsidR="00DE7FDB" w:rsidRDefault="00DE7FDB" w:rsidP="00DE7FDB">
      <w:pPr>
        <w:pStyle w:val="10"/>
        <w:numPr>
          <w:ilvl w:val="0"/>
          <w:numId w:val="0"/>
        </w:numPr>
      </w:pPr>
      <w:bookmarkStart w:id="187" w:name="_ПРИЛОЖЕНИЕ_4._"/>
      <w:bookmarkStart w:id="188" w:name="_Toc430271404"/>
      <w:bookmarkEnd w:id="187"/>
      <w:r>
        <w:t>ПРИЛОЖЕНИЕ 4.  ФОРМА АКТА – ДОПУСКА ПОДРЯДНОЙ ОРГАНИЗАЦИИ.</w:t>
      </w:r>
      <w:bookmarkEnd w:id="188"/>
    </w:p>
    <w:p w:rsidR="00DE7FDB" w:rsidRDefault="00DE7FDB" w:rsidP="00DE7FDB"/>
    <w:p w:rsidR="00DE7FDB" w:rsidRDefault="00DE7FDB" w:rsidP="00DE7FDB"/>
    <w:p w:rsidR="00DE7FDB" w:rsidRPr="001018C1" w:rsidRDefault="00DE7FDB" w:rsidP="00DE7FDB">
      <w:pPr>
        <w:spacing w:before="0"/>
        <w:jc w:val="center"/>
        <w:rPr>
          <w:rFonts w:cs="Arial"/>
          <w:b/>
          <w:i/>
          <w:iCs/>
          <w:szCs w:val="28"/>
        </w:rPr>
      </w:pPr>
      <w:r w:rsidRPr="001018C1">
        <w:rPr>
          <w:rFonts w:cs="Arial"/>
          <w:b/>
          <w:sz w:val="28"/>
          <w:szCs w:val="28"/>
        </w:rPr>
        <w:t>АКТ-ДОПУСК</w:t>
      </w:r>
    </w:p>
    <w:p w:rsidR="00DE7FDB" w:rsidRPr="00377113" w:rsidRDefault="00DE7FDB" w:rsidP="00DE7FDB">
      <w:pPr>
        <w:spacing w:before="0"/>
        <w:rPr>
          <w:rFonts w:ascii="Times New Roman" w:hAnsi="Times New Roman"/>
          <w:szCs w:val="22"/>
        </w:rPr>
      </w:pPr>
    </w:p>
    <w:tbl>
      <w:tblPr>
        <w:tblW w:w="9322" w:type="dxa"/>
        <w:tblLayout w:type="fixed"/>
        <w:tblLook w:val="0000"/>
      </w:tblPr>
      <w:tblGrid>
        <w:gridCol w:w="675"/>
        <w:gridCol w:w="4678"/>
        <w:gridCol w:w="992"/>
        <w:gridCol w:w="1701"/>
        <w:gridCol w:w="1276"/>
      </w:tblGrid>
      <w:tr w:rsidR="00DE7FDB" w:rsidRPr="00377113" w:rsidTr="00C63AEB">
        <w:trPr>
          <w:cantSplit/>
        </w:trPr>
        <w:tc>
          <w:tcPr>
            <w:tcW w:w="675"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proofErr w:type="gramStart"/>
            <w:r w:rsidRPr="00377113">
              <w:rPr>
                <w:rFonts w:ascii="Times New Roman" w:hAnsi="Times New Roman"/>
                <w:szCs w:val="22"/>
              </w:rPr>
              <w:t>г</w:t>
            </w:r>
            <w:proofErr w:type="gramEnd"/>
            <w:r w:rsidRPr="00377113">
              <w:rPr>
                <w:rFonts w:ascii="Times New Roman" w:hAnsi="Times New Roman"/>
                <w:szCs w:val="22"/>
              </w:rPr>
              <w:t>.</w:t>
            </w:r>
          </w:p>
        </w:tc>
        <w:tc>
          <w:tcPr>
            <w:tcW w:w="4678"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____________________</w:t>
            </w:r>
          </w:p>
        </w:tc>
        <w:tc>
          <w:tcPr>
            <w:tcW w:w="992"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w:t>
            </w:r>
          </w:p>
        </w:tc>
        <w:tc>
          <w:tcPr>
            <w:tcW w:w="1701"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___________</w:t>
            </w:r>
          </w:p>
        </w:tc>
        <w:tc>
          <w:tcPr>
            <w:tcW w:w="1276"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20___г.</w:t>
            </w:r>
          </w:p>
        </w:tc>
      </w:tr>
      <w:tr w:rsidR="00DE7FDB" w:rsidRPr="00377113" w:rsidTr="00C63AEB">
        <w:trPr>
          <w:cantSplit/>
        </w:trPr>
        <w:tc>
          <w:tcPr>
            <w:tcW w:w="9322" w:type="dxa"/>
            <w:gridSpan w:val="5"/>
            <w:tcBorders>
              <w:top w:val="nil"/>
              <w:left w:val="nil"/>
              <w:bottom w:val="dotted" w:sz="4" w:space="0" w:color="auto"/>
              <w:right w:val="nil"/>
            </w:tcBorders>
            <w:vAlign w:val="bottom"/>
          </w:tcPr>
          <w:p w:rsidR="00DE7FDB" w:rsidRPr="00377113" w:rsidRDefault="00DE7FDB" w:rsidP="00DE7FDB">
            <w:pPr>
              <w:spacing w:before="240"/>
              <w:jc w:val="both"/>
              <w:rPr>
                <w:rFonts w:cs="Arial"/>
                <w:szCs w:val="22"/>
              </w:rPr>
            </w:pPr>
          </w:p>
        </w:tc>
      </w:tr>
      <w:tr w:rsidR="00DE7FDB" w:rsidRPr="00377113" w:rsidTr="00C63AEB">
        <w:trPr>
          <w:cantSplit/>
        </w:trPr>
        <w:tc>
          <w:tcPr>
            <w:tcW w:w="9322" w:type="dxa"/>
            <w:gridSpan w:val="5"/>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организации или строящегося объекта)</w:t>
            </w:r>
          </w:p>
        </w:tc>
      </w:tr>
    </w:tbl>
    <w:p w:rsidR="00DE7FDB" w:rsidRPr="00377113" w:rsidRDefault="00DE7FDB" w:rsidP="00DE7FDB">
      <w:pPr>
        <w:spacing w:before="0"/>
        <w:rPr>
          <w:rFonts w:cs="Arial"/>
          <w:szCs w:val="22"/>
        </w:rPr>
      </w:pPr>
    </w:p>
    <w:tbl>
      <w:tblPr>
        <w:tblW w:w="0" w:type="auto"/>
        <w:tblLayout w:type="fixed"/>
        <w:tblLook w:val="0000"/>
      </w:tblPr>
      <w:tblGrid>
        <w:gridCol w:w="5353"/>
        <w:gridCol w:w="3969"/>
      </w:tblGrid>
      <w:tr w:rsidR="00DE7FDB" w:rsidRPr="00377113" w:rsidTr="00C63AEB">
        <w:trPr>
          <w:cantSplit/>
        </w:trPr>
        <w:tc>
          <w:tcPr>
            <w:tcW w:w="5353" w:type="dxa"/>
            <w:tcBorders>
              <w:top w:val="nil"/>
              <w:left w:val="nil"/>
              <w:right w:val="nil"/>
            </w:tcBorders>
          </w:tcPr>
          <w:p w:rsidR="00DE7FDB" w:rsidRPr="00377113" w:rsidRDefault="00DE7FDB" w:rsidP="00DE7FDB">
            <w:pPr>
              <w:spacing w:before="60"/>
              <w:jc w:val="both"/>
              <w:rPr>
                <w:rFonts w:cs="Arial"/>
                <w:szCs w:val="22"/>
              </w:rPr>
            </w:pPr>
            <w:r w:rsidRPr="00377113">
              <w:rPr>
                <w:rFonts w:cs="Arial"/>
                <w:szCs w:val="22"/>
              </w:rPr>
              <w:t>Мы, нижеподписавшиеся, представитель Заказчика</w:t>
            </w:r>
          </w:p>
        </w:tc>
        <w:tc>
          <w:tcPr>
            <w:tcW w:w="3969" w:type="dxa"/>
            <w:tcBorders>
              <w:top w:val="nil"/>
              <w:left w:val="nil"/>
              <w:right w:val="nil"/>
            </w:tcBorders>
          </w:tcPr>
          <w:p w:rsidR="00DE7FDB" w:rsidRPr="00377113" w:rsidRDefault="00DE7FDB" w:rsidP="00DE7FDB">
            <w:pPr>
              <w:spacing w:before="60"/>
              <w:rPr>
                <w:rFonts w:cs="Arial"/>
                <w:szCs w:val="22"/>
              </w:rPr>
            </w:pPr>
          </w:p>
        </w:tc>
      </w:tr>
      <w:tr w:rsidR="00DE7FDB" w:rsidRPr="00377113" w:rsidTr="00C63AEB">
        <w:trPr>
          <w:cantSplit/>
        </w:trPr>
        <w:tc>
          <w:tcPr>
            <w:tcW w:w="9322" w:type="dxa"/>
            <w:gridSpan w:val="2"/>
            <w:tcBorders>
              <w:top w:val="nil"/>
              <w:left w:val="nil"/>
              <w:bottom w:val="dotted" w:sz="4" w:space="0" w:color="auto"/>
              <w:right w:val="nil"/>
            </w:tcBorders>
          </w:tcPr>
          <w:p w:rsidR="00DE7FDB" w:rsidRPr="00377113" w:rsidRDefault="00DE7FDB" w:rsidP="00DE7FDB">
            <w:pPr>
              <w:spacing w:before="60"/>
              <w:rPr>
                <w:rFonts w:cs="Arial"/>
                <w:szCs w:val="22"/>
              </w:rPr>
            </w:pPr>
          </w:p>
        </w:tc>
      </w:tr>
      <w:tr w:rsidR="00DE7FDB" w:rsidRPr="00377113" w:rsidTr="00C63AEB">
        <w:trPr>
          <w:cantSplit/>
        </w:trPr>
        <w:tc>
          <w:tcPr>
            <w:tcW w:w="9322" w:type="dxa"/>
            <w:gridSpan w:val="2"/>
            <w:tcBorders>
              <w:top w:val="dotted" w:sz="4" w:space="0" w:color="auto"/>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(Ф.И.О., должность)</w:t>
            </w:r>
          </w:p>
        </w:tc>
      </w:tr>
    </w:tbl>
    <w:p w:rsidR="00DE7FDB" w:rsidRPr="00377113" w:rsidRDefault="00DE7FDB" w:rsidP="00DE7FDB">
      <w:pPr>
        <w:spacing w:before="0"/>
        <w:rPr>
          <w:rFonts w:cs="Arial"/>
          <w:szCs w:val="22"/>
        </w:rPr>
      </w:pPr>
    </w:p>
    <w:p w:rsidR="00DE7FDB" w:rsidRPr="00377113" w:rsidRDefault="00DE7FDB" w:rsidP="00DE7FDB">
      <w:pPr>
        <w:spacing w:before="0"/>
        <w:rPr>
          <w:rFonts w:cs="Arial"/>
          <w:color w:val="FF0000"/>
          <w:szCs w:val="22"/>
        </w:rPr>
      </w:pPr>
      <w:r w:rsidRPr="00377113">
        <w:rPr>
          <w:rFonts w:cs="Arial"/>
          <w:szCs w:val="22"/>
        </w:rPr>
        <w:t>представитель Подрядчика:</w:t>
      </w:r>
    </w:p>
    <w:tbl>
      <w:tblPr>
        <w:tblW w:w="0" w:type="auto"/>
        <w:tblLayout w:type="fixed"/>
        <w:tblLook w:val="0000"/>
      </w:tblPr>
      <w:tblGrid>
        <w:gridCol w:w="9322"/>
      </w:tblGrid>
      <w:tr w:rsidR="00DE7FDB" w:rsidRPr="00377113" w:rsidTr="00C63AEB">
        <w:trPr>
          <w:cantSplit/>
        </w:trPr>
        <w:tc>
          <w:tcPr>
            <w:tcW w:w="9322" w:type="dxa"/>
            <w:tcBorders>
              <w:top w:val="nil"/>
              <w:left w:val="nil"/>
              <w:bottom w:val="dotted" w:sz="4" w:space="0" w:color="auto"/>
              <w:right w:val="nil"/>
            </w:tcBorders>
          </w:tcPr>
          <w:p w:rsidR="00DE7FDB" w:rsidRPr="00377113" w:rsidRDefault="00DE7FDB" w:rsidP="00DE7FDB">
            <w:pPr>
              <w:spacing w:before="0"/>
              <w:jc w:val="both"/>
              <w:rPr>
                <w:rFonts w:cs="Arial"/>
                <w:szCs w:val="22"/>
              </w:rPr>
            </w:pPr>
          </w:p>
        </w:tc>
      </w:tr>
      <w:tr w:rsidR="00DE7FDB" w:rsidRPr="00377113" w:rsidTr="00C63AEB">
        <w:trPr>
          <w:cantSplit/>
        </w:trPr>
        <w:tc>
          <w:tcPr>
            <w:tcW w:w="9322" w:type="dxa"/>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(Ф.И.О., должность)</w:t>
            </w:r>
          </w:p>
        </w:tc>
      </w:tr>
    </w:tbl>
    <w:p w:rsidR="00DE7FDB" w:rsidRPr="00377113" w:rsidRDefault="00DE7FDB" w:rsidP="00DE7FDB">
      <w:pPr>
        <w:spacing w:after="240"/>
        <w:rPr>
          <w:rFonts w:cs="Arial"/>
          <w:szCs w:val="22"/>
        </w:rPr>
      </w:pPr>
      <w:r w:rsidRPr="00377113">
        <w:rPr>
          <w:rFonts w:cs="Arial"/>
          <w:szCs w:val="22"/>
        </w:rPr>
        <w:t xml:space="preserve">Составили настоящий акт о нижеследующем. </w:t>
      </w:r>
    </w:p>
    <w:tbl>
      <w:tblPr>
        <w:tblW w:w="0" w:type="auto"/>
        <w:tblLayout w:type="fixed"/>
        <w:tblLook w:val="0000"/>
      </w:tblPr>
      <w:tblGrid>
        <w:gridCol w:w="2802"/>
        <w:gridCol w:w="6520"/>
        <w:gridCol w:w="284"/>
        <w:gridCol w:w="236"/>
      </w:tblGrid>
      <w:tr w:rsidR="00DE7FDB" w:rsidRPr="00377113" w:rsidTr="00C63AEB">
        <w:trPr>
          <w:cantSplit/>
        </w:trPr>
        <w:tc>
          <w:tcPr>
            <w:tcW w:w="9606" w:type="dxa"/>
            <w:gridSpan w:val="3"/>
            <w:tcBorders>
              <w:top w:val="nil"/>
              <w:left w:val="nil"/>
              <w:bottom w:val="nil"/>
              <w:right w:val="nil"/>
            </w:tcBorders>
            <w:vAlign w:val="bottom"/>
          </w:tcPr>
          <w:p w:rsidR="00DE7FDB" w:rsidRPr="00377113" w:rsidRDefault="00DE7FDB" w:rsidP="00DE7FDB">
            <w:pPr>
              <w:spacing w:before="0"/>
              <w:rPr>
                <w:rFonts w:cs="Arial"/>
                <w:szCs w:val="22"/>
              </w:rPr>
            </w:pPr>
            <w:r w:rsidRPr="00377113">
              <w:rPr>
                <w:rFonts w:cs="Arial"/>
                <w:szCs w:val="22"/>
              </w:rPr>
              <w:t>Заказчик предоставляет участок (территорию), ограниченный координатами,</w:t>
            </w:r>
          </w:p>
        </w:tc>
        <w:tc>
          <w:tcPr>
            <w:tcW w:w="236" w:type="dxa"/>
            <w:tcBorders>
              <w:top w:val="nil"/>
              <w:left w:val="nil"/>
              <w:bottom w:val="nil"/>
              <w:right w:val="nil"/>
            </w:tcBorders>
            <w:vAlign w:val="bottom"/>
          </w:tcPr>
          <w:p w:rsidR="00DE7FDB" w:rsidRPr="00377113" w:rsidRDefault="00DE7FDB" w:rsidP="00DE7FDB">
            <w:pPr>
              <w:spacing w:before="0"/>
              <w:rPr>
                <w:rFonts w:cs="Arial"/>
                <w:szCs w:val="22"/>
              </w:rPr>
            </w:pPr>
          </w:p>
        </w:tc>
      </w:tr>
      <w:tr w:rsidR="00DE7FDB" w:rsidRPr="00377113" w:rsidTr="00C63AEB">
        <w:trPr>
          <w:gridAfter w:val="2"/>
          <w:wAfter w:w="520" w:type="dxa"/>
          <w:cantSplit/>
          <w:trHeight w:val="167"/>
        </w:trPr>
        <w:tc>
          <w:tcPr>
            <w:tcW w:w="9322" w:type="dxa"/>
            <w:gridSpan w:val="2"/>
            <w:tcBorders>
              <w:top w:val="nil"/>
              <w:left w:val="nil"/>
              <w:bottom w:val="dotted" w:sz="4" w:space="0" w:color="auto"/>
              <w:right w:val="nil"/>
            </w:tcBorders>
          </w:tcPr>
          <w:p w:rsidR="00DE7FDB" w:rsidRPr="00377113" w:rsidRDefault="00DE7FDB" w:rsidP="00DE7FDB">
            <w:pPr>
              <w:jc w:val="both"/>
              <w:rPr>
                <w:rFonts w:cs="Arial"/>
                <w:szCs w:val="22"/>
              </w:rPr>
            </w:pPr>
          </w:p>
        </w:tc>
      </w:tr>
      <w:tr w:rsidR="00DE7FDB" w:rsidRPr="00377113" w:rsidTr="00C63AEB">
        <w:trPr>
          <w:gridAfter w:val="2"/>
          <w:wAfter w:w="520" w:type="dxa"/>
          <w:cantSplit/>
        </w:trPr>
        <w:tc>
          <w:tcPr>
            <w:tcW w:w="9322" w:type="dxa"/>
            <w:gridSpan w:val="2"/>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осей, отметок и номер чертежей)</w:t>
            </w:r>
          </w:p>
        </w:tc>
      </w:tr>
      <w:tr w:rsidR="00DE7FDB" w:rsidRPr="00377113" w:rsidTr="00C63AEB">
        <w:trPr>
          <w:gridAfter w:val="2"/>
          <w:wAfter w:w="520" w:type="dxa"/>
          <w:cantSplit/>
        </w:trPr>
        <w:tc>
          <w:tcPr>
            <w:tcW w:w="2802" w:type="dxa"/>
            <w:tcBorders>
              <w:top w:val="nil"/>
              <w:left w:val="nil"/>
              <w:bottom w:val="nil"/>
              <w:right w:val="nil"/>
            </w:tcBorders>
            <w:vAlign w:val="bottom"/>
          </w:tcPr>
          <w:p w:rsidR="00DE7FDB" w:rsidRPr="00377113" w:rsidRDefault="00DE7FDB" w:rsidP="00DE7FDB">
            <w:pPr>
              <w:rPr>
                <w:rFonts w:cs="Arial"/>
                <w:szCs w:val="22"/>
              </w:rPr>
            </w:pPr>
            <w:r w:rsidRPr="00377113">
              <w:rPr>
                <w:rFonts w:cs="Arial"/>
                <w:szCs w:val="22"/>
              </w:rPr>
              <w:t>для производства на нем</w:t>
            </w:r>
          </w:p>
        </w:tc>
        <w:tc>
          <w:tcPr>
            <w:tcW w:w="6520" w:type="dxa"/>
            <w:tcBorders>
              <w:top w:val="nil"/>
              <w:left w:val="nil"/>
              <w:bottom w:val="dotted" w:sz="4" w:space="0" w:color="auto"/>
              <w:right w:val="nil"/>
            </w:tcBorders>
            <w:vAlign w:val="bottom"/>
          </w:tcPr>
          <w:p w:rsidR="00DE7FDB" w:rsidRPr="00377113" w:rsidRDefault="00DE7FDB" w:rsidP="00DE7FDB">
            <w:pPr>
              <w:rPr>
                <w:rFonts w:cs="Arial"/>
                <w:szCs w:val="22"/>
              </w:rPr>
            </w:pPr>
          </w:p>
        </w:tc>
      </w:tr>
      <w:tr w:rsidR="00DE7FDB" w:rsidRPr="00377113" w:rsidTr="00C63AEB">
        <w:trPr>
          <w:gridAfter w:val="2"/>
          <w:wAfter w:w="520" w:type="dxa"/>
          <w:cantSplit/>
        </w:trPr>
        <w:tc>
          <w:tcPr>
            <w:tcW w:w="2802" w:type="dxa"/>
            <w:tcBorders>
              <w:top w:val="nil"/>
              <w:left w:val="nil"/>
              <w:bottom w:val="nil"/>
              <w:right w:val="nil"/>
            </w:tcBorders>
          </w:tcPr>
          <w:p w:rsidR="00DE7FDB" w:rsidRPr="00377113" w:rsidRDefault="00DE7FDB" w:rsidP="00DE7FDB">
            <w:pPr>
              <w:spacing w:before="0"/>
              <w:jc w:val="both"/>
              <w:rPr>
                <w:rFonts w:cs="Arial"/>
                <w:szCs w:val="22"/>
              </w:rPr>
            </w:pPr>
          </w:p>
        </w:tc>
        <w:tc>
          <w:tcPr>
            <w:tcW w:w="6520" w:type="dxa"/>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работ)</w:t>
            </w:r>
          </w:p>
        </w:tc>
      </w:tr>
    </w:tbl>
    <w:p w:rsidR="00DE7FDB" w:rsidRPr="00377113" w:rsidRDefault="00DE7FDB" w:rsidP="00DE7FDB">
      <w:pPr>
        <w:rPr>
          <w:rFonts w:cs="Arial"/>
          <w:color w:val="FFFFFF"/>
          <w:szCs w:val="22"/>
        </w:rPr>
      </w:pPr>
      <w:r w:rsidRPr="00377113">
        <w:rPr>
          <w:rFonts w:cs="Arial"/>
          <w:szCs w:val="22"/>
        </w:rPr>
        <w:t>под руководством технических работнико</w:t>
      </w:r>
      <w:proofErr w:type="gramStart"/>
      <w:r w:rsidRPr="00377113">
        <w:rPr>
          <w:rFonts w:cs="Arial"/>
          <w:szCs w:val="22"/>
        </w:rPr>
        <w:t>в-</w:t>
      </w:r>
      <w:proofErr w:type="gramEnd"/>
      <w:r w:rsidRPr="00377113">
        <w:rPr>
          <w:rFonts w:cs="Arial"/>
          <w:szCs w:val="22"/>
        </w:rPr>
        <w:t xml:space="preserve"> представителя Подрядчика </w:t>
      </w:r>
    </w:p>
    <w:p w:rsidR="00DE7FDB" w:rsidRPr="00377113" w:rsidRDefault="00DE7FDB" w:rsidP="00DE7FDB">
      <w:pPr>
        <w:spacing w:before="0"/>
        <w:rPr>
          <w:rFonts w:cs="Arial"/>
          <w:szCs w:val="22"/>
        </w:rPr>
      </w:pPr>
      <w:r w:rsidRPr="00377113">
        <w:rPr>
          <w:rFonts w:cs="Arial"/>
          <w:szCs w:val="22"/>
        </w:rPr>
        <w:t>на следующий срок:</w:t>
      </w:r>
    </w:p>
    <w:tbl>
      <w:tblPr>
        <w:tblW w:w="0" w:type="auto"/>
        <w:tblLayout w:type="fixed"/>
        <w:tblLook w:val="0000"/>
      </w:tblPr>
      <w:tblGrid>
        <w:gridCol w:w="1242"/>
        <w:gridCol w:w="3119"/>
        <w:gridCol w:w="1559"/>
        <w:gridCol w:w="4046"/>
      </w:tblGrid>
      <w:tr w:rsidR="00DE7FDB" w:rsidRPr="00377113" w:rsidTr="00C63AEB">
        <w:trPr>
          <w:cantSplit/>
          <w:trHeight w:val="479"/>
        </w:trPr>
        <w:tc>
          <w:tcPr>
            <w:tcW w:w="1242" w:type="dxa"/>
            <w:tcBorders>
              <w:top w:val="nil"/>
              <w:left w:val="nil"/>
              <w:bottom w:val="nil"/>
              <w:right w:val="nil"/>
            </w:tcBorders>
          </w:tcPr>
          <w:p w:rsidR="00DE7FDB" w:rsidRPr="00377113" w:rsidRDefault="00DE7FDB" w:rsidP="00DE7FDB">
            <w:pPr>
              <w:jc w:val="both"/>
              <w:rPr>
                <w:rFonts w:cs="Arial"/>
                <w:szCs w:val="22"/>
              </w:rPr>
            </w:pPr>
            <w:r w:rsidRPr="00377113">
              <w:rPr>
                <w:rFonts w:cs="Arial"/>
                <w:szCs w:val="22"/>
              </w:rPr>
              <w:t>начало:</w:t>
            </w:r>
          </w:p>
        </w:tc>
        <w:tc>
          <w:tcPr>
            <w:tcW w:w="3119" w:type="dxa"/>
            <w:tcBorders>
              <w:top w:val="nil"/>
              <w:left w:val="nil"/>
              <w:bottom w:val="nil"/>
              <w:right w:val="nil"/>
            </w:tcBorders>
          </w:tcPr>
          <w:p w:rsidR="00DE7FDB" w:rsidRPr="00377113" w:rsidRDefault="00DE7FDB" w:rsidP="00DE7FDB">
            <w:pPr>
              <w:jc w:val="both"/>
              <w:rPr>
                <w:rFonts w:cs="Arial"/>
                <w:szCs w:val="22"/>
              </w:rPr>
            </w:pPr>
            <w:r w:rsidRPr="00377113">
              <w:rPr>
                <w:rFonts w:cs="Arial"/>
                <w:szCs w:val="22"/>
              </w:rPr>
              <w:t>"____"____________</w:t>
            </w:r>
          </w:p>
        </w:tc>
        <w:tc>
          <w:tcPr>
            <w:tcW w:w="1559" w:type="dxa"/>
            <w:tcBorders>
              <w:top w:val="nil"/>
              <w:left w:val="nil"/>
              <w:bottom w:val="nil"/>
              <w:right w:val="nil"/>
            </w:tcBorders>
          </w:tcPr>
          <w:p w:rsidR="00DE7FDB" w:rsidRPr="00377113" w:rsidRDefault="00DE7FDB" w:rsidP="00DE7FDB">
            <w:pPr>
              <w:rPr>
                <w:rFonts w:cs="Arial"/>
                <w:szCs w:val="22"/>
              </w:rPr>
            </w:pPr>
            <w:r w:rsidRPr="00377113">
              <w:rPr>
                <w:rFonts w:cs="Arial"/>
                <w:szCs w:val="22"/>
              </w:rPr>
              <w:t>окончание:</w:t>
            </w:r>
          </w:p>
        </w:tc>
        <w:tc>
          <w:tcPr>
            <w:tcW w:w="4046" w:type="dxa"/>
            <w:tcBorders>
              <w:top w:val="nil"/>
              <w:left w:val="nil"/>
              <w:bottom w:val="nil"/>
              <w:right w:val="nil"/>
            </w:tcBorders>
          </w:tcPr>
          <w:p w:rsidR="00DE7FDB" w:rsidRPr="00377113" w:rsidRDefault="00DE7FDB" w:rsidP="00DE7FDB">
            <w:pPr>
              <w:rPr>
                <w:rFonts w:cs="Arial"/>
                <w:szCs w:val="22"/>
              </w:rPr>
            </w:pPr>
            <w:r w:rsidRPr="00377113">
              <w:rPr>
                <w:rFonts w:cs="Arial"/>
                <w:szCs w:val="22"/>
              </w:rPr>
              <w:t>"____"________________</w:t>
            </w:r>
          </w:p>
        </w:tc>
      </w:tr>
    </w:tbl>
    <w:p w:rsidR="00DE7FDB" w:rsidRPr="00377113" w:rsidRDefault="00DE7FDB" w:rsidP="00DE7FDB">
      <w:pPr>
        <w:rPr>
          <w:rFonts w:cs="Arial"/>
          <w:szCs w:val="22"/>
        </w:rPr>
      </w:pPr>
    </w:p>
    <w:p w:rsidR="00DE7FDB" w:rsidRPr="00377113" w:rsidRDefault="00DE7FDB" w:rsidP="00DE7FDB">
      <w:pPr>
        <w:rPr>
          <w:rFonts w:cs="Arial"/>
          <w:szCs w:val="22"/>
        </w:rPr>
      </w:pPr>
      <w:r w:rsidRPr="00377113">
        <w:rPr>
          <w:rFonts w:cs="Arial"/>
          <w:color w:val="000000"/>
          <w:szCs w:val="22"/>
        </w:rPr>
        <w:t>Рассмотрены следующие документы, предоставленные Подрядчиком:</w:t>
      </w:r>
    </w:p>
    <w:p w:rsidR="00DE7FDB" w:rsidRPr="00377113" w:rsidRDefault="00DE7FDB" w:rsidP="00DE7FDB">
      <w:pPr>
        <w:rPr>
          <w:rFonts w:ascii="Times New Roman" w:hAnsi="Times New Roman"/>
          <w:szCs w:val="22"/>
        </w:rPr>
      </w:pP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720"/>
        <w:gridCol w:w="5517"/>
        <w:gridCol w:w="567"/>
        <w:gridCol w:w="576"/>
        <w:gridCol w:w="2118"/>
      </w:tblGrid>
      <w:tr w:rsidR="00DE7FDB" w:rsidRPr="00377113" w:rsidTr="00C63AEB">
        <w:tc>
          <w:tcPr>
            <w:tcW w:w="720"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 п/п</w:t>
            </w:r>
          </w:p>
        </w:tc>
        <w:tc>
          <w:tcPr>
            <w:tcW w:w="5517"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Наименование документа</w:t>
            </w:r>
          </w:p>
        </w:tc>
        <w:tc>
          <w:tcPr>
            <w:tcW w:w="567"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ДА</w:t>
            </w:r>
          </w:p>
        </w:tc>
        <w:tc>
          <w:tcPr>
            <w:tcW w:w="576"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НЕТ</w:t>
            </w:r>
          </w:p>
        </w:tc>
        <w:tc>
          <w:tcPr>
            <w:tcW w:w="2118"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НЕ ПРИМЕНИМО</w:t>
            </w: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Наличие договора на выполнение работ/оказание 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Приказ о направлении работников Подрядной организации для выполнения работ на производственные объекты Общества, в соответствии с договором на выполнение работ/ оказание 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Документы о квалификации, обучении, аттестации  и проверке знаний работников подрядной организации в соответствии с занимаемой должностью и выполняемой работой </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Документы, удостоверяющие прохождение обучения всех работников навыкам оказания первой доврачебной помощи </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Заключения медицинской комиссии на каждого работника, принятого на работу с вредными и (или) опасными производственными факторами</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Разрешение на подключение электроэнергии и других коммуникаций</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Договор на проведение </w:t>
            </w:r>
            <w:proofErr w:type="spellStart"/>
            <w:r w:rsidRPr="00377113">
              <w:rPr>
                <w:rFonts w:cs="Arial"/>
                <w:sz w:val="20"/>
                <w:szCs w:val="20"/>
              </w:rPr>
              <w:t>предрейсовых</w:t>
            </w:r>
            <w:proofErr w:type="spellEnd"/>
            <w:r w:rsidRPr="00377113">
              <w:rPr>
                <w:rFonts w:cs="Arial"/>
                <w:sz w:val="20"/>
                <w:szCs w:val="20"/>
              </w:rPr>
              <w:t xml:space="preserve"> медицинских осмотров водителей</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Обеспеченность специальной одеждой, обувью и др. </w:t>
            </w:r>
            <w:proofErr w:type="gramStart"/>
            <w:r w:rsidRPr="00377113">
              <w:rPr>
                <w:rFonts w:cs="Arial"/>
                <w:sz w:val="20"/>
                <w:szCs w:val="20"/>
              </w:rPr>
              <w:t>СИЗ</w:t>
            </w:r>
            <w:proofErr w:type="gramEnd"/>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Договора на утилизацию отходов</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Схема производства работ с указанием на ней расположения оборудования, материалов, линий электропитания оборудования подрядной организации, маршрутов передвижения техники, мест ограждения опасных зон,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Иная документация по безопасному выполнению работ/оказанию услуг с учетом предмета договора и специфики предусмотренных им работ/услуг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bl>
    <w:p w:rsidR="00DE7FDB" w:rsidRDefault="00DE7FDB" w:rsidP="00DE7FDB">
      <w:pPr>
        <w:rPr>
          <w:rFonts w:ascii="Times New Roman" w:hAnsi="Times New Roman"/>
          <w:szCs w:val="22"/>
        </w:rPr>
      </w:pPr>
    </w:p>
    <w:p w:rsidR="00DE7FDB" w:rsidRPr="00377113" w:rsidRDefault="00DE7FDB" w:rsidP="00DE7FDB">
      <w:pPr>
        <w:rPr>
          <w:rFonts w:cs="Arial"/>
          <w:szCs w:val="22"/>
        </w:rPr>
      </w:pPr>
      <w:r w:rsidRPr="00377113">
        <w:rPr>
          <w:rFonts w:cs="Arial"/>
          <w:szCs w:val="22"/>
        </w:rPr>
        <w:t>До начала работ необходимо выполнить следующие мероприятия, обеспечивающие безопасность производства работ:</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3214"/>
        <w:gridCol w:w="3322"/>
        <w:gridCol w:w="2962"/>
      </w:tblGrid>
      <w:tr w:rsidR="00DE7FDB" w:rsidRPr="00377113" w:rsidTr="00C63AEB">
        <w:tc>
          <w:tcPr>
            <w:tcW w:w="3214"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Наименование мероприятия</w:t>
            </w:r>
          </w:p>
        </w:tc>
        <w:tc>
          <w:tcPr>
            <w:tcW w:w="3322"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Срок выполнения</w:t>
            </w:r>
          </w:p>
        </w:tc>
        <w:tc>
          <w:tcPr>
            <w:tcW w:w="2962"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 xml:space="preserve">Исполнитель </w:t>
            </w: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bl>
    <w:p w:rsidR="00DE7FDB" w:rsidRPr="00377113" w:rsidRDefault="00DE7FDB" w:rsidP="00DE7FDB">
      <w:pPr>
        <w:spacing w:before="0"/>
        <w:jc w:val="both"/>
        <w:rPr>
          <w:rFonts w:cs="Arial"/>
          <w:sz w:val="10"/>
          <w:szCs w:val="22"/>
        </w:rPr>
      </w:pPr>
    </w:p>
    <w:p w:rsidR="00DE7FDB" w:rsidRPr="00377113" w:rsidRDefault="00DE7FDB" w:rsidP="00DE7FDB">
      <w:pPr>
        <w:spacing w:before="0"/>
        <w:jc w:val="both"/>
        <w:rPr>
          <w:rFonts w:cs="Arial"/>
          <w:szCs w:val="22"/>
        </w:rPr>
      </w:pPr>
      <w:r w:rsidRPr="00377113">
        <w:rPr>
          <w:rFonts w:cs="Arial"/>
          <w:szCs w:val="22"/>
        </w:rPr>
        <w:t>Приложение: схема места производства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1"/>
        <w:gridCol w:w="1100"/>
        <w:gridCol w:w="3119"/>
        <w:gridCol w:w="992"/>
      </w:tblGrid>
      <w:tr w:rsidR="00DE7FDB" w:rsidRPr="00377113" w:rsidTr="00C63AEB">
        <w:tc>
          <w:tcPr>
            <w:tcW w:w="5211" w:type="dxa"/>
            <w:gridSpan w:val="2"/>
            <w:tcBorders>
              <w:top w:val="nil"/>
              <w:left w:val="nil"/>
              <w:bottom w:val="nil"/>
              <w:right w:val="nil"/>
            </w:tcBorders>
            <w:vAlign w:val="bottom"/>
          </w:tcPr>
          <w:p w:rsidR="00DE7FDB" w:rsidRPr="00377113" w:rsidRDefault="00DE7FDB" w:rsidP="00DE7FDB">
            <w:pPr>
              <w:spacing w:before="0"/>
              <w:jc w:val="both"/>
              <w:rPr>
                <w:rFonts w:cs="Arial"/>
                <w:szCs w:val="22"/>
              </w:rPr>
            </w:pPr>
            <w:r w:rsidRPr="00377113">
              <w:rPr>
                <w:rFonts w:cs="Arial"/>
                <w:szCs w:val="22"/>
              </w:rPr>
              <w:t>Представитель</w:t>
            </w:r>
            <w:r w:rsidRPr="00D82AD1">
              <w:rPr>
                <w:rFonts w:cs="Arial"/>
                <w:szCs w:val="22"/>
              </w:rPr>
              <w:t xml:space="preserve"> </w:t>
            </w:r>
            <w:r w:rsidRPr="00377113">
              <w:rPr>
                <w:rFonts w:cs="Arial"/>
                <w:szCs w:val="22"/>
              </w:rPr>
              <w:t xml:space="preserve"> Подрядчика</w:t>
            </w:r>
          </w:p>
        </w:tc>
        <w:tc>
          <w:tcPr>
            <w:tcW w:w="4111" w:type="dxa"/>
            <w:gridSpan w:val="2"/>
            <w:tcBorders>
              <w:top w:val="nil"/>
              <w:left w:val="nil"/>
              <w:bottom w:val="single" w:sz="4" w:space="0" w:color="auto"/>
              <w:right w:val="nil"/>
            </w:tcBorders>
          </w:tcPr>
          <w:p w:rsidR="00DE7FDB" w:rsidRPr="00377113" w:rsidRDefault="00DE7FDB" w:rsidP="00DE7FDB">
            <w:pPr>
              <w:jc w:val="both"/>
              <w:rPr>
                <w:rFonts w:cs="Arial"/>
                <w:szCs w:val="22"/>
              </w:rPr>
            </w:pPr>
          </w:p>
        </w:tc>
      </w:tr>
      <w:tr w:rsidR="00DE7FDB" w:rsidRPr="00377113" w:rsidTr="00C63AEB">
        <w:tc>
          <w:tcPr>
            <w:tcW w:w="5211" w:type="dxa"/>
            <w:gridSpan w:val="2"/>
            <w:tcBorders>
              <w:top w:val="nil"/>
              <w:left w:val="nil"/>
              <w:bottom w:val="nil"/>
              <w:right w:val="nil"/>
            </w:tcBorders>
          </w:tcPr>
          <w:p w:rsidR="00DE7FDB" w:rsidRPr="00377113" w:rsidRDefault="00DE7FDB" w:rsidP="00DE7FDB">
            <w:pPr>
              <w:spacing w:before="0"/>
              <w:jc w:val="both"/>
              <w:rPr>
                <w:rFonts w:cs="Arial"/>
                <w:szCs w:val="22"/>
              </w:rPr>
            </w:pPr>
          </w:p>
        </w:tc>
        <w:tc>
          <w:tcPr>
            <w:tcW w:w="4111" w:type="dxa"/>
            <w:gridSpan w:val="2"/>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(должность, ФИО, подпись)</w:t>
            </w:r>
          </w:p>
        </w:tc>
      </w:tr>
      <w:tr w:rsidR="00DE7FDB" w:rsidRPr="00377113" w:rsidTr="00C63AEB">
        <w:trPr>
          <w:cantSplit/>
          <w:trHeight w:val="425"/>
        </w:trPr>
        <w:tc>
          <w:tcPr>
            <w:tcW w:w="5211" w:type="dxa"/>
            <w:gridSpan w:val="2"/>
            <w:tcBorders>
              <w:top w:val="nil"/>
              <w:left w:val="nil"/>
              <w:bottom w:val="nil"/>
              <w:right w:val="nil"/>
            </w:tcBorders>
            <w:vAlign w:val="bottom"/>
          </w:tcPr>
          <w:p w:rsidR="00DE7FDB" w:rsidRPr="00377113" w:rsidRDefault="00DE7FDB" w:rsidP="00DE7FDB">
            <w:pPr>
              <w:spacing w:before="0"/>
              <w:rPr>
                <w:rFonts w:cs="Arial"/>
                <w:szCs w:val="22"/>
              </w:rPr>
            </w:pPr>
            <w:proofErr w:type="gramStart"/>
            <w:r w:rsidRPr="00377113">
              <w:rPr>
                <w:rFonts w:cs="Arial"/>
                <w:szCs w:val="22"/>
              </w:rPr>
              <w:t xml:space="preserve">Представитель </w:t>
            </w:r>
            <w:r w:rsidRPr="00D82AD1">
              <w:rPr>
                <w:rFonts w:cs="Arial"/>
                <w:szCs w:val="22"/>
              </w:rPr>
              <w:t xml:space="preserve"> </w:t>
            </w:r>
            <w:r w:rsidRPr="00377113">
              <w:rPr>
                <w:rFonts w:cs="Arial"/>
                <w:szCs w:val="22"/>
              </w:rPr>
              <w:t>Заказчика</w:t>
            </w:r>
            <w:r w:rsidRPr="00377113">
              <w:rPr>
                <w:rFonts w:cs="Arial"/>
                <w:color w:val="FFFFFF"/>
                <w:szCs w:val="22"/>
              </w:rPr>
              <w:t xml:space="preserve">)        </w:t>
            </w:r>
            <w:proofErr w:type="gramEnd"/>
          </w:p>
        </w:tc>
        <w:tc>
          <w:tcPr>
            <w:tcW w:w="4111" w:type="dxa"/>
            <w:gridSpan w:val="2"/>
            <w:tcBorders>
              <w:top w:val="nil"/>
              <w:left w:val="nil"/>
              <w:bottom w:val="single" w:sz="4" w:space="0" w:color="auto"/>
              <w:right w:val="nil"/>
            </w:tcBorders>
          </w:tcPr>
          <w:p w:rsidR="00DE7FDB" w:rsidRPr="00377113" w:rsidRDefault="00DE7FDB" w:rsidP="00DE7FDB">
            <w:pPr>
              <w:jc w:val="both"/>
              <w:rPr>
                <w:rFonts w:cs="Arial"/>
                <w:szCs w:val="22"/>
              </w:rPr>
            </w:pPr>
          </w:p>
        </w:tc>
      </w:tr>
      <w:tr w:rsidR="00DE7FDB" w:rsidRPr="00377113" w:rsidTr="00C63AEB">
        <w:trPr>
          <w:gridAfter w:val="1"/>
          <w:wAfter w:w="992" w:type="dxa"/>
        </w:trPr>
        <w:tc>
          <w:tcPr>
            <w:tcW w:w="4111" w:type="dxa"/>
            <w:tcBorders>
              <w:top w:val="nil"/>
              <w:left w:val="nil"/>
              <w:bottom w:val="nil"/>
              <w:right w:val="nil"/>
            </w:tcBorders>
          </w:tcPr>
          <w:p w:rsidR="00DE7FDB" w:rsidRPr="00377113" w:rsidRDefault="00DE7FDB" w:rsidP="00DE7FDB">
            <w:pPr>
              <w:spacing w:before="0"/>
              <w:rPr>
                <w:rFonts w:cs="Arial"/>
                <w:sz w:val="18"/>
                <w:szCs w:val="18"/>
              </w:rPr>
            </w:pPr>
          </w:p>
        </w:tc>
        <w:tc>
          <w:tcPr>
            <w:tcW w:w="4219" w:type="dxa"/>
            <w:gridSpan w:val="2"/>
            <w:tcBorders>
              <w:top w:val="nil"/>
              <w:left w:val="nil"/>
              <w:bottom w:val="nil"/>
              <w:right w:val="nil"/>
            </w:tcBorders>
          </w:tcPr>
          <w:p w:rsidR="00DE7FDB" w:rsidRPr="00377113" w:rsidRDefault="00DE7FDB" w:rsidP="00DE7FDB">
            <w:pPr>
              <w:spacing w:before="0"/>
              <w:jc w:val="right"/>
              <w:rPr>
                <w:rFonts w:cs="Arial"/>
                <w:sz w:val="18"/>
                <w:szCs w:val="18"/>
              </w:rPr>
            </w:pPr>
            <w:r w:rsidRPr="00377113">
              <w:rPr>
                <w:rFonts w:cs="Arial"/>
                <w:sz w:val="18"/>
                <w:szCs w:val="18"/>
              </w:rPr>
              <w:t>(должность, ФИО, подпись)</w:t>
            </w:r>
          </w:p>
        </w:tc>
      </w:tr>
    </w:tbl>
    <w:p w:rsidR="00DE7FDB" w:rsidRPr="00377113" w:rsidRDefault="00DE7FDB" w:rsidP="00DE7FDB">
      <w:pPr>
        <w:jc w:val="both"/>
        <w:rPr>
          <w:rFonts w:cs="Arial"/>
          <w:szCs w:val="22"/>
        </w:rPr>
      </w:pPr>
      <w:r w:rsidRPr="00377113">
        <w:rPr>
          <w:rFonts w:cs="Arial"/>
          <w:szCs w:val="22"/>
        </w:rPr>
        <w:t xml:space="preserve">Примечание: </w:t>
      </w:r>
    </w:p>
    <w:p w:rsidR="00DE7FDB" w:rsidRPr="00377113" w:rsidRDefault="00DE7FDB" w:rsidP="00DE7FDB">
      <w:pPr>
        <w:jc w:val="both"/>
        <w:rPr>
          <w:rFonts w:cs="Arial"/>
          <w:sz w:val="20"/>
          <w:szCs w:val="20"/>
        </w:rPr>
      </w:pPr>
      <w:r w:rsidRPr="00377113">
        <w:rPr>
          <w:rFonts w:cs="Arial"/>
          <w:sz w:val="20"/>
          <w:szCs w:val="20"/>
        </w:rPr>
        <w:t>1. При необходимости ведения работ после истечения срока действия настоящего акта - допуска необходимо составить акт-допуск на новый срок.</w:t>
      </w:r>
    </w:p>
    <w:p w:rsidR="00DE7FDB" w:rsidRPr="00377113" w:rsidRDefault="00DE7FDB" w:rsidP="00DE7FDB">
      <w:pPr>
        <w:jc w:val="both"/>
        <w:rPr>
          <w:rFonts w:cs="Arial"/>
          <w:sz w:val="20"/>
          <w:szCs w:val="20"/>
        </w:rPr>
      </w:pPr>
      <w:r w:rsidRPr="00377113">
        <w:rPr>
          <w:rFonts w:cs="Arial"/>
          <w:sz w:val="20"/>
          <w:szCs w:val="20"/>
        </w:rPr>
        <w:t>2. К настоящему акту-допуску прилагается и является его неотъемлемой частью схема выделенной территории объекта производства работ Подрядной организацией</w:t>
      </w:r>
      <w:r w:rsidRPr="00D82AD1">
        <w:rPr>
          <w:rFonts w:cs="Arial"/>
          <w:sz w:val="20"/>
          <w:szCs w:val="20"/>
        </w:rPr>
        <w:t>.</w:t>
      </w: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Pr>
        <w:pStyle w:val="10"/>
        <w:numPr>
          <w:ilvl w:val="0"/>
          <w:numId w:val="0"/>
        </w:numPr>
      </w:pPr>
      <w:bookmarkStart w:id="189" w:name="_ПРИЛОЖЕНИЕ_5._"/>
      <w:bookmarkStart w:id="190" w:name="_Toc430271405"/>
      <w:bookmarkEnd w:id="189"/>
      <w:r>
        <w:t xml:space="preserve">ПРИЛОЖЕНИЕ 5.  </w:t>
      </w:r>
      <w:r w:rsidRPr="001018C1">
        <w:t>КОНТРОЛЬНАЯ КАРТА ВРЕМЕННОГО РАЗМЕЩЕНИЯ ПОДРЯДНЫХ/СУБПОДРЯДНЫХ ОРГАНИЗАЦИЙ НА ТЕРРИТОРИИ ОБЩЕСТВА НА ПЕРИОД ПРОИЗВОДСТВА РАБОТ</w:t>
      </w:r>
      <w:r>
        <w:t>.</w:t>
      </w:r>
      <w:bookmarkEnd w:id="190"/>
    </w:p>
    <w:p w:rsidR="00DE7FDB" w:rsidRPr="001018C1" w:rsidRDefault="00DE7FDB" w:rsidP="00DE7FDB">
      <w:pPr>
        <w:jc w:val="center"/>
        <w:rPr>
          <w:b/>
          <w:sz w:val="24"/>
        </w:rPr>
      </w:pPr>
      <w:r w:rsidRPr="001018C1">
        <w:rPr>
          <w:b/>
          <w:sz w:val="24"/>
        </w:rPr>
        <w:t>КОНТРОЛЬНАЯ КАРТА ВРЕМЕННОГО РАЗМЕЩЕНИЯ ПОДРЯДНЫХ/СУБПОДРЯДНЫХ ОРГАНИЗАЦИЙ НА ТЕРРИТОРИИ ОБЩЕСТВА НА ПЕРИОД ПРОИЗВОДСТВА РАБОТ</w:t>
      </w:r>
    </w:p>
    <w:p w:rsidR="00DE7FDB" w:rsidRDefault="00DE7FDB" w:rsidP="00DE7FDB"/>
    <w:tbl>
      <w:tblPr>
        <w:tblW w:w="9322" w:type="dxa"/>
        <w:tblLayout w:type="fixed"/>
        <w:tblLook w:val="0000"/>
      </w:tblPr>
      <w:tblGrid>
        <w:gridCol w:w="675"/>
        <w:gridCol w:w="4678"/>
        <w:gridCol w:w="992"/>
        <w:gridCol w:w="1701"/>
        <w:gridCol w:w="1276"/>
      </w:tblGrid>
      <w:tr w:rsidR="00DE7FDB" w:rsidRPr="00377113" w:rsidTr="00C63AEB">
        <w:trPr>
          <w:cantSplit/>
        </w:trPr>
        <w:tc>
          <w:tcPr>
            <w:tcW w:w="675"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proofErr w:type="gramStart"/>
            <w:r w:rsidRPr="00377113">
              <w:rPr>
                <w:rFonts w:ascii="Times New Roman" w:hAnsi="Times New Roman"/>
                <w:szCs w:val="22"/>
              </w:rPr>
              <w:t>г</w:t>
            </w:r>
            <w:proofErr w:type="gramEnd"/>
            <w:r w:rsidRPr="00377113">
              <w:rPr>
                <w:rFonts w:ascii="Times New Roman" w:hAnsi="Times New Roman"/>
                <w:szCs w:val="22"/>
              </w:rPr>
              <w:t>.</w:t>
            </w:r>
          </w:p>
        </w:tc>
        <w:tc>
          <w:tcPr>
            <w:tcW w:w="4678"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____________________</w:t>
            </w:r>
          </w:p>
        </w:tc>
        <w:tc>
          <w:tcPr>
            <w:tcW w:w="992"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w:t>
            </w:r>
          </w:p>
        </w:tc>
        <w:tc>
          <w:tcPr>
            <w:tcW w:w="1701"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___________</w:t>
            </w:r>
          </w:p>
        </w:tc>
        <w:tc>
          <w:tcPr>
            <w:tcW w:w="1276"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20___г.</w:t>
            </w:r>
          </w:p>
        </w:tc>
      </w:tr>
      <w:tr w:rsidR="00DE7FDB" w:rsidRPr="00377113" w:rsidTr="00C63AEB">
        <w:trPr>
          <w:cantSplit/>
        </w:trPr>
        <w:tc>
          <w:tcPr>
            <w:tcW w:w="9322" w:type="dxa"/>
            <w:gridSpan w:val="5"/>
            <w:tcBorders>
              <w:top w:val="nil"/>
              <w:left w:val="nil"/>
              <w:bottom w:val="dotted" w:sz="4" w:space="0" w:color="auto"/>
              <w:right w:val="nil"/>
            </w:tcBorders>
            <w:vAlign w:val="bottom"/>
          </w:tcPr>
          <w:p w:rsidR="00DE7FDB" w:rsidRPr="00377113" w:rsidRDefault="00DE7FDB" w:rsidP="00DE7FDB">
            <w:pPr>
              <w:spacing w:before="240"/>
              <w:jc w:val="both"/>
              <w:rPr>
                <w:rFonts w:cs="Arial"/>
                <w:szCs w:val="22"/>
              </w:rPr>
            </w:pPr>
          </w:p>
        </w:tc>
      </w:tr>
      <w:tr w:rsidR="00DE7FDB" w:rsidRPr="00377113" w:rsidTr="00C63AEB">
        <w:trPr>
          <w:cantSplit/>
        </w:trPr>
        <w:tc>
          <w:tcPr>
            <w:tcW w:w="9322" w:type="dxa"/>
            <w:gridSpan w:val="5"/>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организации или строящегося объекта)</w:t>
            </w:r>
          </w:p>
        </w:tc>
      </w:tr>
    </w:tbl>
    <w:p w:rsidR="00DE7FDB" w:rsidRPr="001018C1" w:rsidRDefault="00DE7FDB" w:rsidP="00DE7FDB"/>
    <w:tbl>
      <w:tblPr>
        <w:tblW w:w="10127" w:type="dxa"/>
        <w:tblInd w:w="93" w:type="dxa"/>
        <w:tblLook w:val="04A0"/>
      </w:tblPr>
      <w:tblGrid>
        <w:gridCol w:w="767"/>
        <w:gridCol w:w="4862"/>
        <w:gridCol w:w="1049"/>
        <w:gridCol w:w="3449"/>
      </w:tblGrid>
      <w:tr w:rsidR="00DE7FDB" w:rsidRPr="00D82AD1" w:rsidTr="00C63AEB">
        <w:trPr>
          <w:trHeight w:val="900"/>
          <w:tblHeader/>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 п/п</w:t>
            </w:r>
          </w:p>
        </w:tc>
        <w:tc>
          <w:tcPr>
            <w:tcW w:w="4862"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Проверяемое требование</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Факт (да/нет)</w:t>
            </w:r>
          </w:p>
        </w:tc>
        <w:tc>
          <w:tcPr>
            <w:tcW w:w="3449"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Примечание (при не выполнении требований указывается конкретное место и обстоятельства)</w:t>
            </w:r>
          </w:p>
        </w:tc>
      </w:tr>
      <w:tr w:rsidR="00DE7FDB" w:rsidRPr="00D82AD1" w:rsidTr="00C63AEB">
        <w:trPr>
          <w:trHeight w:val="209"/>
          <w:tblHeader/>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-1-</w:t>
            </w:r>
          </w:p>
        </w:tc>
        <w:tc>
          <w:tcPr>
            <w:tcW w:w="4862"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-2-</w:t>
            </w:r>
          </w:p>
        </w:tc>
        <w:tc>
          <w:tcPr>
            <w:tcW w:w="1049"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-3-</w:t>
            </w:r>
          </w:p>
        </w:tc>
        <w:tc>
          <w:tcPr>
            <w:tcW w:w="3449"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-4-</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1. Общие требования</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Согласование места размещения 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center"/>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схемы разрешения с указанием расстояний, ме</w:t>
            </w:r>
            <w:proofErr w:type="gramStart"/>
            <w:r w:rsidRPr="00D82AD1">
              <w:rPr>
                <w:rFonts w:cs="Arial"/>
                <w:color w:val="000000"/>
                <w:szCs w:val="22"/>
              </w:rPr>
              <w:t>ст скл</w:t>
            </w:r>
            <w:proofErr w:type="gramEnd"/>
            <w:r w:rsidRPr="00D82AD1">
              <w:rPr>
                <w:rFonts w:cs="Arial"/>
                <w:color w:val="000000"/>
                <w:szCs w:val="22"/>
              </w:rPr>
              <w:t>адирования, административных, жилых, бытовых и вспомогательных помещений. Схема должна быть согласована 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разрешения (у собственника) к подключению к коммуникациям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w:t>
            </w:r>
          </w:p>
        </w:tc>
        <w:tc>
          <w:tcPr>
            <w:tcW w:w="4862" w:type="dxa"/>
            <w:tcBorders>
              <w:top w:val="nil"/>
              <w:left w:val="nil"/>
              <w:bottom w:val="single" w:sz="4" w:space="0" w:color="auto"/>
              <w:right w:val="single" w:sz="4" w:space="0" w:color="auto"/>
            </w:tcBorders>
            <w:shd w:val="clear" w:color="000000" w:fill="BFBFBF"/>
            <w:vAlign w:val="bottom"/>
            <w:hideMark/>
          </w:tcPr>
          <w:p w:rsidR="00DE7FDB" w:rsidRPr="00D82AD1" w:rsidRDefault="00DE7FDB" w:rsidP="00DE7FDB">
            <w:pPr>
              <w:spacing w:before="0"/>
              <w:rPr>
                <w:rFonts w:cs="Arial"/>
                <w:color w:val="000000"/>
                <w:szCs w:val="22"/>
              </w:rPr>
            </w:pPr>
            <w:r w:rsidRPr="00D82AD1">
              <w:rPr>
                <w:rFonts w:cs="Arial"/>
                <w:color w:val="000000"/>
                <w:szCs w:val="22"/>
              </w:rPr>
              <w:t>Наличие и функционирование сре</w:t>
            </w:r>
            <w:proofErr w:type="gramStart"/>
            <w:r w:rsidRPr="00D82AD1">
              <w:rPr>
                <w:rFonts w:cs="Arial"/>
                <w:color w:val="000000"/>
                <w:szCs w:val="22"/>
              </w:rPr>
              <w:t>дств св</w:t>
            </w:r>
            <w:proofErr w:type="gramEnd"/>
            <w:r w:rsidRPr="00D82AD1">
              <w:rPr>
                <w:rFonts w:cs="Arial"/>
                <w:color w:val="000000"/>
                <w:szCs w:val="22"/>
              </w:rPr>
              <w:t>язи:</w:t>
            </w:r>
          </w:p>
        </w:tc>
        <w:tc>
          <w:tcPr>
            <w:tcW w:w="10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головной организацией (руководством)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экстренными службами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аптечек первой помощи. Их укомплектованность и сроки годности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 Объекте организован пропускной и </w:t>
            </w:r>
            <w:proofErr w:type="spellStart"/>
            <w:r w:rsidRPr="00D82AD1">
              <w:rPr>
                <w:rFonts w:cs="Arial"/>
                <w:color w:val="000000"/>
                <w:szCs w:val="22"/>
              </w:rPr>
              <w:t>внутриобъектовый</w:t>
            </w:r>
            <w:proofErr w:type="spellEnd"/>
            <w:r w:rsidRPr="00D82AD1">
              <w:rPr>
                <w:rFonts w:cs="Arial"/>
                <w:color w:val="000000"/>
                <w:szCs w:val="22"/>
              </w:rPr>
              <w:t xml:space="preserve"> режим, имеется шлагбаум, ограждение (при необходимости)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w:t>
            </w:r>
          </w:p>
        </w:tc>
        <w:tc>
          <w:tcPr>
            <w:tcW w:w="4862" w:type="dxa"/>
            <w:tcBorders>
              <w:top w:val="nil"/>
              <w:left w:val="nil"/>
              <w:bottom w:val="single" w:sz="4" w:space="0" w:color="auto"/>
              <w:right w:val="single" w:sz="4" w:space="0" w:color="auto"/>
            </w:tcBorders>
            <w:shd w:val="clear" w:color="000000" w:fill="BFBFBF"/>
            <w:vAlign w:val="bottom"/>
            <w:hideMark/>
          </w:tcPr>
          <w:p w:rsidR="00DE7FDB" w:rsidRPr="00D82AD1" w:rsidRDefault="00DE7FDB" w:rsidP="00DE7FDB">
            <w:pPr>
              <w:spacing w:before="0"/>
              <w:rPr>
                <w:rFonts w:cs="Arial"/>
                <w:color w:val="000000"/>
                <w:szCs w:val="22"/>
              </w:rPr>
            </w:pPr>
            <w:r w:rsidRPr="00D82AD1">
              <w:rPr>
                <w:rFonts w:cs="Arial"/>
                <w:color w:val="000000"/>
                <w:szCs w:val="22"/>
              </w:rPr>
              <w:t>Места базирования и размещения площадок складирования (погрузо-разгрузочных площадок):</w:t>
            </w:r>
          </w:p>
        </w:tc>
        <w:tc>
          <w:tcPr>
            <w:tcW w:w="10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не находятся в охранной зоне линий электропередач</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не находятся в охранной зоне трубопроводов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proofErr w:type="gramStart"/>
            <w:r w:rsidRPr="00D82AD1">
              <w:rPr>
                <w:rFonts w:cs="Arial"/>
                <w:i/>
                <w:iCs/>
                <w:color w:val="000000"/>
                <w:szCs w:val="22"/>
              </w:rPr>
              <w:t>расположены</w:t>
            </w:r>
            <w:proofErr w:type="gramEnd"/>
            <w:r w:rsidRPr="00D82AD1">
              <w:rPr>
                <w:rFonts w:cs="Arial"/>
                <w:i/>
                <w:iCs/>
                <w:color w:val="000000"/>
                <w:szCs w:val="22"/>
              </w:rPr>
              <w:t xml:space="preserve"> вне мест, опасных в отношении лавин, камнепадов, селей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расположены мест затопления при паводке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2. Документация</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В партии имеется полная копия Договора со всеми приложениями: ТЗ, календарный план, приложениями с описанием видов и объемов работ, с требованиями </w:t>
            </w:r>
            <w:proofErr w:type="gramStart"/>
            <w:r w:rsidRPr="00D82AD1">
              <w:rPr>
                <w:rFonts w:cs="Arial"/>
                <w:color w:val="000000"/>
                <w:szCs w:val="22"/>
              </w:rPr>
              <w:t>по</w:t>
            </w:r>
            <w:proofErr w:type="gramEnd"/>
            <w:r w:rsidRPr="00D82AD1">
              <w:rPr>
                <w:rFonts w:cs="Arial"/>
                <w:color w:val="000000"/>
                <w:szCs w:val="22"/>
              </w:rPr>
              <w:t xml:space="preserve"> </w:t>
            </w:r>
            <w:proofErr w:type="gramStart"/>
            <w:r w:rsidRPr="00D82AD1">
              <w:rPr>
                <w:rFonts w:cs="Arial"/>
                <w:color w:val="000000"/>
                <w:szCs w:val="22"/>
              </w:rPr>
              <w:t>ОТ</w:t>
            </w:r>
            <w:proofErr w:type="gramEnd"/>
            <w:r w:rsidRPr="00D82AD1">
              <w:rPr>
                <w:rFonts w:cs="Arial"/>
                <w:color w:val="000000"/>
                <w:szCs w:val="22"/>
              </w:rPr>
              <w:t>, ПБ и ООС, Стандартами Заказчика;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Назначены (приказом, распоряжением) лица ответственные за пожарную безопасность на объекте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185"/>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на видных местах  табличек с указанием номера телефона вызова пожарной охраны, телефонов экстренного реагирования, экстренной помощи, оперативного оповещения </w:t>
            </w:r>
            <w:proofErr w:type="gramStart"/>
            <w:r w:rsidRPr="00D82AD1">
              <w:rPr>
                <w:rFonts w:cs="Arial"/>
                <w:color w:val="000000"/>
                <w:szCs w:val="22"/>
              </w:rPr>
              <w:t>при</w:t>
            </w:r>
            <w:proofErr w:type="gramEnd"/>
            <w:r w:rsidRPr="00D82AD1">
              <w:rPr>
                <w:rFonts w:cs="Arial"/>
                <w:color w:val="000000"/>
                <w:szCs w:val="22"/>
              </w:rPr>
              <w:t xml:space="preserve"> возникновения лесных пожаров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разработанной инструкции, определяющей действия персонала по обеспечению безопасной и быстрой эвакуации людей.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82"/>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Наличие инструкций по охране труда по профессиям и видам работ</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02"/>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Проект электроснабжения, Акт допуска </w:t>
            </w:r>
            <w:proofErr w:type="spellStart"/>
            <w:r w:rsidRPr="00D82AD1">
              <w:rPr>
                <w:rFonts w:cs="Arial"/>
                <w:color w:val="000000"/>
                <w:szCs w:val="22"/>
              </w:rPr>
              <w:t>Ростехнадзора</w:t>
            </w:r>
            <w:proofErr w:type="spellEnd"/>
            <w:r w:rsidRPr="00D82AD1">
              <w:rPr>
                <w:rFonts w:cs="Arial"/>
                <w:color w:val="000000"/>
                <w:szCs w:val="22"/>
              </w:rPr>
              <w:t xml:space="preserve"> (при наличии региональных требований) + схема электроснабжения.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Имеются Паспорта на жилые </w:t>
            </w:r>
            <w:proofErr w:type="spellStart"/>
            <w:proofErr w:type="gramStart"/>
            <w:r w:rsidRPr="00D82AD1">
              <w:rPr>
                <w:rFonts w:cs="Arial"/>
                <w:color w:val="000000"/>
                <w:szCs w:val="22"/>
              </w:rPr>
              <w:t>вагон-дома</w:t>
            </w:r>
            <w:proofErr w:type="spellEnd"/>
            <w:proofErr w:type="gramEnd"/>
            <w:r w:rsidRPr="00D82AD1">
              <w:rPr>
                <w:rFonts w:cs="Arial"/>
                <w:color w:val="000000"/>
                <w:szCs w:val="22"/>
              </w:rPr>
              <w:t xml:space="preserve">, перечень оборудования, установленного в </w:t>
            </w:r>
            <w:proofErr w:type="spellStart"/>
            <w:r w:rsidRPr="00D82AD1">
              <w:rPr>
                <w:rFonts w:cs="Arial"/>
                <w:color w:val="000000"/>
                <w:szCs w:val="22"/>
              </w:rPr>
              <w:t>вагон-домах</w:t>
            </w:r>
            <w:proofErr w:type="spellEnd"/>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Имеются Паспорта на оборудование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Имеются протоколы (акты) измерение сопротивления изоляции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паспорта огнетушителей и ведение  учета проверки наличия и состояния первичных средств пожаротушения в специальных журналах - ТО и испытаний  </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4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Приказ о назначении лиц, допущенных к работе с отходами 1-4 классов опасности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Порядок (инструкция) обращения с отходами производства и потребления на территории предприятия.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Документы, подтверждающие обучение (переподготовку) лиц, допущенных к работе с отходами 1-4 классов опасности.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195"/>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2.14.</w:t>
            </w:r>
          </w:p>
        </w:tc>
        <w:tc>
          <w:tcPr>
            <w:tcW w:w="4862" w:type="dxa"/>
            <w:tcBorders>
              <w:top w:val="single" w:sz="4" w:space="0" w:color="auto"/>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Порядок проведения производственного экологического контроля на территории предприятия.</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174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2.15.</w:t>
            </w:r>
          </w:p>
        </w:tc>
        <w:tc>
          <w:tcPr>
            <w:tcW w:w="4862" w:type="dxa"/>
            <w:tcBorders>
              <w:top w:val="single" w:sz="4" w:space="0" w:color="auto"/>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 xml:space="preserve">Договора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по сбору, использованию, обезвреживанию, размещению опасных отходов в случае </w:t>
            </w:r>
            <w:proofErr w:type="gramStart"/>
            <w:r w:rsidRPr="00D82AD1">
              <w:rPr>
                <w:rFonts w:cs="Arial"/>
                <w:szCs w:val="22"/>
              </w:rPr>
              <w:t>осуществления</w:t>
            </w:r>
            <w:proofErr w:type="gramEnd"/>
            <w:r w:rsidRPr="00D82AD1">
              <w:rPr>
                <w:rFonts w:cs="Arial"/>
                <w:szCs w:val="22"/>
              </w:rPr>
              <w:t xml:space="preserve"> хотя бы одного из перечисленных видов деятельности.</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3. Требования к территории</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курения (их определение и оборудование - допускается только на открытом воздухе)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16"/>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аншлага (обозначение места базирования) с указанием наименования организации и контактных телефонов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оборудованных пожарных щитов согласно прил. 6 Правил противопожарного режима в Российской Федерации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8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proofErr w:type="gramStart"/>
            <w:r w:rsidRPr="00D82AD1">
              <w:rPr>
                <w:rFonts w:cs="Arial"/>
                <w:color w:val="000000"/>
                <w:szCs w:val="22"/>
              </w:rPr>
              <w:t>Территория размещения, а также площадки для установки палаток, других специальных сооружений для проживания или ночлега расчищены от сухостойных и опасных деревьев в радиусе двойной их высоты, от хвороста и камней, всевозможных нор, могущих быть убежищем грызунов, ядовитых змей и т.п.</w:t>
            </w:r>
            <w:proofErr w:type="gramEnd"/>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56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Оборудованные площадки временного хранения металлолома, контейнера для накопления отходов, туалеты размещены не ближе 50 м от производственных и жилых зданий в местах, исключающих загрязнение окружающей среды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Временный полевой лагерь обеспечен вертолетной площадкой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color w:val="000000"/>
                <w:szCs w:val="22"/>
              </w:rPr>
            </w:pPr>
            <w:r w:rsidRPr="00D82AD1">
              <w:rPr>
                <w:rFonts w:cs="Arial"/>
                <w:color w:val="000000"/>
                <w:szCs w:val="22"/>
              </w:rPr>
              <w:t>Только для топографо-геодезических работ</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Освещение территории в темное время суток</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Площадки для разведения костров удалены  от  деревьев, палаток  на расстояние не менее 15 м, очищены  от  травы  и мусора, окопаны канавой  на глубину минерализованного   слоя (твердого  грунта) в радиусе не менее 1 м.  </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отдельно места хранения ГСМ, ЛВЖ и ГЖ. Площадка обвалована. Имеются соответствующие противопожарные разрывы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Территория  площадки хранения ГСМ, ЛВЖ и ГЖ содержится в чистоте и порядке, не захламлена. В зимнее время очищается от снега, в летнее время трава скошена и вывезена в сыром виде, в темное время суток освещаются.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4. Санитарно-бытовые условия</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оборудованного туалета (в зимний период отапливаемый)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4.2.</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приготовления и принятия пищи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4.3.</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медицинских работников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для размещения спецодежды и специальной обуви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условий для мытья рабочих в полевых условиях в бане или в специально оборудованной для мытья палатке (помещении) не реже одного раза в 10 дней.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Объекты обеспечены питьевой водой.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45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для сушки спецодежды и специальной обуви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(прачечной) для стирки одежды, спецодежды (стиральные машины) или организация централизованной стирки с вывозом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5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Сбор, хранение и накопление производственных и бытовых отходов должны производиться в специально отведенных и приспособленных для этих целей местах. </w:t>
            </w:r>
            <w:r w:rsidRPr="00D82AD1">
              <w:rPr>
                <w:rFonts w:cs="Arial"/>
                <w:color w:val="000000"/>
                <w:szCs w:val="22"/>
              </w:rPr>
              <w:br/>
              <w:t>Наличие мусорных контейнеров для производственных и бытовых отходов с плотно закрывающимися крышками.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холодильников для хранения пищевых продуктов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5. Требования к помещениям, временным строениям</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w:t>
            </w:r>
          </w:p>
        </w:tc>
        <w:tc>
          <w:tcPr>
            <w:tcW w:w="4862" w:type="dxa"/>
            <w:tcBorders>
              <w:top w:val="nil"/>
              <w:left w:val="nil"/>
              <w:bottom w:val="single" w:sz="4" w:space="0" w:color="auto"/>
              <w:right w:val="single" w:sz="4" w:space="0" w:color="auto"/>
            </w:tcBorders>
            <w:shd w:val="clear" w:color="000000" w:fill="BFBFBF" w:themeFill="background1" w:themeFillShade="BF"/>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противопожарных разрывов между палатками, </w:t>
            </w:r>
            <w:proofErr w:type="spellStart"/>
            <w:proofErr w:type="gramStart"/>
            <w:r w:rsidRPr="00D82AD1">
              <w:rPr>
                <w:rFonts w:cs="Arial"/>
                <w:color w:val="000000"/>
                <w:szCs w:val="22"/>
              </w:rPr>
              <w:t>вагон-домами</w:t>
            </w:r>
            <w:proofErr w:type="spellEnd"/>
            <w:proofErr w:type="gramEnd"/>
            <w:r w:rsidRPr="00D82AD1">
              <w:rPr>
                <w:rFonts w:cs="Arial"/>
                <w:color w:val="000000"/>
                <w:szCs w:val="22"/>
              </w:rPr>
              <w:t>:</w:t>
            </w:r>
          </w:p>
        </w:tc>
        <w:tc>
          <w:tcPr>
            <w:tcW w:w="1049" w:type="dxa"/>
            <w:tcBorders>
              <w:top w:val="nil"/>
              <w:left w:val="nil"/>
              <w:bottom w:val="single" w:sz="4" w:space="0" w:color="auto"/>
              <w:right w:val="single" w:sz="4" w:space="0" w:color="auto"/>
            </w:tcBorders>
            <w:shd w:val="clear" w:color="000000" w:fill="BFBFBF" w:themeFill="background1" w:themeFillShade="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themeFill="background1" w:themeFillShade="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отсутствии отопительных и обогревательных приборов не менее 3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наличии отопительных и обогревательных приборов не менее 5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наличии отопительных и обогревательных приборов в палаточном лагере не менее 10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 а также класса зоны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Отсутствие электропроводов и кабелей с видимыми нарушениями изоляции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95"/>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Отсутствие повреждений розеток, рубильников, других </w:t>
            </w:r>
            <w:proofErr w:type="spellStart"/>
            <w:r w:rsidRPr="00D82AD1">
              <w:rPr>
                <w:rFonts w:cs="Arial"/>
                <w:color w:val="000000"/>
                <w:szCs w:val="22"/>
              </w:rPr>
              <w:t>электроустановочных</w:t>
            </w:r>
            <w:proofErr w:type="spellEnd"/>
            <w:r w:rsidRPr="00D82AD1">
              <w:rPr>
                <w:rFonts w:cs="Arial"/>
                <w:color w:val="000000"/>
                <w:szCs w:val="22"/>
              </w:rPr>
              <w:t xml:space="preserve"> изделий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9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Эксплуатируются светильники с колпаками (</w:t>
            </w:r>
            <w:proofErr w:type="spellStart"/>
            <w:r w:rsidRPr="00D82AD1">
              <w:rPr>
                <w:rFonts w:cs="Arial"/>
                <w:color w:val="000000"/>
                <w:szCs w:val="22"/>
              </w:rPr>
              <w:t>рассеивателями</w:t>
            </w:r>
            <w:proofErr w:type="spellEnd"/>
            <w:r w:rsidRPr="00D82AD1">
              <w:rPr>
                <w:rFonts w:cs="Arial"/>
                <w:color w:val="000000"/>
                <w:szCs w:val="22"/>
              </w:rPr>
              <w:t>), предусмотренными конструкцией светильника</w:t>
            </w:r>
            <w:r>
              <w:rPr>
                <w:rFonts w:cs="Arial"/>
                <w:color w:val="000000"/>
                <w:szCs w:val="22"/>
              </w:rPr>
              <w:t>.</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Электроутюги, электроплитки, электрочайники и другие электронагревательные приборы, имеют устройства тепловой защиты, а также терморегуляторы, предусмотренные конструкцией;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44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Применяются электронагревательные приборы заводского исполнения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В </w:t>
            </w:r>
            <w:proofErr w:type="spellStart"/>
            <w:r w:rsidRPr="00D82AD1">
              <w:rPr>
                <w:rFonts w:cs="Arial"/>
                <w:color w:val="000000"/>
                <w:szCs w:val="22"/>
              </w:rPr>
              <w:t>электрощитовых</w:t>
            </w:r>
            <w:proofErr w:type="spellEnd"/>
            <w:r w:rsidRPr="00D82AD1">
              <w:rPr>
                <w:rFonts w:cs="Arial"/>
                <w:color w:val="000000"/>
                <w:szCs w:val="22"/>
              </w:rPr>
              <w:t xml:space="preserve"> (у электрощитов), у электродвигателей и пусковой аппаратуры отсутствуют горючие (в том числе легковоспламеняющиеся) вещества и материалы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21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Отсутствие печного отопления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5.10.</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Обеспечение первичными средствами пожаротушения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Палатки прочно закреплены и окопаны канавкой для стока воды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в </w:t>
            </w:r>
            <w:proofErr w:type="spellStart"/>
            <w:proofErr w:type="gramStart"/>
            <w:r w:rsidRPr="00D82AD1">
              <w:rPr>
                <w:rFonts w:cs="Arial"/>
                <w:color w:val="000000"/>
                <w:szCs w:val="22"/>
              </w:rPr>
              <w:t>вагон-домах</w:t>
            </w:r>
            <w:proofErr w:type="spellEnd"/>
            <w:proofErr w:type="gramEnd"/>
            <w:r w:rsidRPr="00D82AD1">
              <w:rPr>
                <w:rFonts w:cs="Arial"/>
                <w:color w:val="000000"/>
                <w:szCs w:val="22"/>
              </w:rPr>
              <w:t xml:space="preserve"> систем пожарной сигнализации и оповещения людей в случае пожара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противооткатных упоров на временных помещениях колесного типа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5.14.</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заземления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5629" w:type="dxa"/>
            <w:gridSpan w:val="2"/>
            <w:tcBorders>
              <w:top w:val="nil"/>
              <w:left w:val="nil"/>
              <w:bottom w:val="nil"/>
              <w:right w:val="nil"/>
            </w:tcBorders>
            <w:shd w:val="clear" w:color="auto" w:fill="auto"/>
            <w:vAlign w:val="center"/>
            <w:hideMark/>
          </w:tcPr>
          <w:p w:rsidR="00DE7FDB" w:rsidRDefault="00DE7FDB" w:rsidP="00DE7FDB">
            <w:pPr>
              <w:spacing w:before="0"/>
              <w:rPr>
                <w:rFonts w:cs="Arial"/>
                <w:color w:val="000000"/>
                <w:szCs w:val="22"/>
              </w:rPr>
            </w:pPr>
          </w:p>
          <w:p w:rsidR="00DE7FDB" w:rsidRPr="00D82AD1" w:rsidRDefault="00DE7FDB" w:rsidP="00DE7FDB">
            <w:pPr>
              <w:spacing w:before="0"/>
              <w:rPr>
                <w:rFonts w:cs="Arial"/>
                <w:color w:val="000000"/>
                <w:szCs w:val="22"/>
              </w:rPr>
            </w:pPr>
            <w:r w:rsidRPr="00D82AD1">
              <w:rPr>
                <w:rFonts w:cs="Arial"/>
                <w:color w:val="000000"/>
                <w:szCs w:val="22"/>
              </w:rPr>
              <w:t>Представители Заказчика:</w:t>
            </w: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single" w:sz="4" w:space="0" w:color="auto"/>
              <w:right w:val="nil"/>
            </w:tcBorders>
            <w:shd w:val="clear" w:color="auto" w:fill="auto"/>
            <w:noWrap/>
            <w:vAlign w:val="bottom"/>
            <w:hideMark/>
          </w:tcPr>
          <w:p w:rsidR="00DE7FDB" w:rsidRDefault="00DE7FDB" w:rsidP="00DE7FDB">
            <w:pPr>
              <w:spacing w:before="0"/>
              <w:rPr>
                <w:rFonts w:cs="Arial"/>
                <w:color w:val="000000"/>
                <w:szCs w:val="22"/>
              </w:rPr>
            </w:pPr>
            <w:r w:rsidRPr="00D82AD1">
              <w:rPr>
                <w:rFonts w:cs="Arial"/>
                <w:color w:val="000000"/>
                <w:szCs w:val="22"/>
              </w:rPr>
              <w:t> </w:t>
            </w:r>
          </w:p>
          <w:p w:rsidR="00DE7FDB" w:rsidRPr="00D82AD1" w:rsidRDefault="00DE7FDB" w:rsidP="00DE7FDB">
            <w:pPr>
              <w:spacing w:before="0"/>
              <w:rPr>
                <w:rFonts w:cs="Arial"/>
                <w:color w:val="000000"/>
                <w:szCs w:val="22"/>
              </w:rPr>
            </w:pP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jc w:val="center"/>
              <w:rPr>
                <w:rFonts w:cs="Arial"/>
                <w:color w:val="000000"/>
                <w:sz w:val="18"/>
                <w:szCs w:val="18"/>
              </w:rPr>
            </w:pPr>
            <w:r w:rsidRPr="00D82AD1">
              <w:rPr>
                <w:rFonts w:cs="Arial"/>
                <w:color w:val="000000"/>
                <w:sz w:val="18"/>
                <w:szCs w:val="18"/>
              </w:rPr>
              <w:t>(должность, ФИО, подпись)</w:t>
            </w: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r>
      <w:tr w:rsidR="00DE7FDB" w:rsidRPr="00D82AD1" w:rsidTr="00C63AEB">
        <w:trPr>
          <w:trHeight w:val="300"/>
        </w:trPr>
        <w:tc>
          <w:tcPr>
            <w:tcW w:w="5629" w:type="dxa"/>
            <w:gridSpan w:val="2"/>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Представители Подрядчика:</w:t>
            </w: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single" w:sz="4" w:space="0" w:color="auto"/>
              <w:right w:val="nil"/>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jc w:val="center"/>
              <w:rPr>
                <w:rFonts w:cs="Arial"/>
                <w:color w:val="000000"/>
                <w:sz w:val="18"/>
                <w:szCs w:val="18"/>
              </w:rPr>
            </w:pPr>
            <w:r w:rsidRPr="00D82AD1">
              <w:rPr>
                <w:rFonts w:cs="Arial"/>
                <w:color w:val="000000"/>
                <w:sz w:val="18"/>
                <w:szCs w:val="18"/>
              </w:rPr>
              <w:t>(должность, ФИО, подпись)</w:t>
            </w:r>
          </w:p>
        </w:tc>
      </w:tr>
    </w:tbl>
    <w:p w:rsidR="00DE7FDB" w:rsidRDefault="00DE7FDB" w:rsidP="00DE7FDB"/>
    <w:p w:rsidR="00DE7FDB" w:rsidRPr="00B14665" w:rsidRDefault="00DE7FDB" w:rsidP="00DE7FDB">
      <w:pPr>
        <w:pStyle w:val="10"/>
        <w:numPr>
          <w:ilvl w:val="0"/>
          <w:numId w:val="0"/>
        </w:numPr>
      </w:pPr>
      <w:bookmarkStart w:id="191" w:name="_ПРИЛОЖЕНИЕ_6._"/>
      <w:bookmarkStart w:id="192" w:name="_Toc430271406"/>
      <w:bookmarkEnd w:id="191"/>
      <w:r w:rsidRPr="00B14665">
        <w:t>ПРИЛОЖЕНИЕ 6.  ФОРМА АКТА ПРИЕМКИ РАЗМЕЩЕНИЯ</w:t>
      </w:r>
      <w:r>
        <w:t xml:space="preserve"> </w:t>
      </w:r>
      <w:r w:rsidRPr="00B14665">
        <w:t>ПОДРЯДНЫХ</w:t>
      </w:r>
      <w:r w:rsidRPr="00B14665">
        <w:rPr>
          <w:rFonts w:cs="Times New Roman"/>
          <w:b w:val="0"/>
        </w:rPr>
        <w:t>/</w:t>
      </w:r>
      <w:r w:rsidRPr="00B14665">
        <w:t>СУБПОДРЯДНЫХ ОРГАНИЗАЦИЙ НА ТЕРРИТОРИИ ОБЩЕСТВА НА ПЕРИОД ПРОИЗВОДСТВА РАБОТ.</w:t>
      </w:r>
      <w:bookmarkEnd w:id="192"/>
    </w:p>
    <w:p w:rsidR="00DE7FDB" w:rsidRPr="001018C1" w:rsidRDefault="00DE7FDB" w:rsidP="00DE7FDB"/>
    <w:p w:rsidR="00DE7FDB" w:rsidRDefault="00DE7FDB" w:rsidP="00DE7FDB">
      <w:pPr>
        <w:jc w:val="center"/>
        <w:rPr>
          <w:b/>
          <w:sz w:val="24"/>
        </w:rPr>
      </w:pPr>
      <w:r w:rsidRPr="001018C1">
        <w:rPr>
          <w:b/>
          <w:sz w:val="24"/>
        </w:rPr>
        <w:t>АКТ ПРИЕМКИ РАЗМЕЩЕНИЯ ПОДРЯДНЫХ/СУБПОДРЯДНЫХ ОРГАНИЗАЦИЙ НА ТЕРРИТОРИИ ОБЩЕСТВА НА ПЕРИОД ПРОИЗВОДСТВА РАБОТ</w:t>
      </w:r>
    </w:p>
    <w:p w:rsidR="00DE7FDB" w:rsidRPr="001018C1" w:rsidRDefault="00DE7FDB" w:rsidP="00DE7FDB">
      <w:pPr>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96"/>
        <w:gridCol w:w="481"/>
        <w:gridCol w:w="481"/>
        <w:gridCol w:w="475"/>
        <w:gridCol w:w="475"/>
        <w:gridCol w:w="475"/>
        <w:gridCol w:w="475"/>
        <w:gridCol w:w="475"/>
        <w:gridCol w:w="3021"/>
      </w:tblGrid>
      <w:tr w:rsidR="00DE7FDB" w:rsidRPr="001018C1" w:rsidTr="00C63AEB">
        <w:trPr>
          <w:cantSplit/>
        </w:trPr>
        <w:tc>
          <w:tcPr>
            <w:tcW w:w="0" w:type="auto"/>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Дата:</w:t>
            </w:r>
          </w:p>
        </w:tc>
        <w:tc>
          <w:tcPr>
            <w:tcW w:w="0" w:type="auto"/>
            <w:gridSpan w:val="8"/>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«__»_________________ 20 __ г.</w:t>
            </w:r>
          </w:p>
        </w:tc>
      </w:tr>
      <w:tr w:rsidR="00DE7FDB" w:rsidRPr="001018C1" w:rsidTr="00C63AEB">
        <w:trPr>
          <w:cantSplit/>
        </w:trPr>
        <w:tc>
          <w:tcPr>
            <w:tcW w:w="0" w:type="auto"/>
          </w:tcPr>
          <w:p w:rsidR="00DE7FDB" w:rsidRPr="001018C1" w:rsidRDefault="00DE7FDB" w:rsidP="00DE7FDB">
            <w:pPr>
              <w:spacing w:before="0" w:after="120"/>
              <w:rPr>
                <w:rFonts w:eastAsiaTheme="minorHAnsi" w:cs="Arial"/>
                <w:b/>
                <w:sz w:val="18"/>
                <w:szCs w:val="22"/>
                <w:lang w:eastAsia="en-US"/>
              </w:rPr>
            </w:pPr>
            <w:r w:rsidRPr="001018C1">
              <w:rPr>
                <w:rFonts w:eastAsiaTheme="minorHAnsi" w:cs="Arial"/>
                <w:b/>
                <w:sz w:val="18"/>
                <w:szCs w:val="22"/>
                <w:lang w:eastAsia="en-US"/>
              </w:rPr>
              <w:t>1. Место размещения:</w:t>
            </w:r>
          </w:p>
        </w:tc>
        <w:tc>
          <w:tcPr>
            <w:tcW w:w="0" w:type="auto"/>
            <w:gridSpan w:val="8"/>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val="64"/>
        </w:trPr>
        <w:tc>
          <w:tcPr>
            <w:tcW w:w="0" w:type="auto"/>
            <w:vAlign w:val="bottom"/>
          </w:tcPr>
          <w:p w:rsidR="00DE7FDB" w:rsidRPr="001018C1" w:rsidRDefault="00DE7FDB" w:rsidP="00DE7FDB">
            <w:pPr>
              <w:spacing w:before="0"/>
              <w:jc w:val="right"/>
              <w:rPr>
                <w:rFonts w:eastAsiaTheme="minorHAnsi" w:cstheme="minorBidi"/>
                <w:sz w:val="14"/>
                <w:szCs w:val="14"/>
                <w:lang w:eastAsia="en-US"/>
              </w:rPr>
            </w:pPr>
          </w:p>
        </w:tc>
        <w:tc>
          <w:tcPr>
            <w:tcW w:w="0" w:type="auto"/>
            <w:gridSpan w:val="8"/>
            <w:vAlign w:val="bottom"/>
          </w:tcPr>
          <w:p w:rsidR="00DE7FDB" w:rsidRPr="001018C1" w:rsidRDefault="00DE7FDB" w:rsidP="00DE7FDB">
            <w:pPr>
              <w:spacing w:before="0"/>
              <w:ind w:left="-108"/>
              <w:jc w:val="center"/>
              <w:rPr>
                <w:rFonts w:eastAsiaTheme="minorHAnsi" w:cstheme="minorBidi"/>
                <w:sz w:val="14"/>
                <w:szCs w:val="14"/>
                <w:lang w:eastAsia="en-US"/>
              </w:rPr>
            </w:pPr>
            <w:r w:rsidRPr="001018C1">
              <w:rPr>
                <w:rFonts w:eastAsiaTheme="minorHAnsi" w:cstheme="minorBidi"/>
                <w:sz w:val="14"/>
                <w:szCs w:val="14"/>
                <w:lang w:eastAsia="en-US"/>
              </w:rPr>
              <w:t>(указывается м/</w:t>
            </w:r>
            <w:proofErr w:type="spellStart"/>
            <w:proofErr w:type="gramStart"/>
            <w:r w:rsidRPr="001018C1">
              <w:rPr>
                <w:rFonts w:eastAsiaTheme="minorHAnsi" w:cstheme="minorBidi"/>
                <w:sz w:val="14"/>
                <w:szCs w:val="14"/>
                <w:lang w:eastAsia="en-US"/>
              </w:rPr>
              <w:t>р</w:t>
            </w:r>
            <w:proofErr w:type="spellEnd"/>
            <w:proofErr w:type="gramEnd"/>
            <w:r w:rsidRPr="001018C1">
              <w:rPr>
                <w:rFonts w:eastAsiaTheme="minorHAnsi" w:cstheme="minorBidi"/>
                <w:sz w:val="14"/>
                <w:szCs w:val="14"/>
                <w:lang w:eastAsia="en-US"/>
              </w:rPr>
              <w:t>, привязка к ближайшим объектам с указанием расстояния, координаты)</w:t>
            </w:r>
          </w:p>
        </w:tc>
      </w:tr>
      <w:tr w:rsidR="00DE7FDB" w:rsidRPr="001018C1" w:rsidTr="00C63AEB">
        <w:trPr>
          <w:cantSplit/>
          <w:trHeight w:val="135"/>
        </w:trPr>
        <w:tc>
          <w:tcPr>
            <w:tcW w:w="0" w:type="auto"/>
            <w:gridSpan w:val="9"/>
            <w:vAlign w:val="bottom"/>
          </w:tcPr>
          <w:p w:rsidR="00DE7FDB" w:rsidRPr="001018C1" w:rsidRDefault="00DE7FDB" w:rsidP="00DE7FDB">
            <w:pPr>
              <w:spacing w:before="0" w:after="120"/>
              <w:ind w:right="-1"/>
              <w:rPr>
                <w:rFonts w:eastAsiaTheme="minorHAnsi" w:cs="Arial"/>
                <w:sz w:val="18"/>
                <w:szCs w:val="22"/>
                <w:lang w:eastAsia="en-US"/>
              </w:rPr>
            </w:pPr>
          </w:p>
        </w:tc>
      </w:tr>
      <w:tr w:rsidR="00DE7FDB" w:rsidRPr="001018C1" w:rsidTr="00C63AEB">
        <w:trPr>
          <w:cantSplit/>
          <w:trHeight w:val="64"/>
        </w:trPr>
        <w:tc>
          <w:tcPr>
            <w:tcW w:w="0" w:type="auto"/>
            <w:gridSpan w:val="3"/>
            <w:vAlign w:val="bottom"/>
          </w:tcPr>
          <w:p w:rsidR="00DE7FDB" w:rsidRPr="001018C1" w:rsidRDefault="00DE7FDB" w:rsidP="00DE7FDB">
            <w:pPr>
              <w:rPr>
                <w:rFonts w:eastAsiaTheme="minorHAnsi" w:cs="Arial"/>
                <w:b/>
                <w:sz w:val="18"/>
                <w:szCs w:val="22"/>
                <w:lang w:eastAsia="en-US"/>
              </w:rPr>
            </w:pPr>
            <w:r w:rsidRPr="001018C1">
              <w:rPr>
                <w:rFonts w:eastAsiaTheme="minorHAnsi" w:cs="Arial"/>
                <w:b/>
                <w:sz w:val="18"/>
                <w:szCs w:val="22"/>
                <w:lang w:eastAsia="en-US"/>
              </w:rPr>
              <w:t>2. Наименование размещаемой организации:</w:t>
            </w:r>
          </w:p>
        </w:tc>
        <w:tc>
          <w:tcPr>
            <w:tcW w:w="0" w:type="auto"/>
            <w:gridSpan w:val="6"/>
            <w:vAlign w:val="bottom"/>
          </w:tcPr>
          <w:p w:rsidR="00DE7FDB" w:rsidRPr="001018C1" w:rsidRDefault="00DE7FDB" w:rsidP="00DE7FDB">
            <w:pPr>
              <w:ind w:right="-1"/>
              <w:rPr>
                <w:rFonts w:eastAsiaTheme="minorHAnsi" w:cstheme="minorBidi"/>
                <w:sz w:val="18"/>
                <w:szCs w:val="22"/>
                <w:lang w:eastAsia="en-US"/>
              </w:rPr>
            </w:pPr>
          </w:p>
        </w:tc>
      </w:tr>
      <w:tr w:rsidR="00DE7FDB" w:rsidRPr="001018C1" w:rsidTr="00C63AEB">
        <w:trPr>
          <w:cantSplit/>
        </w:trPr>
        <w:tc>
          <w:tcPr>
            <w:tcW w:w="0" w:type="auto"/>
            <w:gridSpan w:val="3"/>
          </w:tcPr>
          <w:p w:rsidR="00DE7FDB" w:rsidRPr="001018C1" w:rsidRDefault="00DE7FDB" w:rsidP="00DE7FDB">
            <w:pPr>
              <w:spacing w:before="0"/>
              <w:ind w:left="-108"/>
              <w:jc w:val="center"/>
              <w:rPr>
                <w:rFonts w:eastAsiaTheme="minorHAnsi" w:cstheme="minorBidi"/>
                <w:sz w:val="14"/>
                <w:szCs w:val="14"/>
                <w:lang w:eastAsia="en-US"/>
              </w:rPr>
            </w:pPr>
          </w:p>
        </w:tc>
        <w:tc>
          <w:tcPr>
            <w:tcW w:w="0" w:type="auto"/>
            <w:gridSpan w:val="6"/>
          </w:tcPr>
          <w:p w:rsidR="00DE7FDB" w:rsidRPr="001018C1" w:rsidRDefault="00DE7FDB" w:rsidP="00DE7FDB">
            <w:pPr>
              <w:spacing w:before="0"/>
              <w:ind w:left="-108"/>
              <w:jc w:val="center"/>
              <w:rPr>
                <w:rFonts w:eastAsiaTheme="minorHAnsi" w:cstheme="minorBidi"/>
                <w:sz w:val="14"/>
                <w:szCs w:val="14"/>
                <w:lang w:eastAsia="en-US"/>
              </w:rPr>
            </w:pPr>
            <w:r w:rsidRPr="001018C1">
              <w:rPr>
                <w:rFonts w:eastAsiaTheme="minorHAnsi" w:cstheme="minorBidi"/>
                <w:sz w:val="14"/>
                <w:szCs w:val="14"/>
                <w:lang w:eastAsia="en-US"/>
              </w:rPr>
              <w:t>(полное наименование организации)</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Arial"/>
                <w:sz w:val="18"/>
                <w:szCs w:val="22"/>
                <w:lang w:eastAsia="en-US"/>
              </w:rPr>
            </w:pPr>
          </w:p>
        </w:tc>
      </w:tr>
      <w:tr w:rsidR="00DE7FDB" w:rsidRPr="001018C1" w:rsidTr="00C63AEB">
        <w:trPr>
          <w:cantSplit/>
          <w:trHeight w:val="294"/>
        </w:trPr>
        <w:tc>
          <w:tcPr>
            <w:tcW w:w="0" w:type="auto"/>
            <w:vAlign w:val="bottom"/>
          </w:tcPr>
          <w:p w:rsidR="00DE7FDB" w:rsidRPr="001018C1" w:rsidRDefault="00DE7FDB" w:rsidP="00DE7FDB">
            <w:pPr>
              <w:rPr>
                <w:rFonts w:eastAsiaTheme="minorHAnsi" w:cs="Arial"/>
                <w:b/>
                <w:sz w:val="18"/>
                <w:szCs w:val="22"/>
                <w:lang w:eastAsia="en-US"/>
              </w:rPr>
            </w:pPr>
            <w:r w:rsidRPr="001018C1">
              <w:rPr>
                <w:rFonts w:eastAsiaTheme="minorHAnsi" w:cs="Arial"/>
                <w:b/>
                <w:sz w:val="18"/>
                <w:szCs w:val="22"/>
                <w:lang w:eastAsia="en-US"/>
              </w:rPr>
              <w:t>3. Статус размещаемой организации:</w:t>
            </w:r>
          </w:p>
        </w:tc>
        <w:tc>
          <w:tcPr>
            <w:tcW w:w="0" w:type="auto"/>
            <w:gridSpan w:val="8"/>
            <w:vAlign w:val="center"/>
          </w:tcPr>
          <w:p w:rsidR="00DE7FDB" w:rsidRPr="001018C1" w:rsidRDefault="00DE7FDB" w:rsidP="00DE7FDB">
            <w:pPr>
              <w:rPr>
                <w:rFonts w:eastAsiaTheme="minorHAnsi" w:cstheme="minorBidi"/>
                <w:sz w:val="18"/>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Arial"/>
                <w:sz w:val="18"/>
                <w:szCs w:val="22"/>
                <w:lang w:eastAsia="en-US"/>
              </w:rPr>
              <w:t xml:space="preserve">генеральный подрядчик;                           </w:t>
            </w:r>
            <w:r w:rsidRPr="001018C1">
              <w:rPr>
                <w:rFonts w:ascii="Calibri" w:eastAsiaTheme="minorHAnsi" w:hAnsi="Calibri" w:cstheme="minorBidi"/>
                <w:sz w:val="32"/>
                <w:szCs w:val="32"/>
                <w:lang w:eastAsia="en-US"/>
              </w:rPr>
              <w:t xml:space="preserve">□ </w:t>
            </w:r>
            <w:r w:rsidRPr="001018C1">
              <w:rPr>
                <w:rFonts w:eastAsiaTheme="minorHAnsi" w:cs="Arial"/>
                <w:sz w:val="18"/>
                <w:szCs w:val="22"/>
                <w:lang w:eastAsia="en-US"/>
              </w:rPr>
              <w:t>субподрядчик</w:t>
            </w:r>
          </w:p>
        </w:tc>
      </w:tr>
      <w:tr w:rsidR="00DE7FDB" w:rsidRPr="001018C1" w:rsidTr="00C63AEB">
        <w:trPr>
          <w:cantSplit/>
          <w:trHeight w:hRule="exact" w:val="180"/>
        </w:trPr>
        <w:tc>
          <w:tcPr>
            <w:tcW w:w="0" w:type="auto"/>
            <w:gridSpan w:val="9"/>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gridSpan w:val="9"/>
            <w:vAlign w:val="bottom"/>
          </w:tcPr>
          <w:p w:rsidR="00DE7FDB" w:rsidRPr="001018C1" w:rsidRDefault="00DE7FDB" w:rsidP="00DE7FDB">
            <w:pPr>
              <w:spacing w:before="0"/>
              <w:rPr>
                <w:rFonts w:eastAsiaTheme="minorHAnsi" w:cs="Arial"/>
                <w:b/>
                <w:sz w:val="18"/>
                <w:szCs w:val="22"/>
                <w:lang w:eastAsia="en-US"/>
              </w:rPr>
            </w:pPr>
            <w:r w:rsidRPr="001018C1">
              <w:rPr>
                <w:rFonts w:eastAsiaTheme="minorHAnsi" w:cs="Arial"/>
                <w:b/>
                <w:sz w:val="18"/>
                <w:szCs w:val="22"/>
                <w:lang w:eastAsia="en-US"/>
              </w:rPr>
              <w:t>4. Комиссия в составе:</w:t>
            </w:r>
          </w:p>
        </w:tc>
      </w:tr>
      <w:tr w:rsidR="00DE7FDB" w:rsidRPr="001018C1" w:rsidTr="00C63AEB">
        <w:trPr>
          <w:cantSplit/>
          <w:trHeight w:val="265"/>
        </w:trPr>
        <w:tc>
          <w:tcPr>
            <w:tcW w:w="0" w:type="auto"/>
            <w:gridSpan w:val="5"/>
            <w:vAlign w:val="bottom"/>
          </w:tcPr>
          <w:p w:rsidR="00DE7FDB" w:rsidRPr="001018C1" w:rsidRDefault="00DE7FDB" w:rsidP="00DE7FDB">
            <w:pPr>
              <w:spacing w:before="0"/>
              <w:rPr>
                <w:rFonts w:eastAsiaTheme="minorHAnsi" w:cs="Arial"/>
                <w:sz w:val="18"/>
                <w:szCs w:val="22"/>
                <w:lang w:eastAsia="en-US"/>
              </w:rPr>
            </w:pPr>
            <w:r w:rsidRPr="001018C1">
              <w:rPr>
                <w:rFonts w:eastAsiaTheme="minorHAnsi" w:cs="Arial"/>
                <w:sz w:val="18"/>
                <w:szCs w:val="22"/>
                <w:lang w:eastAsia="en-US"/>
              </w:rPr>
              <w:t>Представитель генеральной подрядной организации:</w:t>
            </w:r>
          </w:p>
        </w:tc>
        <w:tc>
          <w:tcPr>
            <w:tcW w:w="0" w:type="auto"/>
            <w:gridSpan w:val="4"/>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Height w:hRule="exact" w:val="180"/>
        </w:trPr>
        <w:tc>
          <w:tcPr>
            <w:tcW w:w="0" w:type="auto"/>
            <w:gridSpan w:val="5"/>
          </w:tcPr>
          <w:p w:rsidR="00DE7FDB" w:rsidRPr="001018C1" w:rsidRDefault="00DE7FDB" w:rsidP="00DE7FDB">
            <w:pPr>
              <w:spacing w:before="0" w:after="200" w:line="276" w:lineRule="auto"/>
              <w:rPr>
                <w:rFonts w:eastAsiaTheme="minorHAnsi" w:cstheme="minorBidi"/>
                <w:sz w:val="14"/>
                <w:szCs w:val="22"/>
                <w:lang w:eastAsia="en-US"/>
              </w:rPr>
            </w:pPr>
          </w:p>
        </w:tc>
        <w:tc>
          <w:tcPr>
            <w:tcW w:w="0" w:type="auto"/>
            <w:gridSpan w:val="4"/>
          </w:tcPr>
          <w:p w:rsidR="00DE7FDB" w:rsidRPr="001018C1" w:rsidRDefault="00DE7FDB" w:rsidP="00DE7FDB">
            <w:pPr>
              <w:spacing w:before="0" w:after="200" w:line="276" w:lineRule="auto"/>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Height w:val="203"/>
        </w:trPr>
        <w:tc>
          <w:tcPr>
            <w:tcW w:w="0" w:type="auto"/>
            <w:gridSpan w:val="9"/>
            <w:vAlign w:val="bottom"/>
          </w:tcPr>
          <w:p w:rsidR="00DE7FDB" w:rsidRPr="001018C1" w:rsidRDefault="00DE7FDB" w:rsidP="00DE7FDB">
            <w:pPr>
              <w:spacing w:before="0" w:after="200" w:line="276" w:lineRule="auto"/>
              <w:jc w:val="center"/>
              <w:rPr>
                <w:rFonts w:eastAsiaTheme="minorHAnsi" w:cstheme="minorBidi"/>
                <w:sz w:val="16"/>
                <w:szCs w:val="22"/>
                <w:lang w:eastAsia="en-US"/>
              </w:rPr>
            </w:pPr>
          </w:p>
        </w:tc>
      </w:tr>
      <w:tr w:rsidR="00DE7FDB" w:rsidRPr="001018C1" w:rsidTr="00C63AEB">
        <w:trPr>
          <w:cantSplit/>
        </w:trPr>
        <w:tc>
          <w:tcPr>
            <w:tcW w:w="0" w:type="auto"/>
            <w:gridSpan w:val="2"/>
            <w:vAlign w:val="bottom"/>
          </w:tcPr>
          <w:p w:rsidR="00DE7FDB" w:rsidRPr="001018C1" w:rsidRDefault="00DE7FDB" w:rsidP="00DE7FDB">
            <w:pPr>
              <w:rPr>
                <w:rFonts w:eastAsiaTheme="minorHAnsi" w:cstheme="minorBidi"/>
                <w:sz w:val="12"/>
                <w:szCs w:val="22"/>
                <w:lang w:eastAsia="en-US"/>
              </w:rPr>
            </w:pPr>
            <w:r w:rsidRPr="001018C1">
              <w:rPr>
                <w:rFonts w:eastAsiaTheme="minorHAnsi" w:cs="Arial"/>
                <w:sz w:val="18"/>
                <w:szCs w:val="22"/>
                <w:lang w:eastAsia="en-US"/>
              </w:rPr>
              <w:t>Представитель субподрядной организации:</w:t>
            </w:r>
          </w:p>
        </w:tc>
        <w:tc>
          <w:tcPr>
            <w:tcW w:w="0" w:type="auto"/>
            <w:gridSpan w:val="7"/>
            <w:vAlign w:val="bottom"/>
          </w:tcPr>
          <w:p w:rsidR="00DE7FDB" w:rsidRPr="001018C1" w:rsidRDefault="00DE7FDB" w:rsidP="00DE7FDB">
            <w:pPr>
              <w:spacing w:before="0" w:after="120"/>
              <w:rPr>
                <w:rFonts w:eastAsiaTheme="minorHAnsi" w:cstheme="minorBidi"/>
                <w:sz w:val="12"/>
                <w:szCs w:val="22"/>
                <w:lang w:eastAsia="en-US"/>
              </w:rPr>
            </w:pPr>
          </w:p>
        </w:tc>
      </w:tr>
      <w:tr w:rsidR="00DE7FDB" w:rsidRPr="001018C1" w:rsidTr="00C63AEB">
        <w:trPr>
          <w:cantSplit/>
          <w:trHeight w:val="64"/>
        </w:trPr>
        <w:tc>
          <w:tcPr>
            <w:tcW w:w="0" w:type="auto"/>
            <w:gridSpan w:val="2"/>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gridSpan w:val="8"/>
            <w:vAlign w:val="bottom"/>
          </w:tcPr>
          <w:p w:rsidR="00DE7FDB" w:rsidRPr="001018C1" w:rsidRDefault="00DE7FDB" w:rsidP="00DE7FDB">
            <w:pPr>
              <w:rPr>
                <w:rFonts w:eastAsiaTheme="minorHAnsi" w:cs="Arial"/>
                <w:sz w:val="18"/>
                <w:szCs w:val="22"/>
                <w:lang w:eastAsia="en-US"/>
              </w:rPr>
            </w:pPr>
            <w:r w:rsidRPr="001018C1">
              <w:rPr>
                <w:rFonts w:eastAsiaTheme="minorHAnsi" w:cs="Arial"/>
                <w:sz w:val="18"/>
                <w:szCs w:val="22"/>
                <w:lang w:eastAsia="en-US"/>
              </w:rPr>
              <w:t>Представитель супервайзинга, строительного контроля, другого вида контроля:</w:t>
            </w:r>
          </w:p>
        </w:tc>
        <w:tc>
          <w:tcPr>
            <w:tcW w:w="0" w:type="auto"/>
            <w:vAlign w:val="bottom"/>
          </w:tcPr>
          <w:p w:rsidR="00DE7FDB" w:rsidRPr="001018C1" w:rsidRDefault="00DE7FDB" w:rsidP="00DE7FDB">
            <w:pPr>
              <w:spacing w:before="0" w:after="200" w:line="276" w:lineRule="auto"/>
              <w:rPr>
                <w:rFonts w:eastAsiaTheme="minorHAnsi" w:cstheme="minorBidi"/>
                <w:sz w:val="12"/>
                <w:szCs w:val="22"/>
                <w:lang w:eastAsia="en-US"/>
              </w:rPr>
            </w:pPr>
          </w:p>
        </w:tc>
      </w:tr>
      <w:tr w:rsidR="00DE7FDB" w:rsidRPr="001018C1" w:rsidTr="00C63AEB">
        <w:trPr>
          <w:cantSplit/>
        </w:trPr>
        <w:tc>
          <w:tcPr>
            <w:tcW w:w="0" w:type="auto"/>
            <w:gridSpan w:val="8"/>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(нужное подчеркнуть)</w:t>
            </w:r>
          </w:p>
        </w:tc>
        <w:tc>
          <w:tcPr>
            <w:tcW w:w="0" w:type="auto"/>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(наименование организации, должность, ФИО)</w:t>
            </w:r>
          </w:p>
        </w:tc>
      </w:tr>
      <w:tr w:rsidR="00DE7FDB" w:rsidRPr="001018C1" w:rsidTr="00C63AEB">
        <w:trPr>
          <w:cantSplit/>
        </w:trPr>
        <w:tc>
          <w:tcPr>
            <w:tcW w:w="0" w:type="auto"/>
            <w:gridSpan w:val="9"/>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hRule="exact" w:val="339"/>
        </w:trPr>
        <w:tc>
          <w:tcPr>
            <w:tcW w:w="0" w:type="auto"/>
            <w:gridSpan w:val="6"/>
          </w:tcPr>
          <w:p w:rsidR="00DE7FDB" w:rsidRPr="001018C1" w:rsidRDefault="00DE7FDB" w:rsidP="00DE7FDB">
            <w:pPr>
              <w:rPr>
                <w:rFonts w:eastAsiaTheme="minorHAnsi" w:cs="Arial"/>
                <w:sz w:val="18"/>
                <w:szCs w:val="22"/>
                <w:lang w:eastAsia="en-US"/>
              </w:rPr>
            </w:pPr>
            <w:r w:rsidRPr="001018C1">
              <w:rPr>
                <w:rFonts w:eastAsiaTheme="minorHAnsi" w:cs="Arial"/>
                <w:sz w:val="18"/>
                <w:szCs w:val="22"/>
                <w:lang w:eastAsia="en-US"/>
              </w:rPr>
              <w:t>Представитель Заказчика (по направлению деятельности):</w:t>
            </w:r>
          </w:p>
        </w:tc>
        <w:tc>
          <w:tcPr>
            <w:tcW w:w="0" w:type="auto"/>
            <w:gridSpan w:val="3"/>
          </w:tcPr>
          <w:p w:rsidR="00DE7FDB" w:rsidRPr="001018C1" w:rsidRDefault="00DE7FDB" w:rsidP="00DE7FDB">
            <w:pPr>
              <w:spacing w:before="0"/>
              <w:rPr>
                <w:rFonts w:eastAsiaTheme="minorHAnsi" w:cs="Arial"/>
                <w:sz w:val="18"/>
                <w:szCs w:val="22"/>
                <w:lang w:eastAsia="en-US"/>
              </w:rPr>
            </w:pPr>
          </w:p>
        </w:tc>
      </w:tr>
      <w:tr w:rsidR="00DE7FDB" w:rsidRPr="001018C1" w:rsidTr="00C63AEB">
        <w:trPr>
          <w:cantSplit/>
          <w:trHeight w:val="64"/>
        </w:trPr>
        <w:tc>
          <w:tcPr>
            <w:tcW w:w="0" w:type="auto"/>
            <w:gridSpan w:val="6"/>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3"/>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Height w:val="64"/>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val="383"/>
        </w:trPr>
        <w:tc>
          <w:tcPr>
            <w:tcW w:w="0" w:type="auto"/>
            <w:gridSpan w:val="6"/>
            <w:vAlign w:val="bottom"/>
          </w:tcPr>
          <w:p w:rsidR="00DE7FDB" w:rsidRPr="001018C1" w:rsidRDefault="00DE7FDB" w:rsidP="00DE7FDB">
            <w:pPr>
              <w:rPr>
                <w:rFonts w:eastAsiaTheme="minorHAnsi" w:cstheme="minorBidi"/>
                <w:sz w:val="18"/>
                <w:szCs w:val="22"/>
                <w:lang w:eastAsia="en-US"/>
              </w:rPr>
            </w:pPr>
            <w:r w:rsidRPr="001018C1">
              <w:rPr>
                <w:rFonts w:eastAsiaTheme="minorHAnsi" w:cs="Arial"/>
                <w:sz w:val="18"/>
                <w:szCs w:val="22"/>
                <w:lang w:eastAsia="en-US"/>
              </w:rPr>
              <w:t xml:space="preserve">Представитель Заказчика (специалист по </w:t>
            </w:r>
            <w:proofErr w:type="gramStart"/>
            <w:r w:rsidRPr="001018C1">
              <w:rPr>
                <w:rFonts w:eastAsiaTheme="minorHAnsi" w:cs="Arial"/>
                <w:sz w:val="18"/>
                <w:szCs w:val="22"/>
                <w:lang w:eastAsia="en-US"/>
              </w:rPr>
              <w:t>П</w:t>
            </w:r>
            <w:proofErr w:type="gramEnd"/>
            <w:r w:rsidRPr="001018C1">
              <w:rPr>
                <w:rFonts w:eastAsiaTheme="minorHAnsi" w:cs="Arial"/>
                <w:sz w:val="18"/>
                <w:szCs w:val="22"/>
                <w:lang w:eastAsia="en-US"/>
              </w:rPr>
              <w:t>, ПБ, ОТ и ОС):</w:t>
            </w:r>
          </w:p>
        </w:tc>
        <w:tc>
          <w:tcPr>
            <w:tcW w:w="0" w:type="auto"/>
            <w:gridSpan w:val="3"/>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6"/>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3"/>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7"/>
            <w:vAlign w:val="bottom"/>
          </w:tcPr>
          <w:p w:rsidR="00DE7FDB" w:rsidRPr="001018C1" w:rsidRDefault="00DE7FDB" w:rsidP="00DE7FDB">
            <w:pPr>
              <w:rPr>
                <w:rFonts w:eastAsiaTheme="minorHAnsi" w:cstheme="minorBidi"/>
                <w:sz w:val="18"/>
                <w:szCs w:val="22"/>
                <w:lang w:eastAsia="en-US"/>
              </w:rPr>
            </w:pPr>
            <w:r w:rsidRPr="001018C1">
              <w:rPr>
                <w:rFonts w:eastAsiaTheme="minorHAnsi" w:cs="Arial"/>
                <w:sz w:val="18"/>
                <w:szCs w:val="22"/>
                <w:lang w:eastAsia="en-US"/>
              </w:rPr>
              <w:t>Представитель Заказчика (представитель объекта, участка, цеха):</w:t>
            </w:r>
          </w:p>
        </w:tc>
        <w:tc>
          <w:tcPr>
            <w:tcW w:w="0" w:type="auto"/>
            <w:gridSpan w:val="2"/>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2"/>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vAlign w:val="bottom"/>
          </w:tcPr>
          <w:p w:rsidR="00DE7FDB" w:rsidRPr="001018C1" w:rsidRDefault="00DE7FDB" w:rsidP="00DE7FDB">
            <w:pPr>
              <w:rPr>
                <w:rFonts w:eastAsiaTheme="minorHAnsi" w:cstheme="minorBidi"/>
                <w:sz w:val="18"/>
                <w:szCs w:val="22"/>
                <w:lang w:eastAsia="en-US"/>
              </w:rPr>
            </w:pPr>
            <w:r w:rsidRPr="001018C1">
              <w:rPr>
                <w:rFonts w:eastAsiaTheme="minorHAnsi" w:cstheme="minorBidi"/>
                <w:sz w:val="18"/>
                <w:szCs w:val="22"/>
                <w:lang w:eastAsia="en-US"/>
              </w:rPr>
              <w:t>Иные представители:</w:t>
            </w:r>
          </w:p>
        </w:tc>
        <w:tc>
          <w:tcPr>
            <w:tcW w:w="0" w:type="auto"/>
            <w:gridSpan w:val="8"/>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8"/>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(наименование организации, 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hRule="exact" w:val="180"/>
        </w:trPr>
        <w:tc>
          <w:tcPr>
            <w:tcW w:w="0" w:type="auto"/>
            <w:gridSpan w:val="9"/>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5. Комиссия провела обследование места размещения в соответствии с картой обследования (прилагается к настоящему акту)</w:t>
            </w:r>
          </w:p>
        </w:tc>
      </w:tr>
      <w:tr w:rsidR="00DE7FDB" w:rsidRPr="001018C1" w:rsidTr="00C63AEB">
        <w:trPr>
          <w:cantSplit/>
          <w:trHeight w:val="363"/>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 xml:space="preserve">6. Схема размещения, разработана (прилагается к настоящему акту) и </w:t>
            </w:r>
            <w:proofErr w:type="gramStart"/>
            <w:r w:rsidRPr="001018C1">
              <w:rPr>
                <w:rFonts w:eastAsiaTheme="minorHAnsi" w:cstheme="minorBidi"/>
                <w:b/>
                <w:sz w:val="18"/>
                <w:szCs w:val="22"/>
                <w:lang w:eastAsia="en-US"/>
              </w:rPr>
              <w:t>соответствует</w:t>
            </w:r>
            <w:proofErr w:type="gramEnd"/>
            <w:r w:rsidRPr="001018C1">
              <w:rPr>
                <w:rFonts w:eastAsiaTheme="minorHAnsi" w:cstheme="minorBidi"/>
                <w:b/>
                <w:sz w:val="18"/>
                <w:szCs w:val="22"/>
                <w:lang w:eastAsia="en-US"/>
              </w:rPr>
              <w:t xml:space="preserve"> / не соответствует фактическому размещению</w:t>
            </w:r>
          </w:p>
        </w:tc>
      </w:tr>
      <w:tr w:rsidR="00DE7FDB" w:rsidRPr="001018C1" w:rsidTr="00C63AEB">
        <w:trPr>
          <w:cantSplit/>
          <w:trHeight w:val="64"/>
        </w:trPr>
        <w:tc>
          <w:tcPr>
            <w:tcW w:w="0" w:type="auto"/>
            <w:gridSpan w:val="9"/>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(нужное подчеркнуть)</w:t>
            </w:r>
          </w:p>
        </w:tc>
      </w:tr>
      <w:tr w:rsidR="00DE7FDB" w:rsidRPr="001018C1" w:rsidTr="00C63AEB">
        <w:trPr>
          <w:cantSplit/>
          <w:trHeight w:val="259"/>
        </w:trPr>
        <w:tc>
          <w:tcPr>
            <w:tcW w:w="0" w:type="auto"/>
            <w:gridSpan w:val="9"/>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7. При обследовании дополнительно выявлены следующие несоответствия:</w:t>
            </w: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8. Комиссия по результатам обследования приняла решение</w:t>
            </w:r>
          </w:p>
        </w:tc>
      </w:tr>
      <w:tr w:rsidR="00DE7FDB" w:rsidRPr="001018C1" w:rsidTr="00C63AEB">
        <w:trPr>
          <w:cantSplit/>
        </w:trPr>
        <w:tc>
          <w:tcPr>
            <w:tcW w:w="0" w:type="auto"/>
            <w:gridSpan w:val="9"/>
            <w:shd w:val="clear" w:color="auto" w:fill="EAF1DD" w:themeFill="accent3" w:themeFillTint="33"/>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 xml:space="preserve">а) допустить подрядную/субподрядную организацию к размещению и производству работ </w:t>
            </w:r>
          </w:p>
        </w:tc>
      </w:tr>
      <w:tr w:rsidR="00DE7FDB" w:rsidRPr="001018C1" w:rsidTr="00C63AEB">
        <w:trPr>
          <w:cantSplit/>
        </w:trPr>
        <w:tc>
          <w:tcPr>
            <w:tcW w:w="0" w:type="auto"/>
            <w:gridSpan w:val="9"/>
            <w:shd w:val="clear" w:color="auto" w:fill="EAF1DD" w:themeFill="accent3" w:themeFillTint="33"/>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б) допустить подрядную/субподрядную организацию к размещению и производству работ с разработкой компенсационных мер безопасности и их выполнения</w:t>
            </w:r>
          </w:p>
        </w:tc>
      </w:tr>
      <w:tr w:rsidR="00DE7FDB" w:rsidRPr="001018C1" w:rsidTr="00C63AEB">
        <w:trPr>
          <w:cantSplit/>
        </w:trPr>
        <w:tc>
          <w:tcPr>
            <w:tcW w:w="0" w:type="auto"/>
            <w:gridSpan w:val="6"/>
            <w:shd w:val="clear" w:color="auto" w:fill="FFFFCC"/>
            <w:vAlign w:val="center"/>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в) допустить подрядную/субподрядную организацию к размещению и производству работ при условии устранения выявленных несоответствий в срок до «__»______________ 20 __ г.</w:t>
            </w:r>
          </w:p>
        </w:tc>
        <w:tc>
          <w:tcPr>
            <w:tcW w:w="0" w:type="auto"/>
            <w:gridSpan w:val="3"/>
            <w:shd w:val="clear" w:color="auto" w:fill="FFFFCC"/>
            <w:vAlign w:val="center"/>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Провести контрольную проверку устранения выявленных несоответствий в срок до «__»_______________ 20 __ г.</w:t>
            </w:r>
          </w:p>
        </w:tc>
      </w:tr>
      <w:tr w:rsidR="00DE7FDB" w:rsidRPr="001018C1" w:rsidTr="00C63AEB">
        <w:trPr>
          <w:cantSplit/>
        </w:trPr>
        <w:tc>
          <w:tcPr>
            <w:tcW w:w="0" w:type="auto"/>
            <w:gridSpan w:val="6"/>
            <w:shd w:val="clear" w:color="auto" w:fill="FBD4B4" w:themeFill="accent6" w:themeFillTint="66"/>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г) не допускать подрядную/субподрядную организацию к размещению и производству работ до устранения выявленных несоответствий и проведения повторного обследования.</w:t>
            </w:r>
          </w:p>
        </w:tc>
        <w:tc>
          <w:tcPr>
            <w:tcW w:w="0" w:type="auto"/>
            <w:gridSpan w:val="3"/>
            <w:shd w:val="clear" w:color="auto" w:fill="FBD4B4" w:themeFill="accent6" w:themeFillTint="66"/>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Провести повторное обследование в срок до «__»_______________ 20 __ г.</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9. Особые мнения членов комиссии:</w:t>
            </w:r>
          </w:p>
        </w:tc>
      </w:tr>
      <w:tr w:rsidR="00DE7FDB" w:rsidRPr="001018C1" w:rsidTr="00C63AEB">
        <w:trPr>
          <w:cantSplit/>
        </w:trPr>
        <w:tc>
          <w:tcPr>
            <w:tcW w:w="0" w:type="auto"/>
            <w:gridSpan w:val="9"/>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17"/>
        </w:trPr>
        <w:tc>
          <w:tcPr>
            <w:tcW w:w="0" w:type="auto"/>
            <w:gridSpan w:val="9"/>
          </w:tcPr>
          <w:p w:rsidR="00DE7FDB" w:rsidRPr="001018C1" w:rsidRDefault="00DE7FDB" w:rsidP="00DE7FDB">
            <w:pPr>
              <w:spacing w:before="0" w:after="200" w:line="276" w:lineRule="auto"/>
              <w:jc w:val="center"/>
              <w:rPr>
                <w:rFonts w:eastAsiaTheme="minorHAnsi" w:cstheme="minorBidi"/>
                <w:sz w:val="18"/>
                <w:szCs w:val="22"/>
                <w:lang w:eastAsia="en-US"/>
              </w:rPr>
            </w:pPr>
          </w:p>
        </w:tc>
      </w:tr>
      <w:tr w:rsidR="00DE7FDB" w:rsidRPr="001018C1" w:rsidTr="00C63AEB">
        <w:trPr>
          <w:cantSplit/>
        </w:trPr>
        <w:tc>
          <w:tcPr>
            <w:tcW w:w="0" w:type="auto"/>
            <w:gridSpan w:val="9"/>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rPr>
                <w:rFonts w:eastAsiaTheme="minorHAnsi" w:cs="Arial"/>
                <w:sz w:val="18"/>
                <w:szCs w:val="22"/>
                <w:lang w:eastAsia="en-US"/>
              </w:rPr>
            </w:pPr>
            <w:r w:rsidRPr="001018C1">
              <w:rPr>
                <w:rFonts w:eastAsiaTheme="minorHAnsi" w:cs="Arial"/>
                <w:sz w:val="18"/>
                <w:szCs w:val="22"/>
                <w:lang w:eastAsia="en-US"/>
              </w:rPr>
              <w:t>Представитель генеральной подрядной организации:</w:t>
            </w:r>
          </w:p>
        </w:tc>
        <w:tc>
          <w:tcPr>
            <w:tcW w:w="0" w:type="auto"/>
            <w:gridSpan w:val="7"/>
          </w:tcPr>
          <w:p w:rsidR="00DE7FDB" w:rsidRPr="001018C1" w:rsidRDefault="00DE7FDB" w:rsidP="00DE7FDB">
            <w:pPr>
              <w:spacing w:before="0" w:after="200" w:line="276" w:lineRule="auto"/>
              <w:jc w:val="center"/>
              <w:rPr>
                <w:rFonts w:eastAsiaTheme="minorHAnsi" w:cstheme="minorBidi"/>
                <w:sz w:val="14"/>
                <w:szCs w:val="22"/>
                <w:lang w:eastAsia="en-US"/>
              </w:rPr>
            </w:pPr>
          </w:p>
        </w:tc>
        <w:tc>
          <w:tcPr>
            <w:tcW w:w="0" w:type="auto"/>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464"/>
        </w:trPr>
        <w:tc>
          <w:tcPr>
            <w:tcW w:w="0" w:type="auto"/>
          </w:tcPr>
          <w:p w:rsidR="00DE7FDB" w:rsidRPr="001018C1" w:rsidRDefault="00DE7FDB" w:rsidP="00DE7FDB">
            <w:pPr>
              <w:spacing w:before="0" w:after="200" w:line="276" w:lineRule="auto"/>
              <w:rPr>
                <w:rFonts w:eastAsiaTheme="minorHAnsi" w:cstheme="minorBidi"/>
                <w:sz w:val="14"/>
                <w:szCs w:val="22"/>
                <w:lang w:eastAsia="en-US"/>
              </w:rPr>
            </w:pPr>
            <w:r w:rsidRPr="001018C1">
              <w:rPr>
                <w:rFonts w:eastAsiaTheme="minorHAnsi" w:cs="Arial"/>
                <w:sz w:val="18"/>
                <w:szCs w:val="22"/>
                <w:lang w:eastAsia="en-US"/>
              </w:rPr>
              <w:t>Представитель субподрядной организации:</w:t>
            </w:r>
          </w:p>
        </w:tc>
        <w:tc>
          <w:tcPr>
            <w:tcW w:w="0" w:type="auto"/>
            <w:gridSpan w:val="7"/>
          </w:tcPr>
          <w:p w:rsidR="00DE7FDB" w:rsidRPr="001018C1" w:rsidRDefault="00DE7FDB" w:rsidP="00DE7FDB">
            <w:pPr>
              <w:spacing w:before="0" w:after="200" w:line="276" w:lineRule="auto"/>
              <w:jc w:val="center"/>
              <w:rPr>
                <w:rFonts w:eastAsiaTheme="minorHAnsi" w:cstheme="minorBidi"/>
                <w:sz w:val="14"/>
                <w:szCs w:val="22"/>
                <w:lang w:eastAsia="en-US"/>
              </w:rPr>
            </w:pPr>
          </w:p>
        </w:tc>
        <w:tc>
          <w:tcPr>
            <w:tcW w:w="0" w:type="auto"/>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r w:rsidRPr="001018C1">
              <w:rPr>
                <w:rFonts w:eastAsiaTheme="minorHAnsi" w:cs="Arial"/>
                <w:sz w:val="18"/>
                <w:szCs w:val="22"/>
                <w:lang w:eastAsia="en-US"/>
              </w:rPr>
              <w:t>Представитель супервайзинга, строительного контроля, другого вида контроля:</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337"/>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Представитель Заказчика (по направлению деятельности):</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 xml:space="preserve">Представитель Заказчика (специалист по </w:t>
            </w:r>
            <w:proofErr w:type="gramStart"/>
            <w:r w:rsidRPr="001018C1">
              <w:rPr>
                <w:rFonts w:eastAsiaTheme="minorHAnsi" w:cs="Arial"/>
                <w:sz w:val="18"/>
                <w:szCs w:val="22"/>
                <w:lang w:eastAsia="en-US"/>
              </w:rPr>
              <w:t>П</w:t>
            </w:r>
            <w:proofErr w:type="gramEnd"/>
            <w:r w:rsidRPr="001018C1">
              <w:rPr>
                <w:rFonts w:eastAsiaTheme="minorHAnsi" w:cs="Arial"/>
                <w:sz w:val="18"/>
                <w:szCs w:val="22"/>
                <w:lang w:eastAsia="en-US"/>
              </w:rPr>
              <w:t>, ПБ, ОТ и ОС):</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Представитель Заказчика (представитель объекта, участка, цеха):</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188"/>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theme="minorBidi"/>
                <w:sz w:val="18"/>
                <w:szCs w:val="22"/>
                <w:lang w:eastAsia="en-US"/>
              </w:rPr>
              <w:t>Иные представители:</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gridSpan w:val="9"/>
            <w:vAlign w:val="bottom"/>
          </w:tcPr>
          <w:p w:rsidR="00DE7FDB" w:rsidRPr="001018C1" w:rsidRDefault="00DE7FDB" w:rsidP="00DE7FDB">
            <w:pPr>
              <w:spacing w:before="0" w:after="120" w:line="276" w:lineRule="auto"/>
              <w:rPr>
                <w:rFonts w:eastAsiaTheme="minorHAnsi" w:cstheme="minorBidi"/>
                <w:b/>
                <w:sz w:val="18"/>
                <w:szCs w:val="22"/>
                <w:lang w:eastAsia="en-US"/>
              </w:rPr>
            </w:pPr>
            <w:r w:rsidRPr="001018C1">
              <w:rPr>
                <w:rFonts w:eastAsiaTheme="minorHAnsi" w:cstheme="minorBidi"/>
                <w:b/>
                <w:sz w:val="18"/>
                <w:szCs w:val="22"/>
                <w:lang w:eastAsia="en-US"/>
              </w:rPr>
              <w:t>10. Проведение контрольных мероприятий в соответствии с п. 8в настоящего акта</w:t>
            </w:r>
          </w:p>
        </w:tc>
      </w:tr>
      <w:tr w:rsidR="00DE7FDB" w:rsidRPr="001018C1" w:rsidTr="00C63AEB">
        <w:trPr>
          <w:cantSplit/>
          <w:trHeight w:val="191"/>
        </w:trPr>
        <w:tc>
          <w:tcPr>
            <w:tcW w:w="0" w:type="auto"/>
            <w:gridSpan w:val="9"/>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 xml:space="preserve">10.1 </w:t>
            </w:r>
            <w:r>
              <w:rPr>
                <w:rFonts w:eastAsiaTheme="minorHAnsi" w:cstheme="minorBidi"/>
                <w:sz w:val="18"/>
                <w:szCs w:val="22"/>
                <w:lang w:eastAsia="en-US"/>
              </w:rPr>
              <w:t xml:space="preserve"> </w:t>
            </w:r>
            <w:r w:rsidRPr="001018C1">
              <w:rPr>
                <w:rFonts w:eastAsiaTheme="minorHAnsi" w:cstheme="minorBidi"/>
                <w:sz w:val="18"/>
                <w:szCs w:val="22"/>
                <w:lang w:eastAsia="en-US"/>
              </w:rPr>
              <w:t>Контрольн</w:t>
            </w:r>
            <w:r>
              <w:rPr>
                <w:rFonts w:eastAsiaTheme="minorHAnsi" w:cstheme="minorBidi"/>
                <w:sz w:val="18"/>
                <w:szCs w:val="22"/>
                <w:lang w:eastAsia="en-US"/>
              </w:rPr>
              <w:t>ая</w:t>
            </w:r>
            <w:r w:rsidRPr="001018C1">
              <w:rPr>
                <w:rFonts w:eastAsiaTheme="minorHAnsi" w:cstheme="minorBidi"/>
                <w:sz w:val="18"/>
                <w:szCs w:val="22"/>
                <w:lang w:eastAsia="en-US"/>
              </w:rPr>
              <w:t xml:space="preserve"> проверка устранения выявленных несоответствий проведена «__»_______________ 20 __ г.</w:t>
            </w:r>
          </w:p>
          <w:p w:rsidR="00DE7FDB" w:rsidRPr="001018C1" w:rsidRDefault="00DE7FDB" w:rsidP="00DE7FDB">
            <w:pPr>
              <w:spacing w:before="0" w:after="120"/>
              <w:rPr>
                <w:rFonts w:eastAsiaTheme="minorHAnsi" w:cstheme="minorBidi"/>
                <w:sz w:val="14"/>
                <w:szCs w:val="22"/>
                <w:lang w:eastAsia="en-US"/>
              </w:rPr>
            </w:pPr>
            <w:r w:rsidRPr="001018C1">
              <w:rPr>
                <w:rFonts w:eastAsiaTheme="minorHAnsi" w:cstheme="minorBidi"/>
                <w:sz w:val="18"/>
                <w:szCs w:val="22"/>
                <w:lang w:eastAsia="en-US"/>
              </w:rPr>
              <w:t>Контрольная карта прилагается</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10.3</w:t>
            </w:r>
            <w:proofErr w:type="gramStart"/>
            <w:r w:rsidRPr="001018C1">
              <w:rPr>
                <w:rFonts w:eastAsiaTheme="minorHAnsi" w:cstheme="minorBidi"/>
                <w:sz w:val="18"/>
                <w:szCs w:val="22"/>
                <w:lang w:eastAsia="en-US"/>
              </w:rPr>
              <w:t xml:space="preserve"> </w:t>
            </w:r>
            <w:r>
              <w:rPr>
                <w:rFonts w:eastAsiaTheme="minorHAnsi" w:cstheme="minorBidi"/>
                <w:sz w:val="18"/>
                <w:szCs w:val="22"/>
                <w:lang w:eastAsia="en-US"/>
              </w:rPr>
              <w:t xml:space="preserve"> </w:t>
            </w:r>
            <w:r w:rsidRPr="001018C1">
              <w:rPr>
                <w:rFonts w:eastAsiaTheme="minorHAnsi" w:cstheme="minorBidi"/>
                <w:sz w:val="18"/>
                <w:szCs w:val="22"/>
                <w:lang w:eastAsia="en-US"/>
              </w:rPr>
              <w:t>П</w:t>
            </w:r>
            <w:proofErr w:type="gramEnd"/>
            <w:r w:rsidRPr="001018C1">
              <w:rPr>
                <w:rFonts w:eastAsiaTheme="minorHAnsi" w:cstheme="minorBidi"/>
                <w:sz w:val="18"/>
                <w:szCs w:val="22"/>
                <w:lang w:eastAsia="en-US"/>
              </w:rPr>
              <w:t>о результатам контрольных мероприятий принято решение:</w:t>
            </w:r>
          </w:p>
        </w:tc>
      </w:tr>
      <w:tr w:rsidR="00DE7FDB" w:rsidRPr="001018C1" w:rsidTr="00C63AEB">
        <w:trPr>
          <w:cantSplit/>
          <w:trHeight w:val="1352"/>
        </w:trPr>
        <w:tc>
          <w:tcPr>
            <w:tcW w:w="0" w:type="auto"/>
            <w:shd w:val="clear" w:color="auto" w:fill="EAF1DD" w:themeFill="accent3"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допустить подрядную/субподрядную организацию к размещению и производству работ</w:t>
            </w:r>
          </w:p>
        </w:tc>
        <w:tc>
          <w:tcPr>
            <w:tcW w:w="0" w:type="auto"/>
            <w:gridSpan w:val="7"/>
            <w:shd w:val="clear" w:color="auto" w:fill="EAF1DD" w:themeFill="accent3"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допустить подрядную/субподрядную организацию к размещению и производству работ с разработкой компенсационных мер безопасности и их выполнения</w:t>
            </w:r>
          </w:p>
        </w:tc>
        <w:tc>
          <w:tcPr>
            <w:tcW w:w="0" w:type="auto"/>
            <w:shd w:val="clear" w:color="auto" w:fill="FDE9D9" w:themeFill="accent6"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выдворить подрядную/субподрядную организацию с территории</w:t>
            </w:r>
          </w:p>
        </w:tc>
      </w:tr>
      <w:tr w:rsidR="00DE7FDB" w:rsidRPr="001018C1" w:rsidTr="00C63AEB">
        <w:trPr>
          <w:cantSplit/>
          <w:trHeight w:val="64"/>
        </w:trPr>
        <w:tc>
          <w:tcPr>
            <w:tcW w:w="0" w:type="auto"/>
            <w:vAlign w:val="bottom"/>
          </w:tcPr>
          <w:p w:rsidR="00DE7FDB" w:rsidRPr="001018C1" w:rsidRDefault="00DE7FDB" w:rsidP="00DE7FDB">
            <w:pPr>
              <w:spacing w:before="0" w:after="200" w:line="276" w:lineRule="auto"/>
              <w:rPr>
                <w:rFonts w:eastAsiaTheme="minorHAnsi" w:cstheme="minorBidi"/>
                <w:sz w:val="12"/>
                <w:szCs w:val="22"/>
                <w:lang w:eastAsia="en-US"/>
              </w:rPr>
            </w:pPr>
            <w:r w:rsidRPr="001018C1">
              <w:rPr>
                <w:rFonts w:eastAsiaTheme="minorHAnsi" w:cs="Arial"/>
                <w:sz w:val="18"/>
                <w:szCs w:val="22"/>
                <w:lang w:eastAsia="en-US"/>
              </w:rPr>
              <w:t>Представитель Заказчика:</w:t>
            </w:r>
          </w:p>
        </w:tc>
        <w:tc>
          <w:tcPr>
            <w:tcW w:w="1445" w:type="dxa"/>
            <w:gridSpan w:val="3"/>
            <w:vAlign w:val="bottom"/>
          </w:tcPr>
          <w:p w:rsidR="00DE7FDB" w:rsidRPr="001018C1" w:rsidRDefault="00DE7FDB" w:rsidP="00DE7FDB">
            <w:pPr>
              <w:spacing w:before="0" w:after="200" w:line="276" w:lineRule="auto"/>
              <w:rPr>
                <w:rFonts w:eastAsiaTheme="minorHAnsi" w:cstheme="minorBidi"/>
                <w:sz w:val="12"/>
                <w:szCs w:val="22"/>
                <w:lang w:eastAsia="en-US"/>
              </w:rPr>
            </w:pPr>
          </w:p>
        </w:tc>
        <w:tc>
          <w:tcPr>
            <w:tcW w:w="4926" w:type="dxa"/>
            <w:gridSpan w:val="5"/>
            <w:vAlign w:val="bottom"/>
          </w:tcPr>
          <w:p w:rsidR="00DE7FDB" w:rsidRPr="001018C1" w:rsidRDefault="00DE7FDB" w:rsidP="00DE7FDB">
            <w:pPr>
              <w:spacing w:before="0" w:after="200" w:line="276" w:lineRule="auto"/>
              <w:rPr>
                <w:rFonts w:eastAsiaTheme="minorHAnsi" w:cstheme="minorBidi"/>
                <w:sz w:val="12"/>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1445" w:type="dxa"/>
            <w:gridSpan w:val="3"/>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4926" w:type="dxa"/>
            <w:gridSpan w:val="5"/>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наименование организации, 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r w:rsidRPr="001018C1">
              <w:rPr>
                <w:rFonts w:eastAsiaTheme="minorHAnsi" w:cs="Arial"/>
                <w:sz w:val="18"/>
                <w:szCs w:val="22"/>
                <w:lang w:eastAsia="en-US"/>
              </w:rPr>
              <w:t>Представитель Заказчика</w:t>
            </w:r>
          </w:p>
        </w:tc>
        <w:tc>
          <w:tcPr>
            <w:tcW w:w="1445" w:type="dxa"/>
            <w:gridSpan w:val="3"/>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4926" w:type="dxa"/>
            <w:gridSpan w:val="5"/>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1445" w:type="dxa"/>
            <w:gridSpan w:val="3"/>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4926" w:type="dxa"/>
            <w:gridSpan w:val="5"/>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наименование организации, ФИО)</w:t>
            </w:r>
          </w:p>
        </w:tc>
      </w:tr>
    </w:tbl>
    <w:p w:rsidR="00DE7FDB" w:rsidRPr="001018C1" w:rsidRDefault="00DE7FDB" w:rsidP="00DE7FDB">
      <w:pPr>
        <w:spacing w:before="0"/>
        <w:rPr>
          <w:rFonts w:asciiTheme="minorHAnsi" w:eastAsiaTheme="minorHAnsi" w:hAnsiTheme="minorHAnsi" w:cstheme="minorBidi"/>
          <w:sz w:val="6"/>
          <w:szCs w:val="6"/>
          <w:lang w:eastAsia="en-US"/>
        </w:rPr>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Pr="00B14665" w:rsidRDefault="00DE7FDB" w:rsidP="00DE7FDB">
      <w:pPr>
        <w:pStyle w:val="10"/>
        <w:numPr>
          <w:ilvl w:val="0"/>
          <w:numId w:val="0"/>
        </w:numPr>
      </w:pPr>
      <w:bookmarkStart w:id="193" w:name="_ПРИЛОЖЕНИЕ_7._"/>
      <w:bookmarkStart w:id="194" w:name="_Toc430271407"/>
      <w:bookmarkEnd w:id="193"/>
      <w:r w:rsidRPr="00B14665">
        <w:t xml:space="preserve">ПРИЛОЖЕНИЕ </w:t>
      </w:r>
      <w:r>
        <w:t>7</w:t>
      </w:r>
      <w:r w:rsidRPr="00B14665">
        <w:t xml:space="preserve">.  ФОРМА АКТА </w:t>
      </w:r>
      <w:r>
        <w:t>ПРОВЕРКИ ВЫПОЛНЕНИЯ ДОГОВОРНЫХ ОБЯЗАТЕЛЬСТВ ПОДРЯДНОЙ  ОРГАНИЗАЦИЕЙ</w:t>
      </w:r>
      <w:r w:rsidRPr="00B14665">
        <w:t>.</w:t>
      </w:r>
      <w:bookmarkEnd w:id="194"/>
    </w:p>
    <w:p w:rsidR="00DE7FDB" w:rsidRDefault="00DE7FDB" w:rsidP="00DE7FDB"/>
    <w:p w:rsidR="00DE7FDB" w:rsidRDefault="00DE7FDB" w:rsidP="00DE7FDB"/>
    <w:p w:rsidR="00DE7FDB" w:rsidRPr="00A15074" w:rsidRDefault="00DE7FDB" w:rsidP="00DE7FDB">
      <w:pPr>
        <w:rPr>
          <w:rFonts w:cs="Arial"/>
        </w:rPr>
      </w:pPr>
    </w:p>
    <w:p w:rsidR="00DE7FDB" w:rsidRPr="00B14665" w:rsidRDefault="00DE7FDB" w:rsidP="00DE7FDB">
      <w:pPr>
        <w:spacing w:before="0" w:after="120"/>
        <w:jc w:val="center"/>
        <w:rPr>
          <w:rFonts w:eastAsiaTheme="minorHAnsi" w:cs="Arial"/>
          <w:b/>
          <w:bCs/>
          <w:sz w:val="24"/>
          <w:lang w:eastAsia="en-US"/>
        </w:rPr>
      </w:pPr>
      <w:r w:rsidRPr="00A15074">
        <w:rPr>
          <w:rFonts w:eastAsiaTheme="minorHAnsi" w:cs="Arial"/>
          <w:b/>
          <w:bCs/>
          <w:sz w:val="24"/>
          <w:lang w:eastAsia="en-US"/>
        </w:rPr>
        <w:t>АКТ</w:t>
      </w:r>
    </w:p>
    <w:p w:rsidR="00DE7FDB" w:rsidRPr="00B14665" w:rsidRDefault="00DE7FDB" w:rsidP="00DE7FDB">
      <w:pPr>
        <w:spacing w:before="0" w:after="120"/>
        <w:jc w:val="center"/>
        <w:rPr>
          <w:rFonts w:eastAsiaTheme="minorHAnsi" w:cs="Arial"/>
          <w:b/>
          <w:bCs/>
          <w:sz w:val="24"/>
          <w:lang w:eastAsia="en-US"/>
        </w:rPr>
      </w:pPr>
      <w:r w:rsidRPr="00A15074">
        <w:rPr>
          <w:rFonts w:eastAsiaTheme="minorHAnsi" w:cs="Arial"/>
          <w:b/>
          <w:bCs/>
          <w:sz w:val="24"/>
          <w:lang w:eastAsia="en-US"/>
        </w:rPr>
        <w:t>ПРОВЕРКИ ВЫПОЛНЕНИЯ ДОГОВОРНЫХ ОБЯЗАТЕЛЬСТВ ПОДРЯДНОЙ ОРГАНИЗАЦИЕЙ</w:t>
      </w:r>
    </w:p>
    <w:p w:rsidR="00DE7FDB" w:rsidRPr="00B14665" w:rsidRDefault="00DE7FDB" w:rsidP="00DE7FDB">
      <w:pPr>
        <w:tabs>
          <w:tab w:val="left" w:pos="620"/>
          <w:tab w:val="left" w:pos="4720"/>
          <w:tab w:val="left" w:pos="6920"/>
          <w:tab w:val="left" w:pos="9700"/>
        </w:tabs>
        <w:spacing w:before="0" w:after="200" w:line="276" w:lineRule="auto"/>
        <w:rPr>
          <w:rFonts w:asciiTheme="minorHAnsi" w:eastAsiaTheme="minorHAnsi" w:hAnsiTheme="minorHAnsi" w:cstheme="minorBidi"/>
          <w:sz w:val="14"/>
          <w:szCs w:val="22"/>
          <w:lang w:eastAsia="en-US"/>
        </w:rPr>
      </w:pPr>
    </w:p>
    <w:p w:rsidR="00DE7FDB" w:rsidRPr="00B14665" w:rsidRDefault="00DE7FDB" w:rsidP="00DE7FDB">
      <w:pPr>
        <w:tabs>
          <w:tab w:val="left" w:pos="620"/>
          <w:tab w:val="left" w:pos="4720"/>
          <w:tab w:val="left" w:pos="6920"/>
          <w:tab w:val="left" w:pos="9700"/>
        </w:tabs>
        <w:spacing w:before="0" w:after="120"/>
        <w:rPr>
          <w:rFonts w:eastAsiaTheme="minorHAnsi" w:cs="Arial"/>
          <w:sz w:val="24"/>
          <w:u w:val="single"/>
          <w:lang w:eastAsia="en-US"/>
        </w:rPr>
      </w:pPr>
      <w:r w:rsidRPr="00B14665">
        <w:rPr>
          <w:rFonts w:eastAsiaTheme="minorHAnsi" w:cs="Arial"/>
          <w:sz w:val="24"/>
          <w:lang w:eastAsia="en-US"/>
        </w:rPr>
        <w:t>Дата составления акта проверки: «__»______________ 20__г.</w:t>
      </w:r>
    </w:p>
    <w:p w:rsidR="00DE7FDB" w:rsidRPr="00B14665" w:rsidRDefault="00DE7FDB" w:rsidP="00DE7FDB">
      <w:pPr>
        <w:tabs>
          <w:tab w:val="left" w:pos="620"/>
          <w:tab w:val="left" w:pos="4720"/>
          <w:tab w:val="left" w:pos="6920"/>
          <w:tab w:val="left" w:pos="9700"/>
        </w:tabs>
        <w:spacing w:before="0" w:after="120"/>
        <w:rPr>
          <w:rFonts w:eastAsiaTheme="minorHAnsi" w:cs="Arial"/>
          <w:sz w:val="24"/>
          <w:lang w:eastAsia="en-US"/>
        </w:rPr>
      </w:pPr>
      <w:r w:rsidRPr="00B14665">
        <w:rPr>
          <w:rFonts w:eastAsiaTheme="minorHAnsi" w:cs="Arial"/>
          <w:sz w:val="24"/>
          <w:lang w:eastAsia="en-US"/>
        </w:rPr>
        <w:t>Регистрационный номер: ________</w:t>
      </w:r>
      <w:r>
        <w:rPr>
          <w:rFonts w:eastAsiaTheme="minorHAnsi" w:cs="Arial"/>
          <w:sz w:val="24"/>
          <w:lang w:eastAsia="en-US"/>
        </w:rPr>
        <w:t>_________________________________________</w:t>
      </w:r>
      <w:r w:rsidRPr="00B14665">
        <w:rPr>
          <w:rFonts w:eastAsiaTheme="minorHAnsi" w:cs="Arial"/>
          <w:sz w:val="24"/>
          <w:lang w:eastAsia="en-US"/>
        </w:rPr>
        <w:t>_</w:t>
      </w:r>
    </w:p>
    <w:p w:rsidR="00DE7FDB" w:rsidRPr="00B14665" w:rsidRDefault="00DE7FDB" w:rsidP="00DE7FDB">
      <w:pPr>
        <w:tabs>
          <w:tab w:val="left" w:pos="620"/>
          <w:tab w:val="left" w:pos="4720"/>
          <w:tab w:val="left" w:pos="6920"/>
          <w:tab w:val="left" w:pos="9700"/>
        </w:tabs>
        <w:spacing w:before="0"/>
        <w:rPr>
          <w:rFonts w:eastAsiaTheme="minorHAnsi" w:cs="Arial"/>
          <w:sz w:val="24"/>
          <w:u w:val="single"/>
          <w:lang w:eastAsia="en-US"/>
        </w:rPr>
      </w:pPr>
      <w:r>
        <w:rPr>
          <w:rFonts w:eastAsiaTheme="minorHAnsi" w:cs="Arial"/>
          <w:sz w:val="24"/>
          <w:lang w:eastAsia="en-US"/>
        </w:rPr>
        <w:t xml:space="preserve">Место составления: </w:t>
      </w:r>
      <w:r w:rsidRPr="00B14665">
        <w:rPr>
          <w:rFonts w:eastAsiaTheme="minorHAnsi" w:cs="Arial"/>
          <w:sz w:val="24"/>
          <w:lang w:eastAsia="en-US"/>
        </w:rPr>
        <w:t>______________________</w:t>
      </w:r>
      <w:r>
        <w:rPr>
          <w:rFonts w:eastAsiaTheme="minorHAnsi" w:cs="Arial"/>
          <w:sz w:val="24"/>
          <w:lang w:eastAsia="en-US"/>
        </w:rPr>
        <w:t>_______________________________</w:t>
      </w:r>
      <w:r w:rsidRPr="00B14665">
        <w:rPr>
          <w:rFonts w:eastAsiaTheme="minorHAnsi" w:cs="Arial"/>
          <w:sz w:val="24"/>
          <w:lang w:eastAsia="en-US"/>
        </w:rPr>
        <w:t>_</w:t>
      </w:r>
    </w:p>
    <w:tbl>
      <w:tblPr>
        <w:tblW w:w="10490" w:type="dxa"/>
        <w:tblCellMar>
          <w:left w:w="0" w:type="dxa"/>
          <w:right w:w="0" w:type="dxa"/>
        </w:tblCellMar>
        <w:tblLook w:val="0000"/>
      </w:tblPr>
      <w:tblGrid>
        <w:gridCol w:w="10490"/>
      </w:tblGrid>
      <w:tr w:rsidR="00DE7FDB" w:rsidRPr="00B14665" w:rsidTr="00C63AEB">
        <w:trPr>
          <w:trHeight w:val="1875"/>
        </w:trPr>
        <w:tc>
          <w:tcPr>
            <w:tcW w:w="10490" w:type="dxa"/>
            <w:tcBorders>
              <w:top w:val="nil"/>
              <w:left w:val="nil"/>
              <w:bottom w:val="nil"/>
              <w:right w:val="nil"/>
            </w:tcBorders>
            <w:tcMar>
              <w:top w:w="10" w:type="dxa"/>
              <w:left w:w="10" w:type="dxa"/>
              <w:bottom w:w="0" w:type="dxa"/>
              <w:right w:w="10" w:type="dxa"/>
            </w:tcMar>
          </w:tcPr>
          <w:p w:rsidR="00DE7FDB" w:rsidRPr="00B14665" w:rsidRDefault="00DE7FDB" w:rsidP="00DE7FDB">
            <w:pPr>
              <w:tabs>
                <w:tab w:val="center" w:pos="4153"/>
                <w:tab w:val="right" w:pos="8306"/>
              </w:tabs>
              <w:spacing w:before="0"/>
              <w:rPr>
                <w:rFonts w:cs="Arial"/>
                <w:bCs/>
                <w:sz w:val="24"/>
              </w:rPr>
            </w:pPr>
          </w:p>
          <w:p w:rsidR="00DE7FDB" w:rsidRPr="00B14665" w:rsidRDefault="00DE7FDB" w:rsidP="00DE7FDB">
            <w:pPr>
              <w:tabs>
                <w:tab w:val="right" w:pos="8306"/>
              </w:tabs>
              <w:spacing w:before="0"/>
              <w:rPr>
                <w:rFonts w:cs="Arial"/>
                <w:sz w:val="24"/>
              </w:rPr>
            </w:pPr>
            <w:r w:rsidRPr="00B14665">
              <w:rPr>
                <w:rFonts w:cs="Arial"/>
                <w:bCs/>
                <w:sz w:val="24"/>
              </w:rPr>
              <w:t xml:space="preserve">Мной (нами)  </w:t>
            </w:r>
            <w:r>
              <w:rPr>
                <w:rFonts w:cs="Arial"/>
                <w:bCs/>
                <w:sz w:val="24"/>
              </w:rPr>
              <w:t>____________________________________________________________</w:t>
            </w:r>
            <w:r w:rsidRPr="00B14665">
              <w:rPr>
                <w:rFonts w:cs="Arial"/>
                <w:sz w:val="24"/>
                <w:u w:val="single"/>
              </w:rPr>
              <w:t xml:space="preserve">    </w:t>
            </w:r>
          </w:p>
          <w:p w:rsidR="00DE7FDB" w:rsidRPr="00B14665" w:rsidRDefault="00DE7FDB" w:rsidP="00DE7FDB">
            <w:pPr>
              <w:tabs>
                <w:tab w:val="left" w:pos="1843"/>
              </w:tabs>
              <w:spacing w:before="0" w:after="200" w:line="276" w:lineRule="auto"/>
              <w:ind w:firstLine="1701"/>
              <w:rPr>
                <w:rFonts w:eastAsiaTheme="minorHAnsi" w:cs="Arial"/>
                <w:sz w:val="16"/>
                <w:szCs w:val="16"/>
                <w:lang w:eastAsia="en-US"/>
              </w:rPr>
            </w:pPr>
            <w:r w:rsidRPr="00B14665">
              <w:rPr>
                <w:rFonts w:eastAsiaTheme="minorHAnsi" w:cs="Arial"/>
                <w:sz w:val="16"/>
                <w:szCs w:val="16"/>
                <w:lang w:eastAsia="en-US"/>
              </w:rPr>
              <w:t>(должность, фамилия, инициалы должностного  работника Общества, проводившего проверку)</w:t>
            </w:r>
          </w:p>
          <w:p w:rsidR="00DE7FDB" w:rsidRPr="00B14665" w:rsidRDefault="00DE7FDB" w:rsidP="00DE7FDB">
            <w:pPr>
              <w:spacing w:before="0"/>
              <w:rPr>
                <w:rFonts w:eastAsiaTheme="minorHAnsi" w:cs="Arial"/>
                <w:color w:val="FFFFFF"/>
                <w:sz w:val="24"/>
                <w:lang w:eastAsia="en-US"/>
              </w:rPr>
            </w:pPr>
            <w:r w:rsidRPr="00B14665">
              <w:rPr>
                <w:rFonts w:eastAsiaTheme="minorHAnsi" w:cs="Arial"/>
                <w:bCs/>
                <w:sz w:val="24"/>
                <w:lang w:eastAsia="en-US"/>
              </w:rPr>
              <w:t>в присутствии</w:t>
            </w:r>
            <w:r w:rsidRPr="00B14665">
              <w:rPr>
                <w:rFonts w:eastAsiaTheme="minorHAnsi" w:cs="Arial"/>
                <w:sz w:val="24"/>
                <w:lang w:eastAsia="en-US"/>
              </w:rPr>
              <w:t xml:space="preserve"> </w:t>
            </w:r>
            <w:r>
              <w:rPr>
                <w:rFonts w:eastAsiaTheme="minorHAnsi" w:cs="Arial"/>
                <w:sz w:val="24"/>
                <w:lang w:eastAsia="en-US"/>
              </w:rPr>
              <w:t>___________________________________________________________</w:t>
            </w:r>
            <w:r w:rsidRPr="00B14665">
              <w:rPr>
                <w:rFonts w:eastAsiaTheme="minorHAnsi" w:cs="Arial"/>
                <w:sz w:val="24"/>
                <w:u w:val="single"/>
                <w:lang w:eastAsia="en-US"/>
              </w:rPr>
              <w:t xml:space="preserve">                                                                                           </w:t>
            </w:r>
          </w:p>
          <w:p w:rsidR="00DE7FDB" w:rsidRPr="00B14665" w:rsidRDefault="00DE7FDB" w:rsidP="00DE7FDB">
            <w:pPr>
              <w:spacing w:before="0" w:after="200" w:line="276" w:lineRule="auto"/>
              <w:ind w:firstLine="1560"/>
              <w:rPr>
                <w:rFonts w:eastAsiaTheme="minorHAnsi" w:cs="Arial"/>
                <w:sz w:val="16"/>
                <w:szCs w:val="16"/>
                <w:lang w:eastAsia="en-US"/>
              </w:rPr>
            </w:pPr>
            <w:r>
              <w:rPr>
                <w:rFonts w:eastAsiaTheme="minorHAnsi" w:cs="Arial"/>
                <w:sz w:val="16"/>
                <w:szCs w:val="16"/>
                <w:lang w:eastAsia="en-US"/>
              </w:rPr>
              <w:t xml:space="preserve"> </w:t>
            </w:r>
            <w:r w:rsidRPr="00B14665">
              <w:rPr>
                <w:rFonts w:eastAsiaTheme="minorHAnsi" w:cs="Arial"/>
                <w:sz w:val="16"/>
                <w:szCs w:val="16"/>
                <w:lang w:eastAsia="en-US"/>
              </w:rPr>
              <w:t xml:space="preserve">(должность, фамилия, инициалы представителя </w:t>
            </w:r>
            <w:proofErr w:type="gramStart"/>
            <w:r w:rsidRPr="00B14665">
              <w:rPr>
                <w:rFonts w:eastAsiaTheme="minorHAnsi" w:cs="Arial"/>
                <w:sz w:val="16"/>
                <w:szCs w:val="16"/>
                <w:lang w:eastAsia="en-US"/>
              </w:rPr>
              <w:t>П</w:t>
            </w:r>
            <w:r>
              <w:rPr>
                <w:rFonts w:eastAsiaTheme="minorHAnsi" w:cs="Arial"/>
                <w:sz w:val="16"/>
                <w:szCs w:val="16"/>
                <w:lang w:eastAsia="en-US"/>
              </w:rPr>
              <w:t>О</w:t>
            </w:r>
            <w:proofErr w:type="gramEnd"/>
            <w:r w:rsidRPr="00B14665">
              <w:rPr>
                <w:rFonts w:eastAsiaTheme="minorHAnsi" w:cs="Arial"/>
                <w:sz w:val="16"/>
                <w:szCs w:val="16"/>
                <w:lang w:eastAsia="en-US"/>
              </w:rPr>
              <w:t xml:space="preserve">, в чьем присутствии была проведена проверка) </w:t>
            </w:r>
          </w:p>
          <w:p w:rsidR="00DE7FDB" w:rsidRPr="00B14665" w:rsidRDefault="00DE7FDB" w:rsidP="00DE7FDB">
            <w:pPr>
              <w:spacing w:before="0"/>
              <w:rPr>
                <w:rFonts w:eastAsia="Arial Unicode MS" w:cs="Arial"/>
                <w:bCs/>
                <w:sz w:val="24"/>
                <w:u w:val="single"/>
                <w:lang w:eastAsia="en-US"/>
              </w:rPr>
            </w:pPr>
            <w:r w:rsidRPr="00B14665">
              <w:rPr>
                <w:rFonts w:eastAsia="Arial Unicode MS" w:cs="Arial"/>
                <w:bCs/>
                <w:sz w:val="24"/>
                <w:lang w:eastAsia="en-US"/>
              </w:rPr>
              <w:t xml:space="preserve">на основании договора заключенного между Обществом и </w:t>
            </w:r>
            <w:r>
              <w:rPr>
                <w:rFonts w:eastAsia="Arial Unicode MS" w:cs="Arial"/>
                <w:bCs/>
                <w:sz w:val="24"/>
                <w:lang w:eastAsia="en-US"/>
              </w:rPr>
              <w:t>________________________</w:t>
            </w:r>
            <w:r w:rsidRPr="00B14665">
              <w:rPr>
                <w:rFonts w:eastAsia="Arial Unicode MS" w:cs="Arial"/>
                <w:bCs/>
                <w:sz w:val="24"/>
                <w:lang w:eastAsia="en-US"/>
              </w:rPr>
              <w:t xml:space="preserve"> </w:t>
            </w:r>
            <w:r w:rsidRPr="00B14665">
              <w:rPr>
                <w:rFonts w:eastAsia="Arial Unicode MS" w:cs="Arial"/>
                <w:bCs/>
                <w:sz w:val="24"/>
                <w:u w:val="single"/>
                <w:lang w:eastAsia="en-US"/>
              </w:rPr>
              <w:t xml:space="preserve">  </w:t>
            </w:r>
            <w:r w:rsidRPr="00B14665">
              <w:rPr>
                <w:rFonts w:eastAsia="Arial Unicode MS" w:cs="Arial"/>
                <w:bCs/>
                <w:sz w:val="24"/>
                <w:u w:val="single"/>
                <w:bdr w:val="single" w:sz="4" w:space="0" w:color="auto"/>
                <w:lang w:eastAsia="en-US"/>
              </w:rPr>
              <w:t xml:space="preserve">                                              </w:t>
            </w:r>
            <w:r w:rsidRPr="00B14665">
              <w:rPr>
                <w:rFonts w:eastAsia="Arial Unicode MS" w:cs="Arial"/>
                <w:bCs/>
                <w:sz w:val="24"/>
                <w:u w:val="single"/>
                <w:lang w:eastAsia="en-US"/>
              </w:rPr>
              <w:t xml:space="preserve">                       </w:t>
            </w:r>
          </w:p>
          <w:p w:rsidR="00DE7FDB" w:rsidRPr="00B14665" w:rsidRDefault="00DE7FDB" w:rsidP="00DE7FDB">
            <w:pPr>
              <w:spacing w:before="0" w:after="200" w:line="276" w:lineRule="auto"/>
              <w:ind w:firstLine="6237"/>
              <w:rPr>
                <w:rFonts w:eastAsia="Arial Unicode MS" w:cs="Arial"/>
                <w:bCs/>
                <w:sz w:val="16"/>
                <w:szCs w:val="16"/>
                <w:lang w:eastAsia="en-US"/>
              </w:rPr>
            </w:pPr>
            <w:r>
              <w:rPr>
                <w:rFonts w:eastAsia="Arial Unicode MS" w:cs="Arial"/>
                <w:bCs/>
                <w:sz w:val="16"/>
                <w:szCs w:val="16"/>
                <w:lang w:eastAsia="en-US"/>
              </w:rPr>
              <w:t xml:space="preserve">           </w:t>
            </w:r>
            <w:r w:rsidRPr="00B14665">
              <w:rPr>
                <w:rFonts w:eastAsia="Arial Unicode MS" w:cs="Arial"/>
                <w:bCs/>
                <w:sz w:val="16"/>
                <w:szCs w:val="16"/>
                <w:lang w:eastAsia="en-US"/>
              </w:rPr>
              <w:t>(наименование Подрядной организации)</w:t>
            </w:r>
          </w:p>
          <w:p w:rsidR="00DE7FDB" w:rsidRPr="00B14665" w:rsidRDefault="00DE7FDB" w:rsidP="00DE7FDB">
            <w:pPr>
              <w:spacing w:before="0"/>
              <w:rPr>
                <w:rFonts w:eastAsia="Arial Unicode MS" w:cs="Arial"/>
                <w:bCs/>
                <w:sz w:val="24"/>
                <w:lang w:eastAsia="en-US"/>
              </w:rPr>
            </w:pPr>
            <w:r w:rsidRPr="00B14665">
              <w:rPr>
                <w:rFonts w:eastAsia="Arial Unicode MS" w:cs="Arial"/>
                <w:bCs/>
                <w:sz w:val="24"/>
                <w:lang w:eastAsia="en-US"/>
              </w:rPr>
              <w:t xml:space="preserve">по выполнению работ/оказанию услуг  </w:t>
            </w:r>
            <w:r>
              <w:rPr>
                <w:rFonts w:eastAsia="Arial Unicode MS" w:cs="Arial"/>
                <w:bCs/>
                <w:sz w:val="24"/>
                <w:lang w:eastAsia="en-US"/>
              </w:rPr>
              <w:t>_________________________________________</w:t>
            </w:r>
            <w:r w:rsidRPr="00B14665">
              <w:rPr>
                <w:rFonts w:eastAsia="Arial Unicode MS" w:cs="Arial"/>
                <w:bCs/>
                <w:sz w:val="24"/>
                <w:u w:val="single"/>
                <w:lang w:eastAsia="en-US"/>
              </w:rPr>
              <w:t xml:space="preserve">                                                                                                               </w:t>
            </w:r>
          </w:p>
          <w:p w:rsidR="00DE7FDB" w:rsidRPr="00B14665" w:rsidRDefault="00DE7FDB" w:rsidP="00DE7FDB">
            <w:pPr>
              <w:spacing w:before="0" w:after="200" w:line="276" w:lineRule="auto"/>
              <w:ind w:firstLine="4253"/>
              <w:rPr>
                <w:rFonts w:eastAsia="Arial Unicode MS" w:cs="Arial"/>
                <w:bCs/>
                <w:sz w:val="16"/>
                <w:szCs w:val="16"/>
                <w:lang w:eastAsia="en-US"/>
              </w:rPr>
            </w:pPr>
            <w:r>
              <w:rPr>
                <w:rFonts w:eastAsia="Arial Unicode MS" w:cs="Arial"/>
                <w:bCs/>
                <w:sz w:val="16"/>
                <w:szCs w:val="16"/>
                <w:lang w:eastAsia="en-US"/>
              </w:rPr>
              <w:t xml:space="preserve">                  </w:t>
            </w:r>
            <w:r w:rsidRPr="00B14665">
              <w:rPr>
                <w:rFonts w:eastAsia="Arial Unicode MS" w:cs="Arial"/>
                <w:bCs/>
                <w:sz w:val="16"/>
                <w:szCs w:val="16"/>
                <w:lang w:eastAsia="en-US"/>
              </w:rPr>
              <w:t>(краткое наименование вида работ /услуг по договору)</w:t>
            </w:r>
          </w:p>
          <w:p w:rsidR="00DE7FDB" w:rsidRPr="00B14665" w:rsidRDefault="00DE7FDB" w:rsidP="00DE7FDB">
            <w:pPr>
              <w:spacing w:before="0" w:after="200" w:line="276" w:lineRule="auto"/>
              <w:rPr>
                <w:rFonts w:eastAsiaTheme="minorHAnsi" w:cs="Arial"/>
                <w:bCs/>
                <w:sz w:val="24"/>
                <w:lang w:eastAsia="en-US"/>
              </w:rPr>
            </w:pPr>
            <w:r w:rsidRPr="00B14665">
              <w:rPr>
                <w:rFonts w:eastAsia="Arial Unicode MS" w:cs="Arial"/>
                <w:bCs/>
                <w:sz w:val="24"/>
                <w:lang w:eastAsia="en-US"/>
              </w:rPr>
              <w:t>в период с</w:t>
            </w:r>
            <w:r w:rsidRPr="00B14665">
              <w:rPr>
                <w:rFonts w:eastAsia="Arial Unicode MS" w:cs="Arial"/>
                <w:sz w:val="24"/>
                <w:lang w:eastAsia="en-US"/>
              </w:rPr>
              <w:t xml:space="preserve"> </w:t>
            </w:r>
            <w:r w:rsidRPr="00B14665">
              <w:rPr>
                <w:rFonts w:eastAsiaTheme="minorHAnsi" w:cs="Arial"/>
                <w:bCs/>
                <w:sz w:val="24"/>
                <w:lang w:eastAsia="en-US"/>
              </w:rPr>
              <w:t>«</w:t>
            </w:r>
            <w:r w:rsidRPr="00B14665">
              <w:rPr>
                <w:rFonts w:eastAsiaTheme="minorHAnsi" w:cs="Arial"/>
                <w:bCs/>
                <w:sz w:val="24"/>
                <w:u w:val="single"/>
                <w:lang w:eastAsia="en-US"/>
              </w:rPr>
              <w:t xml:space="preserve">      </w:t>
            </w:r>
            <w:r w:rsidRPr="00B14665">
              <w:rPr>
                <w:rFonts w:eastAsiaTheme="minorHAnsi" w:cs="Arial"/>
                <w:bCs/>
                <w:sz w:val="24"/>
                <w:lang w:eastAsia="en-US"/>
              </w:rPr>
              <w:t>»</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20</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г. по «</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20</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г.</w:t>
            </w:r>
          </w:p>
          <w:p w:rsidR="00DE7FDB" w:rsidRPr="00B14665" w:rsidRDefault="00DE7FDB" w:rsidP="00DE7FDB">
            <w:pPr>
              <w:tabs>
                <w:tab w:val="left" w:pos="1985"/>
              </w:tabs>
              <w:spacing w:before="0"/>
              <w:rPr>
                <w:rFonts w:eastAsiaTheme="minorHAnsi" w:cs="Arial"/>
                <w:sz w:val="24"/>
                <w:lang w:eastAsia="en-US"/>
              </w:rPr>
            </w:pPr>
            <w:r w:rsidRPr="00B14665">
              <w:rPr>
                <w:rFonts w:eastAsiaTheme="minorHAnsi" w:cs="Arial"/>
                <w:bCs/>
                <w:sz w:val="24"/>
                <w:lang w:eastAsia="en-US"/>
              </w:rPr>
              <w:t>проведена проверка выполнения договорных обязательств</w:t>
            </w:r>
            <w:r w:rsidRPr="00B14665">
              <w:rPr>
                <w:rFonts w:eastAsiaTheme="minorHAnsi" w:cs="Arial"/>
                <w:sz w:val="24"/>
                <w:lang w:eastAsia="en-US"/>
              </w:rPr>
              <w:t xml:space="preserve"> </w:t>
            </w:r>
            <w:r>
              <w:rPr>
                <w:rFonts w:eastAsiaTheme="minorHAnsi" w:cs="Arial"/>
                <w:sz w:val="24"/>
                <w:lang w:eastAsia="en-US"/>
              </w:rPr>
              <w:t>________________________</w:t>
            </w:r>
            <w:r w:rsidRPr="00B14665">
              <w:rPr>
                <w:rFonts w:eastAsiaTheme="minorHAnsi" w:cs="Arial"/>
                <w:sz w:val="24"/>
                <w:lang w:eastAsia="en-US"/>
              </w:rPr>
              <w:t xml:space="preserve"> </w:t>
            </w:r>
            <w:r w:rsidRPr="00B14665">
              <w:rPr>
                <w:rFonts w:eastAsiaTheme="minorHAnsi" w:cs="Arial"/>
                <w:sz w:val="24"/>
                <w:u w:val="single"/>
                <w:lang w:eastAsia="en-US"/>
              </w:rPr>
              <w:t xml:space="preserve">                                                 </w:t>
            </w:r>
          </w:p>
          <w:p w:rsidR="00DE7FDB" w:rsidRPr="00B14665" w:rsidRDefault="00DE7FDB" w:rsidP="00DE7FDB">
            <w:pPr>
              <w:spacing w:before="0"/>
              <w:ind w:firstLine="6379"/>
              <w:rPr>
                <w:rFonts w:eastAsia="Arial Unicode MS" w:cs="Arial"/>
                <w:sz w:val="16"/>
                <w:szCs w:val="16"/>
              </w:rPr>
            </w:pPr>
            <w:r>
              <w:rPr>
                <w:rFonts w:cs="Arial"/>
                <w:sz w:val="16"/>
                <w:szCs w:val="16"/>
              </w:rPr>
              <w:t xml:space="preserve">          </w:t>
            </w:r>
            <w:r w:rsidRPr="00B14665">
              <w:rPr>
                <w:rFonts w:cs="Arial"/>
                <w:sz w:val="16"/>
                <w:szCs w:val="16"/>
              </w:rPr>
              <w:t>(наименование Подрядной организации)</w:t>
            </w:r>
          </w:p>
        </w:tc>
      </w:tr>
    </w:tbl>
    <w:p w:rsidR="00DE7FDB" w:rsidRPr="00B14665" w:rsidRDefault="00DE7FDB" w:rsidP="00DE7FDB">
      <w:pPr>
        <w:tabs>
          <w:tab w:val="left" w:pos="6920"/>
          <w:tab w:val="left" w:pos="8120"/>
          <w:tab w:val="left" w:pos="9700"/>
        </w:tabs>
        <w:spacing w:before="0"/>
        <w:rPr>
          <w:rFonts w:eastAsiaTheme="minorHAnsi" w:cs="Arial"/>
          <w:iCs/>
          <w:sz w:val="24"/>
          <w:lang w:eastAsia="en-US"/>
        </w:rPr>
      </w:pPr>
      <w:r w:rsidRPr="00B14665">
        <w:rPr>
          <w:rFonts w:eastAsiaTheme="minorHAnsi" w:cs="Arial"/>
          <w:iCs/>
          <w:sz w:val="24"/>
          <w:lang w:eastAsia="en-US"/>
        </w:rPr>
        <w:t>________________________________________</w:t>
      </w:r>
      <w:r>
        <w:rPr>
          <w:rFonts w:eastAsiaTheme="minorHAnsi" w:cs="Arial"/>
          <w:iCs/>
          <w:sz w:val="24"/>
          <w:lang w:eastAsia="en-US"/>
        </w:rPr>
        <w:t>_______________________________</w:t>
      </w:r>
    </w:p>
    <w:p w:rsidR="00DE7FDB" w:rsidRPr="00B14665" w:rsidRDefault="00DE7FDB" w:rsidP="00DE7FDB">
      <w:pPr>
        <w:tabs>
          <w:tab w:val="left" w:pos="6920"/>
          <w:tab w:val="left" w:pos="8120"/>
          <w:tab w:val="left" w:pos="9700"/>
        </w:tabs>
        <w:spacing w:before="0" w:after="200" w:line="276" w:lineRule="auto"/>
        <w:jc w:val="center"/>
        <w:rPr>
          <w:rFonts w:eastAsiaTheme="minorHAnsi" w:cs="Arial"/>
          <w:iCs/>
          <w:sz w:val="16"/>
          <w:szCs w:val="16"/>
          <w:lang w:eastAsia="en-US"/>
        </w:rPr>
      </w:pPr>
      <w:r w:rsidRPr="00B14665">
        <w:rPr>
          <w:rFonts w:eastAsiaTheme="minorHAnsi" w:cs="Arial"/>
          <w:iCs/>
          <w:sz w:val="16"/>
          <w:szCs w:val="16"/>
          <w:lang w:eastAsia="en-US"/>
        </w:rPr>
        <w:t>(наименование объекта производства работ и характера работ, выполнявшегося на объекте во время проведения проверки)</w:t>
      </w:r>
    </w:p>
    <w:p w:rsidR="00DE7FDB" w:rsidRPr="00B14665" w:rsidRDefault="00DE7FDB" w:rsidP="00DE7FDB">
      <w:pPr>
        <w:tabs>
          <w:tab w:val="left" w:pos="6920"/>
          <w:tab w:val="left" w:pos="8120"/>
          <w:tab w:val="left" w:pos="9700"/>
        </w:tabs>
        <w:spacing w:before="0" w:after="200" w:line="276" w:lineRule="auto"/>
        <w:rPr>
          <w:rFonts w:eastAsiaTheme="minorHAnsi" w:cs="Arial"/>
          <w:i/>
          <w:iCs/>
          <w:szCs w:val="22"/>
          <w:lang w:eastAsia="en-US"/>
        </w:rPr>
      </w:pPr>
      <w:r w:rsidRPr="00B14665">
        <w:rPr>
          <w:rFonts w:eastAsiaTheme="minorHAnsi" w:cs="Arial"/>
          <w:i/>
          <w:iCs/>
          <w:szCs w:val="22"/>
          <w:lang w:eastAsia="en-US"/>
        </w:rPr>
        <w:t>В результате проверки выявлены следующие нарушения:</w:t>
      </w:r>
    </w:p>
    <w:tbl>
      <w:tblPr>
        <w:tblW w:w="10349" w:type="dxa"/>
        <w:tblInd w:w="-132" w:type="dxa"/>
        <w:tblCellMar>
          <w:left w:w="0" w:type="dxa"/>
          <w:right w:w="0" w:type="dxa"/>
        </w:tblCellMar>
        <w:tblLook w:val="0000"/>
      </w:tblPr>
      <w:tblGrid>
        <w:gridCol w:w="568"/>
        <w:gridCol w:w="6520"/>
        <w:gridCol w:w="1701"/>
        <w:gridCol w:w="1560"/>
      </w:tblGrid>
      <w:tr w:rsidR="00DE7FDB" w:rsidRPr="00B14665" w:rsidTr="00C63AEB">
        <w:trPr>
          <w:trHeight w:val="269"/>
        </w:trPr>
        <w:tc>
          <w:tcPr>
            <w:tcW w:w="568"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Theme="minorHAnsi" w:cs="Arial"/>
                <w:b/>
                <w:bCs/>
                <w:sz w:val="20"/>
                <w:szCs w:val="20"/>
                <w:lang w:eastAsia="en-US"/>
              </w:rPr>
            </w:pPr>
            <w:r w:rsidRPr="00B14665">
              <w:rPr>
                <w:rFonts w:eastAsiaTheme="minorHAnsi" w:cs="Arial"/>
                <w:b/>
                <w:bCs/>
                <w:sz w:val="20"/>
                <w:szCs w:val="20"/>
                <w:lang w:eastAsia="en-US"/>
              </w:rPr>
              <w:t>№</w:t>
            </w:r>
          </w:p>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п/п</w:t>
            </w:r>
          </w:p>
        </w:tc>
        <w:tc>
          <w:tcPr>
            <w:tcW w:w="6520"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Theme="minorHAnsi" w:cs="Arial"/>
                <w:b/>
                <w:sz w:val="20"/>
                <w:szCs w:val="20"/>
                <w:lang w:eastAsia="en-US"/>
              </w:rPr>
            </w:pPr>
            <w:r w:rsidRPr="00B14665">
              <w:rPr>
                <w:rFonts w:eastAsiaTheme="minorHAnsi" w:cs="Arial"/>
                <w:b/>
                <w:bCs/>
                <w:sz w:val="20"/>
                <w:szCs w:val="20"/>
                <w:lang w:eastAsia="en-US"/>
              </w:rPr>
              <w:t xml:space="preserve">Наименование объекта, где выявлены нарушения, выявленные нарушения со ссылками  </w:t>
            </w:r>
            <w:r w:rsidRPr="00B14665">
              <w:rPr>
                <w:rFonts w:eastAsiaTheme="minorHAnsi" w:cs="Arial"/>
                <w:b/>
                <w:sz w:val="20"/>
                <w:szCs w:val="20"/>
                <w:lang w:eastAsia="en-US"/>
              </w:rPr>
              <w:t>на действующие нормативные документы РФ, заключенный договор</w:t>
            </w:r>
          </w:p>
        </w:tc>
        <w:tc>
          <w:tcPr>
            <w:tcW w:w="1701"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Предложения</w:t>
            </w:r>
            <w:r w:rsidRPr="00B14665">
              <w:rPr>
                <w:rFonts w:eastAsiaTheme="minorHAnsi" w:cs="Arial"/>
                <w:b/>
                <w:bCs/>
                <w:sz w:val="20"/>
                <w:szCs w:val="20"/>
                <w:lang w:eastAsia="en-US"/>
              </w:rPr>
              <w:br/>
              <w:t>по устранению выявленных нарушений</w:t>
            </w:r>
          </w:p>
        </w:tc>
        <w:tc>
          <w:tcPr>
            <w:tcW w:w="1560"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Срок устранения выявленных нарушений</w:t>
            </w: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55"/>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bl>
    <w:p w:rsidR="00DE7FDB" w:rsidRPr="00B14665" w:rsidRDefault="00DE7FDB" w:rsidP="00DE7FDB">
      <w:pPr>
        <w:tabs>
          <w:tab w:val="left" w:pos="620"/>
          <w:tab w:val="left" w:pos="4720"/>
          <w:tab w:val="left" w:pos="6920"/>
          <w:tab w:val="left" w:pos="8120"/>
          <w:tab w:val="left" w:pos="9700"/>
        </w:tabs>
        <w:spacing w:before="0"/>
        <w:rPr>
          <w:rFonts w:eastAsia="Arial Unicode MS" w:cs="Arial"/>
          <w:b/>
          <w:bCs/>
          <w:sz w:val="24"/>
          <w:szCs w:val="22"/>
          <w:lang w:eastAsia="en-US"/>
        </w:rPr>
      </w:pPr>
    </w:p>
    <w:p w:rsidR="00DE7FDB" w:rsidRPr="00B14665" w:rsidRDefault="00DE7FDB" w:rsidP="00DE7FDB">
      <w:pPr>
        <w:tabs>
          <w:tab w:val="left" w:pos="620"/>
          <w:tab w:val="left" w:pos="4720"/>
          <w:tab w:val="left" w:pos="6920"/>
          <w:tab w:val="left" w:pos="8120"/>
          <w:tab w:val="left" w:pos="9700"/>
        </w:tabs>
        <w:spacing w:before="0"/>
        <w:rPr>
          <w:rFonts w:eastAsia="Arial Unicode MS" w:cs="Arial"/>
          <w:b/>
          <w:bCs/>
          <w:sz w:val="24"/>
          <w:szCs w:val="22"/>
          <w:lang w:eastAsia="en-US"/>
        </w:rPr>
      </w:pPr>
      <w:r w:rsidRPr="00B14665">
        <w:rPr>
          <w:rFonts w:eastAsia="Arial Unicode MS" w:cs="Arial"/>
          <w:b/>
          <w:bCs/>
          <w:sz w:val="24"/>
          <w:szCs w:val="22"/>
          <w:lang w:eastAsia="en-US"/>
        </w:rPr>
        <w:t>Выводы по результатам проверки:</w:t>
      </w:r>
    </w:p>
    <w:tbl>
      <w:tblPr>
        <w:tblW w:w="5000" w:type="pct"/>
        <w:tblLook w:val="0000"/>
      </w:tblPr>
      <w:tblGrid>
        <w:gridCol w:w="521"/>
        <w:gridCol w:w="9333"/>
      </w:tblGrid>
      <w:tr w:rsidR="00DE7FDB" w:rsidRPr="00B14665" w:rsidTr="00C63AEB">
        <w:tc>
          <w:tcPr>
            <w:tcW w:w="534" w:type="dxa"/>
            <w:tcBorders>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bl>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b/>
          <w:szCs w:val="22"/>
          <w:lang w:eastAsia="en-US"/>
        </w:rPr>
      </w:pPr>
      <w:r w:rsidRPr="00B14665">
        <w:rPr>
          <w:rFonts w:eastAsiaTheme="minorHAnsi" w:cs="Arial"/>
          <w:b/>
          <w:szCs w:val="22"/>
          <w:lang w:eastAsia="en-US"/>
        </w:rPr>
        <w:t>Проверяющий:</w:t>
      </w:r>
    </w:p>
    <w:p w:rsidR="00DE7FDB" w:rsidRPr="00B14665" w:rsidRDefault="00DE7FDB" w:rsidP="00DE7FDB">
      <w:pPr>
        <w:tabs>
          <w:tab w:val="left" w:pos="620"/>
          <w:tab w:val="left" w:pos="4720"/>
          <w:tab w:val="left" w:pos="6920"/>
          <w:tab w:val="left" w:pos="9700"/>
        </w:tabs>
        <w:spacing w:before="0"/>
        <w:rPr>
          <w:rFonts w:eastAsiaTheme="minorHAnsi" w:cs="Arial"/>
          <w:szCs w:val="22"/>
          <w:lang w:eastAsia="en-US"/>
        </w:rPr>
      </w:pPr>
      <w:r w:rsidRPr="00B14665">
        <w:rPr>
          <w:rFonts w:eastAsiaTheme="minorHAnsi" w:cs="Arial"/>
          <w:szCs w:val="22"/>
          <w:lang w:eastAsia="en-US"/>
        </w:rPr>
        <w:t>_____________________________              _________</w:t>
      </w:r>
      <w:r>
        <w:rPr>
          <w:rFonts w:eastAsiaTheme="minorHAnsi" w:cs="Arial"/>
          <w:szCs w:val="22"/>
          <w:lang w:eastAsia="en-US"/>
        </w:rPr>
        <w:t>_______</w:t>
      </w:r>
      <w:r>
        <w:rPr>
          <w:rFonts w:eastAsiaTheme="minorHAnsi" w:cs="Arial"/>
          <w:szCs w:val="22"/>
          <w:lang w:eastAsia="en-US"/>
        </w:rPr>
        <w:tab/>
        <w:t>_____________________</w:t>
      </w:r>
    </w:p>
    <w:p w:rsidR="00DE7FDB" w:rsidRPr="00B14665" w:rsidRDefault="00DE7FDB" w:rsidP="00DE7FDB">
      <w:pPr>
        <w:tabs>
          <w:tab w:val="left" w:pos="993"/>
          <w:tab w:val="left" w:pos="4395"/>
          <w:tab w:val="left" w:pos="8080"/>
        </w:tabs>
        <w:spacing w:before="0"/>
        <w:rPr>
          <w:rFonts w:eastAsiaTheme="minorHAnsi" w:cs="Arial"/>
          <w:sz w:val="16"/>
          <w:szCs w:val="22"/>
          <w:lang w:eastAsia="en-US"/>
        </w:rPr>
      </w:pPr>
      <w:r w:rsidRPr="00B14665">
        <w:rPr>
          <w:rFonts w:eastAsiaTheme="minorHAnsi" w:cs="Arial"/>
          <w:sz w:val="16"/>
          <w:szCs w:val="22"/>
          <w:lang w:eastAsia="en-US"/>
        </w:rPr>
        <w:tab/>
        <w:t>должность</w:t>
      </w:r>
      <w:r w:rsidRPr="00B14665">
        <w:rPr>
          <w:rFonts w:eastAsiaTheme="minorHAnsi" w:cs="Arial"/>
          <w:sz w:val="16"/>
          <w:szCs w:val="22"/>
          <w:lang w:eastAsia="en-US"/>
        </w:rPr>
        <w:tab/>
      </w:r>
      <w:r>
        <w:rPr>
          <w:rFonts w:eastAsiaTheme="minorHAnsi" w:cs="Arial"/>
          <w:sz w:val="16"/>
          <w:szCs w:val="22"/>
          <w:lang w:eastAsia="en-US"/>
        </w:rPr>
        <w:t xml:space="preserve">               </w:t>
      </w:r>
      <w:r w:rsidRPr="00B14665">
        <w:rPr>
          <w:rFonts w:eastAsiaTheme="minorHAnsi" w:cs="Arial"/>
          <w:sz w:val="16"/>
          <w:szCs w:val="22"/>
          <w:lang w:eastAsia="en-US"/>
        </w:rPr>
        <w:t>подпись</w:t>
      </w:r>
      <w:r w:rsidRPr="00B14665">
        <w:rPr>
          <w:rFonts w:eastAsiaTheme="minorHAnsi" w:cs="Arial"/>
          <w:sz w:val="16"/>
          <w:szCs w:val="22"/>
          <w:lang w:eastAsia="en-US"/>
        </w:rPr>
        <w:tab/>
        <w:t>ФИО</w:t>
      </w:r>
    </w:p>
    <w:p w:rsidR="00DE7FDB"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Default="00DE7FDB" w:rsidP="00DE7FDB">
      <w:pPr>
        <w:tabs>
          <w:tab w:val="left" w:pos="620"/>
          <w:tab w:val="left" w:pos="4720"/>
          <w:tab w:val="left" w:pos="6920"/>
          <w:tab w:val="left" w:pos="8120"/>
          <w:tab w:val="left" w:pos="9700"/>
        </w:tabs>
        <w:spacing w:before="0" w:line="276" w:lineRule="auto"/>
        <w:rPr>
          <w:rFonts w:eastAsiaTheme="minorHAnsi" w:cs="Arial"/>
          <w:b/>
          <w:szCs w:val="22"/>
          <w:lang w:eastAsia="en-US"/>
        </w:rPr>
      </w:pPr>
      <w:r w:rsidRPr="00B14665">
        <w:rPr>
          <w:rFonts w:eastAsiaTheme="minorHAnsi" w:cs="Arial"/>
          <w:b/>
          <w:szCs w:val="22"/>
          <w:lang w:eastAsia="en-US"/>
        </w:rPr>
        <w:t xml:space="preserve">Представитель </w:t>
      </w:r>
    </w:p>
    <w:p w:rsidR="00DE7FDB" w:rsidRPr="00B14665" w:rsidRDefault="00DE7FDB" w:rsidP="00DE7FDB">
      <w:pPr>
        <w:tabs>
          <w:tab w:val="left" w:pos="620"/>
          <w:tab w:val="left" w:pos="4720"/>
          <w:tab w:val="left" w:pos="6920"/>
          <w:tab w:val="left" w:pos="8120"/>
          <w:tab w:val="left" w:pos="9700"/>
        </w:tabs>
        <w:spacing w:before="0" w:line="276" w:lineRule="auto"/>
        <w:rPr>
          <w:rFonts w:eastAsiaTheme="minorHAnsi" w:cs="Arial"/>
          <w:b/>
          <w:szCs w:val="22"/>
          <w:lang w:eastAsia="en-US"/>
        </w:rPr>
      </w:pPr>
      <w:r w:rsidRPr="00B14665">
        <w:rPr>
          <w:rFonts w:eastAsiaTheme="minorHAnsi" w:cs="Arial"/>
          <w:b/>
          <w:szCs w:val="22"/>
          <w:lang w:eastAsia="en-US"/>
        </w:rPr>
        <w:t>подрядной организации:</w:t>
      </w:r>
    </w:p>
    <w:p w:rsidR="00DE7FDB" w:rsidRDefault="00DE7FDB" w:rsidP="00DE7FDB">
      <w:pPr>
        <w:tabs>
          <w:tab w:val="left" w:pos="620"/>
          <w:tab w:val="left" w:pos="4720"/>
          <w:tab w:val="left" w:pos="6920"/>
          <w:tab w:val="left" w:pos="9700"/>
        </w:tabs>
        <w:spacing w:before="0"/>
        <w:rPr>
          <w:rFonts w:eastAsiaTheme="minorHAnsi" w:cs="Arial"/>
          <w:szCs w:val="22"/>
          <w:lang w:eastAsia="en-US"/>
        </w:rPr>
      </w:pPr>
    </w:p>
    <w:p w:rsidR="00DE7FDB" w:rsidRPr="00B14665" w:rsidRDefault="00DE7FDB" w:rsidP="00DE7FDB">
      <w:pPr>
        <w:tabs>
          <w:tab w:val="left" w:pos="620"/>
          <w:tab w:val="left" w:pos="4720"/>
          <w:tab w:val="left" w:pos="6920"/>
          <w:tab w:val="left" w:pos="9700"/>
        </w:tabs>
        <w:spacing w:before="0"/>
        <w:rPr>
          <w:rFonts w:eastAsiaTheme="minorHAnsi" w:cs="Arial"/>
          <w:szCs w:val="22"/>
          <w:lang w:eastAsia="en-US"/>
        </w:rPr>
      </w:pPr>
      <w:r w:rsidRPr="00B14665">
        <w:rPr>
          <w:rFonts w:eastAsiaTheme="minorHAnsi" w:cs="Arial"/>
          <w:szCs w:val="22"/>
          <w:lang w:eastAsia="en-US"/>
        </w:rPr>
        <w:t>_____________________________              ________________</w:t>
      </w:r>
      <w:r w:rsidRPr="00B14665">
        <w:rPr>
          <w:rFonts w:eastAsiaTheme="minorHAnsi" w:cs="Arial"/>
          <w:szCs w:val="22"/>
          <w:lang w:eastAsia="en-US"/>
        </w:rPr>
        <w:tab/>
      </w:r>
      <w:r>
        <w:rPr>
          <w:rFonts w:eastAsiaTheme="minorHAnsi" w:cs="Arial"/>
          <w:szCs w:val="22"/>
          <w:lang w:eastAsia="en-US"/>
        </w:rPr>
        <w:t>_____________________</w:t>
      </w:r>
    </w:p>
    <w:p w:rsidR="00DE7FDB" w:rsidRPr="00B14665" w:rsidRDefault="00DE7FDB" w:rsidP="00DE7FDB">
      <w:pPr>
        <w:tabs>
          <w:tab w:val="left" w:pos="993"/>
          <w:tab w:val="left" w:pos="4395"/>
          <w:tab w:val="left" w:pos="8080"/>
        </w:tabs>
        <w:spacing w:before="0"/>
        <w:rPr>
          <w:rFonts w:eastAsiaTheme="minorHAnsi" w:cs="Arial"/>
          <w:sz w:val="16"/>
          <w:szCs w:val="22"/>
          <w:lang w:eastAsia="en-US"/>
        </w:rPr>
      </w:pPr>
      <w:r w:rsidRPr="00B14665">
        <w:rPr>
          <w:rFonts w:eastAsiaTheme="minorHAnsi" w:cs="Arial"/>
          <w:sz w:val="16"/>
          <w:szCs w:val="22"/>
          <w:lang w:eastAsia="en-US"/>
        </w:rPr>
        <w:tab/>
        <w:t>должность</w:t>
      </w:r>
      <w:r w:rsidRPr="00B14665">
        <w:rPr>
          <w:rFonts w:eastAsiaTheme="minorHAnsi" w:cs="Arial"/>
          <w:sz w:val="16"/>
          <w:szCs w:val="22"/>
          <w:lang w:eastAsia="en-US"/>
        </w:rPr>
        <w:tab/>
      </w:r>
      <w:r>
        <w:rPr>
          <w:rFonts w:eastAsiaTheme="minorHAnsi" w:cs="Arial"/>
          <w:sz w:val="16"/>
          <w:szCs w:val="22"/>
          <w:lang w:eastAsia="en-US"/>
        </w:rPr>
        <w:t xml:space="preserve">              </w:t>
      </w:r>
      <w:r w:rsidRPr="00B14665">
        <w:rPr>
          <w:rFonts w:eastAsiaTheme="minorHAnsi" w:cs="Arial"/>
          <w:sz w:val="16"/>
          <w:szCs w:val="22"/>
          <w:lang w:eastAsia="en-US"/>
        </w:rPr>
        <w:t>подпись</w:t>
      </w:r>
      <w:r w:rsidRPr="00B14665">
        <w:rPr>
          <w:rFonts w:eastAsiaTheme="minorHAnsi" w:cs="Arial"/>
          <w:sz w:val="16"/>
          <w:szCs w:val="22"/>
          <w:lang w:eastAsia="en-US"/>
        </w:rPr>
        <w:tab/>
        <w:t>ФИО</w:t>
      </w:r>
    </w:p>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Pr="00B14665" w:rsidRDefault="00DE7FDB" w:rsidP="00DE7FDB">
      <w:pPr>
        <w:tabs>
          <w:tab w:val="left" w:pos="620"/>
          <w:tab w:val="left" w:pos="4720"/>
          <w:tab w:val="left" w:pos="6920"/>
          <w:tab w:val="left" w:pos="9700"/>
        </w:tabs>
        <w:spacing w:before="0"/>
        <w:rPr>
          <w:rFonts w:eastAsiaTheme="minorHAnsi" w:cs="Arial"/>
          <w:sz w:val="20"/>
          <w:szCs w:val="20"/>
          <w:lang w:eastAsia="en-US"/>
        </w:rPr>
      </w:pPr>
      <w:r w:rsidRPr="00B14665">
        <w:rPr>
          <w:rFonts w:eastAsiaTheme="minorHAnsi" w:cs="Arial"/>
          <w:sz w:val="20"/>
          <w:szCs w:val="20"/>
          <w:lang w:eastAsia="en-US"/>
        </w:rPr>
        <w:t>Примечание:</w:t>
      </w:r>
    </w:p>
    <w:p w:rsidR="00DE7FDB" w:rsidRPr="00B14665" w:rsidRDefault="00DE7FDB" w:rsidP="00DE7FDB">
      <w:pPr>
        <w:tabs>
          <w:tab w:val="left" w:pos="620"/>
          <w:tab w:val="left" w:pos="4720"/>
          <w:tab w:val="left" w:pos="6920"/>
          <w:tab w:val="left" w:pos="9700"/>
        </w:tabs>
        <w:spacing w:before="0"/>
        <w:jc w:val="both"/>
        <w:rPr>
          <w:rFonts w:eastAsiaTheme="minorHAnsi" w:cs="Arial"/>
          <w:sz w:val="14"/>
          <w:szCs w:val="22"/>
          <w:lang w:eastAsia="en-US"/>
        </w:rPr>
      </w:pPr>
      <w:r w:rsidRPr="00B14665">
        <w:rPr>
          <w:rFonts w:eastAsiaTheme="minorHAnsi" w:cs="Arial"/>
          <w:sz w:val="20"/>
          <w:szCs w:val="20"/>
          <w:lang w:eastAsia="en-US"/>
        </w:rPr>
        <w:t>К акту, при необходимости, могут прилагаться документы, подтверждающие выявленные нарушения, в том числе фото и видео материалы.</w:t>
      </w:r>
    </w:p>
    <w:p w:rsidR="00DE7FDB" w:rsidRPr="00B14665"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pStyle w:val="10"/>
        <w:numPr>
          <w:ilvl w:val="0"/>
          <w:numId w:val="0"/>
        </w:numPr>
        <w:sectPr w:rsidR="00DE7FDB" w:rsidSect="001018C1">
          <w:headerReference w:type="default" r:id="rId11"/>
          <w:pgSz w:w="11906" w:h="16838" w:code="9"/>
          <w:pgMar w:top="510" w:right="1021" w:bottom="567" w:left="1247" w:header="737" w:footer="680" w:gutter="0"/>
          <w:cols w:space="708"/>
          <w:docGrid w:linePitch="360"/>
        </w:sectPr>
      </w:pPr>
    </w:p>
    <w:p w:rsidR="00DE7FDB" w:rsidRPr="00B14665" w:rsidRDefault="00DE7FDB" w:rsidP="00DE7FDB">
      <w:pPr>
        <w:pStyle w:val="10"/>
        <w:numPr>
          <w:ilvl w:val="0"/>
          <w:numId w:val="0"/>
        </w:numPr>
      </w:pPr>
      <w:bookmarkStart w:id="195" w:name="_ПРИЛОЖЕНИЕ_8._"/>
      <w:bookmarkStart w:id="196" w:name="_Toc430271408"/>
      <w:bookmarkEnd w:id="195"/>
      <w:r w:rsidRPr="00B14665">
        <w:t xml:space="preserve">ПРИЛОЖЕНИЕ </w:t>
      </w:r>
      <w:r>
        <w:t>8</w:t>
      </w:r>
      <w:r w:rsidRPr="00B14665">
        <w:t xml:space="preserve">.  </w:t>
      </w:r>
      <w:r w:rsidRPr="0060265C">
        <w:t xml:space="preserve">МЕТОДИКА РАСЧЕТА РЕЙТИНГА ПОДРЯДНЫХ ОРГАНИЗАЦИЙ В ОБЛАСТИ </w:t>
      </w:r>
      <w:r>
        <w:t>ПРОМЫШЛЕННОЙ БЕЗОПАСНОСТИ, ОХРАНЫ ТРУДА И ОКРУЖАЮЩЕЙ СРЕДЫ.</w:t>
      </w:r>
      <w:bookmarkEnd w:id="196"/>
    </w:p>
    <w:p w:rsidR="00DE7FDB" w:rsidRDefault="00DE7FDB" w:rsidP="00DE7FDB">
      <w:pPr>
        <w:rPr>
          <w:rFonts w:cs="Arial"/>
        </w:rPr>
      </w:pPr>
    </w:p>
    <w:tbl>
      <w:tblPr>
        <w:tblW w:w="22412" w:type="dxa"/>
        <w:tblInd w:w="93" w:type="dxa"/>
        <w:tblLayout w:type="fixed"/>
        <w:tblLook w:val="04A0"/>
      </w:tblPr>
      <w:tblGrid>
        <w:gridCol w:w="532"/>
        <w:gridCol w:w="4342"/>
        <w:gridCol w:w="953"/>
        <w:gridCol w:w="3827"/>
        <w:gridCol w:w="1134"/>
        <w:gridCol w:w="1418"/>
        <w:gridCol w:w="6095"/>
        <w:gridCol w:w="4111"/>
      </w:tblGrid>
      <w:tr w:rsidR="00DE7FDB" w:rsidRPr="00A15074" w:rsidTr="00C63AEB">
        <w:trPr>
          <w:trHeight w:val="648"/>
          <w:tblHeader/>
        </w:trPr>
        <w:tc>
          <w:tcPr>
            <w:tcW w:w="532" w:type="dxa"/>
            <w:tcBorders>
              <w:top w:val="single" w:sz="4" w:space="0" w:color="auto"/>
              <w:left w:val="single" w:sz="4" w:space="0" w:color="auto"/>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w:t>
            </w:r>
          </w:p>
        </w:tc>
        <w:tc>
          <w:tcPr>
            <w:tcW w:w="4342"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ПОК</w:t>
            </w:r>
            <w:r>
              <w:rPr>
                <w:rFonts w:ascii="Calibri" w:hAnsi="Calibri" w:cs="Arial CYR"/>
                <w:b/>
                <w:bCs/>
                <w:szCs w:val="22"/>
              </w:rPr>
              <w:t>А</w:t>
            </w:r>
            <w:r w:rsidRPr="00A15074">
              <w:rPr>
                <w:rFonts w:ascii="Calibri" w:hAnsi="Calibri" w:cs="Arial CYR"/>
                <w:b/>
                <w:bCs/>
                <w:szCs w:val="22"/>
              </w:rPr>
              <w:t>ЗАТЕЛЬ</w:t>
            </w:r>
          </w:p>
        </w:tc>
        <w:tc>
          <w:tcPr>
            <w:tcW w:w="953"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 xml:space="preserve">ЕД. </w:t>
            </w:r>
            <w:r w:rsidRPr="00A15074">
              <w:rPr>
                <w:rFonts w:ascii="Calibri" w:hAnsi="Calibri" w:cs="Arial CYR"/>
                <w:b/>
                <w:bCs/>
                <w:szCs w:val="22"/>
              </w:rPr>
              <w:br/>
              <w:t>ИЗМ</w:t>
            </w:r>
            <w:r>
              <w:rPr>
                <w:rFonts w:ascii="Calibri" w:hAnsi="Calibri" w:cs="Arial CYR"/>
                <w:b/>
                <w:bCs/>
                <w:szCs w:val="22"/>
              </w:rPr>
              <w:t>.</w:t>
            </w:r>
          </w:p>
        </w:tc>
        <w:tc>
          <w:tcPr>
            <w:tcW w:w="3827"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КРИТЕРИЙ</w:t>
            </w:r>
          </w:p>
        </w:tc>
        <w:tc>
          <w:tcPr>
            <w:tcW w:w="1134"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ФАКТ</w:t>
            </w:r>
          </w:p>
        </w:tc>
        <w:tc>
          <w:tcPr>
            <w:tcW w:w="1418"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МАКСИМУМ БАЛЛОВ</w:t>
            </w:r>
          </w:p>
        </w:tc>
        <w:tc>
          <w:tcPr>
            <w:tcW w:w="6095"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КОММЕНТАРИЙ</w:t>
            </w:r>
          </w:p>
        </w:tc>
        <w:tc>
          <w:tcPr>
            <w:tcW w:w="4111"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РАССМАТРИВАЕМЫЕ ДОКУМЕНТЫ</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1</w:t>
            </w:r>
          </w:p>
        </w:tc>
        <w:tc>
          <w:tcPr>
            <w:tcW w:w="4342"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Промышленная безопасность</w:t>
            </w:r>
          </w:p>
        </w:tc>
        <w:tc>
          <w:tcPr>
            <w:tcW w:w="953"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xml:space="preserve"> </w:t>
            </w:r>
          </w:p>
        </w:tc>
        <w:tc>
          <w:tcPr>
            <w:tcW w:w="3827"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45</w:t>
            </w:r>
          </w:p>
        </w:tc>
        <w:tc>
          <w:tcPr>
            <w:tcW w:w="6095"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аварий в подрядной организации и/или аварий на объектах Общества по вине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аварий - 10 баллов, наличие аварий - минус 50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факту регистрации аварий</w:t>
            </w:r>
            <w:r w:rsidRPr="00A15074">
              <w:rPr>
                <w:rFonts w:cs="Arial"/>
                <w:szCs w:val="22"/>
              </w:rPr>
              <w:br/>
              <w:t xml:space="preserve">("авария" понимается в формулировке ФЗ-116 "О промышленной безопасности опасных производственных объектов") </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расследования аварий;</w:t>
            </w:r>
            <w:r w:rsidRPr="00A15074">
              <w:rPr>
                <w:rFonts w:cs="Arial"/>
                <w:szCs w:val="22"/>
              </w:rPr>
              <w:b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Повреждение оборудования, технических устройств, зданий и сооружений Заказчика (ЛЭП, трубопроводы, эстакады, ФА и др.)</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Отсутствие фактов повреждения - 10 баллов.</w:t>
            </w:r>
            <w:r w:rsidRPr="00A15074">
              <w:rPr>
                <w:rFonts w:cs="Arial"/>
                <w:szCs w:val="22"/>
              </w:rPr>
              <w:br/>
              <w:t>2. Наличие 1 факта повреждения - минус 10 баллов, и далее минус 10 баллов за каждое повреждение</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наличию фактов повреждений оборудования, технических устройств, зданий и сооружений Заказчика (ЛЭП, трубопроводы, эстакады, ФА и др.).</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4202"/>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Коэффициент приостановок производства работ/отстранения от работы/запрет использования оборудования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Знач</w:t>
            </w:r>
            <w:r>
              <w:rPr>
                <w:rFonts w:cs="Arial"/>
                <w:szCs w:val="22"/>
              </w:rPr>
              <w:t>.</w:t>
            </w:r>
            <w:r w:rsidRPr="00A15074">
              <w:rPr>
                <w:rFonts w:cs="Arial"/>
                <w:szCs w:val="22"/>
              </w:rPr>
              <w:br/>
              <w:t>коэффициента</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Значение коэффициента:</w:t>
            </w:r>
            <w:r w:rsidRPr="00A15074">
              <w:rPr>
                <w:rFonts w:cs="Arial"/>
                <w:szCs w:val="22"/>
              </w:rPr>
              <w:br/>
              <w:t>≤ 0,02 - 10 баллов</w:t>
            </w:r>
            <w:r w:rsidRPr="00A15074">
              <w:rPr>
                <w:rFonts w:cs="Arial"/>
                <w:szCs w:val="22"/>
              </w:rPr>
              <w:br/>
              <w:t>от 0,02 до 0,04 - 0 баллов</w:t>
            </w:r>
            <w:r w:rsidRPr="00A15074">
              <w:rPr>
                <w:rFonts w:cs="Arial"/>
                <w:szCs w:val="22"/>
              </w:rPr>
              <w:br/>
              <w:t>0,04 и выше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Коэффициент приостановок производства работ оценивается как отношение количества приостановок к количеству проверок. Оцениваются приостановки по результатам всех проверок (специалистами Общества, службами супервай</w:t>
            </w:r>
            <w:r>
              <w:rPr>
                <w:rFonts w:cs="Arial"/>
                <w:szCs w:val="22"/>
              </w:rPr>
              <w:t>зинга и строительного контроля)</w:t>
            </w:r>
            <w:r w:rsidRPr="00A15074">
              <w:rPr>
                <w:rFonts w:cs="Arial"/>
                <w:szCs w:val="22"/>
              </w:rPr>
              <w:br/>
            </w:r>
          </w:p>
          <w:p w:rsidR="00DE7FDB" w:rsidRDefault="00DE7FDB" w:rsidP="00DE7FDB">
            <w:pPr>
              <w:spacing w:before="0"/>
              <w:jc w:val="both"/>
              <w:rPr>
                <w:rFonts w:cs="Arial"/>
                <w:szCs w:val="22"/>
              </w:rPr>
            </w:pPr>
            <w:r w:rsidRPr="00A15074">
              <w:rPr>
                <w:rFonts w:cs="Arial"/>
                <w:szCs w:val="22"/>
              </w:rPr>
              <w:t xml:space="preserve">К приостановкам производства работ относится как непосредственная </w:t>
            </w:r>
            <w:proofErr w:type="gramStart"/>
            <w:r w:rsidRPr="00A15074">
              <w:rPr>
                <w:rFonts w:cs="Arial"/>
                <w:szCs w:val="22"/>
              </w:rPr>
              <w:t>приостановка</w:t>
            </w:r>
            <w:proofErr w:type="gramEnd"/>
            <w:r w:rsidRPr="00A15074">
              <w:rPr>
                <w:rFonts w:cs="Arial"/>
                <w:szCs w:val="22"/>
              </w:rPr>
              <w:t xml:space="preserve"> так и отстранение (в т.ч. временное) от производства работ работников подрядных организаций (за не применение специальной одежды, </w:t>
            </w:r>
            <w:proofErr w:type="spellStart"/>
            <w:r w:rsidRPr="00A15074">
              <w:rPr>
                <w:rFonts w:cs="Arial"/>
                <w:szCs w:val="22"/>
              </w:rPr>
              <w:t>отсутстия</w:t>
            </w:r>
            <w:proofErr w:type="spellEnd"/>
            <w:r w:rsidRPr="00A15074">
              <w:rPr>
                <w:rFonts w:cs="Arial"/>
                <w:szCs w:val="22"/>
              </w:rPr>
              <w:t xml:space="preserve"> обучения и т.д.) или запрет эксплуатации отдельного оборудования, приспо</w:t>
            </w:r>
            <w:r>
              <w:rPr>
                <w:rFonts w:cs="Arial"/>
                <w:szCs w:val="22"/>
              </w:rPr>
              <w:t xml:space="preserve">соблений, инструмента </w:t>
            </w:r>
            <w:r w:rsidRPr="00A15074">
              <w:rPr>
                <w:rFonts w:cs="Arial"/>
                <w:szCs w:val="22"/>
              </w:rPr>
              <w:br/>
            </w:r>
          </w:p>
          <w:p w:rsidR="00DE7FDB" w:rsidRPr="00A15074" w:rsidRDefault="00DE7FDB" w:rsidP="00DE7FDB">
            <w:pPr>
              <w:spacing w:before="0"/>
              <w:jc w:val="both"/>
              <w:rPr>
                <w:rFonts w:cs="Arial"/>
                <w:szCs w:val="22"/>
              </w:rPr>
            </w:pPr>
            <w:r w:rsidRPr="00A15074">
              <w:rPr>
                <w:rFonts w:cs="Arial"/>
                <w:szCs w:val="22"/>
              </w:rPr>
              <w:t>При отсутствии проверок подрядной организации, или их количестве менее 5 показатель равен 0 баллов</w:t>
            </w:r>
          </w:p>
        </w:tc>
        <w:tc>
          <w:tcPr>
            <w:tcW w:w="4111"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Акты</w:t>
            </w:r>
            <w:r>
              <w:rPr>
                <w:rFonts w:cs="Arial"/>
                <w:szCs w:val="22"/>
              </w:rPr>
              <w:t xml:space="preserve"> </w:t>
            </w:r>
            <w:r w:rsidRPr="00A15074">
              <w:rPr>
                <w:rFonts w:cs="Arial"/>
                <w:szCs w:val="22"/>
              </w:rPr>
              <w:t xml:space="preserve">проверок представителями </w:t>
            </w:r>
          </w:p>
          <w:p w:rsidR="00DE7FDB" w:rsidRPr="00A15074" w:rsidRDefault="00DE7FDB" w:rsidP="00DE7FDB">
            <w:pPr>
              <w:spacing w:before="0"/>
              <w:jc w:val="both"/>
              <w:rPr>
                <w:rFonts w:cs="Arial"/>
                <w:szCs w:val="22"/>
              </w:rPr>
            </w:pPr>
            <w:r w:rsidRPr="00A15074">
              <w:rPr>
                <w:rFonts w:cs="Arial"/>
                <w:szCs w:val="22"/>
              </w:rPr>
              <w:t>Заказчика</w:t>
            </w:r>
            <w:r>
              <w:rPr>
                <w:rFonts w:cs="Arial"/>
                <w:szCs w:val="22"/>
              </w:rPr>
              <w:t>.</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нарушений на проверку</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r w:rsidRPr="00A15074">
              <w:rPr>
                <w:rFonts w:cs="Arial"/>
                <w:szCs w:val="22"/>
              </w:rPr>
              <w:t> </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Количество нарушений на проверку:</w:t>
            </w:r>
            <w:r w:rsidRPr="00A15074">
              <w:rPr>
                <w:rFonts w:cs="Arial"/>
                <w:szCs w:val="22"/>
              </w:rPr>
              <w:br/>
              <w:t>менее 7 - 5 баллов</w:t>
            </w:r>
            <w:r w:rsidRPr="00A15074">
              <w:rPr>
                <w:rFonts w:cs="Arial"/>
                <w:szCs w:val="22"/>
              </w:rPr>
              <w:br/>
              <w:t>от 7 до 10 - 0 баллов</w:t>
            </w:r>
            <w:r w:rsidRPr="00A15074">
              <w:rPr>
                <w:rFonts w:cs="Arial"/>
                <w:szCs w:val="22"/>
              </w:rPr>
              <w:br/>
              <w:t>более 10 -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как отношение количества проведенных проверок представителями Заказчика к количеству выявленных нарушений</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3598"/>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Организация и проведение проверок:</w:t>
            </w:r>
            <w:r w:rsidRPr="00A15074">
              <w:rPr>
                <w:rFonts w:cs="Arial"/>
                <w:szCs w:val="22"/>
              </w:rPr>
              <w:br/>
              <w:t>1. Наличие документа (Положения, Стандарта и т.д.) регламентирующего проведение проверок в области ПБ, ОТ и ОС, при наличии ОПО - положения о ПК;</w:t>
            </w:r>
            <w:r w:rsidRPr="00A15074">
              <w:rPr>
                <w:rFonts w:cs="Arial"/>
                <w:szCs w:val="22"/>
              </w:rPr>
              <w:br/>
              <w:t>2. Проведение проверок мест производства работ на объектах Заказчика;</w:t>
            </w:r>
            <w:r w:rsidRPr="00A15074">
              <w:rPr>
                <w:rFonts w:cs="Arial"/>
                <w:szCs w:val="22"/>
              </w:rPr>
              <w:br/>
              <w:t>3. Проведение проверок субподрядных организаций на объектах Заказчика;</w:t>
            </w:r>
            <w:r w:rsidRPr="00A15074">
              <w:rPr>
                <w:rFonts w:cs="Arial"/>
                <w:szCs w:val="22"/>
              </w:rPr>
              <w:br/>
              <w:t>4. Проведение анализа выявленных нарушений, разработаны мероприятия по устранению их причин.</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r w:rsidRPr="00A15074">
              <w:rPr>
                <w:rFonts w:cs="Arial"/>
                <w:szCs w:val="22"/>
              </w:rPr>
              <w:t> </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proofErr w:type="gramStart"/>
            <w:r w:rsidRPr="00A15074">
              <w:rPr>
                <w:rFonts w:cs="Arial"/>
                <w:szCs w:val="22"/>
              </w:rPr>
              <w:t>Не выполнение п.п. 1-4 - минус 20 баллов;</w:t>
            </w:r>
            <w:r w:rsidRPr="00A15074">
              <w:rPr>
                <w:rFonts w:cs="Arial"/>
                <w:szCs w:val="22"/>
              </w:rPr>
              <w:br/>
              <w:t>Не выполнение п.п. 2-4 - минус 10 баллов;;</w:t>
            </w:r>
            <w:r w:rsidRPr="00A15074">
              <w:rPr>
                <w:rFonts w:cs="Arial"/>
                <w:szCs w:val="22"/>
              </w:rPr>
              <w:br/>
              <w:t>Не выполнение п.п. 3-4 - 0 баллов;;</w:t>
            </w:r>
            <w:r w:rsidRPr="00A15074">
              <w:rPr>
                <w:rFonts w:cs="Arial"/>
                <w:szCs w:val="22"/>
              </w:rPr>
              <w:br/>
              <w:t>Не выполнение п.п. 4 - 5 баллов;</w:t>
            </w:r>
            <w:r w:rsidRPr="00A15074">
              <w:rPr>
                <w:rFonts w:cs="Arial"/>
                <w:szCs w:val="22"/>
              </w:rPr>
              <w:br/>
              <w:t>Выполнение всех п.п. - 10 баллов.</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не выполнение любого из указанного в "критерии" указанных п.п., при ус</w:t>
            </w:r>
            <w:r>
              <w:rPr>
                <w:rFonts w:cs="Arial"/>
                <w:szCs w:val="22"/>
              </w:rPr>
              <w:t>ловии выполнения всех остальных</w:t>
            </w:r>
            <w:r w:rsidRPr="00A15074">
              <w:rPr>
                <w:rFonts w:cs="Arial"/>
                <w:szCs w:val="22"/>
              </w:rPr>
              <w:br/>
              <w:t>Наличие проверок учитывается при их частоте не реже 2 - раз в месяц</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Документы (Положения, Стандарта и т.д.) регламентирующие проведение проверок в области ПБ, ОТ и ОС, при наличии ОПО - положения о ПК;</w:t>
            </w:r>
            <w:r w:rsidRPr="00A15074">
              <w:rPr>
                <w:rFonts w:cs="Arial"/>
                <w:szCs w:val="22"/>
              </w:rPr>
              <w:br/>
              <w:t>Копии актов проверок подрядными организациями объектов производства работ;</w:t>
            </w:r>
            <w:r w:rsidRPr="00A15074">
              <w:rPr>
                <w:rFonts w:cs="Arial"/>
                <w:szCs w:val="22"/>
              </w:rPr>
              <w:br/>
              <w:t>Копии актов проверок подрядными организациями субподрядных организаций на объектах производства работ;</w:t>
            </w:r>
            <w:r w:rsidRPr="00A15074">
              <w:rPr>
                <w:rFonts w:cs="Arial"/>
                <w:szCs w:val="22"/>
              </w:rPr>
              <w:br/>
              <w:t>Анализ выявленных нарушений,  мероприятия по устранению их причин подрядных организаций.</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2</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Охрана труда</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xml:space="preserve">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55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961"/>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смертельных и/или групповых несчастных случаев связанных с производством</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proofErr w:type="gramStart"/>
            <w:r w:rsidRPr="00A15074">
              <w:rPr>
                <w:rFonts w:cs="Arial"/>
                <w:szCs w:val="22"/>
              </w:rPr>
              <w:t xml:space="preserve">Отсутствие смертельных и/или групповых </w:t>
            </w:r>
            <w:proofErr w:type="spellStart"/>
            <w:r w:rsidRPr="00A15074">
              <w:rPr>
                <w:rFonts w:cs="Arial"/>
                <w:szCs w:val="22"/>
              </w:rPr>
              <w:t>н</w:t>
            </w:r>
            <w:proofErr w:type="spellEnd"/>
            <w:r w:rsidRPr="00A15074">
              <w:rPr>
                <w:rFonts w:cs="Arial"/>
                <w:szCs w:val="22"/>
              </w:rPr>
              <w:t xml:space="preserve">/с - 10 баллов; </w:t>
            </w:r>
            <w:r w:rsidRPr="00A15074">
              <w:rPr>
                <w:rFonts w:cs="Arial"/>
                <w:szCs w:val="22"/>
              </w:rPr>
              <w:br/>
              <w:t xml:space="preserve">Наличие смертельных и/или групповых </w:t>
            </w:r>
            <w:proofErr w:type="spellStart"/>
            <w:r w:rsidRPr="00A15074">
              <w:rPr>
                <w:rFonts w:cs="Arial"/>
                <w:szCs w:val="22"/>
              </w:rPr>
              <w:t>н</w:t>
            </w:r>
            <w:proofErr w:type="spellEnd"/>
            <w:r w:rsidRPr="00A15074">
              <w:rPr>
                <w:rFonts w:cs="Arial"/>
                <w:szCs w:val="22"/>
              </w:rPr>
              <w:t>/с - минус 50 баллов</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факту регистрации смертельных и групповых несчастных случаев связанных с производством в обществах БРД</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Своевременное оповещение о происшествиях</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фактов несвоевременного оповещения - 5 баллов</w:t>
            </w:r>
            <w:r w:rsidRPr="00A15074">
              <w:rPr>
                <w:rFonts w:cs="Arial"/>
                <w:szCs w:val="22"/>
              </w:rPr>
              <w:br/>
              <w:t>Наличие фактов несвоевременного оповещения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Оценивается по факту </w:t>
            </w:r>
            <w:proofErr w:type="gramStart"/>
            <w:r w:rsidRPr="00A15074">
              <w:rPr>
                <w:rFonts w:cs="Arial"/>
                <w:szCs w:val="22"/>
              </w:rPr>
              <w:t>наличия/отсутствия задержек оповещения Заказчика</w:t>
            </w:r>
            <w:proofErr w:type="gramEnd"/>
            <w:r w:rsidRPr="00A15074">
              <w:rPr>
                <w:rFonts w:cs="Arial"/>
                <w:szCs w:val="22"/>
              </w:rPr>
              <w:t xml:space="preserve"> о несчастных случаях, технических инцидентах, авариях, пожарах  и иных происшествиях.</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Уровень травматизма – индикатор LTIFR (количество несчастных случаев на 1 млн. отработанных часов)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значение LTIFR</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Значение индикатора LTIFR:</w:t>
            </w:r>
            <w:r w:rsidRPr="00A15074">
              <w:rPr>
                <w:rFonts w:cs="Arial"/>
                <w:szCs w:val="22"/>
              </w:rPr>
              <w:br/>
              <w:t>LTIFR ≤ значения индикатора LTIFR Заказчика  - 15 баллов, далее за каждое увеличение на 10 %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Индикатор LTIFR рассчитывается как отношение: количество несчастных случаев связанных с производством * 1 000 </w:t>
            </w:r>
            <w:proofErr w:type="spellStart"/>
            <w:r w:rsidRPr="00A15074">
              <w:rPr>
                <w:rFonts w:cs="Arial"/>
                <w:szCs w:val="22"/>
              </w:rPr>
              <w:t>000</w:t>
            </w:r>
            <w:proofErr w:type="spellEnd"/>
            <w:r w:rsidRPr="00A15074">
              <w:rPr>
                <w:rFonts w:cs="Arial"/>
                <w:szCs w:val="22"/>
              </w:rPr>
              <w:t xml:space="preserve"> / количество отработанных часов.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Данные об отработанных </w:t>
            </w:r>
            <w:proofErr w:type="spellStart"/>
            <w:r w:rsidRPr="00A15074">
              <w:rPr>
                <w:rFonts w:cs="Arial"/>
                <w:szCs w:val="22"/>
              </w:rPr>
              <w:t>чел</w:t>
            </w:r>
            <w:proofErr w:type="gramStart"/>
            <w:r w:rsidRPr="00A15074">
              <w:rPr>
                <w:rFonts w:cs="Arial"/>
                <w:szCs w:val="22"/>
              </w:rPr>
              <w:t>.ч</w:t>
            </w:r>
            <w:proofErr w:type="gramEnd"/>
            <w:r w:rsidRPr="00A15074">
              <w:rPr>
                <w:rFonts w:cs="Arial"/>
                <w:szCs w:val="22"/>
              </w:rPr>
              <w:t>асах</w:t>
            </w:r>
            <w:proofErr w:type="spellEnd"/>
            <w:r w:rsidRPr="00A15074">
              <w:rPr>
                <w:rFonts w:cs="Arial"/>
                <w:szCs w:val="22"/>
              </w:rPr>
              <w:br/>
              <w:t>Сообщения о происшествиях, сводки и отчеты</w:t>
            </w:r>
          </w:p>
        </w:tc>
      </w:tr>
      <w:tr w:rsidR="00DE7FDB" w:rsidRPr="00A15074" w:rsidTr="00C63AEB">
        <w:trPr>
          <w:trHeight w:val="370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Алкоголь - нахождение на рабочем месте</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ч</w:t>
            </w:r>
            <w:r w:rsidRPr="00A15074">
              <w:rPr>
                <w:rFonts w:cs="Arial"/>
                <w:szCs w:val="22"/>
              </w:rPr>
              <w:t>ел</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выявлено фактов опьянения - 10 баллов</w:t>
            </w:r>
            <w:r w:rsidRPr="00A15074">
              <w:rPr>
                <w:rFonts w:cs="Arial"/>
                <w:szCs w:val="22"/>
              </w:rPr>
              <w:br/>
              <w:t>Выявлен 1 случай опьянения - 0 баллов, и далее по минус 5 баллов за каждый факт опьянения.</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Учитываются факты нахождения работников подрядной организации в алкогольном, наркотическом, токсическом опьянении подтвержденные результатами медицинского освидетельствования или актом освидетель</w:t>
            </w:r>
            <w:r>
              <w:rPr>
                <w:rFonts w:cs="Arial"/>
                <w:szCs w:val="22"/>
              </w:rPr>
              <w:t>ствования по внешним признакам.</w:t>
            </w:r>
            <w:r w:rsidRPr="00A15074">
              <w:rPr>
                <w:rFonts w:cs="Arial"/>
                <w:szCs w:val="22"/>
              </w:rPr>
              <w:br/>
            </w:r>
          </w:p>
          <w:p w:rsidR="00DE7FDB" w:rsidRDefault="00DE7FDB" w:rsidP="00DE7FDB">
            <w:pPr>
              <w:spacing w:before="0"/>
              <w:jc w:val="both"/>
              <w:rPr>
                <w:rFonts w:cs="Arial"/>
                <w:szCs w:val="22"/>
              </w:rPr>
            </w:pPr>
            <w:r w:rsidRPr="00A15074">
              <w:rPr>
                <w:rFonts w:cs="Arial"/>
                <w:szCs w:val="22"/>
              </w:rPr>
              <w:t>Учитывается по количеству выявленных в с</w:t>
            </w:r>
            <w:r>
              <w:rPr>
                <w:rFonts w:cs="Arial"/>
                <w:szCs w:val="22"/>
              </w:rPr>
              <w:t>остоянии опьянения  работников.</w:t>
            </w:r>
            <w:r w:rsidRPr="00A15074">
              <w:rPr>
                <w:rFonts w:cs="Arial"/>
                <w:szCs w:val="22"/>
              </w:rPr>
              <w:br/>
            </w:r>
          </w:p>
          <w:p w:rsidR="00DE7FDB" w:rsidRPr="00A15074" w:rsidRDefault="00DE7FDB" w:rsidP="00DE7FDB">
            <w:pPr>
              <w:spacing w:before="0"/>
              <w:jc w:val="both"/>
              <w:rPr>
                <w:rFonts w:cs="Arial"/>
                <w:szCs w:val="22"/>
              </w:rPr>
            </w:pPr>
            <w:r w:rsidRPr="00A15074">
              <w:rPr>
                <w:rFonts w:cs="Arial"/>
                <w:szCs w:val="22"/>
              </w:rPr>
              <w:t>Факты отказа от освидетельствования приравниваются к фактам нахождения в алкогольном, наркотическом, токсическом</w:t>
            </w:r>
            <w:r>
              <w:rPr>
                <w:rFonts w:cs="Arial"/>
                <w:szCs w:val="22"/>
              </w:rPr>
              <w:t xml:space="preserve"> опьянении.</w:t>
            </w:r>
            <w:r w:rsidRPr="00A15074">
              <w:rPr>
                <w:rFonts w:cs="Arial"/>
                <w:szCs w:val="22"/>
              </w:rPr>
              <w:br/>
              <w:t xml:space="preserve">Выявленные </w:t>
            </w:r>
            <w:proofErr w:type="spellStart"/>
            <w:r w:rsidRPr="00A15074">
              <w:rPr>
                <w:rFonts w:cs="Arial"/>
                <w:szCs w:val="22"/>
              </w:rPr>
              <w:t>слуяаи</w:t>
            </w:r>
            <w:proofErr w:type="spellEnd"/>
            <w:r w:rsidRPr="00A15074">
              <w:rPr>
                <w:rFonts w:cs="Arial"/>
                <w:szCs w:val="22"/>
              </w:rPr>
              <w:t xml:space="preserve"> опьянения силами работников подрядных организаций не учитываются.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освидетельствования и/или отказа от такового</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Алкоголь - выявление фактов (или попыток) проноса, провоза алкоголя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выявлено фактов проноса, провоза и/или их попыток - 5 баллов</w:t>
            </w:r>
            <w:r w:rsidRPr="00A15074">
              <w:rPr>
                <w:rFonts w:cs="Arial"/>
                <w:szCs w:val="22"/>
              </w:rPr>
              <w:br/>
              <w:t>Выявлен 1 факт - 0 баллов, и далее по минус 5 баллов за каждый факт.</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Учитываются факты (или попыток) проноса, провоза алкоголя, наркотических, токсических веществ.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Рапорты служб охраны объекта, акты</w:t>
            </w:r>
          </w:p>
        </w:tc>
      </w:tr>
      <w:tr w:rsidR="00DE7FDB" w:rsidRPr="00A15074" w:rsidTr="00C63AEB">
        <w:trPr>
          <w:trHeight w:val="228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2.6</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Затраты на мероприятия по охране труда</w:t>
            </w:r>
          </w:p>
        </w:tc>
        <w:tc>
          <w:tcPr>
            <w:tcW w:w="953"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center"/>
              <w:rPr>
                <w:rFonts w:cs="Arial"/>
                <w:szCs w:val="22"/>
              </w:rPr>
            </w:pPr>
            <w:r w:rsidRPr="00A15074">
              <w:rPr>
                <w:rFonts w:cs="Arial"/>
                <w:szCs w:val="22"/>
              </w:rPr>
              <w:t>тыс.</w:t>
            </w:r>
          </w:p>
          <w:p w:rsidR="00DE7FDB" w:rsidRPr="00A15074" w:rsidRDefault="00DE7FDB" w:rsidP="00DE7FDB">
            <w:pPr>
              <w:spacing w:before="0"/>
              <w:jc w:val="center"/>
              <w:rPr>
                <w:rFonts w:cs="Arial"/>
                <w:szCs w:val="22"/>
              </w:rPr>
            </w:pPr>
            <w:r w:rsidRPr="00A15074">
              <w:rPr>
                <w:rFonts w:cs="Arial"/>
                <w:szCs w:val="22"/>
              </w:rPr>
              <w:t>руб.</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менее 10 тыс</w:t>
            </w:r>
            <w:proofErr w:type="gramStart"/>
            <w:r w:rsidRPr="00A15074">
              <w:rPr>
                <w:rFonts w:cs="Arial"/>
                <w:szCs w:val="22"/>
              </w:rPr>
              <w:t>.р</w:t>
            </w:r>
            <w:proofErr w:type="gramEnd"/>
            <w:r w:rsidRPr="00A15074">
              <w:rPr>
                <w:rFonts w:cs="Arial"/>
                <w:szCs w:val="22"/>
              </w:rPr>
              <w:t>уб. на человека - минус 10 баллов;</w:t>
            </w:r>
            <w:r w:rsidRPr="00A15074">
              <w:rPr>
                <w:rFonts w:cs="Arial"/>
                <w:szCs w:val="22"/>
              </w:rPr>
              <w:br/>
              <w:t xml:space="preserve">от 10 до 15 </w:t>
            </w:r>
            <w:proofErr w:type="spellStart"/>
            <w:r w:rsidRPr="00A15074">
              <w:rPr>
                <w:rFonts w:cs="Arial"/>
                <w:szCs w:val="22"/>
              </w:rPr>
              <w:t>тыс.руб</w:t>
            </w:r>
            <w:proofErr w:type="spellEnd"/>
            <w:r w:rsidRPr="00A15074">
              <w:rPr>
                <w:rFonts w:cs="Arial"/>
                <w:szCs w:val="22"/>
              </w:rPr>
              <w:t xml:space="preserve"> на человека - минус 5 баллов;</w:t>
            </w:r>
            <w:r w:rsidRPr="00A15074">
              <w:rPr>
                <w:rFonts w:cs="Arial"/>
                <w:szCs w:val="22"/>
              </w:rPr>
              <w:br/>
              <w:t>от 15 до 20 тыс.руб. на человека - 0 баллов;</w:t>
            </w:r>
            <w:r w:rsidRPr="00A15074">
              <w:rPr>
                <w:rFonts w:cs="Arial"/>
                <w:szCs w:val="22"/>
              </w:rPr>
              <w:br/>
              <w:t>свыше 20 тыс.руб. - 5 баллов</w:t>
            </w:r>
            <w:r w:rsidRPr="00A15074">
              <w:rPr>
                <w:rFonts w:cs="Arial"/>
                <w:szCs w:val="22"/>
              </w:rPr>
              <w:br/>
              <w:t>Отсутствие статистического отчета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результатам года, по статистическому отчету 1-травматизм</w:t>
            </w:r>
            <w:proofErr w:type="gramStart"/>
            <w:r w:rsidRPr="00A15074">
              <w:rPr>
                <w:rFonts w:cs="Arial"/>
                <w:szCs w:val="22"/>
              </w:rPr>
              <w:br/>
            </w:r>
            <w:r w:rsidRPr="00A15074">
              <w:rPr>
                <w:rFonts w:cs="Arial"/>
                <w:szCs w:val="22"/>
              </w:rPr>
              <w:br/>
              <w:t>П</w:t>
            </w:r>
            <w:proofErr w:type="gramEnd"/>
            <w:r w:rsidRPr="00A15074">
              <w:rPr>
                <w:rFonts w:cs="Arial"/>
                <w:szCs w:val="22"/>
              </w:rPr>
              <w:t xml:space="preserve">ри отсутствии статистического отчета </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Статистический отчет 1-травматизм</w:t>
            </w:r>
          </w:p>
        </w:tc>
      </w:tr>
      <w:tr w:rsidR="00DE7FDB" w:rsidRPr="00A15074" w:rsidTr="00C63AEB">
        <w:trPr>
          <w:trHeight w:val="228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2.7</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Отсутствие работников, привлекаемых подрядной организацией для выполнения работ на основании гражданско-правовых договоров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фактов привлечения подрядной организацией работников для выполнения работ на основании гражданско-правовых договоров - 5 баллов</w:t>
            </w:r>
            <w:r w:rsidRPr="00A15074">
              <w:rPr>
                <w:rFonts w:cs="Arial"/>
                <w:szCs w:val="22"/>
              </w:rPr>
              <w:br/>
              <w:t>Наличие фактов привлечения подрядной организацией работников для выполнения работ на основании гражданско-правовых договоров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факт выявления работников, привлекаемых подрядной организацией для выполнения работ на основании гражданско-правовых договоров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3</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Транспортная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крупных и/или значительных ДТП в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крупного и/или значительного ДТП - 10 баллов;</w:t>
            </w:r>
            <w:r w:rsidRPr="00A15074">
              <w:rPr>
                <w:rFonts w:cs="Arial"/>
                <w:szCs w:val="22"/>
              </w:rPr>
              <w:br/>
              <w:t>Наличие 1 крупного и/или значительного ДТП - минус 20 баллов, далее минус 10 баллов за каждое ДТП</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крупных и/или значительных ДТП</w:t>
            </w:r>
            <w:r w:rsidRPr="00A15074">
              <w:rPr>
                <w:rFonts w:cs="Arial"/>
                <w:szCs w:val="22"/>
              </w:rPr>
              <w:br/>
            </w:r>
            <w:r w:rsidRPr="00A15074">
              <w:rPr>
                <w:rFonts w:cs="Arial"/>
                <w:szCs w:val="22"/>
              </w:rPr>
              <w:br/>
              <w:t xml:space="preserve">Классификация ДТП производится в соответствии </w:t>
            </w:r>
            <w:r>
              <w:rPr>
                <w:rFonts w:cs="Arial"/>
                <w:szCs w:val="22"/>
              </w:rPr>
              <w:t>с ЛНД Заказчика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потенциально опасных ДТП в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потенциально опасного ДТП - 5 баллов;</w:t>
            </w:r>
            <w:r w:rsidRPr="00A15074">
              <w:rPr>
                <w:rFonts w:cs="Arial"/>
                <w:szCs w:val="22"/>
              </w:rPr>
              <w:br/>
              <w:t>Наличие 1 потенциально опасного ДТП - минус 5 баллов, далее минус 5 баллов за каждое потенциально опасное ДТП</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proofErr w:type="gramStart"/>
            <w:r w:rsidRPr="00A15074">
              <w:rPr>
                <w:rFonts w:cs="Arial"/>
                <w:szCs w:val="22"/>
              </w:rPr>
              <w:t>Оценивается наличие потенциально опасных ДТП</w:t>
            </w:r>
            <w:r w:rsidRPr="00A15074">
              <w:rPr>
                <w:rFonts w:cs="Arial"/>
                <w:szCs w:val="22"/>
              </w:rPr>
              <w:br/>
            </w:r>
            <w:r w:rsidRPr="00A15074">
              <w:rPr>
                <w:rFonts w:cs="Arial"/>
                <w:szCs w:val="22"/>
              </w:rPr>
              <w:br/>
              <w:t>Классификация ДТП производится</w:t>
            </w:r>
            <w:proofErr w:type="gramEnd"/>
            <w:r w:rsidRPr="00A15074">
              <w:rPr>
                <w:rFonts w:cs="Arial"/>
                <w:szCs w:val="22"/>
              </w:rPr>
              <w:t xml:space="preserve"> в соответствии </w:t>
            </w:r>
            <w:r>
              <w:rPr>
                <w:rFonts w:cs="Arial"/>
                <w:szCs w:val="22"/>
              </w:rPr>
              <w:t>с ЛНД заказчика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342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транспортных средств бортовыми системами мониторинга</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1. 100 % оснащенности БСМТС всего транспорта + установка </w:t>
            </w:r>
            <w:proofErr w:type="spellStart"/>
            <w:r w:rsidRPr="00A15074">
              <w:rPr>
                <w:rFonts w:cs="Arial"/>
                <w:szCs w:val="22"/>
              </w:rPr>
              <w:t>видеорегистраторов</w:t>
            </w:r>
            <w:proofErr w:type="spellEnd"/>
            <w:r w:rsidRPr="00A15074">
              <w:rPr>
                <w:rFonts w:cs="Arial"/>
                <w:szCs w:val="22"/>
              </w:rPr>
              <w:t xml:space="preserve"> на  транспорте для перевозки пассажиров и опасных грузов - 10 баллов;</w:t>
            </w:r>
            <w:r w:rsidRPr="00A15074">
              <w:rPr>
                <w:rFonts w:cs="Arial"/>
                <w:szCs w:val="22"/>
              </w:rPr>
              <w:br/>
              <w:t>2. 100 % оснащенности БСМТС всего транспорта - 5 баллов;</w:t>
            </w:r>
            <w:r w:rsidRPr="00A15074">
              <w:rPr>
                <w:rFonts w:cs="Arial"/>
                <w:szCs w:val="22"/>
              </w:rPr>
              <w:br/>
              <w:t>3. 100 % оснащенность транспорта для перевозки пассажиров и опасных грузов БСМТС - 0 баллов;</w:t>
            </w:r>
            <w:r w:rsidRPr="00A15074">
              <w:rPr>
                <w:rFonts w:cs="Arial"/>
                <w:szCs w:val="22"/>
              </w:rPr>
              <w:br/>
              <w:t>4. Менее 100 % оснащенности транспорта для перевозки пассажиров и опасных грузов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процент оснащенности транспортных средств (кроме специальной техники) бортовыми системами мониторинга от общего количества транспортных средств</w:t>
            </w:r>
            <w:proofErr w:type="gramStart"/>
            <w:r w:rsidRPr="00A15074">
              <w:rPr>
                <w:rFonts w:cs="Arial"/>
                <w:szCs w:val="22"/>
              </w:rPr>
              <w:br/>
            </w:r>
            <w:r w:rsidRPr="00A15074">
              <w:rPr>
                <w:rFonts w:cs="Arial"/>
                <w:szCs w:val="22"/>
              </w:rPr>
              <w:br/>
              <w:t>П</w:t>
            </w:r>
            <w:proofErr w:type="gramEnd"/>
            <w:r w:rsidRPr="00A15074">
              <w:rPr>
                <w:rFonts w:cs="Arial"/>
                <w:szCs w:val="22"/>
              </w:rPr>
              <w:t>ри выявлении при проведении проверок, расследования происшествий факта отсутствия БСМТС или его неработоспособное состояние - оценивается как минус 10 баллов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Рассматриваются </w:t>
            </w:r>
            <w:proofErr w:type="gramStart"/>
            <w:r w:rsidRPr="00A15074">
              <w:rPr>
                <w:rFonts w:cs="Arial"/>
                <w:szCs w:val="22"/>
              </w:rPr>
              <w:t>сведения</w:t>
            </w:r>
            <w:proofErr w:type="gramEnd"/>
            <w:r w:rsidRPr="00A15074">
              <w:rPr>
                <w:rFonts w:cs="Arial"/>
                <w:szCs w:val="22"/>
              </w:rPr>
              <w:t xml:space="preserve"> представленные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транспортных средств ремнями безопасности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100 % оснащенности - 5 баллов;</w:t>
            </w:r>
            <w:r w:rsidRPr="00A15074">
              <w:rPr>
                <w:rFonts w:cs="Arial"/>
                <w:szCs w:val="22"/>
              </w:rPr>
              <w:br/>
              <w:t>менее 100 % - минус 15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процент оснащенности всех транспортных средств ремнями безопасности</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Рассматриваются </w:t>
            </w:r>
            <w:proofErr w:type="gramStart"/>
            <w:r w:rsidRPr="00A15074">
              <w:rPr>
                <w:rFonts w:cs="Arial"/>
                <w:szCs w:val="22"/>
              </w:rPr>
              <w:t>сведения</w:t>
            </w:r>
            <w:proofErr w:type="gramEnd"/>
            <w:r w:rsidRPr="00A15074">
              <w:rPr>
                <w:rFonts w:cs="Arial"/>
                <w:szCs w:val="22"/>
              </w:rPr>
              <w:t xml:space="preserve"> представленные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171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Проведение </w:t>
            </w:r>
            <w:proofErr w:type="spellStart"/>
            <w:r w:rsidRPr="00A15074">
              <w:rPr>
                <w:rFonts w:cs="Arial"/>
                <w:szCs w:val="22"/>
              </w:rPr>
              <w:t>предрейсового</w:t>
            </w:r>
            <w:proofErr w:type="spellEnd"/>
            <w:r w:rsidRPr="00A15074">
              <w:rPr>
                <w:rFonts w:cs="Arial"/>
                <w:szCs w:val="22"/>
              </w:rPr>
              <w:t xml:space="preserve"> медицинского осмотра</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Проводятся постоянно - 5 баллов;</w:t>
            </w:r>
            <w:r w:rsidRPr="00A15074">
              <w:rPr>
                <w:rFonts w:cs="Arial"/>
                <w:szCs w:val="22"/>
              </w:rPr>
              <w:br/>
              <w:t xml:space="preserve">2. </w:t>
            </w:r>
            <w:proofErr w:type="spellStart"/>
            <w:r w:rsidRPr="00A15074">
              <w:rPr>
                <w:rFonts w:cs="Arial"/>
                <w:szCs w:val="22"/>
              </w:rPr>
              <w:t>Имются</w:t>
            </w:r>
            <w:proofErr w:type="spellEnd"/>
            <w:r w:rsidRPr="00A15074">
              <w:rPr>
                <w:rFonts w:cs="Arial"/>
                <w:szCs w:val="22"/>
              </w:rPr>
              <w:t xml:space="preserve"> факты </w:t>
            </w:r>
            <w:proofErr w:type="spellStart"/>
            <w:r w:rsidRPr="00A15074">
              <w:rPr>
                <w:rFonts w:cs="Arial"/>
                <w:szCs w:val="22"/>
              </w:rPr>
              <w:t>непроведения</w:t>
            </w:r>
            <w:proofErr w:type="spellEnd"/>
            <w:r w:rsidRPr="00A15074">
              <w:rPr>
                <w:rFonts w:cs="Arial"/>
                <w:szCs w:val="22"/>
              </w:rPr>
              <w:t xml:space="preserve"> </w:t>
            </w:r>
            <w:proofErr w:type="spellStart"/>
            <w:r w:rsidRPr="00A15074">
              <w:rPr>
                <w:rFonts w:cs="Arial"/>
                <w:szCs w:val="22"/>
              </w:rPr>
              <w:t>предрейсового</w:t>
            </w:r>
            <w:proofErr w:type="spellEnd"/>
            <w:r w:rsidRPr="00A15074">
              <w:rPr>
                <w:rFonts w:cs="Arial"/>
                <w:szCs w:val="22"/>
              </w:rPr>
              <w:t xml:space="preserve"> медицинского осмотра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Оценивается проведение </w:t>
            </w:r>
            <w:proofErr w:type="spellStart"/>
            <w:r w:rsidRPr="00A15074">
              <w:rPr>
                <w:rFonts w:cs="Arial"/>
                <w:szCs w:val="22"/>
              </w:rPr>
              <w:t>предрейсового</w:t>
            </w:r>
            <w:proofErr w:type="spellEnd"/>
            <w:r w:rsidRPr="00A15074">
              <w:rPr>
                <w:rFonts w:cs="Arial"/>
                <w:szCs w:val="22"/>
              </w:rPr>
              <w:t xml:space="preserve"> медицинского осмотра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 на оказание услуг или документы о наличии собственного медицинского пункта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4</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Экологическая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30</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Вывоз и утилизация бытовых и производственных отходов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Организован вывоз и </w:t>
            </w:r>
            <w:proofErr w:type="spellStart"/>
            <w:r w:rsidRPr="00A15074">
              <w:rPr>
                <w:rFonts w:cs="Arial"/>
                <w:szCs w:val="22"/>
              </w:rPr>
              <w:t>утилицации</w:t>
            </w:r>
            <w:proofErr w:type="spellEnd"/>
            <w:r w:rsidRPr="00A15074">
              <w:rPr>
                <w:rFonts w:cs="Arial"/>
                <w:szCs w:val="22"/>
              </w:rPr>
              <w:t xml:space="preserve"> ТБО и ПО - 5 баллов;</w:t>
            </w:r>
            <w:r w:rsidRPr="00A15074">
              <w:rPr>
                <w:rFonts w:cs="Arial"/>
                <w:szCs w:val="22"/>
              </w:rPr>
              <w:br/>
              <w:t xml:space="preserve">Отсутствие вывоза и </w:t>
            </w:r>
            <w:proofErr w:type="spellStart"/>
            <w:r w:rsidRPr="00A15074">
              <w:rPr>
                <w:rFonts w:cs="Arial"/>
                <w:szCs w:val="22"/>
              </w:rPr>
              <w:t>утилицации</w:t>
            </w:r>
            <w:proofErr w:type="spellEnd"/>
            <w:r w:rsidRPr="00A15074">
              <w:rPr>
                <w:rFonts w:cs="Arial"/>
                <w:szCs w:val="22"/>
              </w:rPr>
              <w:t xml:space="preserve"> ТБО и ПО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организация вывоза и утилизация бытовых и производственных отходов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Договора на вывоз и утилизацию бытовых и производственных отходов</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соответствующих лимитов на размещение отходов производства и потребления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Имеются в наличии лимиты на размещение отходов производства и потребления - 5 баллов;</w:t>
            </w:r>
            <w:r w:rsidRPr="00A15074">
              <w:rPr>
                <w:rFonts w:cs="Arial"/>
                <w:szCs w:val="22"/>
              </w:rPr>
              <w:br/>
              <w:t>Отсутствуют лимиты на размещение отходов производства и потребления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срок действия природоохранной документации в процентном соотношении от отчетного периода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Лимиты на размещение отходов производства и потребления</w:t>
            </w:r>
          </w:p>
        </w:tc>
      </w:tr>
      <w:tr w:rsidR="00DE7FDB" w:rsidRPr="00A15074" w:rsidTr="00C63AEB">
        <w:trPr>
          <w:trHeight w:val="85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Наличие специализированных установок по обезвреживанию отходов ТБО и </w:t>
            </w:r>
            <w:proofErr w:type="gramStart"/>
            <w:r w:rsidRPr="00A15074">
              <w:rPr>
                <w:rFonts w:cs="Arial"/>
                <w:szCs w:val="22"/>
              </w:rPr>
              <w:t>ПО</w:t>
            </w:r>
            <w:proofErr w:type="gramEnd"/>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- 5 баллов;</w:t>
            </w:r>
            <w:r w:rsidRPr="00A15074">
              <w:rPr>
                <w:rFonts w:cs="Arial"/>
                <w:szCs w:val="22"/>
              </w:rPr>
              <w:br/>
              <w:t>Отсутствует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Оценивается  наличие специализированных установок по обезвреживанию отходов ТБО и ПО с экологической экспертизой на технологию обезвреживания отходов ТБО и </w:t>
            </w:r>
            <w:proofErr w:type="gramStart"/>
            <w:r w:rsidRPr="00A15074">
              <w:rPr>
                <w:rFonts w:cs="Arial"/>
                <w:szCs w:val="22"/>
              </w:rPr>
              <w:t>ПО</w:t>
            </w:r>
            <w:proofErr w:type="gramEnd"/>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Экологическая экспертиза на технологию обезвреживания отходов ТБО и </w:t>
            </w:r>
            <w:proofErr w:type="gramStart"/>
            <w:r w:rsidRPr="00A15074">
              <w:rPr>
                <w:rFonts w:cs="Arial"/>
                <w:szCs w:val="22"/>
              </w:rPr>
              <w:t>ПО</w:t>
            </w:r>
            <w:proofErr w:type="gramEnd"/>
          </w:p>
        </w:tc>
      </w:tr>
      <w:tr w:rsidR="00DE7FDB" w:rsidRPr="00A15074" w:rsidTr="00C63AEB">
        <w:trPr>
          <w:trHeight w:val="85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соответствующей требованиям  лицензии на деятельность по обращению с отходами (если требуется)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- 10 баллов;</w:t>
            </w:r>
            <w:r w:rsidRPr="00A15074">
              <w:rPr>
                <w:rFonts w:cs="Arial"/>
                <w:szCs w:val="22"/>
              </w:rPr>
              <w:br/>
              <w:t>Отсутствует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соответствующей требованиям  лицензии на деятельность по обращению с отходами (если требуется)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Копия лицензии</w:t>
            </w:r>
          </w:p>
        </w:tc>
      </w:tr>
      <w:tr w:rsidR="00DE7FDB" w:rsidRPr="00A15074" w:rsidTr="00C63AEB">
        <w:trPr>
          <w:trHeight w:val="57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работников обученных по обращению с отходами (если требуется)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- 5 баллов;</w:t>
            </w:r>
            <w:r w:rsidRPr="00A15074">
              <w:rPr>
                <w:rFonts w:cs="Arial"/>
                <w:szCs w:val="22"/>
              </w:rPr>
              <w:br/>
              <w:t>Отсутствует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работников обученных по обращению с отходами (если требуется)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Удостоверение об обучении</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5</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Пожарная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пожаров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proofErr w:type="spellStart"/>
            <w:proofErr w:type="gramStart"/>
            <w:r w:rsidRPr="00A15074">
              <w:rPr>
                <w:rFonts w:cs="Arial"/>
                <w:szCs w:val="22"/>
              </w:rPr>
              <w:t>ед</w:t>
            </w:r>
            <w:proofErr w:type="spellEnd"/>
            <w:proofErr w:type="gramEnd"/>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пожаров - 10 баллов, наличие пожаров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Оценка применяется в отношении зарегистрированных в МЧС пожаров (подлежащих учету в соответствии с "Порядком учета пожаров и их последствий" утв. Приказом МЧС РФ от 21.11.2008 N 714)</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загораний</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proofErr w:type="spellStart"/>
            <w:proofErr w:type="gramStart"/>
            <w:r w:rsidRPr="00A15074">
              <w:rPr>
                <w:rFonts w:cs="Arial"/>
                <w:szCs w:val="22"/>
              </w:rPr>
              <w:t>ед</w:t>
            </w:r>
            <w:proofErr w:type="spellEnd"/>
            <w:proofErr w:type="gramEnd"/>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загораний - 10 баллов, наличие загораний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Оценка применяется в отношении загораний (подлежащих учету в соответствии с "Порядком учета пожаров и их последствий" утв. Приказом МЧС РФ от 21.11.2008 N 714)</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71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первичными средствами пожаротушения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Наличие выявленных фактов отсутствия или исправности первичных средств пожаротушения - 10 баллов;</w:t>
            </w:r>
            <w:r w:rsidRPr="00A15074">
              <w:rPr>
                <w:rFonts w:cs="Arial"/>
                <w:szCs w:val="22"/>
              </w:rPr>
              <w:br/>
              <w:t>2. Отсутствие выявленных фактов отсутствия или исправности первичных средств пожаротушения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оснащенность и исправность первичных средств пожаротушения по фактам выявленных нарушений</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Организация и проведение обслуживания и ремонта систем АПС и АПТ</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договора или отсутствие зданий и сооружений на территории Заказчика - 5 баллов;</w:t>
            </w:r>
            <w:r w:rsidRPr="00A15074">
              <w:rPr>
                <w:rFonts w:cs="Arial"/>
                <w:szCs w:val="22"/>
              </w:rPr>
              <w:br/>
              <w:t>Отсутствие договора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договоров на обслуживание и ремонт систем АПС и АПТ</w:t>
            </w:r>
            <w:proofErr w:type="gramStart"/>
            <w:r w:rsidRPr="00A15074">
              <w:rPr>
                <w:rFonts w:cs="Arial"/>
                <w:szCs w:val="22"/>
              </w:rPr>
              <w:br/>
            </w:r>
            <w:r w:rsidRPr="00A15074">
              <w:rPr>
                <w:rFonts w:cs="Arial"/>
                <w:szCs w:val="22"/>
              </w:rPr>
              <w:br/>
              <w:t>О</w:t>
            </w:r>
            <w:proofErr w:type="gramEnd"/>
            <w:r w:rsidRPr="00A15074">
              <w:rPr>
                <w:rFonts w:cs="Arial"/>
                <w:szCs w:val="22"/>
              </w:rPr>
              <w:t>ценивается при наличии зданий и сооружений на объектах Заказчика (в т.ч. вагон домов)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Договора на обслуживание и ремонт систем АПС и АПТ</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5295" w:type="dxa"/>
            <w:gridSpan w:val="2"/>
            <w:tcBorders>
              <w:top w:val="single" w:sz="4" w:space="0" w:color="auto"/>
              <w:left w:val="nil"/>
              <w:bottom w:val="single" w:sz="4" w:space="0" w:color="auto"/>
              <w:right w:val="single" w:sz="4" w:space="0" w:color="000000"/>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ИТОГО</w:t>
            </w:r>
          </w:p>
        </w:tc>
        <w:tc>
          <w:tcPr>
            <w:tcW w:w="3827"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1134"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1418"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200</w:t>
            </w:r>
          </w:p>
        </w:tc>
        <w:tc>
          <w:tcPr>
            <w:tcW w:w="6095"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4111"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r>
    </w:tbl>
    <w:p w:rsidR="00DE7FDB" w:rsidRDefault="00DE7FDB" w:rsidP="00DE7FDB">
      <w:pPr>
        <w:rPr>
          <w:rFonts w:ascii="Arial CYR" w:hAnsi="Arial CYR" w:cs="Arial CYR"/>
          <w:sz w:val="24"/>
        </w:rPr>
      </w:pPr>
      <w:r>
        <w:rPr>
          <w:rFonts w:ascii="Arial CYR" w:hAnsi="Arial CYR" w:cs="Arial CYR"/>
          <w:sz w:val="24"/>
        </w:rPr>
        <w:t xml:space="preserve">Примечание:   </w:t>
      </w:r>
      <w:r w:rsidRPr="0060265C">
        <w:rPr>
          <w:rFonts w:ascii="Arial CYR" w:hAnsi="Arial CYR" w:cs="Arial CYR"/>
          <w:sz w:val="24"/>
        </w:rPr>
        <w:t>При отсутствии необходимости в выполнении (по специфике п</w:t>
      </w:r>
      <w:r>
        <w:rPr>
          <w:rFonts w:ascii="Arial CYR" w:hAnsi="Arial CYR" w:cs="Arial CYR"/>
          <w:sz w:val="24"/>
        </w:rPr>
        <w:t xml:space="preserve">роизводства работ) тех или иных </w:t>
      </w:r>
      <w:r w:rsidRPr="0060265C">
        <w:rPr>
          <w:rFonts w:ascii="Arial CYR" w:hAnsi="Arial CYR" w:cs="Arial CYR"/>
          <w:sz w:val="24"/>
        </w:rPr>
        <w:t>мероприятий баллы распределяются равномерно по остальным мероприятиям</w:t>
      </w:r>
      <w:r>
        <w:rPr>
          <w:rFonts w:ascii="Arial CYR" w:hAnsi="Arial CYR" w:cs="Arial CYR"/>
          <w:sz w:val="24"/>
        </w:rPr>
        <w:t>.</w:t>
      </w: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cs="Arial"/>
        </w:rPr>
        <w:sectPr w:rsidR="00DE7FDB" w:rsidSect="00C55117">
          <w:headerReference w:type="default" r:id="rId12"/>
          <w:pgSz w:w="23814" w:h="16840" w:orient="landscape" w:code="8"/>
          <w:pgMar w:top="1247" w:right="510" w:bottom="1021" w:left="567" w:header="737" w:footer="680" w:gutter="0"/>
          <w:cols w:space="708"/>
          <w:docGrid w:linePitch="360"/>
        </w:sectPr>
      </w:pPr>
    </w:p>
    <w:p w:rsidR="00DE7FDB" w:rsidRPr="00B14665" w:rsidRDefault="00DE7FDB" w:rsidP="00DE7FDB">
      <w:pPr>
        <w:pStyle w:val="10"/>
        <w:numPr>
          <w:ilvl w:val="0"/>
          <w:numId w:val="0"/>
        </w:numPr>
      </w:pPr>
      <w:bookmarkStart w:id="197" w:name="_ПРИЛОЖЕНИЕ_9._"/>
      <w:bookmarkStart w:id="198" w:name="_Toc430271409"/>
      <w:bookmarkEnd w:id="197"/>
      <w:r w:rsidRPr="00B14665">
        <w:t xml:space="preserve">ПРИЛОЖЕНИЕ </w:t>
      </w:r>
      <w:r>
        <w:t>9</w:t>
      </w:r>
      <w:r w:rsidRPr="00B14665">
        <w:t xml:space="preserve">.  </w:t>
      </w:r>
      <w:r>
        <w:t>ИНФОРМАЦИЯ О РЕЗУЛЬТАТАХ РАБОТЫ В ОБЛАСТИ ОХРАНЫ ТРУДА, ПРОМЫШЛЕННОЙ, ПОЖАРНОЙ И ЭКОЛОГИЧЕСКОЙ БЕЗОПАСНОСТИ</w:t>
      </w:r>
      <w:r w:rsidRPr="00B14665">
        <w:t>.</w:t>
      </w:r>
      <w:bookmarkEnd w:id="198"/>
    </w:p>
    <w:p w:rsidR="00DE7FDB" w:rsidRDefault="00DE7FDB" w:rsidP="00DE7FDB">
      <w:pPr>
        <w:spacing w:before="0" w:after="200" w:line="276" w:lineRule="auto"/>
        <w:rPr>
          <w:rFonts w:eastAsiaTheme="minorHAnsi" w:cs="Arial"/>
          <w:b/>
          <w:sz w:val="24"/>
          <w:lang w:eastAsia="en-US"/>
        </w:rPr>
      </w:pPr>
    </w:p>
    <w:p w:rsidR="00DE7FDB" w:rsidRPr="0060265C" w:rsidRDefault="00DE7FDB" w:rsidP="00DE7FDB">
      <w:pPr>
        <w:spacing w:before="0" w:after="200" w:line="276" w:lineRule="auto"/>
        <w:rPr>
          <w:rFonts w:eastAsiaTheme="minorHAnsi" w:cs="Arial"/>
          <w:b/>
          <w:sz w:val="24"/>
          <w:lang w:eastAsia="en-US"/>
        </w:rPr>
      </w:pPr>
      <w:r w:rsidRPr="0060265C">
        <w:rPr>
          <w:rFonts w:eastAsiaTheme="minorHAnsi" w:cs="Arial"/>
          <w:b/>
          <w:sz w:val="24"/>
          <w:lang w:eastAsia="en-US"/>
        </w:rPr>
        <w:t xml:space="preserve"> (рекомендуемая форма)</w:t>
      </w:r>
    </w:p>
    <w:p w:rsidR="00DE7FDB" w:rsidRPr="0060265C" w:rsidRDefault="00DE7FDB" w:rsidP="00DE7FDB">
      <w:pPr>
        <w:spacing w:before="0" w:after="120"/>
        <w:jc w:val="center"/>
        <w:rPr>
          <w:rFonts w:eastAsiaTheme="minorHAnsi" w:cs="Arial"/>
          <w:b/>
          <w:sz w:val="28"/>
          <w:szCs w:val="28"/>
          <w:lang w:eastAsia="en-US"/>
        </w:rPr>
      </w:pPr>
      <w:r w:rsidRPr="0060265C">
        <w:rPr>
          <w:rFonts w:eastAsiaTheme="minorHAnsi" w:cs="Arial"/>
          <w:b/>
          <w:sz w:val="28"/>
          <w:szCs w:val="28"/>
          <w:lang w:eastAsia="en-US"/>
        </w:rPr>
        <w:t>ИНФОРМАЦИЯ</w:t>
      </w:r>
    </w:p>
    <w:p w:rsidR="00DE7FDB" w:rsidRPr="0060265C" w:rsidRDefault="00DE7FDB" w:rsidP="00DE7FDB">
      <w:pPr>
        <w:spacing w:before="0" w:after="200" w:line="276" w:lineRule="auto"/>
        <w:jc w:val="center"/>
        <w:rPr>
          <w:rFonts w:eastAsiaTheme="minorHAnsi" w:cs="Arial"/>
          <w:b/>
          <w:bCs/>
          <w:sz w:val="24"/>
          <w:lang w:eastAsia="en-US"/>
        </w:rPr>
      </w:pPr>
      <w:r w:rsidRPr="0060265C">
        <w:rPr>
          <w:rFonts w:eastAsiaTheme="minorHAnsi" w:cs="Arial"/>
          <w:b/>
          <w:bCs/>
          <w:sz w:val="24"/>
          <w:lang w:eastAsia="en-US"/>
        </w:rPr>
        <w:t>о результатах работы в области охраны труда, промышленной, пожарной и экологической безопасности</w:t>
      </w:r>
    </w:p>
    <w:p w:rsidR="00DE7FDB" w:rsidRPr="0060265C" w:rsidRDefault="00DE7FDB" w:rsidP="00DE7FDB">
      <w:pPr>
        <w:spacing w:before="0" w:after="200" w:line="276" w:lineRule="auto"/>
        <w:jc w:val="center"/>
        <w:rPr>
          <w:rFonts w:eastAsiaTheme="minorHAnsi" w:cs="Arial"/>
          <w:b/>
          <w:bCs/>
          <w:sz w:val="24"/>
          <w:lang w:eastAsia="en-US"/>
        </w:rPr>
      </w:pPr>
      <w:r w:rsidRPr="0060265C">
        <w:rPr>
          <w:rFonts w:eastAsiaTheme="minorHAnsi" w:cs="Arial"/>
          <w:b/>
          <w:bCs/>
          <w:sz w:val="24"/>
          <w:lang w:eastAsia="en-US"/>
        </w:rPr>
        <w:t>за период с «__»_______ 20__ г по «__»_______ 20__ г</w:t>
      </w: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Общие данные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gridCol w:w="4784"/>
      </w:tblGrid>
      <w:tr w:rsidR="00DE7FDB" w:rsidRPr="0060265C" w:rsidTr="00C63AEB">
        <w:trPr>
          <w:trHeight w:val="679"/>
        </w:trPr>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1.1 Полное наименование и адрес организации (подрядной/субподрядной)</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1.2 Вид производимых работ на объектах Заказчика</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1.3 Наименование объекта Заказчика </w:t>
            </w:r>
          </w:p>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(где выполняются работы)</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1.4 Среднесписочная численность работников, осуществлявших выполнение работ по договору</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Собственный персонал</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Субподрядные организации</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1.5 Количество </w:t>
            </w:r>
            <w:proofErr w:type="spellStart"/>
            <w:proofErr w:type="gramStart"/>
            <w:r w:rsidRPr="0060265C">
              <w:rPr>
                <w:rFonts w:eastAsiaTheme="minorHAnsi" w:cs="Arial"/>
                <w:b/>
                <w:bCs/>
                <w:sz w:val="18"/>
                <w:szCs w:val="18"/>
                <w:lang w:eastAsia="en-US"/>
              </w:rPr>
              <w:t>человеко</w:t>
            </w:r>
            <w:proofErr w:type="spellEnd"/>
            <w:r w:rsidRPr="0060265C">
              <w:rPr>
                <w:rFonts w:eastAsiaTheme="minorHAnsi" w:cs="Arial"/>
                <w:b/>
                <w:bCs/>
                <w:sz w:val="18"/>
                <w:szCs w:val="18"/>
                <w:lang w:eastAsia="en-US"/>
              </w:rPr>
              <w:t xml:space="preserve"> часов</w:t>
            </w:r>
            <w:proofErr w:type="gramEnd"/>
            <w:r w:rsidRPr="0060265C">
              <w:rPr>
                <w:rFonts w:eastAsiaTheme="minorHAnsi" w:cs="Arial"/>
                <w:b/>
                <w:bCs/>
                <w:sz w:val="18"/>
                <w:szCs w:val="18"/>
                <w:lang w:eastAsia="en-US"/>
              </w:rPr>
              <w:t xml:space="preserve"> отработанных на Заказчика</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Собственный персонал</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Субподрядные организации</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bl>
    <w:p w:rsidR="00DE7FDB" w:rsidRPr="0060265C" w:rsidRDefault="00DE7FDB" w:rsidP="00DE7FDB">
      <w:pPr>
        <w:spacing w:before="0" w:after="200" w:line="276" w:lineRule="auto"/>
        <w:rPr>
          <w:rFonts w:eastAsiaTheme="minorHAnsi" w:cs="Arial"/>
          <w:sz w:val="18"/>
          <w:szCs w:val="18"/>
          <w:highlight w:val="green"/>
          <w:lang w:eastAsia="en-US"/>
        </w:rPr>
      </w:pP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Статистика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22"/>
        <w:gridCol w:w="1557"/>
      </w:tblGrid>
      <w:tr w:rsidR="00DE7FDB" w:rsidRPr="0060265C" w:rsidTr="00C63AEB">
        <w:tc>
          <w:tcPr>
            <w:tcW w:w="8722" w:type="dxa"/>
          </w:tcPr>
          <w:p w:rsidR="00DE7FDB" w:rsidRPr="0060265C" w:rsidRDefault="00DE7FDB" w:rsidP="00DE7FDB">
            <w:pPr>
              <w:spacing w:before="0"/>
              <w:rPr>
                <w:rFonts w:eastAsiaTheme="minorHAnsi" w:cs="Arial"/>
                <w:b/>
                <w:sz w:val="18"/>
                <w:szCs w:val="18"/>
                <w:lang w:eastAsia="en-US"/>
              </w:rPr>
            </w:pPr>
            <w:r w:rsidRPr="0060265C">
              <w:rPr>
                <w:rFonts w:eastAsiaTheme="minorHAnsi" w:cs="Arial"/>
                <w:b/>
                <w:sz w:val="18"/>
                <w:szCs w:val="18"/>
                <w:lang w:eastAsia="en-US"/>
              </w:rPr>
              <w:t xml:space="preserve">2.1 Количество аварий (по ФЗ-116) </w:t>
            </w:r>
            <w:r w:rsidRPr="0060265C">
              <w:rPr>
                <w:rFonts w:eastAsiaTheme="minorHAnsi" w:cs="Arial"/>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 xml:space="preserve">2.2 Повреждение оборудования, технических устройств, зданий и сооружений Заказчика (ЛЭП, трубопроводы, эстакады, ФА и др.)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2.3 Несчастные случаи, связанные с производством, в т.ч.:</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sz w:val="18"/>
                <w:szCs w:val="18"/>
                <w:lang w:eastAsia="en-US"/>
              </w:rPr>
            </w:pPr>
            <w:r w:rsidRPr="0060265C">
              <w:rPr>
                <w:rFonts w:eastAsiaTheme="minorHAnsi" w:cs="Arial"/>
                <w:bCs/>
                <w:sz w:val="18"/>
                <w:szCs w:val="18"/>
                <w:lang w:eastAsia="en-US"/>
              </w:rPr>
              <w:t>смертельные</w:t>
            </w:r>
            <w:r w:rsidRPr="0060265C">
              <w:rPr>
                <w:rFonts w:eastAsiaTheme="minorHAnsi" w:cs="Arial"/>
                <w:sz w:val="18"/>
                <w:szCs w:val="18"/>
                <w:lang w:eastAsia="en-US"/>
              </w:rPr>
              <w:t xml:space="preserve"> (ед.)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sz w:val="18"/>
                <w:szCs w:val="18"/>
                <w:lang w:eastAsia="en-US"/>
              </w:rPr>
            </w:pPr>
            <w:r w:rsidRPr="0060265C">
              <w:rPr>
                <w:rFonts w:eastAsiaTheme="minorHAnsi" w:cs="Arial"/>
                <w:bCs/>
                <w:sz w:val="18"/>
                <w:szCs w:val="18"/>
                <w:lang w:eastAsia="en-US"/>
              </w:rPr>
              <w:t>групповые</w:t>
            </w:r>
            <w:r w:rsidRPr="0060265C">
              <w:rPr>
                <w:rFonts w:eastAsiaTheme="minorHAnsi" w:cs="Arial"/>
                <w:sz w:val="18"/>
                <w:szCs w:val="18"/>
                <w:lang w:eastAsia="en-US"/>
              </w:rPr>
              <w:t xml:space="preserve"> (ед.)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2.3 Общее количество несчастных случаев </w:t>
            </w:r>
            <w:r w:rsidRPr="0060265C">
              <w:rPr>
                <w:rFonts w:eastAsiaTheme="minorHAnsi" w:cs="Arial"/>
                <w:bCs/>
                <w:sz w:val="18"/>
                <w:szCs w:val="18"/>
                <w:lang w:eastAsia="en-US"/>
              </w:rPr>
              <w:t>(</w:t>
            </w:r>
            <w:proofErr w:type="spellStart"/>
            <w:proofErr w:type="gramStart"/>
            <w:r w:rsidRPr="0060265C">
              <w:rPr>
                <w:rFonts w:eastAsiaTheme="minorHAnsi" w:cs="Arial"/>
                <w:bCs/>
                <w:sz w:val="18"/>
                <w:szCs w:val="18"/>
                <w:lang w:eastAsia="en-US"/>
              </w:rPr>
              <w:t>ед</w:t>
            </w:r>
            <w:proofErr w:type="spellEnd"/>
            <w:proofErr w:type="gramEnd"/>
            <w:r w:rsidRPr="0060265C">
              <w:rPr>
                <w:rFonts w:eastAsiaTheme="minorHAnsi" w:cs="Arial"/>
                <w:bCs/>
                <w:sz w:val="18"/>
                <w:szCs w:val="18"/>
                <w:lang w:eastAsia="en-US"/>
              </w:rPr>
              <w:t>)</w:t>
            </w:r>
            <w:r w:rsidRPr="0060265C">
              <w:rPr>
                <w:rFonts w:eastAsiaTheme="minorHAnsi" w:cs="Arial"/>
                <w:b/>
                <w:bCs/>
                <w:sz w:val="18"/>
                <w:szCs w:val="18"/>
                <w:lang w:eastAsia="en-US"/>
              </w:rPr>
              <w:t xml:space="preserve"> / Общее количество пострадавших в несчастных случаях </w:t>
            </w:r>
            <w:r w:rsidRPr="0060265C">
              <w:rPr>
                <w:rFonts w:eastAsiaTheme="minorHAnsi" w:cs="Arial"/>
                <w:bCs/>
                <w:sz w:val="18"/>
                <w:szCs w:val="18"/>
                <w:lang w:eastAsia="en-US"/>
              </w:rPr>
              <w:t>(чел)</w:t>
            </w:r>
            <w:r w:rsidRPr="0060265C">
              <w:rPr>
                <w:rFonts w:eastAsiaTheme="minorHAnsi" w:cs="Arial"/>
                <w:b/>
                <w:bCs/>
                <w:sz w:val="18"/>
                <w:szCs w:val="18"/>
                <w:lang w:eastAsia="en-US"/>
              </w:rPr>
              <w:t xml:space="preserve"> </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2.4</w:t>
            </w:r>
            <w:proofErr w:type="gramStart"/>
            <w:r w:rsidRPr="0060265C">
              <w:rPr>
                <w:rFonts w:eastAsiaTheme="minorHAnsi" w:cs="Arial"/>
                <w:b/>
                <w:bCs/>
                <w:sz w:val="18"/>
                <w:szCs w:val="18"/>
                <w:lang w:eastAsia="en-US"/>
              </w:rPr>
              <w:t xml:space="preserve"> В</w:t>
            </w:r>
            <w:proofErr w:type="gramEnd"/>
            <w:r w:rsidRPr="0060265C">
              <w:rPr>
                <w:rFonts w:eastAsiaTheme="minorHAnsi" w:cs="Arial"/>
                <w:b/>
                <w:bCs/>
                <w:sz w:val="18"/>
                <w:szCs w:val="18"/>
                <w:lang w:eastAsia="en-US"/>
              </w:rPr>
              <w:t xml:space="preserve">сего транспортных средств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2.5 Транспортных средств оснащенных БСМТС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2.6 Транспортных средств оснащенных ремнями безопасности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rPr>
          <w:trHeight w:val="249"/>
        </w:trPr>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2.7 Пробег транспортных средств </w:t>
            </w:r>
            <w:r w:rsidRPr="0060265C">
              <w:rPr>
                <w:rFonts w:eastAsiaTheme="minorHAnsi" w:cs="Arial"/>
                <w:bCs/>
                <w:sz w:val="18"/>
                <w:szCs w:val="18"/>
                <w:lang w:eastAsia="en-US"/>
              </w:rPr>
              <w:t>(</w:t>
            </w:r>
            <w:proofErr w:type="gramStart"/>
            <w:r w:rsidRPr="0060265C">
              <w:rPr>
                <w:rFonts w:eastAsiaTheme="minorHAnsi" w:cs="Arial"/>
                <w:bCs/>
                <w:sz w:val="18"/>
                <w:szCs w:val="18"/>
                <w:lang w:eastAsia="en-US"/>
              </w:rPr>
              <w:t>км</w:t>
            </w:r>
            <w:proofErr w:type="gramEnd"/>
            <w:r w:rsidRPr="0060265C">
              <w:rPr>
                <w:rFonts w:eastAsiaTheme="minorHAnsi" w:cs="Arial"/>
                <w:bCs/>
                <w:sz w:val="18"/>
                <w:szCs w:val="18"/>
                <w:lang w:eastAsia="en-US"/>
              </w:rPr>
              <w:t>)</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2.8 ДТП (с пострадавшими)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2.9 ДТП (без пострадавших)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2.10 Наличие пожаров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2.11 Наличие загораний</w:t>
            </w:r>
          </w:p>
        </w:tc>
        <w:tc>
          <w:tcPr>
            <w:tcW w:w="1557" w:type="dxa"/>
          </w:tcPr>
          <w:p w:rsidR="00DE7FDB" w:rsidRPr="0060265C" w:rsidRDefault="00DE7FDB" w:rsidP="00DE7FDB">
            <w:pPr>
              <w:spacing w:before="0" w:after="200" w:line="276" w:lineRule="auto"/>
              <w:jc w:val="center"/>
              <w:rPr>
                <w:rFonts w:cs="Arial"/>
                <w:sz w:val="14"/>
                <w:szCs w:val="14"/>
              </w:rPr>
            </w:pPr>
          </w:p>
        </w:tc>
      </w:tr>
    </w:tbl>
    <w:p w:rsidR="00DE7FDB" w:rsidRPr="0060265C" w:rsidRDefault="00DE7FDB" w:rsidP="00DE7FDB">
      <w:pPr>
        <w:spacing w:before="0" w:after="200" w:line="276" w:lineRule="auto"/>
        <w:rPr>
          <w:rFonts w:eastAsiaTheme="minorHAnsi" w:cs="Arial"/>
          <w:b/>
          <w:bCs/>
          <w:sz w:val="20"/>
          <w:szCs w:val="20"/>
          <w:lang w:eastAsia="en-US"/>
        </w:rPr>
      </w:pP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Профилактическая работа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1"/>
        <w:gridCol w:w="2118"/>
      </w:tblGrid>
      <w:tr w:rsidR="00DE7FDB" w:rsidRPr="0060265C" w:rsidTr="00C63AEB">
        <w:trPr>
          <w:trHeight w:val="679"/>
        </w:trPr>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 Наличие документа (Положения, Стандарта и т.д.) регламентирующего проведение проверок в области ПБ, ОТ и ОС, при наличии ОПО - положения о ПК;</w:t>
            </w:r>
          </w:p>
        </w:tc>
        <w:tc>
          <w:tcPr>
            <w:tcW w:w="2118" w:type="dxa"/>
            <w:vAlign w:val="center"/>
          </w:tcPr>
          <w:p w:rsidR="00DE7FDB" w:rsidRPr="0060265C" w:rsidRDefault="00DE7FDB" w:rsidP="00DE7FDB">
            <w:pPr>
              <w:tabs>
                <w:tab w:val="left" w:pos="6521"/>
              </w:tabs>
              <w:spacing w:before="0"/>
              <w:jc w:val="center"/>
              <w:rPr>
                <w:rFonts w:cs="Arial"/>
                <w:sz w:val="18"/>
                <w:szCs w:val="18"/>
              </w:rPr>
            </w:pPr>
            <w:r w:rsidRPr="0060265C">
              <w:rPr>
                <w:rFonts w:cs="Arial"/>
                <w:sz w:val="18"/>
                <w:szCs w:val="18"/>
              </w:rPr>
              <w:sym w:font="Wingdings" w:char="F06F"/>
            </w:r>
            <w:r w:rsidRPr="0060265C">
              <w:rPr>
                <w:rFonts w:cs="Arial"/>
                <w:sz w:val="18"/>
                <w:szCs w:val="18"/>
              </w:rPr>
              <w:t xml:space="preserve"> Да</w:t>
            </w:r>
            <w:proofErr w:type="gramStart"/>
            <w:r w:rsidRPr="0060265C">
              <w:rPr>
                <w:rFonts w:cs="Arial"/>
                <w:sz w:val="18"/>
                <w:szCs w:val="18"/>
              </w:rPr>
              <w:t xml:space="preserve">                </w:t>
            </w:r>
            <w:r w:rsidRPr="0060265C">
              <w:rPr>
                <w:rFonts w:cs="Arial"/>
                <w:sz w:val="18"/>
                <w:szCs w:val="18"/>
              </w:rPr>
              <w:sym w:font="Wingdings" w:char="F06F"/>
            </w:r>
            <w:r w:rsidRPr="0060265C">
              <w:rPr>
                <w:rFonts w:cs="Arial"/>
                <w:sz w:val="18"/>
                <w:szCs w:val="18"/>
              </w:rPr>
              <w:t xml:space="preserve"> Н</w:t>
            </w:r>
            <w:proofErr w:type="gramEnd"/>
            <w:r w:rsidRPr="0060265C">
              <w:rPr>
                <w:rFonts w:cs="Arial"/>
                <w:sz w:val="18"/>
                <w:szCs w:val="18"/>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3.2 Количество проверок подрядной организацией мест производства работ на объектах Заказчика </w:t>
            </w:r>
            <w:r w:rsidRPr="0060265C">
              <w:rPr>
                <w:rFonts w:eastAsiaTheme="minorHAnsi" w:cs="Arial"/>
                <w:bCs/>
                <w:sz w:val="18"/>
                <w:szCs w:val="18"/>
                <w:lang w:eastAsia="en-US"/>
              </w:rPr>
              <w:t>(ед.)</w:t>
            </w:r>
          </w:p>
        </w:tc>
        <w:tc>
          <w:tcPr>
            <w:tcW w:w="2118" w:type="dxa"/>
          </w:tcPr>
          <w:p w:rsidR="00DE7FDB" w:rsidRPr="00FC1DC0" w:rsidRDefault="00DE7FDB" w:rsidP="00DE7FDB">
            <w:pPr>
              <w:spacing w:before="0" w:after="200" w:line="276" w:lineRule="auto"/>
              <w:jc w:val="center"/>
              <w:rPr>
                <w:rFonts w:cs="Arial"/>
                <w:sz w:val="16"/>
                <w:szCs w:val="16"/>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3.3 Количество проверок подрядной организацией субподрядных организаций на объектах Заказчика </w:t>
            </w:r>
            <w:r w:rsidRPr="0060265C">
              <w:rPr>
                <w:rFonts w:eastAsiaTheme="minorHAnsi" w:cs="Arial"/>
                <w:bCs/>
                <w:sz w:val="18"/>
                <w:szCs w:val="18"/>
                <w:lang w:eastAsia="en-US"/>
              </w:rPr>
              <w:t>(ед.)</w:t>
            </w:r>
          </w:p>
        </w:tc>
        <w:tc>
          <w:tcPr>
            <w:tcW w:w="2118" w:type="dxa"/>
          </w:tcPr>
          <w:p w:rsidR="00DE7FDB" w:rsidRPr="00FC1DC0" w:rsidRDefault="00DE7FDB" w:rsidP="00DE7FDB">
            <w:pPr>
              <w:spacing w:before="0" w:after="200" w:line="276" w:lineRule="auto"/>
              <w:jc w:val="center"/>
              <w:rPr>
                <w:rFonts w:cs="Arial"/>
                <w:sz w:val="16"/>
                <w:szCs w:val="16"/>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3.4 Проведен анализ выявленных нарушений, разработаны мероприятия по устранению их причин</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3.5 Затраты на мероприятия по охране труда </w:t>
            </w:r>
            <w:r w:rsidRPr="0060265C">
              <w:rPr>
                <w:rFonts w:eastAsiaTheme="minorHAnsi" w:cs="Arial"/>
                <w:bCs/>
                <w:sz w:val="18"/>
                <w:szCs w:val="18"/>
                <w:lang w:eastAsia="en-US"/>
              </w:rPr>
              <w:t>(тыс</w:t>
            </w:r>
            <w:proofErr w:type="gramStart"/>
            <w:r w:rsidRPr="0060265C">
              <w:rPr>
                <w:rFonts w:eastAsiaTheme="minorHAnsi" w:cs="Arial"/>
                <w:bCs/>
                <w:sz w:val="18"/>
                <w:szCs w:val="18"/>
                <w:lang w:eastAsia="en-US"/>
              </w:rPr>
              <w:t>.р</w:t>
            </w:r>
            <w:proofErr w:type="gramEnd"/>
            <w:r w:rsidRPr="0060265C">
              <w:rPr>
                <w:rFonts w:eastAsiaTheme="minorHAnsi" w:cs="Arial"/>
                <w:bCs/>
                <w:sz w:val="18"/>
                <w:szCs w:val="18"/>
                <w:lang w:eastAsia="en-US"/>
              </w:rPr>
              <w:t>уб.)</w:t>
            </w:r>
          </w:p>
        </w:tc>
        <w:tc>
          <w:tcPr>
            <w:tcW w:w="2118"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3.6</w:t>
            </w:r>
            <w:proofErr w:type="gramStart"/>
            <w:r w:rsidRPr="0060265C">
              <w:rPr>
                <w:rFonts w:eastAsiaTheme="minorHAnsi" w:cs="Arial"/>
                <w:b/>
                <w:bCs/>
                <w:sz w:val="18"/>
                <w:szCs w:val="18"/>
                <w:lang w:eastAsia="en-US"/>
              </w:rPr>
              <w:t xml:space="preserve"> П</w:t>
            </w:r>
            <w:proofErr w:type="gramEnd"/>
            <w:r w:rsidRPr="0060265C">
              <w:rPr>
                <w:rFonts w:eastAsiaTheme="minorHAnsi" w:cs="Arial"/>
                <w:b/>
                <w:bCs/>
                <w:sz w:val="18"/>
                <w:szCs w:val="18"/>
                <w:lang w:eastAsia="en-US"/>
              </w:rPr>
              <w:t>ривлекает ли подрядная организация работников для выполнения работ на основании гражданско-правовых договоров</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3.7 Наличие договоров на вывоз и утилизацию бытовых и производственных отходов</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3.8 Наличие лимитов на размещение отходов производства и потребления</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3.9 Наличие экологической экспертизы на технологию обезвреживания отходов ТБО и </w:t>
            </w:r>
            <w:proofErr w:type="gramStart"/>
            <w:r w:rsidRPr="0060265C">
              <w:rPr>
                <w:rFonts w:eastAsiaTheme="minorHAnsi" w:cs="Arial"/>
                <w:b/>
                <w:bCs/>
                <w:sz w:val="18"/>
                <w:szCs w:val="18"/>
                <w:lang w:eastAsia="en-US"/>
              </w:rPr>
              <w:t>ПО</w:t>
            </w:r>
            <w:proofErr w:type="gramEnd"/>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3.10 Наличие соответствующей требованиям  лицензии на деятельность по обращению с отходами (если требуется)</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3.11 Наличие работников обученных по обращению с отходами </w:t>
            </w:r>
            <w:r w:rsidRPr="0060265C">
              <w:rPr>
                <w:rFonts w:eastAsiaTheme="minorHAnsi" w:cs="Arial"/>
                <w:bCs/>
                <w:sz w:val="18"/>
                <w:szCs w:val="18"/>
                <w:lang w:eastAsia="en-US"/>
              </w:rPr>
              <w:t>(чел.)</w:t>
            </w:r>
          </w:p>
        </w:tc>
        <w:tc>
          <w:tcPr>
            <w:tcW w:w="2118" w:type="dxa"/>
          </w:tcPr>
          <w:p w:rsidR="00DE7FDB" w:rsidRPr="0060265C" w:rsidRDefault="00DE7FDB" w:rsidP="00DE7FDB">
            <w:pPr>
              <w:spacing w:before="0" w:after="200" w:line="276" w:lineRule="auto"/>
              <w:jc w:val="center"/>
              <w:rPr>
                <w:rFonts w:cs="Arial"/>
                <w:sz w:val="14"/>
                <w:szCs w:val="14"/>
              </w:rPr>
            </w:pPr>
            <w:r w:rsidRPr="0060265C">
              <w:rPr>
                <w:rFonts w:cs="Arial"/>
                <w:sz w:val="14"/>
                <w:szCs w:val="14"/>
              </w:rPr>
              <w:t>(чел.)</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3.12 Наличие договора на обслуживание и ремонт систем АПС и АПТ</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bl>
    <w:p w:rsidR="00DE7FDB" w:rsidRPr="0060265C" w:rsidRDefault="00DE7FDB" w:rsidP="00DE7FDB">
      <w:pPr>
        <w:spacing w:before="0" w:after="200" w:line="276" w:lineRule="auto"/>
        <w:rPr>
          <w:rFonts w:eastAsiaTheme="minorHAnsi" w:cs="Arial"/>
          <w:b/>
          <w:bCs/>
          <w:sz w:val="6"/>
          <w:szCs w:val="6"/>
          <w:lang w:eastAsia="en-US"/>
        </w:rPr>
      </w:pPr>
    </w:p>
    <w:tbl>
      <w:tblPr>
        <w:tblW w:w="10008" w:type="dxa"/>
        <w:tblLook w:val="0000"/>
      </w:tblPr>
      <w:tblGrid>
        <w:gridCol w:w="1951"/>
        <w:gridCol w:w="4037"/>
        <w:gridCol w:w="240"/>
        <w:gridCol w:w="3780"/>
      </w:tblGrid>
      <w:tr w:rsidR="00DE7FDB" w:rsidRPr="0060265C" w:rsidTr="00C63AEB">
        <w:trPr>
          <w:cantSplit/>
        </w:trPr>
        <w:tc>
          <w:tcPr>
            <w:tcW w:w="1951" w:type="dxa"/>
            <w:vMerge w:val="restart"/>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Дата заполнения:</w:t>
            </w:r>
          </w:p>
          <w:p w:rsidR="00DE7FDB" w:rsidRPr="0060265C" w:rsidRDefault="00DE7FDB" w:rsidP="00DE7FDB">
            <w:pPr>
              <w:spacing w:before="0"/>
              <w:rPr>
                <w:rFonts w:cs="Arial"/>
                <w:sz w:val="18"/>
                <w:szCs w:val="18"/>
              </w:rPr>
            </w:pPr>
          </w:p>
        </w:tc>
        <w:tc>
          <w:tcPr>
            <w:tcW w:w="4037"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Руководитель подрядной организации</w:t>
            </w:r>
          </w:p>
          <w:p w:rsidR="00DE7FDB" w:rsidRPr="0060265C" w:rsidRDefault="00DE7FDB" w:rsidP="00DE7FDB">
            <w:pPr>
              <w:spacing w:before="0"/>
              <w:rPr>
                <w:rFonts w:eastAsiaTheme="minorHAnsi" w:cs="Arial"/>
                <w:b/>
                <w:bCs/>
                <w:sz w:val="18"/>
                <w:szCs w:val="18"/>
                <w:lang w:eastAsia="en-US"/>
              </w:rPr>
            </w:pPr>
          </w:p>
        </w:tc>
        <w:tc>
          <w:tcPr>
            <w:tcW w:w="240"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p>
        </w:tc>
        <w:tc>
          <w:tcPr>
            <w:tcW w:w="3780"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Куратор договора Заказчика</w:t>
            </w:r>
          </w:p>
          <w:p w:rsidR="00DE7FDB" w:rsidRPr="0060265C" w:rsidRDefault="00DE7FDB" w:rsidP="00DE7FDB">
            <w:pPr>
              <w:spacing w:before="0"/>
              <w:rPr>
                <w:rFonts w:eastAsiaTheme="minorHAnsi" w:cs="Arial"/>
                <w:b/>
                <w:bCs/>
                <w:sz w:val="18"/>
                <w:szCs w:val="18"/>
                <w:lang w:eastAsia="en-US"/>
              </w:rPr>
            </w:pPr>
          </w:p>
        </w:tc>
      </w:tr>
      <w:tr w:rsidR="00DE7FDB" w:rsidRPr="0060265C" w:rsidTr="00C63AEB">
        <w:trPr>
          <w:cantSplit/>
          <w:trHeight w:val="219"/>
        </w:trPr>
        <w:tc>
          <w:tcPr>
            <w:tcW w:w="0" w:type="auto"/>
            <w:vMerge/>
            <w:tcBorders>
              <w:top w:val="nil"/>
              <w:left w:val="nil"/>
              <w:bottom w:val="nil"/>
              <w:right w:val="nil"/>
            </w:tcBorders>
            <w:vAlign w:val="center"/>
          </w:tcPr>
          <w:p w:rsidR="00DE7FDB" w:rsidRPr="0060265C" w:rsidRDefault="00DE7FDB" w:rsidP="00DE7FDB">
            <w:pPr>
              <w:spacing w:before="0"/>
              <w:rPr>
                <w:rFonts w:eastAsiaTheme="minorHAnsi" w:cs="Arial"/>
                <w:b/>
                <w:bCs/>
                <w:sz w:val="18"/>
                <w:szCs w:val="18"/>
                <w:lang w:eastAsia="en-US"/>
              </w:rPr>
            </w:pPr>
          </w:p>
        </w:tc>
        <w:tc>
          <w:tcPr>
            <w:tcW w:w="4037" w:type="dxa"/>
            <w:tcBorders>
              <w:top w:val="nil"/>
              <w:left w:val="nil"/>
              <w:bottom w:val="single" w:sz="2" w:space="0" w:color="auto"/>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Ф.И.О.</w:t>
            </w:r>
            <w:r w:rsidRPr="0060265C">
              <w:rPr>
                <w:rFonts w:eastAsiaTheme="minorHAnsi" w:cs="Arial"/>
                <w:sz w:val="18"/>
                <w:szCs w:val="18"/>
                <w:lang w:eastAsia="en-US"/>
              </w:rPr>
              <w:t xml:space="preserve"> , </w:t>
            </w:r>
            <w:r w:rsidRPr="0060265C">
              <w:rPr>
                <w:rFonts w:eastAsiaTheme="minorHAnsi" w:cs="Arial"/>
                <w:b/>
                <w:bCs/>
                <w:sz w:val="18"/>
                <w:szCs w:val="18"/>
                <w:lang w:eastAsia="en-US"/>
              </w:rPr>
              <w:t>должность</w:t>
            </w:r>
          </w:p>
          <w:p w:rsidR="00DE7FDB" w:rsidRPr="0060265C" w:rsidRDefault="00DE7FDB" w:rsidP="00DE7FDB">
            <w:pPr>
              <w:spacing w:before="0"/>
              <w:rPr>
                <w:rFonts w:eastAsiaTheme="minorHAnsi" w:cs="Arial"/>
                <w:sz w:val="18"/>
                <w:szCs w:val="18"/>
                <w:lang w:eastAsia="en-US"/>
              </w:rPr>
            </w:pPr>
          </w:p>
        </w:tc>
        <w:tc>
          <w:tcPr>
            <w:tcW w:w="240" w:type="dxa"/>
            <w:tcBorders>
              <w:top w:val="nil"/>
              <w:left w:val="nil"/>
              <w:bottom w:val="nil"/>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p>
        </w:tc>
        <w:tc>
          <w:tcPr>
            <w:tcW w:w="3780" w:type="dxa"/>
            <w:tcBorders>
              <w:top w:val="nil"/>
              <w:left w:val="nil"/>
              <w:bottom w:val="single" w:sz="2" w:space="0" w:color="auto"/>
              <w:right w:val="nil"/>
            </w:tcBorders>
          </w:tcPr>
          <w:p w:rsidR="00DE7FDB" w:rsidRPr="00FC1DC0"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Ф.И.О. </w:t>
            </w:r>
            <w:r w:rsidRPr="0060265C">
              <w:rPr>
                <w:rFonts w:eastAsiaTheme="minorHAnsi" w:cs="Arial"/>
                <w:sz w:val="18"/>
                <w:szCs w:val="18"/>
                <w:lang w:eastAsia="en-US"/>
              </w:rPr>
              <w:t xml:space="preserve"> </w:t>
            </w:r>
            <w:r w:rsidRPr="0060265C">
              <w:rPr>
                <w:rFonts w:eastAsiaTheme="minorHAnsi" w:cs="Arial"/>
                <w:b/>
                <w:bCs/>
                <w:sz w:val="18"/>
                <w:szCs w:val="18"/>
                <w:lang w:eastAsia="en-US"/>
              </w:rPr>
              <w:t>должность</w:t>
            </w:r>
          </w:p>
          <w:p w:rsidR="00DE7FDB" w:rsidRPr="0060265C" w:rsidRDefault="00DE7FDB" w:rsidP="00DE7FDB">
            <w:pPr>
              <w:spacing w:before="0"/>
              <w:rPr>
                <w:rFonts w:eastAsiaTheme="minorHAnsi" w:cs="Arial"/>
                <w:sz w:val="18"/>
                <w:szCs w:val="18"/>
                <w:lang w:eastAsia="en-US"/>
              </w:rPr>
            </w:pPr>
          </w:p>
        </w:tc>
      </w:tr>
      <w:tr w:rsidR="00DE7FDB" w:rsidRPr="0060265C" w:rsidTr="00C63AEB">
        <w:trPr>
          <w:cantSplit/>
        </w:trPr>
        <w:tc>
          <w:tcPr>
            <w:tcW w:w="0" w:type="auto"/>
            <w:vMerge/>
            <w:tcBorders>
              <w:top w:val="nil"/>
              <w:left w:val="nil"/>
              <w:bottom w:val="nil"/>
              <w:right w:val="nil"/>
            </w:tcBorders>
            <w:vAlign w:val="center"/>
          </w:tcPr>
          <w:p w:rsidR="00DE7FDB" w:rsidRPr="0060265C" w:rsidRDefault="00DE7FDB" w:rsidP="00DE7FDB">
            <w:pPr>
              <w:spacing w:before="0"/>
              <w:rPr>
                <w:rFonts w:eastAsiaTheme="minorHAnsi" w:cs="Arial"/>
                <w:b/>
                <w:bCs/>
                <w:sz w:val="18"/>
                <w:szCs w:val="18"/>
                <w:lang w:eastAsia="en-US"/>
              </w:rPr>
            </w:pPr>
          </w:p>
        </w:tc>
        <w:tc>
          <w:tcPr>
            <w:tcW w:w="4037" w:type="dxa"/>
            <w:tcBorders>
              <w:top w:val="single" w:sz="2" w:space="0" w:color="auto"/>
              <w:left w:val="nil"/>
              <w:bottom w:val="single" w:sz="2" w:space="0" w:color="auto"/>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Подпись</w:t>
            </w:r>
          </w:p>
        </w:tc>
        <w:tc>
          <w:tcPr>
            <w:tcW w:w="240" w:type="dxa"/>
            <w:tcBorders>
              <w:top w:val="nil"/>
              <w:left w:val="nil"/>
              <w:bottom w:val="nil"/>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p>
        </w:tc>
        <w:tc>
          <w:tcPr>
            <w:tcW w:w="3780" w:type="dxa"/>
            <w:tcBorders>
              <w:top w:val="single" w:sz="2" w:space="0" w:color="auto"/>
              <w:left w:val="nil"/>
              <w:bottom w:val="single" w:sz="4" w:space="0" w:color="auto"/>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Подпись</w:t>
            </w:r>
          </w:p>
        </w:tc>
      </w:tr>
    </w:tbl>
    <w:p w:rsidR="00DE7FDB" w:rsidRPr="00FC1DC0" w:rsidRDefault="00DE7FDB" w:rsidP="00DE7FDB">
      <w:pPr>
        <w:spacing w:before="0" w:after="120" w:line="276" w:lineRule="auto"/>
        <w:jc w:val="both"/>
        <w:rPr>
          <w:rFonts w:eastAsiaTheme="minorHAnsi" w:cs="Arial"/>
          <w:sz w:val="16"/>
          <w:szCs w:val="16"/>
          <w:lang w:eastAsia="en-US"/>
        </w:rPr>
      </w:pPr>
      <w:r w:rsidRPr="00FC1DC0">
        <w:rPr>
          <w:rFonts w:eastAsiaTheme="minorHAnsi" w:cs="Arial"/>
          <w:sz w:val="16"/>
          <w:szCs w:val="16"/>
          <w:lang w:eastAsia="en-US"/>
        </w:rPr>
        <w:t>м.п.</w:t>
      </w:r>
    </w:p>
    <w:p w:rsidR="00DE7FDB" w:rsidRPr="0060265C" w:rsidRDefault="00DE7FDB" w:rsidP="00DE7FDB">
      <w:pPr>
        <w:spacing w:before="0"/>
        <w:rPr>
          <w:rFonts w:cs="Arial"/>
        </w:rPr>
      </w:pPr>
      <w:r w:rsidRPr="0060265C">
        <w:rPr>
          <w:rFonts w:eastAsiaTheme="minorHAnsi" w:cs="Arial"/>
          <w:b/>
          <w:bCs/>
          <w:sz w:val="18"/>
          <w:szCs w:val="18"/>
          <w:lang w:eastAsia="en-US"/>
        </w:rPr>
        <w:t>Дата заполнения:</w:t>
      </w:r>
      <w:r w:rsidRPr="0060265C">
        <w:rPr>
          <w:rFonts w:cs="Arial"/>
        </w:rPr>
        <w:t xml:space="preserve"> </w:t>
      </w:r>
    </w:p>
    <w:p w:rsidR="0060265C" w:rsidRPr="00DE7FDB" w:rsidRDefault="0060265C" w:rsidP="00DE7FDB"/>
    <w:sectPr w:rsidR="0060265C" w:rsidRPr="00DE7FDB" w:rsidSect="0060265C">
      <w:headerReference w:type="default" r:id="rId13"/>
      <w:pgSz w:w="11906" w:h="16838"/>
      <w:pgMar w:top="709" w:right="851" w:bottom="851"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78D" w:rsidRDefault="0039378D">
      <w:r>
        <w:separator/>
      </w:r>
    </w:p>
  </w:endnote>
  <w:endnote w:type="continuationSeparator" w:id="1">
    <w:p w:rsidR="0039378D" w:rsidRDefault="003937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78D" w:rsidRDefault="0039378D">
      <w:r>
        <w:separator/>
      </w:r>
    </w:p>
  </w:footnote>
  <w:footnote w:type="continuationSeparator" w:id="1">
    <w:p w:rsidR="0039378D" w:rsidRDefault="003937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26"/>
      <w:gridCol w:w="6124"/>
      <w:gridCol w:w="14249"/>
    </w:tblGrid>
    <w:tr w:rsidR="00DE7FDB" w:rsidRPr="00AF2453" w:rsidTr="001644C5">
      <w:trPr>
        <w:trHeight w:val="281"/>
        <w:jc w:val="center"/>
      </w:trPr>
      <w:tc>
        <w:tcPr>
          <w:tcW w:w="532"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43.55pt" o:ole="">
                <v:imagedata r:id="rId1" o:title=""/>
              </v:shape>
              <o:OLEObject Type="Embed" ProgID="PBrush" ShapeID="_x0000_i1025" DrawAspect="Content" ObjectID="_1605340334" r:id="rId2"/>
            </w:object>
          </w:r>
        </w:p>
      </w:tc>
      <w:tc>
        <w:tcPr>
          <w:tcW w:w="1343"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proofErr w:type="spellStart"/>
          <w:r>
            <w:rPr>
              <w:rFonts w:cs="Arial"/>
              <w:b/>
              <w:sz w:val="20"/>
              <w:szCs w:val="20"/>
            </w:rPr>
            <w:t>Славнефть</w:t>
          </w:r>
          <w:proofErr w:type="spellEnd"/>
          <w:r>
            <w:rPr>
              <w:rFonts w:cs="Arial"/>
              <w:b/>
              <w:sz w:val="20"/>
              <w:szCs w:val="20"/>
            </w:rPr>
            <w:t xml:space="preserve"> - </w:t>
          </w:r>
          <w:proofErr w:type="spellStart"/>
          <w:r>
            <w:rPr>
              <w:rFonts w:cs="Arial"/>
              <w:b/>
              <w:sz w:val="20"/>
              <w:szCs w:val="20"/>
            </w:rPr>
            <w:t>Красноярскнефтегаз</w:t>
          </w:r>
          <w:proofErr w:type="spellEnd"/>
          <w:r w:rsidRPr="00CA1847">
            <w:rPr>
              <w:rFonts w:cs="Arial"/>
              <w:b/>
              <w:sz w:val="20"/>
              <w:szCs w:val="20"/>
            </w:rPr>
            <w:t>»</w:t>
          </w:r>
        </w:p>
      </w:tc>
      <w:tc>
        <w:tcPr>
          <w:tcW w:w="3125"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3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3"/>
      <w:gridCol w:w="2604"/>
      <w:gridCol w:w="6814"/>
    </w:tblGrid>
    <w:tr w:rsidR="00DE7FDB" w:rsidRPr="00AF2453" w:rsidTr="00A96E1A">
      <w:trPr>
        <w:trHeight w:val="281"/>
        <w:jc w:val="center"/>
      </w:trPr>
      <w:tc>
        <w:tcPr>
          <w:tcW w:w="494"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85pt;height:43.55pt" o:ole="">
                <v:imagedata r:id="rId1" o:title=""/>
              </v:shape>
              <o:OLEObject Type="Embed" ProgID="PBrush" ShapeID="_x0000_i1026" DrawAspect="Content" ObjectID="_1605340335" r:id="rId2"/>
            </w:object>
          </w:r>
        </w:p>
      </w:tc>
      <w:tc>
        <w:tcPr>
          <w:tcW w:w="1246"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proofErr w:type="spellStart"/>
          <w:r>
            <w:rPr>
              <w:rFonts w:cs="Arial"/>
              <w:b/>
              <w:sz w:val="20"/>
              <w:szCs w:val="20"/>
            </w:rPr>
            <w:t>Славнефть</w:t>
          </w:r>
          <w:proofErr w:type="spellEnd"/>
          <w:r>
            <w:rPr>
              <w:rFonts w:cs="Arial"/>
              <w:b/>
              <w:sz w:val="20"/>
              <w:szCs w:val="20"/>
            </w:rPr>
            <w:t xml:space="preserve"> - </w:t>
          </w:r>
          <w:proofErr w:type="spellStart"/>
          <w:r>
            <w:rPr>
              <w:rFonts w:cs="Arial"/>
              <w:b/>
              <w:sz w:val="20"/>
              <w:szCs w:val="20"/>
            </w:rPr>
            <w:t>Красноярскнефтегаз</w:t>
          </w:r>
          <w:proofErr w:type="spellEnd"/>
          <w:r w:rsidRPr="00CA1847">
            <w:rPr>
              <w:rFonts w:cs="Arial"/>
              <w:b/>
              <w:sz w:val="20"/>
              <w:szCs w:val="20"/>
            </w:rPr>
            <w:t>»</w:t>
          </w:r>
        </w:p>
      </w:tc>
      <w:tc>
        <w:tcPr>
          <w:tcW w:w="3259"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7"/>
      <w:gridCol w:w="6501"/>
      <w:gridCol w:w="13654"/>
    </w:tblGrid>
    <w:tr w:rsidR="00DE7FDB" w:rsidRPr="00AF2453" w:rsidTr="00C55117">
      <w:trPr>
        <w:trHeight w:val="281"/>
        <w:jc w:val="center"/>
      </w:trPr>
      <w:tc>
        <w:tcPr>
          <w:tcW w:w="461"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85pt;height:43.55pt" o:ole="">
                <v:imagedata r:id="rId1" o:title=""/>
              </v:shape>
              <o:OLEObject Type="Embed" ProgID="PBrush" ShapeID="_x0000_i1027" DrawAspect="Content" ObjectID="_1605340336" r:id="rId2"/>
            </w:object>
          </w:r>
        </w:p>
      </w:tc>
      <w:tc>
        <w:tcPr>
          <w:tcW w:w="1464"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proofErr w:type="spellStart"/>
          <w:r>
            <w:rPr>
              <w:rFonts w:cs="Arial"/>
              <w:b/>
              <w:sz w:val="20"/>
              <w:szCs w:val="20"/>
            </w:rPr>
            <w:t>Славнефть</w:t>
          </w:r>
          <w:proofErr w:type="spellEnd"/>
          <w:r>
            <w:rPr>
              <w:rFonts w:cs="Arial"/>
              <w:b/>
              <w:sz w:val="20"/>
              <w:szCs w:val="20"/>
            </w:rPr>
            <w:t xml:space="preserve"> - </w:t>
          </w:r>
          <w:proofErr w:type="spellStart"/>
          <w:r>
            <w:rPr>
              <w:rFonts w:cs="Arial"/>
              <w:b/>
              <w:sz w:val="20"/>
              <w:szCs w:val="20"/>
            </w:rPr>
            <w:t>Красноярскнефтегаз</w:t>
          </w:r>
          <w:proofErr w:type="spellEnd"/>
          <w:r w:rsidRPr="00CA1847">
            <w:rPr>
              <w:rFonts w:cs="Arial"/>
              <w:b/>
              <w:sz w:val="20"/>
              <w:szCs w:val="20"/>
            </w:rPr>
            <w:t>»</w:t>
          </w:r>
        </w:p>
      </w:tc>
      <w:tc>
        <w:tcPr>
          <w:tcW w:w="3075"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
      <w:gridCol w:w="2887"/>
      <w:gridCol w:w="6064"/>
    </w:tblGrid>
    <w:tr w:rsidR="00B3067A" w:rsidRPr="00AF2453" w:rsidTr="00C55117">
      <w:trPr>
        <w:trHeight w:val="281"/>
        <w:jc w:val="center"/>
      </w:trPr>
      <w:tc>
        <w:tcPr>
          <w:tcW w:w="461" w:type="pct"/>
          <w:tcMar>
            <w:left w:w="57" w:type="dxa"/>
            <w:right w:w="0" w:type="dxa"/>
          </w:tcMar>
        </w:tcPr>
        <w:p w:rsidR="00B3067A" w:rsidRPr="00AF2453" w:rsidRDefault="00B3067A"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1.85pt;height:43.55pt" o:ole="">
                <v:imagedata r:id="rId1" o:title=""/>
              </v:shape>
              <o:OLEObject Type="Embed" ProgID="PBrush" ShapeID="_x0000_i1028" DrawAspect="Content" ObjectID="_1605340337" r:id="rId2"/>
            </w:object>
          </w:r>
        </w:p>
      </w:tc>
      <w:tc>
        <w:tcPr>
          <w:tcW w:w="1464" w:type="pct"/>
          <w:tcMar>
            <w:left w:w="57" w:type="dxa"/>
            <w:right w:w="0" w:type="dxa"/>
          </w:tcMar>
          <w:vAlign w:val="center"/>
        </w:tcPr>
        <w:p w:rsidR="00B3067A" w:rsidRPr="0038656E" w:rsidRDefault="00B3067A" w:rsidP="002B48EF">
          <w:pPr>
            <w:jc w:val="center"/>
            <w:rPr>
              <w:rFonts w:cs="Arial"/>
              <w:b/>
              <w:sz w:val="20"/>
              <w:szCs w:val="20"/>
            </w:rPr>
          </w:pPr>
          <w:r>
            <w:rPr>
              <w:rFonts w:cs="Arial"/>
              <w:b/>
              <w:sz w:val="20"/>
              <w:szCs w:val="20"/>
            </w:rPr>
            <w:t>ОО</w:t>
          </w:r>
          <w:r w:rsidRPr="00CA1847">
            <w:rPr>
              <w:rFonts w:cs="Arial"/>
              <w:b/>
              <w:sz w:val="20"/>
              <w:szCs w:val="20"/>
            </w:rPr>
            <w:t>О «</w:t>
          </w:r>
          <w:proofErr w:type="spellStart"/>
          <w:r>
            <w:rPr>
              <w:rFonts w:cs="Arial"/>
              <w:b/>
              <w:sz w:val="20"/>
              <w:szCs w:val="20"/>
            </w:rPr>
            <w:t>Славнефть</w:t>
          </w:r>
          <w:proofErr w:type="spellEnd"/>
          <w:r>
            <w:rPr>
              <w:rFonts w:cs="Arial"/>
              <w:b/>
              <w:sz w:val="20"/>
              <w:szCs w:val="20"/>
            </w:rPr>
            <w:t xml:space="preserve"> - </w:t>
          </w:r>
          <w:proofErr w:type="spellStart"/>
          <w:r>
            <w:rPr>
              <w:rFonts w:cs="Arial"/>
              <w:b/>
              <w:sz w:val="20"/>
              <w:szCs w:val="20"/>
            </w:rPr>
            <w:t>Красноярскнефтегаз</w:t>
          </w:r>
          <w:proofErr w:type="spellEnd"/>
          <w:r w:rsidRPr="00CA1847">
            <w:rPr>
              <w:rFonts w:cs="Arial"/>
              <w:b/>
              <w:sz w:val="20"/>
              <w:szCs w:val="20"/>
            </w:rPr>
            <w:t>»</w:t>
          </w:r>
        </w:p>
      </w:tc>
      <w:tc>
        <w:tcPr>
          <w:tcW w:w="3075" w:type="pct"/>
          <w:tcMar>
            <w:left w:w="57" w:type="dxa"/>
            <w:right w:w="0" w:type="dxa"/>
          </w:tcMar>
        </w:tcPr>
        <w:p w:rsidR="00B3067A" w:rsidRDefault="00B3067A"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B3067A" w:rsidRPr="001644C5" w:rsidRDefault="00B3067A" w:rsidP="001644C5">
          <w:pPr>
            <w:rPr>
              <w:rFonts w:cs="Arial"/>
              <w:szCs w:val="22"/>
            </w:rPr>
          </w:pPr>
        </w:p>
      </w:tc>
    </w:tr>
  </w:tbl>
  <w:p w:rsidR="00B3067A" w:rsidRDefault="00B3067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
    <w:nsid w:val="0C8616B3"/>
    <w:multiLevelType w:val="hybridMultilevel"/>
    <w:tmpl w:val="3F064230"/>
    <w:lvl w:ilvl="0" w:tplc="EEB8A6BC">
      <w:start w:val="1"/>
      <w:numFmt w:val="decimal"/>
      <w:lvlText w:val="%1."/>
      <w:lvlJc w:val="left"/>
      <w:pPr>
        <w:tabs>
          <w:tab w:val="num" w:pos="360"/>
        </w:tabs>
        <w:ind w:left="357" w:hanging="357"/>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5">
    <w:nsid w:val="18CF6BB4"/>
    <w:multiLevelType w:val="hybridMultilevel"/>
    <w:tmpl w:val="6D4EA65A"/>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68225D"/>
    <w:multiLevelType w:val="hybridMultilevel"/>
    <w:tmpl w:val="B5807094"/>
    <w:lvl w:ilvl="0" w:tplc="197ACBFE">
      <w:start w:val="1"/>
      <w:numFmt w:val="decimal"/>
      <w:lvlText w:val="%1."/>
      <w:lvlJc w:val="left"/>
      <w:pPr>
        <w:tabs>
          <w:tab w:val="num" w:pos="473"/>
        </w:tabs>
        <w:ind w:left="113"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442259"/>
    <w:multiLevelType w:val="multilevel"/>
    <w:tmpl w:val="665E81BA"/>
    <w:lvl w:ilvl="0">
      <w:start w:val="1"/>
      <w:numFmt w:val="decimal"/>
      <w:pStyle w:val="10"/>
      <w:lvlText w:val="%1."/>
      <w:lvlJc w:val="left"/>
      <w:pPr>
        <w:tabs>
          <w:tab w:val="num" w:pos="360"/>
        </w:tabs>
        <w:ind w:left="851" w:hanging="851"/>
      </w:pPr>
      <w:rPr>
        <w:rFonts w:ascii="Arial" w:eastAsia="Times New Roman" w:hAnsi="Arial" w:cs="Arial"/>
        <w:color w:val="000000" w:themeColor="text1"/>
      </w:rPr>
    </w:lvl>
    <w:lvl w:ilvl="1">
      <w:start w:val="1"/>
      <w:numFmt w:val="decimal"/>
      <w:pStyle w:val="a"/>
      <w:lvlText w:val="%1.%2."/>
      <w:lvlJc w:val="left"/>
      <w:pPr>
        <w:tabs>
          <w:tab w:val="num" w:pos="851"/>
        </w:tabs>
        <w:ind w:left="851" w:hanging="851"/>
      </w:pPr>
      <w:rPr>
        <w:rFonts w:hint="default"/>
        <w:color w:val="000000" w:themeColor="text1"/>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AC0E7B"/>
    <w:multiLevelType w:val="multilevel"/>
    <w:tmpl w:val="D2BE83C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3DC5418"/>
    <w:multiLevelType w:val="hybridMultilevel"/>
    <w:tmpl w:val="C1B4A5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4206091"/>
    <w:multiLevelType w:val="hybridMultilevel"/>
    <w:tmpl w:val="F1E6A8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BE37DF6"/>
    <w:multiLevelType w:val="hybridMultilevel"/>
    <w:tmpl w:val="B15EF7A2"/>
    <w:lvl w:ilvl="0" w:tplc="0419000D">
      <w:start w:val="1"/>
      <w:numFmt w:val="bullet"/>
      <w:lvlText w:val=""/>
      <w:lvlJc w:val="left"/>
      <w:pPr>
        <w:ind w:left="720" w:hanging="360"/>
      </w:pPr>
      <w:rPr>
        <w:rFonts w:ascii="Wingdings" w:hAnsi="Wingdings" w:hint="default"/>
      </w:rPr>
    </w:lvl>
    <w:lvl w:ilvl="1" w:tplc="9C643CB6">
      <w:start w:val="1"/>
      <w:numFmt w:val="bullet"/>
      <w:lvlText w:val=""/>
      <w:lvlJc w:val="left"/>
      <w:pPr>
        <w:ind w:left="1440" w:hanging="360"/>
      </w:pPr>
      <w:rPr>
        <w:rFonts w:ascii="Symbol" w:eastAsia="Times New Roman" w:hAnsi="Symbol" w:cs="Times New Roman" w:hint="default"/>
      </w:rPr>
    </w:lvl>
    <w:lvl w:ilvl="2" w:tplc="0419000D">
      <w:start w:val="1"/>
      <w:numFmt w:val="bullet"/>
      <w:lvlText w:val=""/>
      <w:lvlJc w:val="left"/>
      <w:pPr>
        <w:ind w:left="1495"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16"/>
  </w:num>
  <w:num w:numId="5">
    <w:abstractNumId w:val="7"/>
  </w:num>
  <w:num w:numId="6">
    <w:abstractNumId w:val="1"/>
  </w:num>
  <w:num w:numId="7">
    <w:abstractNumId w:val="7"/>
  </w:num>
  <w:num w:numId="8">
    <w:abstractNumId w:val="7"/>
  </w:num>
  <w:num w:numId="9">
    <w:abstractNumId w:val="7"/>
  </w:num>
  <w:num w:numId="10">
    <w:abstractNumId w:val="7"/>
  </w:num>
  <w:num w:numId="11">
    <w:abstractNumId w:val="7"/>
  </w:num>
  <w:num w:numId="12">
    <w:abstractNumId w:val="9"/>
  </w:num>
  <w:num w:numId="13">
    <w:abstractNumId w:val="8"/>
  </w:num>
  <w:num w:numId="14">
    <w:abstractNumId w:val="0"/>
  </w:num>
  <w:num w:numId="15">
    <w:abstractNumId w:val="14"/>
  </w:num>
  <w:num w:numId="16">
    <w:abstractNumId w:val="4"/>
  </w:num>
  <w:num w:numId="17">
    <w:abstractNumId w:val="17"/>
  </w:num>
  <w:num w:numId="18">
    <w:abstractNumId w:val="1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
  </w:num>
  <w:num w:numId="23">
    <w:abstractNumId w:val="5"/>
  </w:num>
  <w:num w:numId="24">
    <w:abstractNumId w:val="7"/>
  </w:num>
  <w:num w:numId="25">
    <w:abstractNumId w:val="6"/>
  </w:num>
  <w:num w:numId="26">
    <w:abstractNumId w:val="11"/>
  </w:num>
  <w:num w:numId="27">
    <w:abstractNumId w:val="2"/>
  </w:num>
  <w:num w:numId="28">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hdrShapeDefaults>
    <o:shapedefaults v:ext="edit" spidmax="64517"/>
  </w:hdrShapeDefaults>
  <w:footnotePr>
    <w:footnote w:id="0"/>
    <w:footnote w:id="1"/>
  </w:footnotePr>
  <w:endnotePr>
    <w:endnote w:id="0"/>
    <w:endnote w:id="1"/>
  </w:endnotePr>
  <w:compat/>
  <w:rsids>
    <w:rsidRoot w:val="009B51AB"/>
    <w:rsid w:val="0000058F"/>
    <w:rsid w:val="00002230"/>
    <w:rsid w:val="00002CAC"/>
    <w:rsid w:val="00006866"/>
    <w:rsid w:val="00006E78"/>
    <w:rsid w:val="000071F5"/>
    <w:rsid w:val="00007F0D"/>
    <w:rsid w:val="00010AA0"/>
    <w:rsid w:val="000124C8"/>
    <w:rsid w:val="000126CA"/>
    <w:rsid w:val="0001331A"/>
    <w:rsid w:val="0001359A"/>
    <w:rsid w:val="00013878"/>
    <w:rsid w:val="00014F84"/>
    <w:rsid w:val="00020760"/>
    <w:rsid w:val="00020C81"/>
    <w:rsid w:val="00021963"/>
    <w:rsid w:val="0002358B"/>
    <w:rsid w:val="0002442C"/>
    <w:rsid w:val="000248EA"/>
    <w:rsid w:val="00024AA4"/>
    <w:rsid w:val="00026CDD"/>
    <w:rsid w:val="000270C4"/>
    <w:rsid w:val="000279C2"/>
    <w:rsid w:val="00027C01"/>
    <w:rsid w:val="0003055B"/>
    <w:rsid w:val="00032417"/>
    <w:rsid w:val="00036B36"/>
    <w:rsid w:val="00043B10"/>
    <w:rsid w:val="00044BD6"/>
    <w:rsid w:val="00053508"/>
    <w:rsid w:val="000558E2"/>
    <w:rsid w:val="0005599F"/>
    <w:rsid w:val="00071245"/>
    <w:rsid w:val="00071477"/>
    <w:rsid w:val="00075F45"/>
    <w:rsid w:val="0008199C"/>
    <w:rsid w:val="00081BFC"/>
    <w:rsid w:val="000821C4"/>
    <w:rsid w:val="00082C33"/>
    <w:rsid w:val="00082C8E"/>
    <w:rsid w:val="00083050"/>
    <w:rsid w:val="00084371"/>
    <w:rsid w:val="00084EE8"/>
    <w:rsid w:val="00086231"/>
    <w:rsid w:val="00086743"/>
    <w:rsid w:val="00086CE8"/>
    <w:rsid w:val="000875B4"/>
    <w:rsid w:val="0009062B"/>
    <w:rsid w:val="00090EAC"/>
    <w:rsid w:val="0009273C"/>
    <w:rsid w:val="00092753"/>
    <w:rsid w:val="00093CED"/>
    <w:rsid w:val="00094757"/>
    <w:rsid w:val="00094930"/>
    <w:rsid w:val="00095817"/>
    <w:rsid w:val="00096547"/>
    <w:rsid w:val="000A054F"/>
    <w:rsid w:val="000A4DD5"/>
    <w:rsid w:val="000A5718"/>
    <w:rsid w:val="000B026F"/>
    <w:rsid w:val="000B0A8A"/>
    <w:rsid w:val="000B4F75"/>
    <w:rsid w:val="000B6293"/>
    <w:rsid w:val="000C1195"/>
    <w:rsid w:val="000C20E9"/>
    <w:rsid w:val="000C7171"/>
    <w:rsid w:val="000D0148"/>
    <w:rsid w:val="000D1712"/>
    <w:rsid w:val="000D1DC2"/>
    <w:rsid w:val="000D3103"/>
    <w:rsid w:val="000D41FC"/>
    <w:rsid w:val="000D446E"/>
    <w:rsid w:val="000D44EE"/>
    <w:rsid w:val="000D4B6A"/>
    <w:rsid w:val="000D4D9D"/>
    <w:rsid w:val="000D6E8A"/>
    <w:rsid w:val="000E0EC7"/>
    <w:rsid w:val="000E271E"/>
    <w:rsid w:val="000E2743"/>
    <w:rsid w:val="000E3FE5"/>
    <w:rsid w:val="000E4374"/>
    <w:rsid w:val="000E553E"/>
    <w:rsid w:val="000E5898"/>
    <w:rsid w:val="000E6604"/>
    <w:rsid w:val="000F1652"/>
    <w:rsid w:val="000F1EE7"/>
    <w:rsid w:val="000F4085"/>
    <w:rsid w:val="000F5150"/>
    <w:rsid w:val="000F5533"/>
    <w:rsid w:val="000F5BB8"/>
    <w:rsid w:val="000F5C58"/>
    <w:rsid w:val="000F6A14"/>
    <w:rsid w:val="000F6FD0"/>
    <w:rsid w:val="000F75E6"/>
    <w:rsid w:val="000F7BB5"/>
    <w:rsid w:val="0010070C"/>
    <w:rsid w:val="001018C1"/>
    <w:rsid w:val="00101C3E"/>
    <w:rsid w:val="001032D9"/>
    <w:rsid w:val="00103D03"/>
    <w:rsid w:val="00104360"/>
    <w:rsid w:val="00107326"/>
    <w:rsid w:val="00111161"/>
    <w:rsid w:val="0011153C"/>
    <w:rsid w:val="001117CD"/>
    <w:rsid w:val="001145BB"/>
    <w:rsid w:val="00117EFC"/>
    <w:rsid w:val="00122781"/>
    <w:rsid w:val="00123ADC"/>
    <w:rsid w:val="001275D9"/>
    <w:rsid w:val="00130313"/>
    <w:rsid w:val="00140091"/>
    <w:rsid w:val="0014076F"/>
    <w:rsid w:val="00141297"/>
    <w:rsid w:val="001418DC"/>
    <w:rsid w:val="00142868"/>
    <w:rsid w:val="001431D6"/>
    <w:rsid w:val="00143593"/>
    <w:rsid w:val="00145F1B"/>
    <w:rsid w:val="00146A09"/>
    <w:rsid w:val="00150E5A"/>
    <w:rsid w:val="00151847"/>
    <w:rsid w:val="001520F0"/>
    <w:rsid w:val="001523D6"/>
    <w:rsid w:val="001529B2"/>
    <w:rsid w:val="00153007"/>
    <w:rsid w:val="00155119"/>
    <w:rsid w:val="001572FB"/>
    <w:rsid w:val="00157456"/>
    <w:rsid w:val="00161763"/>
    <w:rsid w:val="00161A1C"/>
    <w:rsid w:val="00162832"/>
    <w:rsid w:val="00162927"/>
    <w:rsid w:val="001644C5"/>
    <w:rsid w:val="00173AFA"/>
    <w:rsid w:val="001772F6"/>
    <w:rsid w:val="00177909"/>
    <w:rsid w:val="00177934"/>
    <w:rsid w:val="00177B43"/>
    <w:rsid w:val="00177D09"/>
    <w:rsid w:val="00180B68"/>
    <w:rsid w:val="00183139"/>
    <w:rsid w:val="00183986"/>
    <w:rsid w:val="00184173"/>
    <w:rsid w:val="00186BBD"/>
    <w:rsid w:val="00191093"/>
    <w:rsid w:val="00191569"/>
    <w:rsid w:val="0019172E"/>
    <w:rsid w:val="001941F1"/>
    <w:rsid w:val="001A0610"/>
    <w:rsid w:val="001A109A"/>
    <w:rsid w:val="001A2816"/>
    <w:rsid w:val="001A2BD2"/>
    <w:rsid w:val="001A3D19"/>
    <w:rsid w:val="001A42B2"/>
    <w:rsid w:val="001A628F"/>
    <w:rsid w:val="001A6E58"/>
    <w:rsid w:val="001A7631"/>
    <w:rsid w:val="001B0AA1"/>
    <w:rsid w:val="001B3814"/>
    <w:rsid w:val="001B427D"/>
    <w:rsid w:val="001B5A12"/>
    <w:rsid w:val="001B76ED"/>
    <w:rsid w:val="001C0E1A"/>
    <w:rsid w:val="001C198F"/>
    <w:rsid w:val="001C25C0"/>
    <w:rsid w:val="001C2CFD"/>
    <w:rsid w:val="001D0354"/>
    <w:rsid w:val="001D41C1"/>
    <w:rsid w:val="001D4F09"/>
    <w:rsid w:val="001D507E"/>
    <w:rsid w:val="001D5C4B"/>
    <w:rsid w:val="001D660F"/>
    <w:rsid w:val="001E03FC"/>
    <w:rsid w:val="001E0546"/>
    <w:rsid w:val="001E154A"/>
    <w:rsid w:val="001E2067"/>
    <w:rsid w:val="001E2C82"/>
    <w:rsid w:val="001E3B2D"/>
    <w:rsid w:val="001E3F4B"/>
    <w:rsid w:val="001F4A53"/>
    <w:rsid w:val="001F4B24"/>
    <w:rsid w:val="001F7509"/>
    <w:rsid w:val="00201A2C"/>
    <w:rsid w:val="00202B8A"/>
    <w:rsid w:val="002032B3"/>
    <w:rsid w:val="002069A4"/>
    <w:rsid w:val="0020701A"/>
    <w:rsid w:val="00211D6F"/>
    <w:rsid w:val="0021249C"/>
    <w:rsid w:val="002149D7"/>
    <w:rsid w:val="002159AC"/>
    <w:rsid w:val="00215C91"/>
    <w:rsid w:val="0021758C"/>
    <w:rsid w:val="0022077B"/>
    <w:rsid w:val="00221A3A"/>
    <w:rsid w:val="00221AA9"/>
    <w:rsid w:val="002225A7"/>
    <w:rsid w:val="00223459"/>
    <w:rsid w:val="00223514"/>
    <w:rsid w:val="00225B58"/>
    <w:rsid w:val="0022785E"/>
    <w:rsid w:val="002278E1"/>
    <w:rsid w:val="00227B3D"/>
    <w:rsid w:val="002305F0"/>
    <w:rsid w:val="002323F9"/>
    <w:rsid w:val="00234C81"/>
    <w:rsid w:val="002360A4"/>
    <w:rsid w:val="002373F5"/>
    <w:rsid w:val="002377A8"/>
    <w:rsid w:val="00241455"/>
    <w:rsid w:val="0024329B"/>
    <w:rsid w:val="0024536D"/>
    <w:rsid w:val="00246C46"/>
    <w:rsid w:val="00251F4A"/>
    <w:rsid w:val="00252CE0"/>
    <w:rsid w:val="00252FDF"/>
    <w:rsid w:val="00253B21"/>
    <w:rsid w:val="00260890"/>
    <w:rsid w:val="002665B0"/>
    <w:rsid w:val="00274B98"/>
    <w:rsid w:val="00277CAE"/>
    <w:rsid w:val="00280665"/>
    <w:rsid w:val="00280F86"/>
    <w:rsid w:val="00282A7B"/>
    <w:rsid w:val="002835BE"/>
    <w:rsid w:val="00284C1D"/>
    <w:rsid w:val="00284C31"/>
    <w:rsid w:val="00284F51"/>
    <w:rsid w:val="00285BC2"/>
    <w:rsid w:val="00287101"/>
    <w:rsid w:val="00291212"/>
    <w:rsid w:val="00291981"/>
    <w:rsid w:val="00295D0D"/>
    <w:rsid w:val="002A22EC"/>
    <w:rsid w:val="002A4FE1"/>
    <w:rsid w:val="002A5DE4"/>
    <w:rsid w:val="002B1D79"/>
    <w:rsid w:val="002B2547"/>
    <w:rsid w:val="002B48EF"/>
    <w:rsid w:val="002B6E86"/>
    <w:rsid w:val="002B7FB1"/>
    <w:rsid w:val="002C1EBE"/>
    <w:rsid w:val="002C7363"/>
    <w:rsid w:val="002C775D"/>
    <w:rsid w:val="002D0A1D"/>
    <w:rsid w:val="002D0C60"/>
    <w:rsid w:val="002D0D65"/>
    <w:rsid w:val="002D21D0"/>
    <w:rsid w:val="002D2277"/>
    <w:rsid w:val="002D2B11"/>
    <w:rsid w:val="002D3118"/>
    <w:rsid w:val="002D4EFD"/>
    <w:rsid w:val="002E1C02"/>
    <w:rsid w:val="002E5543"/>
    <w:rsid w:val="002E678B"/>
    <w:rsid w:val="002F1AA8"/>
    <w:rsid w:val="002F41E2"/>
    <w:rsid w:val="002F52FF"/>
    <w:rsid w:val="002F630C"/>
    <w:rsid w:val="002F796A"/>
    <w:rsid w:val="00300435"/>
    <w:rsid w:val="00301A68"/>
    <w:rsid w:val="00304844"/>
    <w:rsid w:val="00312510"/>
    <w:rsid w:val="00317EA1"/>
    <w:rsid w:val="003201A3"/>
    <w:rsid w:val="00320AD6"/>
    <w:rsid w:val="00321703"/>
    <w:rsid w:val="00323292"/>
    <w:rsid w:val="00323298"/>
    <w:rsid w:val="00324A76"/>
    <w:rsid w:val="0032709B"/>
    <w:rsid w:val="00327C4C"/>
    <w:rsid w:val="00331978"/>
    <w:rsid w:val="003338F2"/>
    <w:rsid w:val="003342E4"/>
    <w:rsid w:val="0033497F"/>
    <w:rsid w:val="00335EC7"/>
    <w:rsid w:val="003407C6"/>
    <w:rsid w:val="00343B25"/>
    <w:rsid w:val="00344DCE"/>
    <w:rsid w:val="003456FC"/>
    <w:rsid w:val="0035061D"/>
    <w:rsid w:val="00350A69"/>
    <w:rsid w:val="003512E0"/>
    <w:rsid w:val="003527E5"/>
    <w:rsid w:val="003620C9"/>
    <w:rsid w:val="00362C50"/>
    <w:rsid w:val="00362D42"/>
    <w:rsid w:val="003657A6"/>
    <w:rsid w:val="00365CA0"/>
    <w:rsid w:val="003705A2"/>
    <w:rsid w:val="0037190F"/>
    <w:rsid w:val="00371A7E"/>
    <w:rsid w:val="00375580"/>
    <w:rsid w:val="0037695D"/>
    <w:rsid w:val="00377113"/>
    <w:rsid w:val="00377A67"/>
    <w:rsid w:val="003807F6"/>
    <w:rsid w:val="00380BF6"/>
    <w:rsid w:val="00381E24"/>
    <w:rsid w:val="003849A9"/>
    <w:rsid w:val="00386EDC"/>
    <w:rsid w:val="00387F14"/>
    <w:rsid w:val="003901D4"/>
    <w:rsid w:val="00390215"/>
    <w:rsid w:val="003931D8"/>
    <w:rsid w:val="0039378D"/>
    <w:rsid w:val="00395813"/>
    <w:rsid w:val="00395EF6"/>
    <w:rsid w:val="003A2716"/>
    <w:rsid w:val="003A78A9"/>
    <w:rsid w:val="003B4A64"/>
    <w:rsid w:val="003B6016"/>
    <w:rsid w:val="003B7A03"/>
    <w:rsid w:val="003C5206"/>
    <w:rsid w:val="003C5838"/>
    <w:rsid w:val="003C7057"/>
    <w:rsid w:val="003C76BF"/>
    <w:rsid w:val="003D0E9E"/>
    <w:rsid w:val="003D37B6"/>
    <w:rsid w:val="003D7659"/>
    <w:rsid w:val="003E2353"/>
    <w:rsid w:val="003E3F3C"/>
    <w:rsid w:val="003F0F59"/>
    <w:rsid w:val="003F1A7C"/>
    <w:rsid w:val="003F2C25"/>
    <w:rsid w:val="003F4B39"/>
    <w:rsid w:val="003F666F"/>
    <w:rsid w:val="0040129E"/>
    <w:rsid w:val="00401E91"/>
    <w:rsid w:val="00402ADD"/>
    <w:rsid w:val="00402BEB"/>
    <w:rsid w:val="0040354A"/>
    <w:rsid w:val="004059A2"/>
    <w:rsid w:val="00405F4C"/>
    <w:rsid w:val="00411848"/>
    <w:rsid w:val="004132CC"/>
    <w:rsid w:val="00413A54"/>
    <w:rsid w:val="00413FFB"/>
    <w:rsid w:val="00415483"/>
    <w:rsid w:val="00416D42"/>
    <w:rsid w:val="004179EB"/>
    <w:rsid w:val="00420A92"/>
    <w:rsid w:val="004227BD"/>
    <w:rsid w:val="00425049"/>
    <w:rsid w:val="00431072"/>
    <w:rsid w:val="0043139C"/>
    <w:rsid w:val="00431F33"/>
    <w:rsid w:val="00434C87"/>
    <w:rsid w:val="004359E0"/>
    <w:rsid w:val="004413F5"/>
    <w:rsid w:val="00442889"/>
    <w:rsid w:val="00443782"/>
    <w:rsid w:val="00450A85"/>
    <w:rsid w:val="00456000"/>
    <w:rsid w:val="004610D8"/>
    <w:rsid w:val="00463D79"/>
    <w:rsid w:val="00464F58"/>
    <w:rsid w:val="00465698"/>
    <w:rsid w:val="004660FB"/>
    <w:rsid w:val="0046681E"/>
    <w:rsid w:val="004741BD"/>
    <w:rsid w:val="00475F67"/>
    <w:rsid w:val="004762C3"/>
    <w:rsid w:val="004811AE"/>
    <w:rsid w:val="004816F0"/>
    <w:rsid w:val="00482840"/>
    <w:rsid w:val="004833C2"/>
    <w:rsid w:val="00484868"/>
    <w:rsid w:val="00484E12"/>
    <w:rsid w:val="004859C9"/>
    <w:rsid w:val="004859FF"/>
    <w:rsid w:val="00492ED6"/>
    <w:rsid w:val="004934C9"/>
    <w:rsid w:val="00494B00"/>
    <w:rsid w:val="00494CCC"/>
    <w:rsid w:val="00497912"/>
    <w:rsid w:val="004A0C0F"/>
    <w:rsid w:val="004A1093"/>
    <w:rsid w:val="004A7310"/>
    <w:rsid w:val="004B2AE2"/>
    <w:rsid w:val="004B4019"/>
    <w:rsid w:val="004B4C8A"/>
    <w:rsid w:val="004C18EA"/>
    <w:rsid w:val="004C30DC"/>
    <w:rsid w:val="004C4698"/>
    <w:rsid w:val="004C529D"/>
    <w:rsid w:val="004D0B37"/>
    <w:rsid w:val="004D0DC4"/>
    <w:rsid w:val="004D380C"/>
    <w:rsid w:val="004D3F41"/>
    <w:rsid w:val="004D57A6"/>
    <w:rsid w:val="004D5EF7"/>
    <w:rsid w:val="004D6AA2"/>
    <w:rsid w:val="004D73DF"/>
    <w:rsid w:val="004E0407"/>
    <w:rsid w:val="004E0623"/>
    <w:rsid w:val="004E0D54"/>
    <w:rsid w:val="004E2028"/>
    <w:rsid w:val="004E3E19"/>
    <w:rsid w:val="004E66BE"/>
    <w:rsid w:val="004E697B"/>
    <w:rsid w:val="004E7257"/>
    <w:rsid w:val="004F32EC"/>
    <w:rsid w:val="004F3AF2"/>
    <w:rsid w:val="004F3E28"/>
    <w:rsid w:val="005055C6"/>
    <w:rsid w:val="005072C2"/>
    <w:rsid w:val="00513F69"/>
    <w:rsid w:val="0051452C"/>
    <w:rsid w:val="005148AE"/>
    <w:rsid w:val="00523A60"/>
    <w:rsid w:val="00525D5C"/>
    <w:rsid w:val="00531BEF"/>
    <w:rsid w:val="00532BD0"/>
    <w:rsid w:val="00535A55"/>
    <w:rsid w:val="00537551"/>
    <w:rsid w:val="00540933"/>
    <w:rsid w:val="00540EEC"/>
    <w:rsid w:val="00543123"/>
    <w:rsid w:val="00543CEB"/>
    <w:rsid w:val="00552D43"/>
    <w:rsid w:val="00555499"/>
    <w:rsid w:val="00557385"/>
    <w:rsid w:val="00561958"/>
    <w:rsid w:val="005632C0"/>
    <w:rsid w:val="00564871"/>
    <w:rsid w:val="00572B9E"/>
    <w:rsid w:val="00574DA4"/>
    <w:rsid w:val="005776CB"/>
    <w:rsid w:val="00582ED6"/>
    <w:rsid w:val="00583400"/>
    <w:rsid w:val="00584940"/>
    <w:rsid w:val="00584C4C"/>
    <w:rsid w:val="005904C9"/>
    <w:rsid w:val="00593215"/>
    <w:rsid w:val="005940C5"/>
    <w:rsid w:val="0059492D"/>
    <w:rsid w:val="0059501F"/>
    <w:rsid w:val="00597117"/>
    <w:rsid w:val="005A19B3"/>
    <w:rsid w:val="005A2BA3"/>
    <w:rsid w:val="005A4127"/>
    <w:rsid w:val="005A4C06"/>
    <w:rsid w:val="005A6BD4"/>
    <w:rsid w:val="005B0DD6"/>
    <w:rsid w:val="005C54B8"/>
    <w:rsid w:val="005C75FC"/>
    <w:rsid w:val="005D00CC"/>
    <w:rsid w:val="005D2BEC"/>
    <w:rsid w:val="005D3802"/>
    <w:rsid w:val="005D3851"/>
    <w:rsid w:val="005D44F5"/>
    <w:rsid w:val="005D53B2"/>
    <w:rsid w:val="005E0843"/>
    <w:rsid w:val="005E3B26"/>
    <w:rsid w:val="005E646D"/>
    <w:rsid w:val="005E6DC2"/>
    <w:rsid w:val="005F45FC"/>
    <w:rsid w:val="005F5763"/>
    <w:rsid w:val="005F5CD9"/>
    <w:rsid w:val="005F5D3E"/>
    <w:rsid w:val="005F60CA"/>
    <w:rsid w:val="006019B3"/>
    <w:rsid w:val="0060265C"/>
    <w:rsid w:val="00602DB5"/>
    <w:rsid w:val="00605A76"/>
    <w:rsid w:val="00605E35"/>
    <w:rsid w:val="00607C66"/>
    <w:rsid w:val="006122BC"/>
    <w:rsid w:val="0061620A"/>
    <w:rsid w:val="006211B6"/>
    <w:rsid w:val="00623A58"/>
    <w:rsid w:val="00623FBE"/>
    <w:rsid w:val="0062406B"/>
    <w:rsid w:val="00624A3D"/>
    <w:rsid w:val="0062621B"/>
    <w:rsid w:val="00626A26"/>
    <w:rsid w:val="00632ACD"/>
    <w:rsid w:val="00642E5B"/>
    <w:rsid w:val="006431F5"/>
    <w:rsid w:val="006504E3"/>
    <w:rsid w:val="00650B8F"/>
    <w:rsid w:val="00657771"/>
    <w:rsid w:val="00662D0D"/>
    <w:rsid w:val="00662EDA"/>
    <w:rsid w:val="00664FE2"/>
    <w:rsid w:val="00667805"/>
    <w:rsid w:val="00667CDB"/>
    <w:rsid w:val="006705AE"/>
    <w:rsid w:val="006709C2"/>
    <w:rsid w:val="00676B4F"/>
    <w:rsid w:val="006834E4"/>
    <w:rsid w:val="00686821"/>
    <w:rsid w:val="00686984"/>
    <w:rsid w:val="00690F9D"/>
    <w:rsid w:val="00695736"/>
    <w:rsid w:val="006A0F64"/>
    <w:rsid w:val="006A2110"/>
    <w:rsid w:val="006A33C7"/>
    <w:rsid w:val="006A52B5"/>
    <w:rsid w:val="006A5B16"/>
    <w:rsid w:val="006A5F10"/>
    <w:rsid w:val="006B4C3F"/>
    <w:rsid w:val="006B4E6E"/>
    <w:rsid w:val="006B540B"/>
    <w:rsid w:val="006B60C5"/>
    <w:rsid w:val="006B6237"/>
    <w:rsid w:val="006B67AB"/>
    <w:rsid w:val="006B7770"/>
    <w:rsid w:val="006C03B0"/>
    <w:rsid w:val="006C08FB"/>
    <w:rsid w:val="006C0B9D"/>
    <w:rsid w:val="006C1372"/>
    <w:rsid w:val="006C49CE"/>
    <w:rsid w:val="006C4BCA"/>
    <w:rsid w:val="006C4CB2"/>
    <w:rsid w:val="006C7142"/>
    <w:rsid w:val="006C7C55"/>
    <w:rsid w:val="006D0278"/>
    <w:rsid w:val="006D079B"/>
    <w:rsid w:val="006D100E"/>
    <w:rsid w:val="006D1284"/>
    <w:rsid w:val="006D20CC"/>
    <w:rsid w:val="006D21FF"/>
    <w:rsid w:val="006D41EE"/>
    <w:rsid w:val="006D42DF"/>
    <w:rsid w:val="006E2A09"/>
    <w:rsid w:val="006E5052"/>
    <w:rsid w:val="006E67D2"/>
    <w:rsid w:val="006E7297"/>
    <w:rsid w:val="006E7F42"/>
    <w:rsid w:val="006F3438"/>
    <w:rsid w:val="006F5A5A"/>
    <w:rsid w:val="006F6090"/>
    <w:rsid w:val="00701077"/>
    <w:rsid w:val="0070167F"/>
    <w:rsid w:val="00702EC8"/>
    <w:rsid w:val="007053E4"/>
    <w:rsid w:val="00710339"/>
    <w:rsid w:val="007113E9"/>
    <w:rsid w:val="00711FE1"/>
    <w:rsid w:val="00716650"/>
    <w:rsid w:val="0071746A"/>
    <w:rsid w:val="00721399"/>
    <w:rsid w:val="007223A0"/>
    <w:rsid w:val="00727445"/>
    <w:rsid w:val="00727D13"/>
    <w:rsid w:val="0073020C"/>
    <w:rsid w:val="00730A50"/>
    <w:rsid w:val="0073277C"/>
    <w:rsid w:val="0073738B"/>
    <w:rsid w:val="00737E6C"/>
    <w:rsid w:val="00742E74"/>
    <w:rsid w:val="00744092"/>
    <w:rsid w:val="00744F38"/>
    <w:rsid w:val="00750585"/>
    <w:rsid w:val="00754503"/>
    <w:rsid w:val="00754526"/>
    <w:rsid w:val="00756F72"/>
    <w:rsid w:val="007572DB"/>
    <w:rsid w:val="00760524"/>
    <w:rsid w:val="00764170"/>
    <w:rsid w:val="007646B7"/>
    <w:rsid w:val="00764E6E"/>
    <w:rsid w:val="00766435"/>
    <w:rsid w:val="00766526"/>
    <w:rsid w:val="007675C0"/>
    <w:rsid w:val="00770CC5"/>
    <w:rsid w:val="007712B4"/>
    <w:rsid w:val="0077225D"/>
    <w:rsid w:val="007742F5"/>
    <w:rsid w:val="00774C85"/>
    <w:rsid w:val="0077690D"/>
    <w:rsid w:val="00777628"/>
    <w:rsid w:val="00777B0D"/>
    <w:rsid w:val="00777F42"/>
    <w:rsid w:val="00780040"/>
    <w:rsid w:val="007800E3"/>
    <w:rsid w:val="0078033A"/>
    <w:rsid w:val="00780CC9"/>
    <w:rsid w:val="00782E20"/>
    <w:rsid w:val="00784BF6"/>
    <w:rsid w:val="00785407"/>
    <w:rsid w:val="00785ACC"/>
    <w:rsid w:val="00785F73"/>
    <w:rsid w:val="0078652C"/>
    <w:rsid w:val="0079053F"/>
    <w:rsid w:val="00792080"/>
    <w:rsid w:val="0079315F"/>
    <w:rsid w:val="007A1B4E"/>
    <w:rsid w:val="007A7D1E"/>
    <w:rsid w:val="007B3221"/>
    <w:rsid w:val="007B5FE7"/>
    <w:rsid w:val="007B66B8"/>
    <w:rsid w:val="007B6886"/>
    <w:rsid w:val="007B6A07"/>
    <w:rsid w:val="007C0336"/>
    <w:rsid w:val="007C05C8"/>
    <w:rsid w:val="007C1D5B"/>
    <w:rsid w:val="007C2036"/>
    <w:rsid w:val="007C24B2"/>
    <w:rsid w:val="007C2F1A"/>
    <w:rsid w:val="007C409F"/>
    <w:rsid w:val="007C45AF"/>
    <w:rsid w:val="007C60DD"/>
    <w:rsid w:val="007C7927"/>
    <w:rsid w:val="007D7AB2"/>
    <w:rsid w:val="007E0AFC"/>
    <w:rsid w:val="007E150D"/>
    <w:rsid w:val="007E1BB3"/>
    <w:rsid w:val="007E27C2"/>
    <w:rsid w:val="007E620C"/>
    <w:rsid w:val="007F037E"/>
    <w:rsid w:val="007F0F18"/>
    <w:rsid w:val="007F6AA9"/>
    <w:rsid w:val="007F759B"/>
    <w:rsid w:val="0080082F"/>
    <w:rsid w:val="00801C68"/>
    <w:rsid w:val="00804E4B"/>
    <w:rsid w:val="00805D9B"/>
    <w:rsid w:val="008062FB"/>
    <w:rsid w:val="008065CF"/>
    <w:rsid w:val="008079ED"/>
    <w:rsid w:val="00810098"/>
    <w:rsid w:val="008100CA"/>
    <w:rsid w:val="008115FC"/>
    <w:rsid w:val="0081256D"/>
    <w:rsid w:val="00812B2F"/>
    <w:rsid w:val="00816B16"/>
    <w:rsid w:val="008173D6"/>
    <w:rsid w:val="00820736"/>
    <w:rsid w:val="0082074C"/>
    <w:rsid w:val="00820BD5"/>
    <w:rsid w:val="008266D0"/>
    <w:rsid w:val="008301D0"/>
    <w:rsid w:val="0083240E"/>
    <w:rsid w:val="008336E8"/>
    <w:rsid w:val="0083535E"/>
    <w:rsid w:val="0083776F"/>
    <w:rsid w:val="0084043E"/>
    <w:rsid w:val="00841070"/>
    <w:rsid w:val="00841263"/>
    <w:rsid w:val="0084585C"/>
    <w:rsid w:val="0084712C"/>
    <w:rsid w:val="00847193"/>
    <w:rsid w:val="008503C2"/>
    <w:rsid w:val="0085085A"/>
    <w:rsid w:val="00852047"/>
    <w:rsid w:val="0085452B"/>
    <w:rsid w:val="0085697A"/>
    <w:rsid w:val="00856D67"/>
    <w:rsid w:val="00861008"/>
    <w:rsid w:val="00861DD8"/>
    <w:rsid w:val="008628DF"/>
    <w:rsid w:val="00862F53"/>
    <w:rsid w:val="00864CAC"/>
    <w:rsid w:val="00864EAA"/>
    <w:rsid w:val="0086676C"/>
    <w:rsid w:val="00872258"/>
    <w:rsid w:val="00876541"/>
    <w:rsid w:val="00877495"/>
    <w:rsid w:val="0088209E"/>
    <w:rsid w:val="00882DDC"/>
    <w:rsid w:val="00886922"/>
    <w:rsid w:val="008874A7"/>
    <w:rsid w:val="0089303A"/>
    <w:rsid w:val="008939AC"/>
    <w:rsid w:val="00895246"/>
    <w:rsid w:val="00895F4C"/>
    <w:rsid w:val="00896C37"/>
    <w:rsid w:val="008A387B"/>
    <w:rsid w:val="008A5284"/>
    <w:rsid w:val="008A54CC"/>
    <w:rsid w:val="008B086D"/>
    <w:rsid w:val="008B1B98"/>
    <w:rsid w:val="008B4F79"/>
    <w:rsid w:val="008C048A"/>
    <w:rsid w:val="008C0E21"/>
    <w:rsid w:val="008C0F1F"/>
    <w:rsid w:val="008C2151"/>
    <w:rsid w:val="008C2969"/>
    <w:rsid w:val="008C39B0"/>
    <w:rsid w:val="008C543C"/>
    <w:rsid w:val="008C63BF"/>
    <w:rsid w:val="008C741F"/>
    <w:rsid w:val="008D18CD"/>
    <w:rsid w:val="008D2202"/>
    <w:rsid w:val="008D4F07"/>
    <w:rsid w:val="008E047B"/>
    <w:rsid w:val="008E18C8"/>
    <w:rsid w:val="008F116E"/>
    <w:rsid w:val="008F14F0"/>
    <w:rsid w:val="008F2FD4"/>
    <w:rsid w:val="008F4F4B"/>
    <w:rsid w:val="008F600E"/>
    <w:rsid w:val="00902D01"/>
    <w:rsid w:val="00904968"/>
    <w:rsid w:val="00906D02"/>
    <w:rsid w:val="00907B90"/>
    <w:rsid w:val="00910E37"/>
    <w:rsid w:val="00912D6D"/>
    <w:rsid w:val="00915353"/>
    <w:rsid w:val="00915841"/>
    <w:rsid w:val="00916950"/>
    <w:rsid w:val="00916D4D"/>
    <w:rsid w:val="00917BA4"/>
    <w:rsid w:val="009205D9"/>
    <w:rsid w:val="0092134D"/>
    <w:rsid w:val="00921683"/>
    <w:rsid w:val="0092366A"/>
    <w:rsid w:val="0092608E"/>
    <w:rsid w:val="00926D63"/>
    <w:rsid w:val="00927124"/>
    <w:rsid w:val="00933FAB"/>
    <w:rsid w:val="00934511"/>
    <w:rsid w:val="00943608"/>
    <w:rsid w:val="00947873"/>
    <w:rsid w:val="009502B4"/>
    <w:rsid w:val="00955386"/>
    <w:rsid w:val="009573B9"/>
    <w:rsid w:val="0096401F"/>
    <w:rsid w:val="00965148"/>
    <w:rsid w:val="00965D77"/>
    <w:rsid w:val="009700C9"/>
    <w:rsid w:val="0097125B"/>
    <w:rsid w:val="009713DA"/>
    <w:rsid w:val="00972F86"/>
    <w:rsid w:val="00974474"/>
    <w:rsid w:val="00976253"/>
    <w:rsid w:val="009811F6"/>
    <w:rsid w:val="00981C7A"/>
    <w:rsid w:val="00982BCE"/>
    <w:rsid w:val="009830E6"/>
    <w:rsid w:val="009837E9"/>
    <w:rsid w:val="00983A13"/>
    <w:rsid w:val="00987F2C"/>
    <w:rsid w:val="00990938"/>
    <w:rsid w:val="0099688C"/>
    <w:rsid w:val="009A04D8"/>
    <w:rsid w:val="009A05D0"/>
    <w:rsid w:val="009A3284"/>
    <w:rsid w:val="009A3552"/>
    <w:rsid w:val="009A3D0E"/>
    <w:rsid w:val="009A70C4"/>
    <w:rsid w:val="009B4DB2"/>
    <w:rsid w:val="009B51AB"/>
    <w:rsid w:val="009C0075"/>
    <w:rsid w:val="009C058C"/>
    <w:rsid w:val="009C10B1"/>
    <w:rsid w:val="009C16CD"/>
    <w:rsid w:val="009D588B"/>
    <w:rsid w:val="009E0ECA"/>
    <w:rsid w:val="009E1256"/>
    <w:rsid w:val="009E1BAD"/>
    <w:rsid w:val="009E3437"/>
    <w:rsid w:val="009E38C2"/>
    <w:rsid w:val="009E3EBB"/>
    <w:rsid w:val="009F0D92"/>
    <w:rsid w:val="009F5916"/>
    <w:rsid w:val="009F6233"/>
    <w:rsid w:val="009F6C00"/>
    <w:rsid w:val="009F7570"/>
    <w:rsid w:val="00A036E8"/>
    <w:rsid w:val="00A05099"/>
    <w:rsid w:val="00A05D7A"/>
    <w:rsid w:val="00A0655F"/>
    <w:rsid w:val="00A10B00"/>
    <w:rsid w:val="00A12208"/>
    <w:rsid w:val="00A124BC"/>
    <w:rsid w:val="00A15074"/>
    <w:rsid w:val="00A17C17"/>
    <w:rsid w:val="00A24115"/>
    <w:rsid w:val="00A24204"/>
    <w:rsid w:val="00A27A8B"/>
    <w:rsid w:val="00A30E44"/>
    <w:rsid w:val="00A3503E"/>
    <w:rsid w:val="00A3653E"/>
    <w:rsid w:val="00A41922"/>
    <w:rsid w:val="00A4318D"/>
    <w:rsid w:val="00A44D18"/>
    <w:rsid w:val="00A47F02"/>
    <w:rsid w:val="00A50D78"/>
    <w:rsid w:val="00A50FE4"/>
    <w:rsid w:val="00A523CE"/>
    <w:rsid w:val="00A52F1B"/>
    <w:rsid w:val="00A52F3A"/>
    <w:rsid w:val="00A54DDC"/>
    <w:rsid w:val="00A55DBD"/>
    <w:rsid w:val="00A57A9F"/>
    <w:rsid w:val="00A602DE"/>
    <w:rsid w:val="00A6166F"/>
    <w:rsid w:val="00A617E1"/>
    <w:rsid w:val="00A63479"/>
    <w:rsid w:val="00A63634"/>
    <w:rsid w:val="00A65BAA"/>
    <w:rsid w:val="00A65F64"/>
    <w:rsid w:val="00A67A54"/>
    <w:rsid w:val="00A74C76"/>
    <w:rsid w:val="00A75ABC"/>
    <w:rsid w:val="00A76163"/>
    <w:rsid w:val="00A77EB7"/>
    <w:rsid w:val="00A808D8"/>
    <w:rsid w:val="00A81737"/>
    <w:rsid w:val="00A82826"/>
    <w:rsid w:val="00A84D69"/>
    <w:rsid w:val="00A856C1"/>
    <w:rsid w:val="00A8597E"/>
    <w:rsid w:val="00A866D7"/>
    <w:rsid w:val="00A90ADE"/>
    <w:rsid w:val="00A922AA"/>
    <w:rsid w:val="00A9349F"/>
    <w:rsid w:val="00A941A0"/>
    <w:rsid w:val="00A953A2"/>
    <w:rsid w:val="00A96E1A"/>
    <w:rsid w:val="00AA0443"/>
    <w:rsid w:val="00AA0D17"/>
    <w:rsid w:val="00AA51E0"/>
    <w:rsid w:val="00AA5404"/>
    <w:rsid w:val="00AB00B8"/>
    <w:rsid w:val="00AB1774"/>
    <w:rsid w:val="00AB231E"/>
    <w:rsid w:val="00AB7301"/>
    <w:rsid w:val="00AB7792"/>
    <w:rsid w:val="00AB7819"/>
    <w:rsid w:val="00AB7DE0"/>
    <w:rsid w:val="00AC02F8"/>
    <w:rsid w:val="00AC363F"/>
    <w:rsid w:val="00AC664E"/>
    <w:rsid w:val="00AC6A1B"/>
    <w:rsid w:val="00AD5FCE"/>
    <w:rsid w:val="00AD7D19"/>
    <w:rsid w:val="00AE052C"/>
    <w:rsid w:val="00AE0B14"/>
    <w:rsid w:val="00AE271C"/>
    <w:rsid w:val="00AE5458"/>
    <w:rsid w:val="00AE57D3"/>
    <w:rsid w:val="00AE591C"/>
    <w:rsid w:val="00AE69EB"/>
    <w:rsid w:val="00AE72CB"/>
    <w:rsid w:val="00AF01F0"/>
    <w:rsid w:val="00AF1961"/>
    <w:rsid w:val="00AF2D16"/>
    <w:rsid w:val="00AF4C61"/>
    <w:rsid w:val="00AF531A"/>
    <w:rsid w:val="00AF5AE5"/>
    <w:rsid w:val="00AF60E1"/>
    <w:rsid w:val="00AF676F"/>
    <w:rsid w:val="00B043B1"/>
    <w:rsid w:val="00B06880"/>
    <w:rsid w:val="00B10293"/>
    <w:rsid w:val="00B117D9"/>
    <w:rsid w:val="00B11950"/>
    <w:rsid w:val="00B134E6"/>
    <w:rsid w:val="00B14665"/>
    <w:rsid w:val="00B15F88"/>
    <w:rsid w:val="00B16543"/>
    <w:rsid w:val="00B170C1"/>
    <w:rsid w:val="00B20599"/>
    <w:rsid w:val="00B2123B"/>
    <w:rsid w:val="00B21DDB"/>
    <w:rsid w:val="00B23404"/>
    <w:rsid w:val="00B266F5"/>
    <w:rsid w:val="00B26821"/>
    <w:rsid w:val="00B302D2"/>
    <w:rsid w:val="00B3067A"/>
    <w:rsid w:val="00B30F3C"/>
    <w:rsid w:val="00B32321"/>
    <w:rsid w:val="00B32B97"/>
    <w:rsid w:val="00B360A6"/>
    <w:rsid w:val="00B374C6"/>
    <w:rsid w:val="00B44171"/>
    <w:rsid w:val="00B472E8"/>
    <w:rsid w:val="00B5077E"/>
    <w:rsid w:val="00B51E2A"/>
    <w:rsid w:val="00B51F85"/>
    <w:rsid w:val="00B52F4E"/>
    <w:rsid w:val="00B540A2"/>
    <w:rsid w:val="00B547A9"/>
    <w:rsid w:val="00B54D7A"/>
    <w:rsid w:val="00B55B32"/>
    <w:rsid w:val="00B607E3"/>
    <w:rsid w:val="00B60B5A"/>
    <w:rsid w:val="00B63B52"/>
    <w:rsid w:val="00B63CD0"/>
    <w:rsid w:val="00B66B57"/>
    <w:rsid w:val="00B70027"/>
    <w:rsid w:val="00B70859"/>
    <w:rsid w:val="00B75E05"/>
    <w:rsid w:val="00B76D01"/>
    <w:rsid w:val="00B77C6E"/>
    <w:rsid w:val="00B8077A"/>
    <w:rsid w:val="00B81A37"/>
    <w:rsid w:val="00B82C13"/>
    <w:rsid w:val="00B8509C"/>
    <w:rsid w:val="00B85127"/>
    <w:rsid w:val="00B85D9F"/>
    <w:rsid w:val="00B8647E"/>
    <w:rsid w:val="00B90405"/>
    <w:rsid w:val="00B91706"/>
    <w:rsid w:val="00B938C8"/>
    <w:rsid w:val="00B94B21"/>
    <w:rsid w:val="00BA079A"/>
    <w:rsid w:val="00BA2622"/>
    <w:rsid w:val="00BA42E8"/>
    <w:rsid w:val="00BA54E6"/>
    <w:rsid w:val="00BA61F6"/>
    <w:rsid w:val="00BB0E2E"/>
    <w:rsid w:val="00BB2E93"/>
    <w:rsid w:val="00BB2F3B"/>
    <w:rsid w:val="00BB3E39"/>
    <w:rsid w:val="00BB4704"/>
    <w:rsid w:val="00BB490C"/>
    <w:rsid w:val="00BB49F0"/>
    <w:rsid w:val="00BB4BAA"/>
    <w:rsid w:val="00BB505B"/>
    <w:rsid w:val="00BB541A"/>
    <w:rsid w:val="00BB7DD3"/>
    <w:rsid w:val="00BC2FE9"/>
    <w:rsid w:val="00BC316C"/>
    <w:rsid w:val="00BC5CCB"/>
    <w:rsid w:val="00BC5D18"/>
    <w:rsid w:val="00BC6283"/>
    <w:rsid w:val="00BD180F"/>
    <w:rsid w:val="00BD29C9"/>
    <w:rsid w:val="00BE0CC7"/>
    <w:rsid w:val="00BE3621"/>
    <w:rsid w:val="00BE77F9"/>
    <w:rsid w:val="00BF12C7"/>
    <w:rsid w:val="00C006BF"/>
    <w:rsid w:val="00C02CC2"/>
    <w:rsid w:val="00C03A0E"/>
    <w:rsid w:val="00C03F16"/>
    <w:rsid w:val="00C10A9E"/>
    <w:rsid w:val="00C11CD9"/>
    <w:rsid w:val="00C12A71"/>
    <w:rsid w:val="00C12D97"/>
    <w:rsid w:val="00C152D9"/>
    <w:rsid w:val="00C15C24"/>
    <w:rsid w:val="00C15C9C"/>
    <w:rsid w:val="00C16F67"/>
    <w:rsid w:val="00C20D74"/>
    <w:rsid w:val="00C20DF0"/>
    <w:rsid w:val="00C21020"/>
    <w:rsid w:val="00C24D6E"/>
    <w:rsid w:val="00C264B5"/>
    <w:rsid w:val="00C271C4"/>
    <w:rsid w:val="00C27617"/>
    <w:rsid w:val="00C27768"/>
    <w:rsid w:val="00C30608"/>
    <w:rsid w:val="00C30633"/>
    <w:rsid w:val="00C36776"/>
    <w:rsid w:val="00C36D20"/>
    <w:rsid w:val="00C422B8"/>
    <w:rsid w:val="00C43EC8"/>
    <w:rsid w:val="00C448C2"/>
    <w:rsid w:val="00C46C3A"/>
    <w:rsid w:val="00C5199B"/>
    <w:rsid w:val="00C51B85"/>
    <w:rsid w:val="00C51C07"/>
    <w:rsid w:val="00C53B08"/>
    <w:rsid w:val="00C55117"/>
    <w:rsid w:val="00C5776B"/>
    <w:rsid w:val="00C60EB9"/>
    <w:rsid w:val="00C64705"/>
    <w:rsid w:val="00C65ED9"/>
    <w:rsid w:val="00C7115C"/>
    <w:rsid w:val="00C72617"/>
    <w:rsid w:val="00C73D0D"/>
    <w:rsid w:val="00C765EC"/>
    <w:rsid w:val="00C771F1"/>
    <w:rsid w:val="00C77D46"/>
    <w:rsid w:val="00C82244"/>
    <w:rsid w:val="00C82ADB"/>
    <w:rsid w:val="00C83E05"/>
    <w:rsid w:val="00C910F0"/>
    <w:rsid w:val="00C93117"/>
    <w:rsid w:val="00C93702"/>
    <w:rsid w:val="00C93821"/>
    <w:rsid w:val="00C94BCC"/>
    <w:rsid w:val="00C97B5D"/>
    <w:rsid w:val="00CA0CD1"/>
    <w:rsid w:val="00CA1847"/>
    <w:rsid w:val="00CA6FCC"/>
    <w:rsid w:val="00CA7367"/>
    <w:rsid w:val="00CB0C0C"/>
    <w:rsid w:val="00CC11ED"/>
    <w:rsid w:val="00CC24C8"/>
    <w:rsid w:val="00CC39AE"/>
    <w:rsid w:val="00CC4685"/>
    <w:rsid w:val="00CC74C2"/>
    <w:rsid w:val="00CD20D7"/>
    <w:rsid w:val="00CD69A2"/>
    <w:rsid w:val="00CD7D28"/>
    <w:rsid w:val="00CE00AF"/>
    <w:rsid w:val="00CE4EA4"/>
    <w:rsid w:val="00CF345F"/>
    <w:rsid w:val="00CF5839"/>
    <w:rsid w:val="00CF68B8"/>
    <w:rsid w:val="00D01CC6"/>
    <w:rsid w:val="00D02A79"/>
    <w:rsid w:val="00D0558E"/>
    <w:rsid w:val="00D0599B"/>
    <w:rsid w:val="00D06841"/>
    <w:rsid w:val="00D15415"/>
    <w:rsid w:val="00D1572C"/>
    <w:rsid w:val="00D23BCE"/>
    <w:rsid w:val="00D260BA"/>
    <w:rsid w:val="00D302A2"/>
    <w:rsid w:val="00D3035C"/>
    <w:rsid w:val="00D30BB0"/>
    <w:rsid w:val="00D30CEC"/>
    <w:rsid w:val="00D316B0"/>
    <w:rsid w:val="00D32AFC"/>
    <w:rsid w:val="00D32BBF"/>
    <w:rsid w:val="00D34A5E"/>
    <w:rsid w:val="00D36060"/>
    <w:rsid w:val="00D3606C"/>
    <w:rsid w:val="00D37939"/>
    <w:rsid w:val="00D37AD1"/>
    <w:rsid w:val="00D41BC9"/>
    <w:rsid w:val="00D4562F"/>
    <w:rsid w:val="00D45F97"/>
    <w:rsid w:val="00D47BEE"/>
    <w:rsid w:val="00D50B5F"/>
    <w:rsid w:val="00D513D1"/>
    <w:rsid w:val="00D6245F"/>
    <w:rsid w:val="00D64E23"/>
    <w:rsid w:val="00D7014E"/>
    <w:rsid w:val="00D7053B"/>
    <w:rsid w:val="00D70CD1"/>
    <w:rsid w:val="00D714E9"/>
    <w:rsid w:val="00D7324A"/>
    <w:rsid w:val="00D75254"/>
    <w:rsid w:val="00D75805"/>
    <w:rsid w:val="00D7772E"/>
    <w:rsid w:val="00D8006C"/>
    <w:rsid w:val="00D8115D"/>
    <w:rsid w:val="00D8184D"/>
    <w:rsid w:val="00D82AD1"/>
    <w:rsid w:val="00D842CB"/>
    <w:rsid w:val="00D85841"/>
    <w:rsid w:val="00D875C4"/>
    <w:rsid w:val="00D9097A"/>
    <w:rsid w:val="00D93E69"/>
    <w:rsid w:val="00DA04E9"/>
    <w:rsid w:val="00DA0926"/>
    <w:rsid w:val="00DA0B2A"/>
    <w:rsid w:val="00DA3879"/>
    <w:rsid w:val="00DA7422"/>
    <w:rsid w:val="00DB0EC4"/>
    <w:rsid w:val="00DB1C38"/>
    <w:rsid w:val="00DB41F3"/>
    <w:rsid w:val="00DC141B"/>
    <w:rsid w:val="00DC29E6"/>
    <w:rsid w:val="00DC2AB8"/>
    <w:rsid w:val="00DC3F6C"/>
    <w:rsid w:val="00DC4BC7"/>
    <w:rsid w:val="00DC61B9"/>
    <w:rsid w:val="00DC6B7E"/>
    <w:rsid w:val="00DC6D18"/>
    <w:rsid w:val="00DD0C21"/>
    <w:rsid w:val="00DD306B"/>
    <w:rsid w:val="00DD757F"/>
    <w:rsid w:val="00DE0BF0"/>
    <w:rsid w:val="00DE2D45"/>
    <w:rsid w:val="00DE397A"/>
    <w:rsid w:val="00DE4551"/>
    <w:rsid w:val="00DE4A43"/>
    <w:rsid w:val="00DE67DC"/>
    <w:rsid w:val="00DE7FDB"/>
    <w:rsid w:val="00DF1342"/>
    <w:rsid w:val="00DF380A"/>
    <w:rsid w:val="00DF420A"/>
    <w:rsid w:val="00DF718C"/>
    <w:rsid w:val="00DF71E4"/>
    <w:rsid w:val="00DF74AC"/>
    <w:rsid w:val="00DF78B6"/>
    <w:rsid w:val="00E00D1A"/>
    <w:rsid w:val="00E035B1"/>
    <w:rsid w:val="00E11CC4"/>
    <w:rsid w:val="00E14999"/>
    <w:rsid w:val="00E164F2"/>
    <w:rsid w:val="00E17E3E"/>
    <w:rsid w:val="00E20C84"/>
    <w:rsid w:val="00E23D1F"/>
    <w:rsid w:val="00E264F2"/>
    <w:rsid w:val="00E27675"/>
    <w:rsid w:val="00E304D3"/>
    <w:rsid w:val="00E358F4"/>
    <w:rsid w:val="00E372F7"/>
    <w:rsid w:val="00E378F7"/>
    <w:rsid w:val="00E427CE"/>
    <w:rsid w:val="00E45141"/>
    <w:rsid w:val="00E46DE2"/>
    <w:rsid w:val="00E54101"/>
    <w:rsid w:val="00E55695"/>
    <w:rsid w:val="00E5705D"/>
    <w:rsid w:val="00E6291D"/>
    <w:rsid w:val="00E6402B"/>
    <w:rsid w:val="00E71891"/>
    <w:rsid w:val="00E71FCC"/>
    <w:rsid w:val="00E72AC8"/>
    <w:rsid w:val="00E72CD2"/>
    <w:rsid w:val="00E75DFD"/>
    <w:rsid w:val="00E76612"/>
    <w:rsid w:val="00E76863"/>
    <w:rsid w:val="00E77257"/>
    <w:rsid w:val="00E83F15"/>
    <w:rsid w:val="00E84B33"/>
    <w:rsid w:val="00E84BC2"/>
    <w:rsid w:val="00E87090"/>
    <w:rsid w:val="00E90E82"/>
    <w:rsid w:val="00E915F6"/>
    <w:rsid w:val="00E952EA"/>
    <w:rsid w:val="00E97284"/>
    <w:rsid w:val="00E977F5"/>
    <w:rsid w:val="00EA1D2F"/>
    <w:rsid w:val="00EA448E"/>
    <w:rsid w:val="00EA465D"/>
    <w:rsid w:val="00EA4F29"/>
    <w:rsid w:val="00EA563D"/>
    <w:rsid w:val="00EA7267"/>
    <w:rsid w:val="00EA7E81"/>
    <w:rsid w:val="00EB05D1"/>
    <w:rsid w:val="00EB4F17"/>
    <w:rsid w:val="00EB5F70"/>
    <w:rsid w:val="00EB7A3C"/>
    <w:rsid w:val="00EC109D"/>
    <w:rsid w:val="00EC612F"/>
    <w:rsid w:val="00EC755E"/>
    <w:rsid w:val="00ED2794"/>
    <w:rsid w:val="00ED41BC"/>
    <w:rsid w:val="00ED7644"/>
    <w:rsid w:val="00EE079A"/>
    <w:rsid w:val="00EE1B6A"/>
    <w:rsid w:val="00EE6F41"/>
    <w:rsid w:val="00EE73C1"/>
    <w:rsid w:val="00EF06AC"/>
    <w:rsid w:val="00EF09FD"/>
    <w:rsid w:val="00EF0FD8"/>
    <w:rsid w:val="00EF1F7B"/>
    <w:rsid w:val="00EF282B"/>
    <w:rsid w:val="00EF7248"/>
    <w:rsid w:val="00F033DE"/>
    <w:rsid w:val="00F0490E"/>
    <w:rsid w:val="00F10581"/>
    <w:rsid w:val="00F210F3"/>
    <w:rsid w:val="00F21D1D"/>
    <w:rsid w:val="00F222C9"/>
    <w:rsid w:val="00F22BEB"/>
    <w:rsid w:val="00F232DF"/>
    <w:rsid w:val="00F2601A"/>
    <w:rsid w:val="00F27345"/>
    <w:rsid w:val="00F31137"/>
    <w:rsid w:val="00F3130D"/>
    <w:rsid w:val="00F3295A"/>
    <w:rsid w:val="00F3648C"/>
    <w:rsid w:val="00F36649"/>
    <w:rsid w:val="00F408BC"/>
    <w:rsid w:val="00F40EF4"/>
    <w:rsid w:val="00F418AC"/>
    <w:rsid w:val="00F42E58"/>
    <w:rsid w:val="00F42E9C"/>
    <w:rsid w:val="00F453E8"/>
    <w:rsid w:val="00F45A55"/>
    <w:rsid w:val="00F4666E"/>
    <w:rsid w:val="00F4709F"/>
    <w:rsid w:val="00F5679C"/>
    <w:rsid w:val="00F5733F"/>
    <w:rsid w:val="00F6010D"/>
    <w:rsid w:val="00F642B0"/>
    <w:rsid w:val="00F65374"/>
    <w:rsid w:val="00F71AE8"/>
    <w:rsid w:val="00F72587"/>
    <w:rsid w:val="00F7285D"/>
    <w:rsid w:val="00F72E37"/>
    <w:rsid w:val="00F73852"/>
    <w:rsid w:val="00F742DD"/>
    <w:rsid w:val="00F754BC"/>
    <w:rsid w:val="00F77ED2"/>
    <w:rsid w:val="00F82CE3"/>
    <w:rsid w:val="00F86796"/>
    <w:rsid w:val="00F87634"/>
    <w:rsid w:val="00F91BC3"/>
    <w:rsid w:val="00F96519"/>
    <w:rsid w:val="00F96F3F"/>
    <w:rsid w:val="00F97F81"/>
    <w:rsid w:val="00FA4EA4"/>
    <w:rsid w:val="00FA5C20"/>
    <w:rsid w:val="00FA637E"/>
    <w:rsid w:val="00FA7905"/>
    <w:rsid w:val="00FB3E3D"/>
    <w:rsid w:val="00FB5985"/>
    <w:rsid w:val="00FB59E0"/>
    <w:rsid w:val="00FB6449"/>
    <w:rsid w:val="00FC0267"/>
    <w:rsid w:val="00FC1DC0"/>
    <w:rsid w:val="00FC539C"/>
    <w:rsid w:val="00FC575C"/>
    <w:rsid w:val="00FC6B54"/>
    <w:rsid w:val="00FD0FF0"/>
    <w:rsid w:val="00FD1A11"/>
    <w:rsid w:val="00FD3A5A"/>
    <w:rsid w:val="00FD410B"/>
    <w:rsid w:val="00FE00B5"/>
    <w:rsid w:val="00FE2C25"/>
    <w:rsid w:val="00FE2EC7"/>
    <w:rsid w:val="00FE539B"/>
    <w:rsid w:val="00FF4BB8"/>
    <w:rsid w:val="00FF57D6"/>
    <w:rsid w:val="00FF615C"/>
    <w:rsid w:val="00FF6896"/>
    <w:rsid w:val="00FF6EB9"/>
    <w:rsid w:val="00FF7D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61A1C"/>
    <w:pPr>
      <w:spacing w:before="120"/>
    </w:pPr>
    <w:rPr>
      <w:rFonts w:ascii="Arial" w:hAnsi="Arial"/>
      <w:sz w:val="22"/>
      <w:szCs w:val="24"/>
    </w:rPr>
  </w:style>
  <w:style w:type="paragraph" w:styleId="10">
    <w:name w:val="heading 1"/>
    <w:basedOn w:val="a1"/>
    <w:next w:val="a1"/>
    <w:link w:val="11"/>
    <w:uiPriority w:val="9"/>
    <w:qFormat/>
    <w:rsid w:val="00094757"/>
    <w:pPr>
      <w:keepNext/>
      <w:keepLines/>
      <w:numPr>
        <w:numId w:val="1"/>
      </w:numPr>
      <w:spacing w:before="240" w:after="120"/>
      <w:outlineLvl w:val="0"/>
    </w:pPr>
    <w:rPr>
      <w:rFonts w:cs="Arial"/>
      <w:b/>
      <w:bCs/>
      <w:kern w:val="32"/>
      <w:szCs w:val="22"/>
    </w:rPr>
  </w:style>
  <w:style w:type="paragraph" w:styleId="20">
    <w:name w:val="heading 2"/>
    <w:basedOn w:val="a1"/>
    <w:next w:val="a1"/>
    <w:link w:val="21"/>
    <w:qFormat/>
    <w:rsid w:val="002278E1"/>
    <w:pPr>
      <w:keepNext/>
      <w:spacing w:before="240" w:after="60"/>
      <w:outlineLvl w:val="1"/>
    </w:pPr>
    <w:rPr>
      <w:rFonts w:ascii="Cambria" w:hAnsi="Cambria"/>
      <w:b/>
      <w:bCs/>
      <w:i/>
      <w:iCs/>
      <w:sz w:val="28"/>
      <w:szCs w:val="28"/>
    </w:rPr>
  </w:style>
  <w:style w:type="paragraph" w:styleId="3">
    <w:name w:val="heading 3"/>
    <w:basedOn w:val="a1"/>
    <w:next w:val="a1"/>
    <w:link w:val="30"/>
    <w:semiHidden/>
    <w:unhideWhenUsed/>
    <w:qFormat/>
    <w:rsid w:val="006B6237"/>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semiHidden/>
    <w:rsid w:val="006D21FF"/>
    <w:rPr>
      <w:rFonts w:ascii="Tahoma" w:hAnsi="Tahoma" w:cs="Tahoma"/>
      <w:sz w:val="16"/>
      <w:szCs w:val="16"/>
    </w:rPr>
  </w:style>
  <w:style w:type="paragraph" w:styleId="a6">
    <w:name w:val="header"/>
    <w:basedOn w:val="a1"/>
    <w:link w:val="a7"/>
    <w:uiPriority w:val="99"/>
    <w:rsid w:val="0083240E"/>
    <w:pPr>
      <w:tabs>
        <w:tab w:val="center" w:pos="4677"/>
        <w:tab w:val="right" w:pos="9355"/>
      </w:tabs>
    </w:pPr>
  </w:style>
  <w:style w:type="paragraph" w:styleId="a8">
    <w:name w:val="footer"/>
    <w:basedOn w:val="a1"/>
    <w:link w:val="a9"/>
    <w:uiPriority w:val="99"/>
    <w:rsid w:val="0083240E"/>
    <w:pPr>
      <w:tabs>
        <w:tab w:val="center" w:pos="4677"/>
        <w:tab w:val="right" w:pos="9355"/>
      </w:tabs>
    </w:pPr>
  </w:style>
  <w:style w:type="character" w:styleId="aa">
    <w:name w:val="annotation reference"/>
    <w:semiHidden/>
    <w:rsid w:val="0009273C"/>
    <w:rPr>
      <w:sz w:val="16"/>
      <w:szCs w:val="16"/>
    </w:rPr>
  </w:style>
  <w:style w:type="paragraph" w:styleId="ab">
    <w:name w:val="annotation text"/>
    <w:basedOn w:val="a1"/>
    <w:link w:val="ac"/>
    <w:semiHidden/>
    <w:rsid w:val="0009273C"/>
    <w:rPr>
      <w:sz w:val="20"/>
      <w:szCs w:val="20"/>
    </w:rPr>
  </w:style>
  <w:style w:type="paragraph" w:styleId="ad">
    <w:name w:val="annotation subject"/>
    <w:basedOn w:val="ab"/>
    <w:next w:val="ab"/>
    <w:semiHidden/>
    <w:rsid w:val="0009273C"/>
    <w:rPr>
      <w:b/>
      <w:bCs/>
    </w:rPr>
  </w:style>
  <w:style w:type="paragraph" w:styleId="ae">
    <w:name w:val="Body Text Indent"/>
    <w:basedOn w:val="a1"/>
    <w:link w:val="af"/>
    <w:rsid w:val="00BC2FE9"/>
    <w:pPr>
      <w:ind w:left="708"/>
    </w:pPr>
  </w:style>
  <w:style w:type="character" w:customStyle="1" w:styleId="af">
    <w:name w:val="Основной текст с отступом Знак"/>
    <w:link w:val="ae"/>
    <w:rsid w:val="00BC2FE9"/>
    <w:rPr>
      <w:sz w:val="24"/>
      <w:szCs w:val="24"/>
    </w:rPr>
  </w:style>
  <w:style w:type="paragraph" w:styleId="af0">
    <w:name w:val="Title"/>
    <w:basedOn w:val="a1"/>
    <w:link w:val="af1"/>
    <w:qFormat/>
    <w:rsid w:val="002149D7"/>
    <w:pPr>
      <w:jc w:val="center"/>
    </w:pPr>
    <w:rPr>
      <w:b/>
      <w:bCs/>
      <w:sz w:val="28"/>
    </w:rPr>
  </w:style>
  <w:style w:type="character" w:customStyle="1" w:styleId="af1">
    <w:name w:val="Название Знак"/>
    <w:link w:val="af0"/>
    <w:rsid w:val="002149D7"/>
    <w:rPr>
      <w:b/>
      <w:bCs/>
      <w:sz w:val="28"/>
      <w:szCs w:val="24"/>
    </w:rPr>
  </w:style>
  <w:style w:type="character" w:customStyle="1" w:styleId="11">
    <w:name w:val="Заголовок 1 Знак"/>
    <w:link w:val="10"/>
    <w:uiPriority w:val="9"/>
    <w:rsid w:val="00094757"/>
    <w:rPr>
      <w:rFonts w:ascii="Arial" w:hAnsi="Arial" w:cs="Arial"/>
      <w:b/>
      <w:bCs/>
      <w:kern w:val="32"/>
      <w:sz w:val="22"/>
      <w:szCs w:val="22"/>
    </w:rPr>
  </w:style>
  <w:style w:type="paragraph" w:styleId="af2">
    <w:name w:val="TOC Heading"/>
    <w:basedOn w:val="10"/>
    <w:next w:val="a1"/>
    <w:uiPriority w:val="39"/>
    <w:qFormat/>
    <w:rsid w:val="002149D7"/>
    <w:pPr>
      <w:spacing w:before="480" w:after="0" w:line="276" w:lineRule="auto"/>
      <w:outlineLvl w:val="9"/>
    </w:pPr>
    <w:rPr>
      <w:color w:val="365F91"/>
      <w:kern w:val="0"/>
      <w:sz w:val="28"/>
      <w:szCs w:val="28"/>
    </w:rPr>
  </w:style>
  <w:style w:type="paragraph" w:styleId="12">
    <w:name w:val="toc 1"/>
    <w:basedOn w:val="a1"/>
    <w:next w:val="a1"/>
    <w:autoRedefine/>
    <w:uiPriority w:val="39"/>
    <w:rsid w:val="00094757"/>
    <w:pPr>
      <w:jc w:val="both"/>
    </w:pPr>
  </w:style>
  <w:style w:type="character" w:styleId="af3">
    <w:name w:val="Hyperlink"/>
    <w:uiPriority w:val="99"/>
    <w:unhideWhenUsed/>
    <w:rsid w:val="0003055B"/>
    <w:rPr>
      <w:rFonts w:ascii="Arial" w:hAnsi="Arial"/>
      <w:color w:val="0000FF"/>
      <w:u w:val="single"/>
    </w:rPr>
  </w:style>
  <w:style w:type="character" w:customStyle="1" w:styleId="a9">
    <w:name w:val="Нижний колонтитул Знак"/>
    <w:link w:val="a8"/>
    <w:uiPriority w:val="99"/>
    <w:rsid w:val="00E358F4"/>
    <w:rPr>
      <w:sz w:val="24"/>
      <w:szCs w:val="24"/>
    </w:rPr>
  </w:style>
  <w:style w:type="paragraph" w:styleId="af4">
    <w:name w:val="List Paragraph"/>
    <w:basedOn w:val="a1"/>
    <w:uiPriority w:val="34"/>
    <w:qFormat/>
    <w:rsid w:val="00F0490E"/>
    <w:pPr>
      <w:ind w:left="720"/>
      <w:contextualSpacing/>
    </w:pPr>
  </w:style>
  <w:style w:type="character" w:customStyle="1" w:styleId="ac">
    <w:name w:val="Текст примечания Знак"/>
    <w:link w:val="ab"/>
    <w:uiPriority w:val="99"/>
    <w:semiHidden/>
    <w:rsid w:val="00F0490E"/>
  </w:style>
  <w:style w:type="paragraph" w:styleId="af5">
    <w:name w:val="footnote text"/>
    <w:basedOn w:val="a1"/>
    <w:link w:val="af6"/>
    <w:rsid w:val="0099688C"/>
    <w:rPr>
      <w:sz w:val="20"/>
      <w:szCs w:val="20"/>
      <w:lang w:eastAsia="en-US"/>
    </w:rPr>
  </w:style>
  <w:style w:type="character" w:customStyle="1" w:styleId="af6">
    <w:name w:val="Текст сноски Знак"/>
    <w:link w:val="af5"/>
    <w:rsid w:val="0099688C"/>
    <w:rPr>
      <w:rFonts w:ascii="Arial" w:hAnsi="Arial"/>
      <w:lang w:eastAsia="en-US"/>
    </w:rPr>
  </w:style>
  <w:style w:type="character" w:styleId="af7">
    <w:name w:val="footnote reference"/>
    <w:uiPriority w:val="99"/>
    <w:rsid w:val="0003055B"/>
    <w:rPr>
      <w:rFonts w:ascii="Arial" w:hAnsi="Arial"/>
      <w:vertAlign w:val="superscript"/>
    </w:rPr>
  </w:style>
  <w:style w:type="paragraph" w:styleId="af8">
    <w:name w:val="Body Text"/>
    <w:basedOn w:val="a1"/>
    <w:link w:val="af9"/>
    <w:unhideWhenUsed/>
    <w:rsid w:val="00535A55"/>
    <w:pPr>
      <w:spacing w:after="120"/>
    </w:pPr>
  </w:style>
  <w:style w:type="character" w:customStyle="1" w:styleId="af9">
    <w:name w:val="Основной текст Знак"/>
    <w:link w:val="af8"/>
    <w:rsid w:val="00535A55"/>
    <w:rPr>
      <w:sz w:val="24"/>
      <w:szCs w:val="24"/>
    </w:rPr>
  </w:style>
  <w:style w:type="paragraph" w:customStyle="1" w:styleId="100">
    <w:name w:val="Стиль Текст таблица + 10 пт Перед:  0 пт"/>
    <w:basedOn w:val="afa"/>
    <w:rsid w:val="00FC6B54"/>
    <w:rPr>
      <w:iCs w:val="0"/>
      <w:sz w:val="20"/>
    </w:rPr>
  </w:style>
  <w:style w:type="character" w:styleId="afb">
    <w:name w:val="page number"/>
    <w:rsid w:val="0003055B"/>
    <w:rPr>
      <w:rFonts w:ascii="Arial" w:hAnsi="Arial"/>
      <w:sz w:val="24"/>
    </w:rPr>
  </w:style>
  <w:style w:type="table" w:styleId="afc">
    <w:name w:val="Table Grid"/>
    <w:basedOn w:val="a3"/>
    <w:uiPriority w:val="59"/>
    <w:rsid w:val="00DA38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Нумерованный текст"/>
    <w:basedOn w:val="a1"/>
    <w:link w:val="afd"/>
    <w:qFormat/>
    <w:rsid w:val="00094757"/>
    <w:pPr>
      <w:numPr>
        <w:ilvl w:val="1"/>
        <w:numId w:val="1"/>
      </w:numPr>
      <w:jc w:val="both"/>
      <w:outlineLvl w:val="1"/>
    </w:pPr>
    <w:rPr>
      <w:rFonts w:cs="Arial"/>
      <w:szCs w:val="22"/>
    </w:rPr>
  </w:style>
  <w:style w:type="paragraph" w:customStyle="1" w:styleId="afe">
    <w:name w:val="Оглавление"/>
    <w:basedOn w:val="10"/>
    <w:link w:val="aff"/>
    <w:qFormat/>
    <w:rsid w:val="00094757"/>
    <w:pPr>
      <w:numPr>
        <w:numId w:val="0"/>
      </w:numPr>
      <w:jc w:val="center"/>
    </w:pPr>
  </w:style>
  <w:style w:type="character" w:customStyle="1" w:styleId="afd">
    <w:name w:val="Нумерованный текст Знак"/>
    <w:link w:val="a"/>
    <w:rsid w:val="00094757"/>
    <w:rPr>
      <w:rFonts w:ascii="Arial" w:hAnsi="Arial" w:cs="Arial"/>
      <w:sz w:val="22"/>
      <w:szCs w:val="22"/>
    </w:rPr>
  </w:style>
  <w:style w:type="paragraph" w:customStyle="1" w:styleId="a0">
    <w:name w:val="Буллит"/>
    <w:basedOn w:val="a"/>
    <w:link w:val="aff0"/>
    <w:qFormat/>
    <w:rsid w:val="00A953A2"/>
    <w:pPr>
      <w:numPr>
        <w:ilvl w:val="0"/>
        <w:numId w:val="2"/>
      </w:numPr>
    </w:pPr>
  </w:style>
  <w:style w:type="character" w:customStyle="1" w:styleId="aff">
    <w:name w:val="Оглавление Знак"/>
    <w:link w:val="afe"/>
    <w:rsid w:val="00094757"/>
    <w:rPr>
      <w:rFonts w:ascii="Arial" w:hAnsi="Arial" w:cs="Arial"/>
      <w:b/>
      <w:bCs/>
      <w:kern w:val="32"/>
      <w:sz w:val="22"/>
      <w:szCs w:val="22"/>
    </w:rPr>
  </w:style>
  <w:style w:type="paragraph" w:styleId="22">
    <w:name w:val="toc 2"/>
    <w:basedOn w:val="a1"/>
    <w:next w:val="a1"/>
    <w:autoRedefine/>
    <w:uiPriority w:val="39"/>
    <w:rsid w:val="002278E1"/>
    <w:pPr>
      <w:ind w:left="220"/>
    </w:pPr>
  </w:style>
  <w:style w:type="character" w:customStyle="1" w:styleId="aff0">
    <w:name w:val="Буллит Знак"/>
    <w:link w:val="a0"/>
    <w:rsid w:val="00A953A2"/>
    <w:rPr>
      <w:rFonts w:ascii="Arial" w:hAnsi="Arial" w:cs="Arial"/>
      <w:sz w:val="22"/>
      <w:szCs w:val="22"/>
    </w:rPr>
  </w:style>
  <w:style w:type="character" w:customStyle="1" w:styleId="21">
    <w:name w:val="Заголовок 2 Знак"/>
    <w:link w:val="20"/>
    <w:semiHidden/>
    <w:rsid w:val="002278E1"/>
    <w:rPr>
      <w:rFonts w:ascii="Cambria" w:eastAsia="Times New Roman" w:hAnsi="Cambria" w:cs="Times New Roman"/>
      <w:b/>
      <w:bCs/>
      <w:i/>
      <w:iCs/>
      <w:sz w:val="28"/>
      <w:szCs w:val="28"/>
    </w:rPr>
  </w:style>
  <w:style w:type="paragraph" w:customStyle="1" w:styleId="101">
    <w:name w:val="Стиль Текст таблица + 10 пт полужирный курсив подчеркивание"/>
    <w:basedOn w:val="afa"/>
    <w:rsid w:val="003B7A03"/>
    <w:rPr>
      <w:b/>
      <w:bCs/>
      <w:i/>
      <w:sz w:val="20"/>
      <w:u w:val="single"/>
    </w:rPr>
  </w:style>
  <w:style w:type="character" w:customStyle="1" w:styleId="S">
    <w:name w:val="S_Обозначение"/>
    <w:rsid w:val="00583400"/>
    <w:rPr>
      <w:rFonts w:ascii="Arial" w:hAnsi="Arial"/>
      <w:b/>
      <w:i/>
      <w:sz w:val="24"/>
      <w:vertAlign w:val="baseline"/>
      <w:lang w:val="ru-RU" w:eastAsia="ru-RU"/>
    </w:rPr>
  </w:style>
  <w:style w:type="paragraph" w:customStyle="1" w:styleId="afa">
    <w:name w:val="Текст таблица"/>
    <w:basedOn w:val="a1"/>
    <w:rsid w:val="0003055B"/>
    <w:pPr>
      <w:numPr>
        <w:ilvl w:val="12"/>
      </w:numPr>
      <w:spacing w:before="60"/>
    </w:pPr>
    <w:rPr>
      <w:iCs/>
      <w:szCs w:val="20"/>
    </w:rPr>
  </w:style>
  <w:style w:type="paragraph" w:customStyle="1" w:styleId="81">
    <w:name w:val="Стиль 8 пт полужирный все прописные По центру Перед:  1 пт Пос..."/>
    <w:basedOn w:val="a1"/>
    <w:rsid w:val="00377A67"/>
    <w:pPr>
      <w:spacing w:before="60"/>
      <w:jc w:val="center"/>
    </w:pPr>
    <w:rPr>
      <w:b/>
      <w:bCs/>
      <w:caps/>
      <w:sz w:val="16"/>
      <w:szCs w:val="20"/>
    </w:rPr>
  </w:style>
  <w:style w:type="character" w:customStyle="1" w:styleId="aff1">
    <w:name w:val="комментарий"/>
    <w:rsid w:val="0003055B"/>
    <w:rPr>
      <w:rFonts w:ascii="Arial" w:hAnsi="Arial"/>
      <w:b/>
      <w:i/>
      <w:shd w:val="clear" w:color="auto" w:fill="FFFF99"/>
    </w:rPr>
  </w:style>
  <w:style w:type="paragraph" w:styleId="31">
    <w:name w:val="toc 3"/>
    <w:basedOn w:val="a1"/>
    <w:next w:val="a1"/>
    <w:autoRedefine/>
    <w:uiPriority w:val="39"/>
    <w:rsid w:val="00D15415"/>
    <w:pPr>
      <w:spacing w:before="0"/>
      <w:ind w:left="480"/>
    </w:pPr>
    <w:rPr>
      <w:rFonts w:ascii="Times New Roman" w:hAnsi="Times New Roman"/>
      <w:sz w:val="24"/>
    </w:rPr>
  </w:style>
  <w:style w:type="paragraph" w:styleId="4">
    <w:name w:val="toc 4"/>
    <w:basedOn w:val="a1"/>
    <w:next w:val="a1"/>
    <w:autoRedefine/>
    <w:uiPriority w:val="39"/>
    <w:rsid w:val="00D15415"/>
    <w:pPr>
      <w:spacing w:before="0"/>
      <w:ind w:left="720"/>
    </w:pPr>
    <w:rPr>
      <w:rFonts w:ascii="Times New Roman" w:hAnsi="Times New Roman"/>
      <w:sz w:val="24"/>
    </w:rPr>
  </w:style>
  <w:style w:type="paragraph" w:styleId="5">
    <w:name w:val="toc 5"/>
    <w:basedOn w:val="a1"/>
    <w:next w:val="a1"/>
    <w:autoRedefine/>
    <w:uiPriority w:val="39"/>
    <w:rsid w:val="00D15415"/>
    <w:pPr>
      <w:spacing w:before="0"/>
      <w:ind w:left="960"/>
    </w:pPr>
    <w:rPr>
      <w:rFonts w:ascii="Times New Roman" w:hAnsi="Times New Roman"/>
      <w:sz w:val="24"/>
    </w:rPr>
  </w:style>
  <w:style w:type="paragraph" w:styleId="6">
    <w:name w:val="toc 6"/>
    <w:basedOn w:val="a1"/>
    <w:next w:val="a1"/>
    <w:autoRedefine/>
    <w:uiPriority w:val="39"/>
    <w:rsid w:val="00D15415"/>
    <w:pPr>
      <w:spacing w:before="0"/>
      <w:ind w:left="1200"/>
    </w:pPr>
    <w:rPr>
      <w:rFonts w:ascii="Times New Roman" w:hAnsi="Times New Roman"/>
      <w:sz w:val="24"/>
    </w:rPr>
  </w:style>
  <w:style w:type="paragraph" w:styleId="7">
    <w:name w:val="toc 7"/>
    <w:basedOn w:val="a1"/>
    <w:next w:val="a1"/>
    <w:autoRedefine/>
    <w:uiPriority w:val="39"/>
    <w:rsid w:val="00D15415"/>
    <w:pPr>
      <w:spacing w:before="0"/>
      <w:ind w:left="1440"/>
    </w:pPr>
    <w:rPr>
      <w:rFonts w:ascii="Times New Roman" w:hAnsi="Times New Roman"/>
      <w:sz w:val="24"/>
    </w:rPr>
  </w:style>
  <w:style w:type="paragraph" w:styleId="8">
    <w:name w:val="toc 8"/>
    <w:basedOn w:val="a1"/>
    <w:next w:val="a1"/>
    <w:autoRedefine/>
    <w:uiPriority w:val="39"/>
    <w:rsid w:val="00D15415"/>
    <w:pPr>
      <w:spacing w:before="0"/>
      <w:ind w:left="1680"/>
    </w:pPr>
    <w:rPr>
      <w:rFonts w:ascii="Times New Roman" w:hAnsi="Times New Roman"/>
      <w:sz w:val="24"/>
    </w:rPr>
  </w:style>
  <w:style w:type="paragraph" w:styleId="9">
    <w:name w:val="toc 9"/>
    <w:basedOn w:val="a1"/>
    <w:next w:val="a1"/>
    <w:autoRedefine/>
    <w:uiPriority w:val="39"/>
    <w:rsid w:val="00D15415"/>
    <w:pPr>
      <w:spacing w:before="0"/>
      <w:ind w:left="1920"/>
    </w:pPr>
    <w:rPr>
      <w:rFonts w:ascii="Times New Roman" w:hAnsi="Times New Roman"/>
      <w:sz w:val="24"/>
    </w:rPr>
  </w:style>
  <w:style w:type="paragraph" w:styleId="23">
    <w:name w:val="Body Text Indent 2"/>
    <w:basedOn w:val="a1"/>
    <w:rsid w:val="00EB4F17"/>
    <w:pPr>
      <w:spacing w:after="120" w:line="480" w:lineRule="auto"/>
      <w:ind w:left="283"/>
    </w:pPr>
  </w:style>
  <w:style w:type="paragraph" w:customStyle="1" w:styleId="ConsPlusNormal">
    <w:name w:val="ConsPlusNormal"/>
    <w:rsid w:val="00443782"/>
    <w:pPr>
      <w:widowControl w:val="0"/>
      <w:autoSpaceDE w:val="0"/>
      <w:autoSpaceDN w:val="0"/>
      <w:adjustRightInd w:val="0"/>
      <w:ind w:firstLine="720"/>
    </w:pPr>
    <w:rPr>
      <w:sz w:val="22"/>
      <w:szCs w:val="22"/>
    </w:rPr>
  </w:style>
  <w:style w:type="paragraph" w:styleId="aff2">
    <w:name w:val="List Bullet"/>
    <w:basedOn w:val="a1"/>
    <w:autoRedefine/>
    <w:uiPriority w:val="99"/>
    <w:rsid w:val="00C422B8"/>
    <w:pPr>
      <w:widowControl w:val="0"/>
      <w:overflowPunct w:val="0"/>
      <w:autoSpaceDE w:val="0"/>
      <w:autoSpaceDN w:val="0"/>
      <w:adjustRightInd w:val="0"/>
      <w:spacing w:before="60"/>
      <w:jc w:val="both"/>
      <w:textAlignment w:val="baseline"/>
    </w:pPr>
    <w:rPr>
      <w:rFonts w:cs="Arial"/>
      <w:sz w:val="24"/>
      <w:szCs w:val="20"/>
    </w:rPr>
  </w:style>
  <w:style w:type="paragraph" w:styleId="32">
    <w:name w:val="Body Text 3"/>
    <w:basedOn w:val="a1"/>
    <w:link w:val="33"/>
    <w:semiHidden/>
    <w:unhideWhenUsed/>
    <w:rsid w:val="00B540A2"/>
    <w:pPr>
      <w:spacing w:after="120"/>
    </w:pPr>
    <w:rPr>
      <w:sz w:val="16"/>
      <w:szCs w:val="16"/>
    </w:rPr>
  </w:style>
  <w:style w:type="character" w:customStyle="1" w:styleId="33">
    <w:name w:val="Основной текст 3 Знак"/>
    <w:basedOn w:val="a2"/>
    <w:link w:val="32"/>
    <w:semiHidden/>
    <w:rsid w:val="00B540A2"/>
    <w:rPr>
      <w:rFonts w:ascii="Arial" w:hAnsi="Arial"/>
      <w:sz w:val="16"/>
      <w:szCs w:val="16"/>
    </w:rPr>
  </w:style>
  <w:style w:type="paragraph" w:customStyle="1" w:styleId="13">
    <w:name w:val="Список 1"/>
    <w:basedOn w:val="aff2"/>
    <w:link w:val="14"/>
    <w:rsid w:val="00B540A2"/>
    <w:pPr>
      <w:tabs>
        <w:tab w:val="num" w:pos="900"/>
      </w:tabs>
      <w:ind w:left="900" w:hanging="360"/>
    </w:pPr>
    <w:rPr>
      <w:rFonts w:ascii="Times New Roman" w:hAnsi="Times New Roman" w:cs="Times New Roman"/>
    </w:rPr>
  </w:style>
  <w:style w:type="character" w:customStyle="1" w:styleId="14">
    <w:name w:val="Список 1 Знак"/>
    <w:link w:val="13"/>
    <w:rsid w:val="00B540A2"/>
    <w:rPr>
      <w:sz w:val="24"/>
    </w:rPr>
  </w:style>
  <w:style w:type="character" w:customStyle="1" w:styleId="a7">
    <w:name w:val="Верхний колонтитул Знак"/>
    <w:basedOn w:val="a2"/>
    <w:link w:val="a6"/>
    <w:uiPriority w:val="99"/>
    <w:rsid w:val="006C4CB2"/>
    <w:rPr>
      <w:rFonts w:ascii="Arial" w:hAnsi="Arial"/>
      <w:sz w:val="22"/>
      <w:szCs w:val="24"/>
    </w:rPr>
  </w:style>
  <w:style w:type="paragraph" w:styleId="aff3">
    <w:name w:val="caption"/>
    <w:basedOn w:val="a1"/>
    <w:qFormat/>
    <w:rsid w:val="007800E3"/>
    <w:pPr>
      <w:spacing w:before="100" w:beforeAutospacing="1" w:after="100" w:afterAutospacing="1"/>
    </w:pPr>
    <w:rPr>
      <w:rFonts w:ascii="Times New Roman" w:hAnsi="Times New Roman"/>
      <w:sz w:val="24"/>
    </w:rPr>
  </w:style>
  <w:style w:type="paragraph" w:customStyle="1" w:styleId="ConsNormal">
    <w:name w:val="ConsNormal"/>
    <w:rsid w:val="00AC02F8"/>
    <w:pPr>
      <w:widowControl w:val="0"/>
      <w:autoSpaceDE w:val="0"/>
      <w:autoSpaceDN w:val="0"/>
      <w:adjustRightInd w:val="0"/>
      <w:ind w:firstLine="720"/>
    </w:pPr>
    <w:rPr>
      <w:rFonts w:ascii="Arial" w:hAnsi="Arial" w:cs="Arial"/>
    </w:rPr>
  </w:style>
  <w:style w:type="character" w:styleId="aff4">
    <w:name w:val="FollowedHyperlink"/>
    <w:basedOn w:val="a2"/>
    <w:semiHidden/>
    <w:unhideWhenUsed/>
    <w:rsid w:val="00E6402B"/>
    <w:rPr>
      <w:color w:val="800080" w:themeColor="followedHyperlink"/>
      <w:u w:val="single"/>
    </w:rPr>
  </w:style>
  <w:style w:type="paragraph" w:customStyle="1" w:styleId="1">
    <w:name w:val="Текст 1"/>
    <w:basedOn w:val="20"/>
    <w:rsid w:val="006B6237"/>
    <w:pPr>
      <w:keepNext w:val="0"/>
      <w:widowControl w:val="0"/>
      <w:numPr>
        <w:ilvl w:val="1"/>
        <w:numId w:val="6"/>
      </w:numPr>
      <w:overflowPunct w:val="0"/>
      <w:autoSpaceDE w:val="0"/>
      <w:autoSpaceDN w:val="0"/>
      <w:adjustRightInd w:val="0"/>
      <w:spacing w:before="60"/>
      <w:jc w:val="both"/>
      <w:textAlignment w:val="baseline"/>
    </w:pPr>
    <w:rPr>
      <w:rFonts w:ascii="Times New Roman" w:hAnsi="Times New Roman"/>
      <w:b w:val="0"/>
      <w:bCs w:val="0"/>
      <w:i w:val="0"/>
      <w:iCs w:val="0"/>
      <w:sz w:val="24"/>
      <w:szCs w:val="20"/>
    </w:rPr>
  </w:style>
  <w:style w:type="paragraph" w:customStyle="1" w:styleId="2">
    <w:name w:val="Текст 2"/>
    <w:basedOn w:val="3"/>
    <w:rsid w:val="006B6237"/>
    <w:pPr>
      <w:keepNext w:val="0"/>
      <w:keepLines w:val="0"/>
      <w:widowControl w:val="0"/>
      <w:numPr>
        <w:ilvl w:val="2"/>
        <w:numId w:val="6"/>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szCs w:val="20"/>
    </w:rPr>
  </w:style>
  <w:style w:type="character" w:customStyle="1" w:styleId="30">
    <w:name w:val="Заголовок 3 Знак"/>
    <w:basedOn w:val="a2"/>
    <w:link w:val="3"/>
    <w:semiHidden/>
    <w:rsid w:val="006B6237"/>
    <w:rPr>
      <w:rFonts w:asciiTheme="majorHAnsi" w:eastAsiaTheme="majorEastAsia" w:hAnsiTheme="majorHAnsi" w:cstheme="majorBidi"/>
      <w:b/>
      <w:bCs/>
      <w:color w:val="4F81BD" w:themeColor="accent1"/>
      <w:sz w:val="22"/>
      <w:szCs w:val="24"/>
    </w:rPr>
  </w:style>
  <w:style w:type="table" w:customStyle="1" w:styleId="15">
    <w:name w:val="Сетка таблицы1"/>
    <w:basedOn w:val="a3"/>
    <w:next w:val="afc"/>
    <w:rsid w:val="006B6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line number"/>
    <w:basedOn w:val="a2"/>
    <w:semiHidden/>
    <w:unhideWhenUsed/>
    <w:rsid w:val="000124C8"/>
  </w:style>
  <w:style w:type="paragraph" w:customStyle="1" w:styleId="Default">
    <w:name w:val="Default"/>
    <w:rsid w:val="001C198F"/>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55132938">
      <w:bodyDiv w:val="1"/>
      <w:marLeft w:val="0"/>
      <w:marRight w:val="0"/>
      <w:marTop w:val="0"/>
      <w:marBottom w:val="0"/>
      <w:divBdr>
        <w:top w:val="none" w:sz="0" w:space="0" w:color="auto"/>
        <w:left w:val="none" w:sz="0" w:space="0" w:color="auto"/>
        <w:bottom w:val="none" w:sz="0" w:space="0" w:color="auto"/>
        <w:right w:val="none" w:sz="0" w:space="0" w:color="auto"/>
      </w:divBdr>
    </w:div>
    <w:div w:id="83916574">
      <w:bodyDiv w:val="1"/>
      <w:marLeft w:val="0"/>
      <w:marRight w:val="0"/>
      <w:marTop w:val="0"/>
      <w:marBottom w:val="0"/>
      <w:divBdr>
        <w:top w:val="none" w:sz="0" w:space="0" w:color="auto"/>
        <w:left w:val="none" w:sz="0" w:space="0" w:color="auto"/>
        <w:bottom w:val="none" w:sz="0" w:space="0" w:color="auto"/>
        <w:right w:val="none" w:sz="0" w:space="0" w:color="auto"/>
      </w:divBdr>
    </w:div>
    <w:div w:id="182983872">
      <w:bodyDiv w:val="1"/>
      <w:marLeft w:val="0"/>
      <w:marRight w:val="0"/>
      <w:marTop w:val="0"/>
      <w:marBottom w:val="0"/>
      <w:divBdr>
        <w:top w:val="none" w:sz="0" w:space="0" w:color="auto"/>
        <w:left w:val="none" w:sz="0" w:space="0" w:color="auto"/>
        <w:bottom w:val="none" w:sz="0" w:space="0" w:color="auto"/>
        <w:right w:val="none" w:sz="0" w:space="0" w:color="auto"/>
      </w:divBdr>
    </w:div>
    <w:div w:id="359624748">
      <w:bodyDiv w:val="1"/>
      <w:marLeft w:val="0"/>
      <w:marRight w:val="0"/>
      <w:marTop w:val="0"/>
      <w:marBottom w:val="0"/>
      <w:divBdr>
        <w:top w:val="none" w:sz="0" w:space="0" w:color="auto"/>
        <w:left w:val="none" w:sz="0" w:space="0" w:color="auto"/>
        <w:bottom w:val="none" w:sz="0" w:space="0" w:color="auto"/>
        <w:right w:val="none" w:sz="0" w:space="0" w:color="auto"/>
      </w:divBdr>
    </w:div>
    <w:div w:id="536360408">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114788016">
      <w:bodyDiv w:val="1"/>
      <w:marLeft w:val="0"/>
      <w:marRight w:val="0"/>
      <w:marTop w:val="0"/>
      <w:marBottom w:val="0"/>
      <w:divBdr>
        <w:top w:val="none" w:sz="0" w:space="0" w:color="auto"/>
        <w:left w:val="none" w:sz="0" w:space="0" w:color="auto"/>
        <w:bottom w:val="none" w:sz="0" w:space="0" w:color="auto"/>
        <w:right w:val="none" w:sz="0" w:space="0" w:color="auto"/>
      </w:divBdr>
    </w:div>
    <w:div w:id="1139419671">
      <w:bodyDiv w:val="1"/>
      <w:marLeft w:val="0"/>
      <w:marRight w:val="0"/>
      <w:marTop w:val="0"/>
      <w:marBottom w:val="0"/>
      <w:divBdr>
        <w:top w:val="none" w:sz="0" w:space="0" w:color="auto"/>
        <w:left w:val="none" w:sz="0" w:space="0" w:color="auto"/>
        <w:bottom w:val="none" w:sz="0" w:space="0" w:color="auto"/>
        <w:right w:val="none" w:sz="0" w:space="0" w:color="auto"/>
      </w:divBdr>
    </w:div>
    <w:div w:id="1209337871">
      <w:bodyDiv w:val="1"/>
      <w:marLeft w:val="0"/>
      <w:marRight w:val="0"/>
      <w:marTop w:val="0"/>
      <w:marBottom w:val="0"/>
      <w:divBdr>
        <w:top w:val="none" w:sz="0" w:space="0" w:color="auto"/>
        <w:left w:val="none" w:sz="0" w:space="0" w:color="auto"/>
        <w:bottom w:val="none" w:sz="0" w:space="0" w:color="auto"/>
        <w:right w:val="none" w:sz="0" w:space="0" w:color="auto"/>
      </w:divBdr>
    </w:div>
    <w:div w:id="1385829221">
      <w:bodyDiv w:val="1"/>
      <w:marLeft w:val="0"/>
      <w:marRight w:val="0"/>
      <w:marTop w:val="0"/>
      <w:marBottom w:val="0"/>
      <w:divBdr>
        <w:top w:val="none" w:sz="0" w:space="0" w:color="auto"/>
        <w:left w:val="none" w:sz="0" w:space="0" w:color="auto"/>
        <w:bottom w:val="none" w:sz="0" w:space="0" w:color="auto"/>
        <w:right w:val="none" w:sz="0" w:space="0" w:color="auto"/>
      </w:divBdr>
    </w:div>
    <w:div w:id="1520240593">
      <w:bodyDiv w:val="1"/>
      <w:marLeft w:val="0"/>
      <w:marRight w:val="0"/>
      <w:marTop w:val="0"/>
      <w:marBottom w:val="0"/>
      <w:divBdr>
        <w:top w:val="none" w:sz="0" w:space="0" w:color="auto"/>
        <w:left w:val="none" w:sz="0" w:space="0" w:color="auto"/>
        <w:bottom w:val="none" w:sz="0" w:space="0" w:color="auto"/>
        <w:right w:val="none" w:sz="0" w:space="0" w:color="auto"/>
      </w:divBdr>
    </w:div>
    <w:div w:id="1523854791">
      <w:bodyDiv w:val="1"/>
      <w:marLeft w:val="0"/>
      <w:marRight w:val="0"/>
      <w:marTop w:val="0"/>
      <w:marBottom w:val="0"/>
      <w:divBdr>
        <w:top w:val="none" w:sz="0" w:space="0" w:color="auto"/>
        <w:left w:val="none" w:sz="0" w:space="0" w:color="auto"/>
        <w:bottom w:val="none" w:sz="0" w:space="0" w:color="auto"/>
        <w:right w:val="none" w:sz="0" w:space="0" w:color="auto"/>
      </w:divBdr>
    </w:div>
    <w:div w:id="1677418831">
      <w:bodyDiv w:val="1"/>
      <w:marLeft w:val="0"/>
      <w:marRight w:val="0"/>
      <w:marTop w:val="0"/>
      <w:marBottom w:val="0"/>
      <w:divBdr>
        <w:top w:val="none" w:sz="0" w:space="0" w:color="auto"/>
        <w:left w:val="none" w:sz="0" w:space="0" w:color="auto"/>
        <w:bottom w:val="none" w:sz="0" w:space="0" w:color="auto"/>
        <w:right w:val="none" w:sz="0" w:space="0" w:color="auto"/>
      </w:divBdr>
    </w:div>
    <w:div w:id="1718970954">
      <w:bodyDiv w:val="1"/>
      <w:marLeft w:val="0"/>
      <w:marRight w:val="0"/>
      <w:marTop w:val="0"/>
      <w:marBottom w:val="0"/>
      <w:divBdr>
        <w:top w:val="none" w:sz="0" w:space="0" w:color="auto"/>
        <w:left w:val="none" w:sz="0" w:space="0" w:color="auto"/>
        <w:bottom w:val="none" w:sz="0" w:space="0" w:color="auto"/>
        <w:right w:val="none" w:sz="0" w:space="0" w:color="auto"/>
      </w:divBdr>
    </w:div>
    <w:div w:id="1955794744">
      <w:bodyDiv w:val="1"/>
      <w:marLeft w:val="0"/>
      <w:marRight w:val="0"/>
      <w:marTop w:val="0"/>
      <w:marBottom w:val="0"/>
      <w:divBdr>
        <w:top w:val="none" w:sz="0" w:space="0" w:color="auto"/>
        <w:left w:val="none" w:sz="0" w:space="0" w:color="auto"/>
        <w:bottom w:val="none" w:sz="0" w:space="0" w:color="auto"/>
        <w:right w:val="none" w:sz="0" w:space="0" w:color="auto"/>
      </w:divBdr>
    </w:div>
    <w:div w:id="198319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R:\02.%20&#1057;&#1043;&#1044;\02.%20&#1044;&#1054;&#1058;&#1055;&#1080;&#1069;&#1041;\Pub\&#1041;&#1072;&#1079;&#1072;%20&#1076;&#1072;&#1085;&#1085;&#1099;&#1093;%20&#1087;&#1086;&#1076;&#1088;&#1103;&#1076;&#1085;&#1099;&#1093;%20&#1086;&#1088;&#1075;&#1072;&#1085;&#1080;&#1079;&#1072;&#1094;&#1080;&#108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26231-5B77-42F3-974B-5B416CEB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14726</Words>
  <Characters>108438</Characters>
  <Application>Microsoft Office Word</Application>
  <DocSecurity>4</DocSecurity>
  <Lines>903</Lines>
  <Paragraphs>245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vector>
  </TitlesOfParts>
  <Company>Slavneft</Company>
  <LinksUpToDate>false</LinksUpToDate>
  <CharactersWithSpaces>122919</CharactersWithSpaces>
  <SharedDoc>false</SharedDoc>
  <HLinks>
    <vt:vector size="42" baseType="variant">
      <vt:variant>
        <vt:i4>1114160</vt:i4>
      </vt:variant>
      <vt:variant>
        <vt:i4>41</vt:i4>
      </vt:variant>
      <vt:variant>
        <vt:i4>0</vt:i4>
      </vt:variant>
      <vt:variant>
        <vt:i4>5</vt:i4>
      </vt:variant>
      <vt:variant>
        <vt:lpwstr/>
      </vt:variant>
      <vt:variant>
        <vt:lpwstr>_Toc382239253</vt:lpwstr>
      </vt:variant>
      <vt:variant>
        <vt:i4>1114160</vt:i4>
      </vt:variant>
      <vt:variant>
        <vt:i4>35</vt:i4>
      </vt:variant>
      <vt:variant>
        <vt:i4>0</vt:i4>
      </vt:variant>
      <vt:variant>
        <vt:i4>5</vt:i4>
      </vt:variant>
      <vt:variant>
        <vt:lpwstr/>
      </vt:variant>
      <vt:variant>
        <vt:lpwstr>_Toc382239252</vt:lpwstr>
      </vt:variant>
      <vt:variant>
        <vt:i4>1114160</vt:i4>
      </vt:variant>
      <vt:variant>
        <vt:i4>29</vt:i4>
      </vt:variant>
      <vt:variant>
        <vt:i4>0</vt:i4>
      </vt:variant>
      <vt:variant>
        <vt:i4>5</vt:i4>
      </vt:variant>
      <vt:variant>
        <vt:lpwstr/>
      </vt:variant>
      <vt:variant>
        <vt:lpwstr>_Toc382239251</vt:lpwstr>
      </vt:variant>
      <vt:variant>
        <vt:i4>1114160</vt:i4>
      </vt:variant>
      <vt:variant>
        <vt:i4>23</vt:i4>
      </vt:variant>
      <vt:variant>
        <vt:i4>0</vt:i4>
      </vt:variant>
      <vt:variant>
        <vt:i4>5</vt:i4>
      </vt:variant>
      <vt:variant>
        <vt:lpwstr/>
      </vt:variant>
      <vt:variant>
        <vt:lpwstr>_Toc382239250</vt:lpwstr>
      </vt:variant>
      <vt:variant>
        <vt:i4>1048624</vt:i4>
      </vt:variant>
      <vt:variant>
        <vt:i4>17</vt:i4>
      </vt:variant>
      <vt:variant>
        <vt:i4>0</vt:i4>
      </vt:variant>
      <vt:variant>
        <vt:i4>5</vt:i4>
      </vt:variant>
      <vt:variant>
        <vt:lpwstr/>
      </vt:variant>
      <vt:variant>
        <vt:lpwstr>_Toc382239249</vt:lpwstr>
      </vt:variant>
      <vt:variant>
        <vt:i4>1048624</vt:i4>
      </vt:variant>
      <vt:variant>
        <vt:i4>11</vt:i4>
      </vt:variant>
      <vt:variant>
        <vt:i4>0</vt:i4>
      </vt:variant>
      <vt:variant>
        <vt:i4>5</vt:i4>
      </vt:variant>
      <vt:variant>
        <vt:lpwstr/>
      </vt:variant>
      <vt:variant>
        <vt:lpwstr>_Toc382239248</vt:lpwstr>
      </vt:variant>
      <vt:variant>
        <vt:i4>1048624</vt:i4>
      </vt:variant>
      <vt:variant>
        <vt:i4>5</vt:i4>
      </vt:variant>
      <vt:variant>
        <vt:i4>0</vt:i4>
      </vt:variant>
      <vt:variant>
        <vt:i4>5</vt:i4>
      </vt:variant>
      <vt:variant>
        <vt:lpwstr/>
      </vt:variant>
      <vt:variant>
        <vt:lpwstr>_Toc382239247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Sysoev_a</cp:lastModifiedBy>
  <cp:revision>2</cp:revision>
  <cp:lastPrinted>2016-10-17T09:56:00Z</cp:lastPrinted>
  <dcterms:created xsi:type="dcterms:W3CDTF">2018-12-03T04:05:00Z</dcterms:created>
  <dcterms:modified xsi:type="dcterms:W3CDTF">2018-12-03T04:05:00Z</dcterms:modified>
</cp:coreProperties>
</file>