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E48A2">
        <w:rPr>
          <w:rFonts w:ascii="Times New Roman" w:hAnsi="Times New Roman"/>
          <w:b/>
          <w:szCs w:val="22"/>
        </w:rPr>
        <w:t>1</w:t>
      </w:r>
      <w:r w:rsidR="00A05008">
        <w:rPr>
          <w:rFonts w:ascii="Times New Roman" w:hAnsi="Times New Roman"/>
          <w:b/>
          <w:szCs w:val="22"/>
        </w:rPr>
        <w:t>3</w:t>
      </w:r>
      <w:r w:rsidR="00F93A11" w:rsidRPr="00F93A11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D65E29">
        <w:rPr>
          <w:rFonts w:ascii="Times New Roman" w:hAnsi="Times New Roman"/>
          <w:b/>
          <w:szCs w:val="22"/>
        </w:rPr>
        <w:t>1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F93A11">
        <w:rPr>
          <w:rFonts w:ascii="Times New Roman" w:hAnsi="Times New Roman"/>
          <w:szCs w:val="22"/>
        </w:rPr>
        <w:t>компенсаторов фланцевых резиновых МБС</w:t>
      </w:r>
      <w:r w:rsidR="00663885">
        <w:rPr>
          <w:rFonts w:ascii="Times New Roman" w:hAnsi="Times New Roman"/>
          <w:szCs w:val="22"/>
        </w:rPr>
        <w:t xml:space="preserve"> в 202</w:t>
      </w:r>
      <w:r w:rsidR="00D65E29">
        <w:rPr>
          <w:rFonts w:ascii="Times New Roman" w:hAnsi="Times New Roman"/>
          <w:szCs w:val="22"/>
        </w:rPr>
        <w:t>2</w:t>
      </w:r>
      <w:r w:rsidR="00663885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8E1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93A1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70</cp:revision>
  <dcterms:created xsi:type="dcterms:W3CDTF">2016-11-30T12:38:00Z</dcterms:created>
  <dcterms:modified xsi:type="dcterms:W3CDTF">2021-12-13T06:08:00Z</dcterms:modified>
</cp:coreProperties>
</file>